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39292768" w14:textId="40DDA228" w:rsidR="001825C6" w:rsidRPr="001825C6" w:rsidRDefault="001825C6" w:rsidP="001825C6">
      <w:pPr>
        <w:pStyle w:val="NoSpacing"/>
        <w:rPr>
          <w:rFonts w:ascii="Consolas" w:hAnsi="Consolas"/>
          <w:b/>
          <w:bCs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t>I</w:t>
      </w:r>
      <w:r w:rsidRPr="001825C6">
        <w:rPr>
          <w:rFonts w:ascii="Consolas" w:hAnsi="Consolas"/>
          <w:b/>
          <w:bCs/>
          <w:color w:val="2D3436"/>
        </w:rPr>
        <w:t>ntroduction to React Hooks</w:t>
      </w:r>
    </w:p>
    <w:p w14:paraId="31F90F08" w14:textId="77777777" w:rsidR="001825C6" w:rsidRDefault="001825C6" w:rsidP="001825C6">
      <w:pPr>
        <w:pStyle w:val="NoSpacing"/>
        <w:numPr>
          <w:ilvl w:val="0"/>
          <w:numId w:val="19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React hooks are special functions built into React that allow developers to access and utilize some of React's internal mechanisms.</w:t>
      </w:r>
    </w:p>
    <w:p w14:paraId="7465E5FF" w14:textId="77777777" w:rsidR="001825C6" w:rsidRDefault="001825C6" w:rsidP="001825C6">
      <w:pPr>
        <w:pStyle w:val="NoSpacing"/>
        <w:numPr>
          <w:ilvl w:val="0"/>
          <w:numId w:val="19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Hooks essentially act as APIs, exposing internal React functionality, such as state management and side effects, which are part of the fiber tree.</w:t>
      </w:r>
    </w:p>
    <w:p w14:paraId="4899CB53" w14:textId="4A7E8FF7" w:rsidR="001825C6" w:rsidRDefault="001825C6" w:rsidP="001825C6">
      <w:pPr>
        <w:pStyle w:val="NoSpacing"/>
        <w:numPr>
          <w:ilvl w:val="0"/>
          <w:numId w:val="19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The fiber tree is an internal React structure, and hooks like useState and useEffect provide access to it.</w:t>
      </w:r>
    </w:p>
    <w:p w14:paraId="12A980C7" w14:textId="77777777" w:rsidR="008766CB" w:rsidRDefault="008766CB" w:rsidP="008766CB">
      <w:pPr>
        <w:pStyle w:val="NoSpacing"/>
        <w:rPr>
          <w:rFonts w:ascii="Consolas" w:hAnsi="Consolas"/>
          <w:color w:val="2D3436"/>
        </w:rPr>
      </w:pPr>
    </w:p>
    <w:p w14:paraId="164BCD15" w14:textId="6B510B1B" w:rsidR="008766CB" w:rsidRDefault="008766CB" w:rsidP="008766CB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F23F030" wp14:editId="0FA5AA53">
            <wp:extent cx="5731510" cy="3223895"/>
            <wp:effectExtent l="0" t="0" r="2540" b="0"/>
            <wp:docPr id="16366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9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B239" w14:textId="77777777" w:rsidR="008766CB" w:rsidRDefault="008766CB" w:rsidP="008766CB">
      <w:pPr>
        <w:pStyle w:val="NoSpacing"/>
        <w:rPr>
          <w:rFonts w:ascii="Consolas" w:hAnsi="Consolas"/>
          <w:color w:val="2D3436"/>
        </w:rPr>
      </w:pPr>
    </w:p>
    <w:p w14:paraId="48E68A4F" w14:textId="1DF37622" w:rsidR="008766CB" w:rsidRPr="001825C6" w:rsidRDefault="008766CB" w:rsidP="008766CB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2007C2DB" wp14:editId="6EF5520A">
            <wp:extent cx="5731510" cy="3223895"/>
            <wp:effectExtent l="0" t="0" r="2540" b="0"/>
            <wp:docPr id="192799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1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63D" w14:textId="77777777" w:rsidR="001825C6" w:rsidRDefault="001825C6" w:rsidP="001825C6">
      <w:pPr>
        <w:pStyle w:val="NoSpacing"/>
        <w:rPr>
          <w:rFonts w:ascii="Consolas" w:hAnsi="Consolas"/>
          <w:color w:val="2D3436"/>
        </w:rPr>
      </w:pPr>
    </w:p>
    <w:p w14:paraId="0024CBE9" w14:textId="77777777" w:rsidR="008766CB" w:rsidRDefault="008766CB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33175E1F" w14:textId="545947D0" w:rsidR="001825C6" w:rsidRPr="001825C6" w:rsidRDefault="001825C6" w:rsidP="001825C6">
      <w:pPr>
        <w:pStyle w:val="NoSpacing"/>
        <w:rPr>
          <w:rFonts w:ascii="Consolas" w:hAnsi="Consolas"/>
          <w:b/>
          <w:bCs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lastRenderedPageBreak/>
        <w:t>Key Features and Benefits of Hooks</w:t>
      </w:r>
    </w:p>
    <w:p w14:paraId="0CFD250C" w14:textId="77777777" w:rsidR="001825C6" w:rsidRDefault="001825C6" w:rsidP="001825C6">
      <w:pPr>
        <w:pStyle w:val="NoSpacing"/>
        <w:numPr>
          <w:ilvl w:val="0"/>
          <w:numId w:val="20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Hooks enable developers to manage state and lifecycle methods in functional components, eliminating the need for class components.</w:t>
      </w:r>
    </w:p>
    <w:p w14:paraId="7A62117A" w14:textId="77777777" w:rsidR="001825C6" w:rsidRDefault="001825C6" w:rsidP="001825C6">
      <w:pPr>
        <w:pStyle w:val="NoSpacing"/>
        <w:numPr>
          <w:ilvl w:val="0"/>
          <w:numId w:val="20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Custom hooks allow developers to create reusable non-visual logic, starting with the prefix "use."</w:t>
      </w:r>
    </w:p>
    <w:p w14:paraId="12F09A81" w14:textId="7A0A5B6B" w:rsidR="001825C6" w:rsidRPr="001825C6" w:rsidRDefault="001825C6" w:rsidP="001825C6">
      <w:pPr>
        <w:pStyle w:val="NoSpacing"/>
        <w:numPr>
          <w:ilvl w:val="0"/>
          <w:numId w:val="20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React provides nearly 20 built-in hooks, with useState and useEffect being the most commonly used.</w:t>
      </w:r>
    </w:p>
    <w:p w14:paraId="459AF45C" w14:textId="77777777" w:rsidR="001825C6" w:rsidRDefault="001825C6" w:rsidP="001825C6">
      <w:pPr>
        <w:pStyle w:val="NoSpacing"/>
        <w:rPr>
          <w:rFonts w:ascii="Consolas" w:hAnsi="Consolas"/>
          <w:color w:val="2D3436"/>
        </w:rPr>
      </w:pPr>
    </w:p>
    <w:p w14:paraId="33640AC0" w14:textId="649D43E3" w:rsidR="001825C6" w:rsidRPr="001825C6" w:rsidRDefault="001825C6" w:rsidP="001825C6">
      <w:pPr>
        <w:pStyle w:val="NoSpacing"/>
        <w:rPr>
          <w:rFonts w:ascii="Consolas" w:hAnsi="Consolas"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t>Rules for Using Hooks</w:t>
      </w:r>
    </w:p>
    <w:p w14:paraId="1FFD30F5" w14:textId="77777777" w:rsidR="001825C6" w:rsidRPr="001825C6" w:rsidRDefault="001825C6" w:rsidP="001825C6">
      <w:pPr>
        <w:pStyle w:val="NoSpacing"/>
        <w:rPr>
          <w:rFonts w:ascii="Consolas" w:hAnsi="Consolas"/>
          <w:color w:val="2D3436"/>
        </w:rPr>
      </w:pPr>
    </w:p>
    <w:p w14:paraId="4F4BEC3D" w14:textId="00424CD6" w:rsidR="001825C6" w:rsidRPr="001825C6" w:rsidRDefault="001825C6" w:rsidP="001825C6">
      <w:pPr>
        <w:pStyle w:val="NoSpacing"/>
        <w:rPr>
          <w:rFonts w:ascii="Consolas" w:hAnsi="Consolas"/>
          <w:b/>
          <w:bCs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t>Top-Level Calls Only</w:t>
      </w:r>
    </w:p>
    <w:p w14:paraId="5886AD57" w14:textId="77777777" w:rsidR="001825C6" w:rsidRDefault="001825C6" w:rsidP="001825C6">
      <w:pPr>
        <w:pStyle w:val="NoSpacing"/>
        <w:numPr>
          <w:ilvl w:val="0"/>
          <w:numId w:val="21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Hooks must be called at the top level of a component, not inside loops, conditionals, or nested functions.</w:t>
      </w:r>
    </w:p>
    <w:p w14:paraId="18A4EE8A" w14:textId="6FCAF785" w:rsidR="001825C6" w:rsidRPr="001825C6" w:rsidRDefault="001825C6" w:rsidP="001825C6">
      <w:pPr>
        <w:pStyle w:val="NoSpacing"/>
        <w:numPr>
          <w:ilvl w:val="0"/>
          <w:numId w:val="21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This ensures hooks are called in the same order on every render, which is crucial for React to correctly maintain the hooks' state.</w:t>
      </w:r>
    </w:p>
    <w:p w14:paraId="4DFEAF77" w14:textId="77777777" w:rsidR="001825C6" w:rsidRDefault="001825C6" w:rsidP="001825C6">
      <w:pPr>
        <w:pStyle w:val="NoSpacing"/>
        <w:rPr>
          <w:rFonts w:ascii="Consolas" w:hAnsi="Consolas"/>
          <w:color w:val="2D3436"/>
        </w:rPr>
      </w:pPr>
    </w:p>
    <w:p w14:paraId="0A5FD810" w14:textId="3E9E4152" w:rsidR="001825C6" w:rsidRPr="001825C6" w:rsidRDefault="001825C6" w:rsidP="001825C6">
      <w:pPr>
        <w:pStyle w:val="NoSpacing"/>
        <w:rPr>
          <w:rFonts w:ascii="Consolas" w:hAnsi="Consolas"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t>React Functions Only</w:t>
      </w:r>
    </w:p>
    <w:p w14:paraId="19F08C92" w14:textId="77777777" w:rsidR="001825C6" w:rsidRDefault="001825C6" w:rsidP="001825C6">
      <w:pPr>
        <w:pStyle w:val="NoSpacing"/>
        <w:numPr>
          <w:ilvl w:val="0"/>
          <w:numId w:val="22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Hooks can only be used within React functional components or custom hooks, not in regular functions or class components.</w:t>
      </w:r>
    </w:p>
    <w:p w14:paraId="43F6FF23" w14:textId="77777777" w:rsidR="00166323" w:rsidRDefault="00166323" w:rsidP="00166323">
      <w:pPr>
        <w:pStyle w:val="NoSpacing"/>
        <w:rPr>
          <w:rFonts w:ascii="Consolas" w:hAnsi="Consolas"/>
          <w:color w:val="2D3436"/>
        </w:rPr>
      </w:pPr>
    </w:p>
    <w:p w14:paraId="19DA7839" w14:textId="64234A9D" w:rsidR="00166323" w:rsidRPr="001825C6" w:rsidRDefault="00166323" w:rsidP="00166323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8F2590E" wp14:editId="2A7964FF">
            <wp:extent cx="5731510" cy="3223895"/>
            <wp:effectExtent l="0" t="0" r="2540" b="0"/>
            <wp:docPr id="49152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23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1759" w14:textId="77777777" w:rsidR="001825C6" w:rsidRDefault="001825C6" w:rsidP="001825C6">
      <w:pPr>
        <w:pStyle w:val="NoSpacing"/>
        <w:rPr>
          <w:rFonts w:ascii="Consolas" w:hAnsi="Consolas"/>
          <w:color w:val="2D3436"/>
        </w:rPr>
      </w:pPr>
    </w:p>
    <w:p w14:paraId="03DC32DE" w14:textId="567F6E89" w:rsidR="001825C6" w:rsidRPr="001825C6" w:rsidRDefault="001825C6" w:rsidP="001825C6">
      <w:pPr>
        <w:pStyle w:val="NoSpacing"/>
        <w:rPr>
          <w:rFonts w:ascii="Consolas" w:hAnsi="Consolas"/>
          <w:b/>
          <w:bCs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t>Why Hooks Must Follow These Rules</w:t>
      </w:r>
    </w:p>
    <w:p w14:paraId="18C01139" w14:textId="77777777" w:rsidR="001825C6" w:rsidRDefault="001825C6" w:rsidP="001825C6">
      <w:pPr>
        <w:pStyle w:val="NoSpacing"/>
        <w:numPr>
          <w:ilvl w:val="0"/>
          <w:numId w:val="22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React creates a linked list of hooks in the order they are called during the initial render.</w:t>
      </w:r>
    </w:p>
    <w:p w14:paraId="40AABD05" w14:textId="77777777" w:rsidR="001825C6" w:rsidRDefault="001825C6" w:rsidP="001825C6">
      <w:pPr>
        <w:pStyle w:val="NoSpacing"/>
        <w:numPr>
          <w:ilvl w:val="0"/>
          <w:numId w:val="22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If hooks are conditionally called, the order can change between renders, breaking the linked list and causing React to lose track of the hooks' state.</w:t>
      </w:r>
    </w:p>
    <w:p w14:paraId="44E65768" w14:textId="78FA981E" w:rsidR="001825C6" w:rsidRPr="001825C6" w:rsidRDefault="001825C6" w:rsidP="001825C6">
      <w:pPr>
        <w:pStyle w:val="NoSpacing"/>
        <w:numPr>
          <w:ilvl w:val="0"/>
          <w:numId w:val="22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By maintaining a consistent call order, React can correctly associate each hook with its value, simplifying state management without requiring developers to manually assign names to each hook.</w:t>
      </w:r>
    </w:p>
    <w:p w14:paraId="4B32EF64" w14:textId="77777777" w:rsidR="001825C6" w:rsidRDefault="001825C6" w:rsidP="001825C6">
      <w:pPr>
        <w:pStyle w:val="NoSpacing"/>
        <w:rPr>
          <w:rFonts w:ascii="Consolas" w:hAnsi="Consolas"/>
          <w:color w:val="2D3436"/>
        </w:rPr>
      </w:pPr>
    </w:p>
    <w:p w14:paraId="2221912C" w14:textId="77777777" w:rsidR="00166323" w:rsidRDefault="00166323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3DA66052" w14:textId="0E245019" w:rsidR="001825C6" w:rsidRPr="001825C6" w:rsidRDefault="001825C6" w:rsidP="001825C6">
      <w:pPr>
        <w:pStyle w:val="NoSpacing"/>
        <w:rPr>
          <w:rFonts w:ascii="Consolas" w:hAnsi="Consolas"/>
          <w:b/>
          <w:bCs/>
          <w:color w:val="2D3436"/>
        </w:rPr>
      </w:pPr>
      <w:r w:rsidRPr="001825C6">
        <w:rPr>
          <w:rFonts w:ascii="Consolas" w:hAnsi="Consolas"/>
          <w:b/>
          <w:bCs/>
          <w:color w:val="2D3436"/>
        </w:rPr>
        <w:lastRenderedPageBreak/>
        <w:t>Conclusion</w:t>
      </w:r>
    </w:p>
    <w:p w14:paraId="0F8CC187" w14:textId="77777777" w:rsidR="001825C6" w:rsidRDefault="001825C6" w:rsidP="001825C6">
      <w:pPr>
        <w:pStyle w:val="NoSpacing"/>
        <w:numPr>
          <w:ilvl w:val="0"/>
          <w:numId w:val="23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Following these rules ensures hooks work correctly and efficiently, enabling functional components to have state and lifecycle capabilities.</w:t>
      </w:r>
    </w:p>
    <w:p w14:paraId="45554213" w14:textId="6B6151D1" w:rsidR="005F2F8D" w:rsidRDefault="001825C6" w:rsidP="001825C6">
      <w:pPr>
        <w:pStyle w:val="NoSpacing"/>
        <w:numPr>
          <w:ilvl w:val="0"/>
          <w:numId w:val="23"/>
        </w:numPr>
        <w:rPr>
          <w:rFonts w:ascii="Consolas" w:hAnsi="Consolas"/>
          <w:color w:val="2D3436"/>
        </w:rPr>
      </w:pPr>
      <w:r w:rsidRPr="001825C6">
        <w:rPr>
          <w:rFonts w:ascii="Consolas" w:hAnsi="Consolas"/>
          <w:color w:val="2D3436"/>
        </w:rPr>
        <w:t>Understanding these internals helps developers appreciate the design and constraints of hooks, leading to better coding practices.</w:t>
      </w:r>
    </w:p>
    <w:p w14:paraId="12DB4AD5" w14:textId="77777777" w:rsidR="00166323" w:rsidRDefault="00166323" w:rsidP="00166323">
      <w:pPr>
        <w:pStyle w:val="NoSpacing"/>
        <w:rPr>
          <w:rFonts w:ascii="Consolas" w:hAnsi="Consolas"/>
          <w:color w:val="2D3436"/>
        </w:rPr>
      </w:pPr>
    </w:p>
    <w:p w14:paraId="071B7B67" w14:textId="415BBD46" w:rsidR="00166323" w:rsidRDefault="00166323" w:rsidP="00166323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7778F015" wp14:editId="18856F47">
            <wp:extent cx="5731510" cy="3223895"/>
            <wp:effectExtent l="0" t="0" r="2540" b="0"/>
            <wp:docPr id="22567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6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948" w14:textId="77777777" w:rsidR="00FD24E7" w:rsidRDefault="00FD24E7" w:rsidP="00166323">
      <w:pPr>
        <w:pStyle w:val="NoSpacing"/>
        <w:rPr>
          <w:rFonts w:ascii="Consolas" w:hAnsi="Consolas"/>
          <w:color w:val="2D3436"/>
        </w:rPr>
      </w:pPr>
    </w:p>
    <w:p w14:paraId="64B66103" w14:textId="632C9329" w:rsidR="00FD24E7" w:rsidRDefault="00FD24E7" w:rsidP="00166323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40168488" wp14:editId="5A58D928">
            <wp:extent cx="5731510" cy="3223895"/>
            <wp:effectExtent l="0" t="0" r="2540" b="0"/>
            <wp:docPr id="4802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96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F4CE" w14:textId="77777777" w:rsidR="00FD24E7" w:rsidRDefault="00FD24E7" w:rsidP="00166323">
      <w:pPr>
        <w:pStyle w:val="NoSpacing"/>
        <w:rPr>
          <w:rFonts w:ascii="Consolas" w:hAnsi="Consolas"/>
          <w:color w:val="2D3436"/>
        </w:rPr>
      </w:pPr>
    </w:p>
    <w:p w14:paraId="5C5C7D83" w14:textId="77777777" w:rsidR="00FD24E7" w:rsidRPr="001825C6" w:rsidRDefault="00FD24E7" w:rsidP="00166323">
      <w:pPr>
        <w:pStyle w:val="NoSpacing"/>
        <w:rPr>
          <w:rFonts w:ascii="Consolas" w:hAnsi="Consolas"/>
          <w:color w:val="2D3436"/>
        </w:rPr>
      </w:pPr>
    </w:p>
    <w:sectPr w:rsidR="00FD24E7" w:rsidRPr="00182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42E9D"/>
    <w:multiLevelType w:val="hybridMultilevel"/>
    <w:tmpl w:val="F20C3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67346"/>
    <w:multiLevelType w:val="hybridMultilevel"/>
    <w:tmpl w:val="1E34F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9378E"/>
    <w:multiLevelType w:val="hybridMultilevel"/>
    <w:tmpl w:val="F5CC5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A5BE1"/>
    <w:multiLevelType w:val="hybridMultilevel"/>
    <w:tmpl w:val="3C6ED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7588F"/>
    <w:multiLevelType w:val="hybridMultilevel"/>
    <w:tmpl w:val="660A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84769"/>
    <w:multiLevelType w:val="hybridMultilevel"/>
    <w:tmpl w:val="7B68E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14B9E"/>
    <w:multiLevelType w:val="hybridMultilevel"/>
    <w:tmpl w:val="76D2E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14DED"/>
    <w:multiLevelType w:val="hybridMultilevel"/>
    <w:tmpl w:val="A6083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251DE"/>
    <w:multiLevelType w:val="hybridMultilevel"/>
    <w:tmpl w:val="0BDA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4F336C"/>
    <w:multiLevelType w:val="hybridMultilevel"/>
    <w:tmpl w:val="07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780710"/>
    <w:multiLevelType w:val="hybridMultilevel"/>
    <w:tmpl w:val="56240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609C5"/>
    <w:multiLevelType w:val="hybridMultilevel"/>
    <w:tmpl w:val="ED6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F9698F"/>
    <w:multiLevelType w:val="hybridMultilevel"/>
    <w:tmpl w:val="D76E3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EC1B9F"/>
    <w:multiLevelType w:val="hybridMultilevel"/>
    <w:tmpl w:val="AF90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F5DE7"/>
    <w:multiLevelType w:val="hybridMultilevel"/>
    <w:tmpl w:val="5E462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1346D0"/>
    <w:multiLevelType w:val="hybridMultilevel"/>
    <w:tmpl w:val="C1C2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630CE"/>
    <w:multiLevelType w:val="hybridMultilevel"/>
    <w:tmpl w:val="2BB65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8D56E5"/>
    <w:multiLevelType w:val="hybridMultilevel"/>
    <w:tmpl w:val="9E989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F83FDD"/>
    <w:multiLevelType w:val="hybridMultilevel"/>
    <w:tmpl w:val="6A14F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FD6FEA"/>
    <w:multiLevelType w:val="hybridMultilevel"/>
    <w:tmpl w:val="8AE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19"/>
  </w:num>
  <w:num w:numId="2" w16cid:durableId="1102654245">
    <w:abstractNumId w:val="13"/>
  </w:num>
  <w:num w:numId="3" w16cid:durableId="1949504140">
    <w:abstractNumId w:val="8"/>
  </w:num>
  <w:num w:numId="4" w16cid:durableId="1757287761">
    <w:abstractNumId w:val="17"/>
  </w:num>
  <w:num w:numId="5" w16cid:durableId="1880976202">
    <w:abstractNumId w:val="12"/>
  </w:num>
  <w:num w:numId="6" w16cid:durableId="286736411">
    <w:abstractNumId w:val="0"/>
  </w:num>
  <w:num w:numId="7" w16cid:durableId="488134078">
    <w:abstractNumId w:val="4"/>
  </w:num>
  <w:num w:numId="8" w16cid:durableId="1865364615">
    <w:abstractNumId w:val="16"/>
  </w:num>
  <w:num w:numId="9" w16cid:durableId="361513569">
    <w:abstractNumId w:val="9"/>
  </w:num>
  <w:num w:numId="10" w16cid:durableId="627736530">
    <w:abstractNumId w:val="22"/>
  </w:num>
  <w:num w:numId="11" w16cid:durableId="1999533912">
    <w:abstractNumId w:val="10"/>
  </w:num>
  <w:num w:numId="12" w16cid:durableId="746728969">
    <w:abstractNumId w:val="11"/>
  </w:num>
  <w:num w:numId="13" w16cid:durableId="1674991839">
    <w:abstractNumId w:val="7"/>
  </w:num>
  <w:num w:numId="14" w16cid:durableId="58329359">
    <w:abstractNumId w:val="5"/>
  </w:num>
  <w:num w:numId="15" w16cid:durableId="1649044986">
    <w:abstractNumId w:val="15"/>
  </w:num>
  <w:num w:numId="16" w16cid:durableId="457652039">
    <w:abstractNumId w:val="14"/>
  </w:num>
  <w:num w:numId="17" w16cid:durableId="1932661150">
    <w:abstractNumId w:val="2"/>
  </w:num>
  <w:num w:numId="18" w16cid:durableId="204217863">
    <w:abstractNumId w:val="6"/>
  </w:num>
  <w:num w:numId="19" w16cid:durableId="464322702">
    <w:abstractNumId w:val="18"/>
  </w:num>
  <w:num w:numId="20" w16cid:durableId="381564804">
    <w:abstractNumId w:val="3"/>
  </w:num>
  <w:num w:numId="21" w16cid:durableId="639119412">
    <w:abstractNumId w:val="21"/>
  </w:num>
  <w:num w:numId="22" w16cid:durableId="1923295204">
    <w:abstractNumId w:val="1"/>
  </w:num>
  <w:num w:numId="23" w16cid:durableId="80612008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876FF"/>
    <w:rsid w:val="000C7124"/>
    <w:rsid w:val="000E6C9B"/>
    <w:rsid w:val="00144126"/>
    <w:rsid w:val="00166323"/>
    <w:rsid w:val="001825C6"/>
    <w:rsid w:val="00186559"/>
    <w:rsid w:val="001B2D3C"/>
    <w:rsid w:val="00201D63"/>
    <w:rsid w:val="00210E35"/>
    <w:rsid w:val="0022072F"/>
    <w:rsid w:val="00246078"/>
    <w:rsid w:val="00261C05"/>
    <w:rsid w:val="002667B5"/>
    <w:rsid w:val="002A5C72"/>
    <w:rsid w:val="00302D03"/>
    <w:rsid w:val="00313459"/>
    <w:rsid w:val="003A2EC3"/>
    <w:rsid w:val="003C4FC8"/>
    <w:rsid w:val="003F7495"/>
    <w:rsid w:val="004029E9"/>
    <w:rsid w:val="004361DF"/>
    <w:rsid w:val="00475899"/>
    <w:rsid w:val="004C61AD"/>
    <w:rsid w:val="004D4CB8"/>
    <w:rsid w:val="00514767"/>
    <w:rsid w:val="00545E29"/>
    <w:rsid w:val="00554B65"/>
    <w:rsid w:val="005B60D7"/>
    <w:rsid w:val="005C714B"/>
    <w:rsid w:val="005E45F4"/>
    <w:rsid w:val="005F2F8D"/>
    <w:rsid w:val="00620B5A"/>
    <w:rsid w:val="00625992"/>
    <w:rsid w:val="00647529"/>
    <w:rsid w:val="00684C72"/>
    <w:rsid w:val="0078010A"/>
    <w:rsid w:val="00796265"/>
    <w:rsid w:val="007D350C"/>
    <w:rsid w:val="007F5334"/>
    <w:rsid w:val="00812AE4"/>
    <w:rsid w:val="0085114A"/>
    <w:rsid w:val="008766CB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9F10F7"/>
    <w:rsid w:val="00A34165"/>
    <w:rsid w:val="00A66E5C"/>
    <w:rsid w:val="00A84EF9"/>
    <w:rsid w:val="00A923DE"/>
    <w:rsid w:val="00AA7D44"/>
    <w:rsid w:val="00AD32F4"/>
    <w:rsid w:val="00AD49F5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41D33"/>
    <w:rsid w:val="00D504DE"/>
    <w:rsid w:val="00D91E8B"/>
    <w:rsid w:val="00DD717A"/>
    <w:rsid w:val="00E074CD"/>
    <w:rsid w:val="00E30D2C"/>
    <w:rsid w:val="00E9455D"/>
    <w:rsid w:val="00EA3710"/>
    <w:rsid w:val="00F10093"/>
    <w:rsid w:val="00F16735"/>
    <w:rsid w:val="00F20F74"/>
    <w:rsid w:val="00F50A46"/>
    <w:rsid w:val="00F85500"/>
    <w:rsid w:val="00FB3C00"/>
    <w:rsid w:val="00FB548B"/>
    <w:rsid w:val="00FD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3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125</cp:revision>
  <dcterms:created xsi:type="dcterms:W3CDTF">2024-07-07T22:37:00Z</dcterms:created>
  <dcterms:modified xsi:type="dcterms:W3CDTF">2024-07-20T08:04:00Z</dcterms:modified>
</cp:coreProperties>
</file>