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8D72E" w14:textId="536D7DE3" w:rsidR="00893C8A" w:rsidRPr="00893C8A" w:rsidRDefault="00893C8A" w:rsidP="00893C8A">
      <w:pPr>
        <w:pStyle w:val="NoSpacing"/>
        <w:rPr>
          <w:rFonts w:ascii="Consolas" w:hAnsi="Consolas"/>
          <w:lang w:eastAsia="en-IN"/>
        </w:rPr>
      </w:pPr>
      <w:r w:rsidRPr="00893C8A">
        <w:rPr>
          <w:rFonts w:ascii="Consolas" w:hAnsi="Consolas"/>
          <w:color w:val="FF0000"/>
          <w:lang w:eastAsia="en-IN"/>
        </w:rPr>
        <w:t>Scope</w:t>
      </w:r>
    </w:p>
    <w:p w14:paraId="22C8FB92" w14:textId="77777777" w:rsidR="00893C8A" w:rsidRPr="00893C8A" w:rsidRDefault="00893C8A" w:rsidP="00893C8A">
      <w:pPr>
        <w:pStyle w:val="NoSpacing"/>
        <w:rPr>
          <w:rFonts w:ascii="Consolas" w:hAnsi="Consolas"/>
          <w:lang w:eastAsia="en-IN"/>
        </w:rPr>
      </w:pPr>
    </w:p>
    <w:p w14:paraId="345898B2" w14:textId="09A518C9" w:rsidR="00893C8A" w:rsidRPr="00893C8A" w:rsidRDefault="00893C8A" w:rsidP="00893C8A">
      <w:pPr>
        <w:pStyle w:val="NoSpacing"/>
        <w:rPr>
          <w:rFonts w:ascii="Consolas" w:eastAsia="ArialMT" w:hAnsi="Consolas" w:cs="ArialMT"/>
          <w:kern w:val="0"/>
        </w:rPr>
      </w:pPr>
      <w:r w:rsidRPr="00893C8A">
        <w:rPr>
          <w:rFonts w:ascii="Consolas" w:eastAsia="ArialMT" w:hAnsi="Consolas" w:cs="ArialMT"/>
          <w:kern w:val="0"/>
        </w:rPr>
        <w:t>In JavaScript, scope refers to the accessibility of variables and functions in</w:t>
      </w:r>
      <w:r w:rsidRPr="00893C8A">
        <w:rPr>
          <w:rFonts w:ascii="Consolas" w:eastAsia="ArialMT" w:hAnsi="Consolas" w:cs="ArialMT"/>
          <w:kern w:val="0"/>
        </w:rPr>
        <w:t xml:space="preserve"> </w:t>
      </w:r>
      <w:r w:rsidRPr="00893C8A">
        <w:rPr>
          <w:rFonts w:ascii="Consolas" w:eastAsia="ArialMT" w:hAnsi="Consolas" w:cs="ArialMT"/>
          <w:kern w:val="0"/>
        </w:rPr>
        <w:t>your code. Understanding scope is crucial for writing clean and efficient code.</w:t>
      </w:r>
      <w:r w:rsidRPr="00893C8A">
        <w:rPr>
          <w:rFonts w:ascii="Consolas" w:eastAsia="ArialMT" w:hAnsi="Consolas" w:cs="ArialMT"/>
          <w:kern w:val="0"/>
        </w:rPr>
        <w:t xml:space="preserve"> </w:t>
      </w:r>
      <w:r w:rsidRPr="00893C8A">
        <w:rPr>
          <w:rFonts w:ascii="Consolas" w:eastAsia="ArialMT" w:hAnsi="Consolas" w:cs="ArialMT"/>
          <w:kern w:val="0"/>
        </w:rPr>
        <w:t>There are three types of scopes: global scope, functional/local scope, and</w:t>
      </w:r>
      <w:r w:rsidRPr="00893C8A">
        <w:rPr>
          <w:rFonts w:ascii="Consolas" w:eastAsia="ArialMT" w:hAnsi="Consolas" w:cs="ArialMT"/>
          <w:kern w:val="0"/>
        </w:rPr>
        <w:t xml:space="preserve"> </w:t>
      </w:r>
      <w:r w:rsidRPr="00893C8A">
        <w:rPr>
          <w:rFonts w:ascii="Consolas" w:eastAsia="ArialMT" w:hAnsi="Consolas" w:cs="ArialMT"/>
          <w:kern w:val="0"/>
        </w:rPr>
        <w:t>block scope.</w:t>
      </w:r>
    </w:p>
    <w:p w14:paraId="330F51DA" w14:textId="77777777" w:rsidR="00893C8A" w:rsidRPr="00893C8A" w:rsidRDefault="00893C8A" w:rsidP="00893C8A">
      <w:pPr>
        <w:pStyle w:val="NoSpacing"/>
        <w:rPr>
          <w:rFonts w:ascii="Consolas" w:eastAsia="ArialMT" w:hAnsi="Consolas" w:cs="ArialMT"/>
          <w:kern w:val="0"/>
        </w:rPr>
      </w:pPr>
    </w:p>
    <w:p w14:paraId="0CB92034" w14:textId="3CCD586C" w:rsidR="00893C8A" w:rsidRPr="00893C8A" w:rsidRDefault="00893C8A" w:rsidP="00893C8A">
      <w:pPr>
        <w:pStyle w:val="NoSpacing"/>
        <w:rPr>
          <w:rFonts w:ascii="Consolas" w:hAnsi="Consolas" w:cs="Arial-BoldMT"/>
          <w:color w:val="FF0000"/>
          <w:kern w:val="0"/>
        </w:rPr>
      </w:pPr>
      <w:r w:rsidRPr="00893C8A">
        <w:rPr>
          <w:rFonts w:ascii="Consolas" w:hAnsi="Consolas" w:cs="Arial-BoldMT"/>
          <w:color w:val="FF0000"/>
          <w:kern w:val="0"/>
        </w:rPr>
        <w:t>Global Scope</w:t>
      </w:r>
    </w:p>
    <w:p w14:paraId="0F8847B2" w14:textId="21E0A2C3" w:rsidR="00893C8A" w:rsidRPr="00893C8A" w:rsidRDefault="00893C8A" w:rsidP="00893C8A">
      <w:pPr>
        <w:pStyle w:val="NoSpacing"/>
        <w:rPr>
          <w:rFonts w:ascii="Consolas" w:eastAsia="ArialMT" w:hAnsi="Consolas" w:cs="ArialMT"/>
          <w:kern w:val="0"/>
        </w:rPr>
      </w:pPr>
      <w:r w:rsidRPr="00893C8A">
        <w:rPr>
          <w:rFonts w:ascii="Consolas" w:eastAsia="ArialMT" w:hAnsi="Consolas" w:cs="ArialMT"/>
          <w:kern w:val="0"/>
        </w:rPr>
        <w:t>Variables declared outside of any function or block are in the global scope. They can</w:t>
      </w:r>
      <w:r>
        <w:rPr>
          <w:rFonts w:ascii="Consolas" w:eastAsia="ArialMT" w:hAnsi="Consolas" w:cs="ArialMT"/>
          <w:kern w:val="0"/>
        </w:rPr>
        <w:t xml:space="preserve"> </w:t>
      </w:r>
      <w:r w:rsidRPr="00893C8A">
        <w:rPr>
          <w:rFonts w:ascii="Consolas" w:eastAsia="ArialMT" w:hAnsi="Consolas" w:cs="ArialMT"/>
          <w:kern w:val="0"/>
        </w:rPr>
        <w:t>be accessed from anywhere in the code, including inside functions or blocks.</w:t>
      </w:r>
    </w:p>
    <w:p w14:paraId="13416720" w14:textId="77777777" w:rsidR="00893C8A" w:rsidRPr="00893C8A" w:rsidRDefault="00893C8A" w:rsidP="00893C8A">
      <w:pPr>
        <w:pStyle w:val="NoSpacing"/>
        <w:rPr>
          <w:rFonts w:ascii="Consolas" w:eastAsia="ArialMT" w:hAnsi="Consolas" w:cs="ArialMT"/>
          <w:kern w:val="0"/>
        </w:rPr>
      </w:pPr>
    </w:p>
    <w:p w14:paraId="4D1C8C3F" w14:textId="55404879" w:rsidR="00893C8A" w:rsidRPr="00893C8A" w:rsidRDefault="00893C8A" w:rsidP="00893C8A">
      <w:pPr>
        <w:pStyle w:val="NoSpacing"/>
        <w:rPr>
          <w:rFonts w:ascii="Consolas" w:hAnsi="Consolas" w:cs="Arial-BoldMT"/>
          <w:color w:val="FF0000"/>
          <w:kern w:val="0"/>
        </w:rPr>
      </w:pPr>
      <w:r w:rsidRPr="00893C8A">
        <w:rPr>
          <w:rFonts w:ascii="Consolas" w:hAnsi="Consolas" w:cs="Arial-BoldMT"/>
          <w:color w:val="FF0000"/>
          <w:kern w:val="0"/>
        </w:rPr>
        <w:t>Functional/Local Scope</w:t>
      </w:r>
    </w:p>
    <w:p w14:paraId="4C681990" w14:textId="0282B586" w:rsidR="00893C8A" w:rsidRPr="00893C8A" w:rsidRDefault="00893C8A" w:rsidP="00893C8A">
      <w:pPr>
        <w:pStyle w:val="NoSpacing"/>
        <w:rPr>
          <w:rFonts w:ascii="Consolas" w:eastAsia="ArialMT" w:hAnsi="Consolas" w:cs="ArialMT"/>
          <w:kern w:val="0"/>
        </w:rPr>
      </w:pPr>
      <w:r w:rsidRPr="00893C8A">
        <w:rPr>
          <w:rFonts w:ascii="Consolas" w:eastAsia="ArialMT" w:hAnsi="Consolas" w:cs="ArialMT"/>
          <w:kern w:val="0"/>
        </w:rPr>
        <w:t>Variables declared inside a function or block are in the functional/local scope. They</w:t>
      </w:r>
      <w:r>
        <w:rPr>
          <w:rFonts w:ascii="Consolas" w:eastAsia="ArialMT" w:hAnsi="Consolas" w:cs="ArialMT"/>
          <w:kern w:val="0"/>
        </w:rPr>
        <w:t xml:space="preserve"> </w:t>
      </w:r>
      <w:r w:rsidRPr="00893C8A">
        <w:rPr>
          <w:rFonts w:ascii="Consolas" w:eastAsia="ArialMT" w:hAnsi="Consolas" w:cs="ArialMT"/>
          <w:kern w:val="0"/>
        </w:rPr>
        <w:t>can only be accessed from within that function or block.</w:t>
      </w:r>
    </w:p>
    <w:p w14:paraId="2CD5F75F" w14:textId="77777777" w:rsidR="00893C8A" w:rsidRPr="00893C8A" w:rsidRDefault="00893C8A" w:rsidP="00893C8A">
      <w:pPr>
        <w:pStyle w:val="NoSpacing"/>
        <w:rPr>
          <w:rFonts w:ascii="Consolas" w:eastAsia="ArialMT" w:hAnsi="Consolas" w:cs="ArialMT"/>
          <w:color w:val="FF0000"/>
          <w:kern w:val="0"/>
        </w:rPr>
      </w:pPr>
    </w:p>
    <w:p w14:paraId="18AB0729" w14:textId="6B7A7DFD" w:rsidR="00893C8A" w:rsidRPr="00893C8A" w:rsidRDefault="00893C8A" w:rsidP="00893C8A">
      <w:pPr>
        <w:pStyle w:val="NoSpacing"/>
        <w:rPr>
          <w:rFonts w:ascii="Consolas" w:hAnsi="Consolas" w:cs="Arial-BoldMT"/>
          <w:color w:val="FF0000"/>
          <w:kern w:val="0"/>
        </w:rPr>
      </w:pPr>
      <w:r w:rsidRPr="00893C8A">
        <w:rPr>
          <w:rFonts w:ascii="Consolas" w:hAnsi="Consolas" w:cs="Arial-BoldMT"/>
          <w:color w:val="FF0000"/>
          <w:kern w:val="0"/>
        </w:rPr>
        <w:t>Block Scope</w:t>
      </w:r>
    </w:p>
    <w:p w14:paraId="6DCE7885" w14:textId="028FB71E" w:rsidR="00893C8A" w:rsidRPr="00893C8A" w:rsidRDefault="00893C8A" w:rsidP="00893C8A">
      <w:pPr>
        <w:pStyle w:val="NoSpacing"/>
        <w:rPr>
          <w:rFonts w:ascii="Consolas" w:eastAsia="ArialMT" w:hAnsi="Consolas" w:cs="ArialMT"/>
          <w:kern w:val="0"/>
        </w:rPr>
      </w:pPr>
      <w:r w:rsidRPr="00893C8A">
        <w:rPr>
          <w:rFonts w:ascii="Consolas" w:eastAsia="ArialMT" w:hAnsi="Consolas" w:cs="ArialMT"/>
          <w:kern w:val="0"/>
        </w:rPr>
        <w:t>Variables declared</w:t>
      </w:r>
      <w:r>
        <w:rPr>
          <w:rFonts w:ascii="Consolas" w:eastAsia="ArialMT" w:hAnsi="Consolas" w:cs="ArialMT"/>
          <w:kern w:val="0"/>
        </w:rPr>
        <w:t xml:space="preserve"> </w:t>
      </w:r>
      <w:r w:rsidRPr="00893C8A">
        <w:rPr>
          <w:rFonts w:ascii="Consolas" w:eastAsia="ArialMT" w:hAnsi="Consolas" w:cs="ArialMT"/>
          <w:kern w:val="0"/>
        </w:rPr>
        <w:t>can only be accessed from within that block.</w:t>
      </w:r>
    </w:p>
    <w:p w14:paraId="7159179D" w14:textId="77777777" w:rsidR="00893C8A" w:rsidRDefault="00893C8A" w:rsidP="00893C8A">
      <w:pPr>
        <w:pStyle w:val="NoSpacing"/>
        <w:rPr>
          <w:rFonts w:ascii="Consolas" w:hAnsi="Consolas"/>
          <w:color w:val="0000FF"/>
          <w:lang w:eastAsia="en-IN"/>
        </w:rPr>
      </w:pPr>
    </w:p>
    <w:p w14:paraId="2EB8F378" w14:textId="4600C208" w:rsidR="00893C8A" w:rsidRPr="00893C8A" w:rsidRDefault="00893C8A" w:rsidP="00893C8A">
      <w:pPr>
        <w:pStyle w:val="NoSpacing"/>
        <w:rPr>
          <w:rFonts w:ascii="Consolas" w:hAnsi="Consolas"/>
          <w:color w:val="FF0000"/>
          <w:lang w:eastAsia="en-IN"/>
        </w:rPr>
      </w:pPr>
      <w:r>
        <w:rPr>
          <w:rFonts w:ascii="Consolas" w:hAnsi="Consolas"/>
          <w:color w:val="FF0000"/>
          <w:lang w:eastAsia="en-IN"/>
        </w:rPr>
        <w:t>v</w:t>
      </w:r>
      <w:r w:rsidRPr="00893C8A">
        <w:rPr>
          <w:rFonts w:ascii="Consolas" w:hAnsi="Consolas"/>
          <w:color w:val="FF0000"/>
          <w:lang w:eastAsia="en-IN"/>
        </w:rPr>
        <w:t xml:space="preserve">ar </w:t>
      </w:r>
      <w:proofErr w:type="spellStart"/>
      <w:r w:rsidRPr="00893C8A">
        <w:rPr>
          <w:rFonts w:ascii="Consolas" w:hAnsi="Consolas"/>
          <w:color w:val="FF0000"/>
          <w:lang w:eastAsia="en-IN"/>
        </w:rPr>
        <w:t>Varibales</w:t>
      </w:r>
      <w:proofErr w:type="spellEnd"/>
    </w:p>
    <w:p w14:paraId="10474114" w14:textId="77777777" w:rsidR="00893C8A" w:rsidRDefault="00893C8A" w:rsidP="00893C8A">
      <w:pPr>
        <w:pStyle w:val="NoSpacing"/>
        <w:rPr>
          <w:rFonts w:ascii="Consolas" w:hAnsi="Consolas"/>
          <w:color w:val="0000FF"/>
          <w:lang w:eastAsia="en-IN"/>
        </w:rPr>
      </w:pPr>
    </w:p>
    <w:p w14:paraId="4C6D5A25" w14:textId="48F23E27" w:rsidR="00893C8A" w:rsidRPr="00893C8A" w:rsidRDefault="00893C8A" w:rsidP="00893C8A">
      <w:pPr>
        <w:pStyle w:val="NoSpacing"/>
        <w:rPr>
          <w:rFonts w:ascii="Consolas" w:hAnsi="Consolas"/>
          <w:color w:val="000000"/>
          <w:lang w:eastAsia="en-IN"/>
        </w:rPr>
      </w:pPr>
      <w:r w:rsidRPr="00893C8A">
        <w:rPr>
          <w:rFonts w:ascii="Consolas" w:hAnsi="Consolas"/>
          <w:color w:val="0000FF"/>
          <w:lang w:eastAsia="en-IN"/>
        </w:rPr>
        <w:t>var</w:t>
      </w:r>
      <w:r w:rsidRPr="00893C8A">
        <w:rPr>
          <w:rFonts w:ascii="Consolas" w:hAnsi="Consolas"/>
          <w:color w:val="000000"/>
          <w:lang w:eastAsia="en-IN"/>
        </w:rPr>
        <w:t xml:space="preserve"> </w:t>
      </w:r>
      <w:proofErr w:type="spellStart"/>
      <w:r w:rsidRPr="00893C8A">
        <w:rPr>
          <w:rFonts w:ascii="Consolas" w:hAnsi="Consolas"/>
          <w:color w:val="000000"/>
          <w:lang w:eastAsia="en-IN"/>
        </w:rPr>
        <w:t>globalVar</w:t>
      </w:r>
      <w:proofErr w:type="spellEnd"/>
      <w:r w:rsidRPr="00893C8A">
        <w:rPr>
          <w:rFonts w:ascii="Consolas" w:hAnsi="Consolas"/>
          <w:color w:val="000000"/>
          <w:lang w:eastAsia="en-IN"/>
        </w:rPr>
        <w:t xml:space="preserve"> = </w:t>
      </w:r>
      <w:r w:rsidRPr="00893C8A">
        <w:rPr>
          <w:rFonts w:ascii="Consolas" w:hAnsi="Consolas"/>
          <w:color w:val="098658"/>
          <w:lang w:eastAsia="en-IN"/>
        </w:rPr>
        <w:t>10</w:t>
      </w:r>
      <w:r w:rsidRPr="00893C8A">
        <w:rPr>
          <w:rFonts w:ascii="Consolas" w:hAnsi="Consolas"/>
          <w:color w:val="000000"/>
          <w:lang w:eastAsia="en-IN"/>
        </w:rPr>
        <w:t>;</w:t>
      </w:r>
    </w:p>
    <w:p w14:paraId="1A282AEA" w14:textId="77777777" w:rsidR="00893C8A" w:rsidRPr="00893C8A" w:rsidRDefault="00893C8A" w:rsidP="00893C8A">
      <w:pPr>
        <w:pStyle w:val="NoSpacing"/>
        <w:rPr>
          <w:rFonts w:ascii="Consolas" w:hAnsi="Consolas"/>
          <w:color w:val="000000"/>
          <w:lang w:eastAsia="en-IN"/>
        </w:rPr>
      </w:pPr>
      <w:proofErr w:type="gramStart"/>
      <w:r w:rsidRPr="00893C8A">
        <w:rPr>
          <w:rFonts w:ascii="Consolas" w:hAnsi="Consolas"/>
          <w:color w:val="000000"/>
          <w:lang w:eastAsia="en-IN"/>
        </w:rPr>
        <w:t>console.log(</w:t>
      </w:r>
      <w:proofErr w:type="gramEnd"/>
      <w:r w:rsidRPr="00893C8A">
        <w:rPr>
          <w:rFonts w:ascii="Consolas" w:hAnsi="Consolas"/>
          <w:color w:val="A31515"/>
          <w:lang w:eastAsia="en-IN"/>
        </w:rPr>
        <w:t xml:space="preserve">`I am global var </w:t>
      </w:r>
      <w:r w:rsidRPr="00893C8A">
        <w:rPr>
          <w:rFonts w:ascii="Consolas" w:hAnsi="Consolas"/>
          <w:color w:val="0000FF"/>
          <w:lang w:eastAsia="en-IN"/>
        </w:rPr>
        <w:t>${</w:t>
      </w:r>
      <w:proofErr w:type="spellStart"/>
      <w:r w:rsidRPr="00893C8A">
        <w:rPr>
          <w:rFonts w:ascii="Consolas" w:hAnsi="Consolas"/>
          <w:color w:val="000000"/>
          <w:lang w:eastAsia="en-IN"/>
        </w:rPr>
        <w:t>globalVar</w:t>
      </w:r>
      <w:proofErr w:type="spellEnd"/>
      <w:r w:rsidRPr="00893C8A">
        <w:rPr>
          <w:rFonts w:ascii="Consolas" w:hAnsi="Consolas"/>
          <w:color w:val="0000FF"/>
          <w:lang w:eastAsia="en-IN"/>
        </w:rPr>
        <w:t>}</w:t>
      </w:r>
      <w:r w:rsidRPr="00893C8A">
        <w:rPr>
          <w:rFonts w:ascii="Consolas" w:hAnsi="Consolas"/>
          <w:color w:val="A31515"/>
          <w:lang w:eastAsia="en-IN"/>
        </w:rPr>
        <w:t xml:space="preserve"> in global scope`</w:t>
      </w:r>
      <w:r w:rsidRPr="00893C8A">
        <w:rPr>
          <w:rFonts w:ascii="Consolas" w:hAnsi="Consolas"/>
          <w:color w:val="000000"/>
          <w:lang w:eastAsia="en-IN"/>
        </w:rPr>
        <w:t>);</w:t>
      </w:r>
    </w:p>
    <w:p w14:paraId="120314F3" w14:textId="77777777" w:rsidR="00893C8A" w:rsidRPr="00893C8A" w:rsidRDefault="00893C8A" w:rsidP="00893C8A">
      <w:pPr>
        <w:pStyle w:val="NoSpacing"/>
        <w:rPr>
          <w:rFonts w:ascii="Consolas" w:hAnsi="Consolas"/>
          <w:color w:val="000000"/>
          <w:lang w:eastAsia="en-IN"/>
        </w:rPr>
      </w:pPr>
    </w:p>
    <w:p w14:paraId="1B475BC3" w14:textId="77777777" w:rsidR="00893C8A" w:rsidRPr="00893C8A" w:rsidRDefault="00893C8A" w:rsidP="00893C8A">
      <w:pPr>
        <w:pStyle w:val="NoSpacing"/>
        <w:rPr>
          <w:rFonts w:ascii="Consolas" w:hAnsi="Consolas"/>
          <w:color w:val="000000"/>
          <w:lang w:eastAsia="en-IN"/>
        </w:rPr>
      </w:pPr>
      <w:r w:rsidRPr="00893C8A">
        <w:rPr>
          <w:rFonts w:ascii="Consolas" w:hAnsi="Consolas"/>
          <w:color w:val="0000FF"/>
          <w:lang w:eastAsia="en-IN"/>
        </w:rPr>
        <w:t>if</w:t>
      </w:r>
      <w:r w:rsidRPr="00893C8A">
        <w:rPr>
          <w:rFonts w:ascii="Consolas" w:hAnsi="Consolas"/>
          <w:color w:val="000000"/>
          <w:lang w:eastAsia="en-IN"/>
        </w:rPr>
        <w:t>(</w:t>
      </w:r>
      <w:r w:rsidRPr="00893C8A">
        <w:rPr>
          <w:rFonts w:ascii="Consolas" w:hAnsi="Consolas"/>
          <w:color w:val="0000FF"/>
          <w:lang w:eastAsia="en-IN"/>
        </w:rPr>
        <w:t>true</w:t>
      </w:r>
      <w:r w:rsidRPr="00893C8A">
        <w:rPr>
          <w:rFonts w:ascii="Consolas" w:hAnsi="Consolas"/>
          <w:color w:val="000000"/>
          <w:lang w:eastAsia="en-IN"/>
        </w:rPr>
        <w:t>)</w:t>
      </w:r>
    </w:p>
    <w:p w14:paraId="1B980522" w14:textId="77777777" w:rsidR="00893C8A" w:rsidRPr="00893C8A" w:rsidRDefault="00893C8A" w:rsidP="00893C8A">
      <w:pPr>
        <w:pStyle w:val="NoSpacing"/>
        <w:rPr>
          <w:rFonts w:ascii="Consolas" w:hAnsi="Consolas"/>
          <w:color w:val="000000"/>
          <w:lang w:eastAsia="en-IN"/>
        </w:rPr>
      </w:pPr>
      <w:r w:rsidRPr="00893C8A">
        <w:rPr>
          <w:rFonts w:ascii="Consolas" w:hAnsi="Consolas"/>
          <w:color w:val="000000"/>
          <w:lang w:eastAsia="en-IN"/>
        </w:rPr>
        <w:t>{</w:t>
      </w:r>
    </w:p>
    <w:p w14:paraId="3209B328" w14:textId="77777777" w:rsidR="00893C8A" w:rsidRPr="00893C8A" w:rsidRDefault="00893C8A" w:rsidP="00893C8A">
      <w:pPr>
        <w:pStyle w:val="NoSpacing"/>
        <w:rPr>
          <w:rFonts w:ascii="Consolas" w:hAnsi="Consolas"/>
          <w:color w:val="000000"/>
          <w:lang w:eastAsia="en-IN"/>
        </w:rPr>
      </w:pPr>
      <w:r w:rsidRPr="00893C8A">
        <w:rPr>
          <w:rFonts w:ascii="Consolas" w:hAnsi="Consolas"/>
          <w:color w:val="000000"/>
          <w:lang w:eastAsia="en-IN"/>
        </w:rPr>
        <w:t xml:space="preserve">  </w:t>
      </w:r>
      <w:r w:rsidRPr="00893C8A">
        <w:rPr>
          <w:rFonts w:ascii="Consolas" w:hAnsi="Consolas"/>
          <w:color w:val="0000FF"/>
          <w:lang w:eastAsia="en-IN"/>
        </w:rPr>
        <w:t>var</w:t>
      </w:r>
      <w:r w:rsidRPr="00893C8A">
        <w:rPr>
          <w:rFonts w:ascii="Consolas" w:hAnsi="Consolas"/>
          <w:color w:val="000000"/>
          <w:lang w:eastAsia="en-IN"/>
        </w:rPr>
        <w:t xml:space="preserve"> </w:t>
      </w:r>
      <w:proofErr w:type="spellStart"/>
      <w:r w:rsidRPr="00893C8A">
        <w:rPr>
          <w:rFonts w:ascii="Consolas" w:hAnsi="Consolas"/>
          <w:color w:val="000000"/>
          <w:lang w:eastAsia="en-IN"/>
        </w:rPr>
        <w:t>blockVar</w:t>
      </w:r>
      <w:proofErr w:type="spellEnd"/>
      <w:r w:rsidRPr="00893C8A">
        <w:rPr>
          <w:rFonts w:ascii="Consolas" w:hAnsi="Consolas"/>
          <w:color w:val="000000"/>
          <w:lang w:eastAsia="en-IN"/>
        </w:rPr>
        <w:t xml:space="preserve"> = </w:t>
      </w:r>
      <w:r w:rsidRPr="00893C8A">
        <w:rPr>
          <w:rFonts w:ascii="Consolas" w:hAnsi="Consolas"/>
          <w:color w:val="098658"/>
          <w:lang w:eastAsia="en-IN"/>
        </w:rPr>
        <w:t>10</w:t>
      </w:r>
      <w:r w:rsidRPr="00893C8A">
        <w:rPr>
          <w:rFonts w:ascii="Consolas" w:hAnsi="Consolas"/>
          <w:color w:val="000000"/>
          <w:lang w:eastAsia="en-IN"/>
        </w:rPr>
        <w:t>;</w:t>
      </w:r>
    </w:p>
    <w:p w14:paraId="392ADC26" w14:textId="77777777" w:rsidR="00893C8A" w:rsidRPr="00893C8A" w:rsidRDefault="00893C8A" w:rsidP="00893C8A">
      <w:pPr>
        <w:pStyle w:val="NoSpacing"/>
        <w:rPr>
          <w:rFonts w:ascii="Consolas" w:hAnsi="Consolas"/>
          <w:color w:val="000000"/>
          <w:lang w:eastAsia="en-IN"/>
        </w:rPr>
      </w:pPr>
      <w:r w:rsidRPr="00893C8A">
        <w:rPr>
          <w:rFonts w:ascii="Consolas" w:hAnsi="Consolas"/>
          <w:color w:val="000000"/>
          <w:lang w:eastAsia="en-IN"/>
        </w:rPr>
        <w:t xml:space="preserve">  </w:t>
      </w:r>
      <w:proofErr w:type="gramStart"/>
      <w:r w:rsidRPr="00893C8A">
        <w:rPr>
          <w:rFonts w:ascii="Consolas" w:hAnsi="Consolas"/>
          <w:color w:val="000000"/>
          <w:lang w:eastAsia="en-IN"/>
        </w:rPr>
        <w:t>console.log(</w:t>
      </w:r>
      <w:proofErr w:type="gramEnd"/>
      <w:r w:rsidRPr="00893C8A">
        <w:rPr>
          <w:rFonts w:ascii="Consolas" w:hAnsi="Consolas"/>
          <w:color w:val="A31515"/>
          <w:lang w:eastAsia="en-IN"/>
        </w:rPr>
        <w:t xml:space="preserve">`I am block var </w:t>
      </w:r>
      <w:r w:rsidRPr="00893C8A">
        <w:rPr>
          <w:rFonts w:ascii="Consolas" w:hAnsi="Consolas"/>
          <w:color w:val="0000FF"/>
          <w:lang w:eastAsia="en-IN"/>
        </w:rPr>
        <w:t>${</w:t>
      </w:r>
      <w:proofErr w:type="spellStart"/>
      <w:r w:rsidRPr="00893C8A">
        <w:rPr>
          <w:rFonts w:ascii="Consolas" w:hAnsi="Consolas"/>
          <w:color w:val="000000"/>
          <w:lang w:eastAsia="en-IN"/>
        </w:rPr>
        <w:t>blockVar</w:t>
      </w:r>
      <w:proofErr w:type="spellEnd"/>
      <w:r w:rsidRPr="00893C8A">
        <w:rPr>
          <w:rFonts w:ascii="Consolas" w:hAnsi="Consolas"/>
          <w:color w:val="0000FF"/>
          <w:lang w:eastAsia="en-IN"/>
        </w:rPr>
        <w:t>}</w:t>
      </w:r>
      <w:r w:rsidRPr="00893C8A">
        <w:rPr>
          <w:rFonts w:ascii="Consolas" w:hAnsi="Consolas"/>
          <w:color w:val="A31515"/>
          <w:lang w:eastAsia="en-IN"/>
        </w:rPr>
        <w:t xml:space="preserve"> in block scope`</w:t>
      </w:r>
      <w:r w:rsidRPr="00893C8A">
        <w:rPr>
          <w:rFonts w:ascii="Consolas" w:hAnsi="Consolas"/>
          <w:color w:val="000000"/>
          <w:lang w:eastAsia="en-IN"/>
        </w:rPr>
        <w:t>);</w:t>
      </w:r>
    </w:p>
    <w:p w14:paraId="3C4C76BF" w14:textId="77777777" w:rsidR="00893C8A" w:rsidRPr="00893C8A" w:rsidRDefault="00893C8A" w:rsidP="00893C8A">
      <w:pPr>
        <w:pStyle w:val="NoSpacing"/>
        <w:rPr>
          <w:rFonts w:ascii="Consolas" w:hAnsi="Consolas"/>
          <w:color w:val="000000"/>
          <w:lang w:eastAsia="en-IN"/>
        </w:rPr>
      </w:pPr>
      <w:r w:rsidRPr="00893C8A">
        <w:rPr>
          <w:rFonts w:ascii="Consolas" w:hAnsi="Consolas"/>
          <w:color w:val="000000"/>
          <w:lang w:eastAsia="en-IN"/>
        </w:rPr>
        <w:t xml:space="preserve">  </w:t>
      </w:r>
      <w:proofErr w:type="gramStart"/>
      <w:r w:rsidRPr="00893C8A">
        <w:rPr>
          <w:rFonts w:ascii="Consolas" w:hAnsi="Consolas"/>
          <w:color w:val="000000"/>
          <w:lang w:eastAsia="en-IN"/>
        </w:rPr>
        <w:t>console.log(</w:t>
      </w:r>
      <w:proofErr w:type="gramEnd"/>
      <w:r w:rsidRPr="00893C8A">
        <w:rPr>
          <w:rFonts w:ascii="Consolas" w:hAnsi="Consolas"/>
          <w:color w:val="A31515"/>
          <w:lang w:eastAsia="en-IN"/>
        </w:rPr>
        <w:t xml:space="preserve">`I am global var </w:t>
      </w:r>
      <w:r w:rsidRPr="00893C8A">
        <w:rPr>
          <w:rFonts w:ascii="Consolas" w:hAnsi="Consolas"/>
          <w:color w:val="0000FF"/>
          <w:lang w:eastAsia="en-IN"/>
        </w:rPr>
        <w:t>${</w:t>
      </w:r>
      <w:proofErr w:type="spellStart"/>
      <w:r w:rsidRPr="00893C8A">
        <w:rPr>
          <w:rFonts w:ascii="Consolas" w:hAnsi="Consolas"/>
          <w:color w:val="000000"/>
          <w:lang w:eastAsia="en-IN"/>
        </w:rPr>
        <w:t>globalVar</w:t>
      </w:r>
      <w:proofErr w:type="spellEnd"/>
      <w:r w:rsidRPr="00893C8A">
        <w:rPr>
          <w:rFonts w:ascii="Consolas" w:hAnsi="Consolas"/>
          <w:color w:val="0000FF"/>
          <w:lang w:eastAsia="en-IN"/>
        </w:rPr>
        <w:t>}</w:t>
      </w:r>
      <w:r w:rsidRPr="00893C8A">
        <w:rPr>
          <w:rFonts w:ascii="Consolas" w:hAnsi="Consolas"/>
          <w:color w:val="A31515"/>
          <w:lang w:eastAsia="en-IN"/>
        </w:rPr>
        <w:t xml:space="preserve"> in block scope`</w:t>
      </w:r>
      <w:r w:rsidRPr="00893C8A">
        <w:rPr>
          <w:rFonts w:ascii="Consolas" w:hAnsi="Consolas"/>
          <w:color w:val="000000"/>
          <w:lang w:eastAsia="en-IN"/>
        </w:rPr>
        <w:t>);</w:t>
      </w:r>
    </w:p>
    <w:p w14:paraId="5C74482A" w14:textId="77777777" w:rsidR="00893C8A" w:rsidRPr="00893C8A" w:rsidRDefault="00893C8A" w:rsidP="00893C8A">
      <w:pPr>
        <w:pStyle w:val="NoSpacing"/>
        <w:rPr>
          <w:rFonts w:ascii="Consolas" w:hAnsi="Consolas"/>
          <w:color w:val="000000"/>
          <w:lang w:eastAsia="en-IN"/>
        </w:rPr>
      </w:pPr>
      <w:r w:rsidRPr="00893C8A">
        <w:rPr>
          <w:rFonts w:ascii="Consolas" w:hAnsi="Consolas"/>
          <w:color w:val="000000"/>
          <w:lang w:eastAsia="en-IN"/>
        </w:rPr>
        <w:t>}</w:t>
      </w:r>
    </w:p>
    <w:p w14:paraId="740157BC" w14:textId="77777777" w:rsidR="00893C8A" w:rsidRPr="00893C8A" w:rsidRDefault="00893C8A" w:rsidP="00893C8A">
      <w:pPr>
        <w:pStyle w:val="NoSpacing"/>
        <w:rPr>
          <w:rFonts w:ascii="Consolas" w:hAnsi="Consolas"/>
          <w:color w:val="000000"/>
          <w:lang w:eastAsia="en-IN"/>
        </w:rPr>
      </w:pPr>
    </w:p>
    <w:p w14:paraId="728FB763" w14:textId="77777777" w:rsidR="00893C8A" w:rsidRPr="00893C8A" w:rsidRDefault="00893C8A" w:rsidP="00893C8A">
      <w:pPr>
        <w:pStyle w:val="NoSpacing"/>
        <w:rPr>
          <w:rFonts w:ascii="Consolas" w:hAnsi="Consolas"/>
          <w:color w:val="000000"/>
          <w:lang w:eastAsia="en-IN"/>
        </w:rPr>
      </w:pPr>
      <w:r w:rsidRPr="00893C8A">
        <w:rPr>
          <w:rFonts w:ascii="Consolas" w:hAnsi="Consolas"/>
          <w:color w:val="0000FF"/>
          <w:lang w:eastAsia="en-IN"/>
        </w:rPr>
        <w:t>function</w:t>
      </w:r>
      <w:r w:rsidRPr="00893C8A">
        <w:rPr>
          <w:rFonts w:ascii="Consolas" w:hAnsi="Consolas"/>
          <w:color w:val="000000"/>
          <w:lang w:eastAsia="en-IN"/>
        </w:rPr>
        <w:t xml:space="preserve"> </w:t>
      </w:r>
      <w:proofErr w:type="gramStart"/>
      <w:r w:rsidRPr="00893C8A">
        <w:rPr>
          <w:rFonts w:ascii="Consolas" w:hAnsi="Consolas"/>
          <w:color w:val="000000"/>
          <w:lang w:eastAsia="en-IN"/>
        </w:rPr>
        <w:t>print(</w:t>
      </w:r>
      <w:proofErr w:type="gramEnd"/>
      <w:r w:rsidRPr="00893C8A">
        <w:rPr>
          <w:rFonts w:ascii="Consolas" w:hAnsi="Consolas"/>
          <w:color w:val="000000"/>
          <w:lang w:eastAsia="en-IN"/>
        </w:rPr>
        <w:t>)</w:t>
      </w:r>
    </w:p>
    <w:p w14:paraId="0E7B46FB" w14:textId="77777777" w:rsidR="00893C8A" w:rsidRPr="00893C8A" w:rsidRDefault="00893C8A" w:rsidP="00893C8A">
      <w:pPr>
        <w:pStyle w:val="NoSpacing"/>
        <w:rPr>
          <w:rFonts w:ascii="Consolas" w:hAnsi="Consolas"/>
          <w:color w:val="000000"/>
          <w:lang w:eastAsia="en-IN"/>
        </w:rPr>
      </w:pPr>
      <w:r w:rsidRPr="00893C8A">
        <w:rPr>
          <w:rFonts w:ascii="Consolas" w:hAnsi="Consolas"/>
          <w:color w:val="000000"/>
          <w:lang w:eastAsia="en-IN"/>
        </w:rPr>
        <w:t>{</w:t>
      </w:r>
    </w:p>
    <w:p w14:paraId="2A5EC1F5" w14:textId="77777777" w:rsidR="00893C8A" w:rsidRPr="00893C8A" w:rsidRDefault="00893C8A" w:rsidP="00893C8A">
      <w:pPr>
        <w:pStyle w:val="NoSpacing"/>
        <w:rPr>
          <w:rFonts w:ascii="Consolas" w:hAnsi="Consolas"/>
          <w:color w:val="000000"/>
          <w:lang w:eastAsia="en-IN"/>
        </w:rPr>
      </w:pPr>
      <w:r w:rsidRPr="00893C8A">
        <w:rPr>
          <w:rFonts w:ascii="Consolas" w:hAnsi="Consolas"/>
          <w:color w:val="000000"/>
          <w:lang w:eastAsia="en-IN"/>
        </w:rPr>
        <w:t xml:space="preserve">  </w:t>
      </w:r>
      <w:r w:rsidRPr="00893C8A">
        <w:rPr>
          <w:rFonts w:ascii="Consolas" w:hAnsi="Consolas"/>
          <w:color w:val="0000FF"/>
          <w:lang w:eastAsia="en-IN"/>
        </w:rPr>
        <w:t>var</w:t>
      </w:r>
      <w:r w:rsidRPr="00893C8A">
        <w:rPr>
          <w:rFonts w:ascii="Consolas" w:hAnsi="Consolas"/>
          <w:color w:val="000000"/>
          <w:lang w:eastAsia="en-IN"/>
        </w:rPr>
        <w:t xml:space="preserve"> </w:t>
      </w:r>
      <w:proofErr w:type="spellStart"/>
      <w:r w:rsidRPr="00893C8A">
        <w:rPr>
          <w:rFonts w:ascii="Consolas" w:hAnsi="Consolas"/>
          <w:color w:val="000000"/>
          <w:lang w:eastAsia="en-IN"/>
        </w:rPr>
        <w:t>localVar</w:t>
      </w:r>
      <w:proofErr w:type="spellEnd"/>
      <w:r w:rsidRPr="00893C8A">
        <w:rPr>
          <w:rFonts w:ascii="Consolas" w:hAnsi="Consolas"/>
          <w:color w:val="000000"/>
          <w:lang w:eastAsia="en-IN"/>
        </w:rPr>
        <w:t xml:space="preserve"> = </w:t>
      </w:r>
      <w:r w:rsidRPr="00893C8A">
        <w:rPr>
          <w:rFonts w:ascii="Consolas" w:hAnsi="Consolas"/>
          <w:color w:val="098658"/>
          <w:lang w:eastAsia="en-IN"/>
        </w:rPr>
        <w:t>10</w:t>
      </w:r>
      <w:r w:rsidRPr="00893C8A">
        <w:rPr>
          <w:rFonts w:ascii="Consolas" w:hAnsi="Consolas"/>
          <w:color w:val="000000"/>
          <w:lang w:eastAsia="en-IN"/>
        </w:rPr>
        <w:t>;</w:t>
      </w:r>
    </w:p>
    <w:p w14:paraId="1043A561" w14:textId="77777777" w:rsidR="00893C8A" w:rsidRPr="00893C8A" w:rsidRDefault="00893C8A" w:rsidP="00893C8A">
      <w:pPr>
        <w:pStyle w:val="NoSpacing"/>
        <w:rPr>
          <w:rFonts w:ascii="Consolas" w:hAnsi="Consolas"/>
          <w:color w:val="000000"/>
          <w:lang w:eastAsia="en-IN"/>
        </w:rPr>
      </w:pPr>
      <w:r w:rsidRPr="00893C8A">
        <w:rPr>
          <w:rFonts w:ascii="Consolas" w:hAnsi="Consolas"/>
          <w:color w:val="000000"/>
          <w:lang w:eastAsia="en-IN"/>
        </w:rPr>
        <w:t xml:space="preserve">  </w:t>
      </w:r>
      <w:proofErr w:type="gramStart"/>
      <w:r w:rsidRPr="00893C8A">
        <w:rPr>
          <w:rFonts w:ascii="Consolas" w:hAnsi="Consolas"/>
          <w:color w:val="000000"/>
          <w:lang w:eastAsia="en-IN"/>
        </w:rPr>
        <w:t>console.log(</w:t>
      </w:r>
      <w:proofErr w:type="gramEnd"/>
      <w:r w:rsidRPr="00893C8A">
        <w:rPr>
          <w:rFonts w:ascii="Consolas" w:hAnsi="Consolas"/>
          <w:color w:val="A31515"/>
          <w:lang w:eastAsia="en-IN"/>
        </w:rPr>
        <w:t xml:space="preserve">`I am local var </w:t>
      </w:r>
      <w:r w:rsidRPr="00893C8A">
        <w:rPr>
          <w:rFonts w:ascii="Consolas" w:hAnsi="Consolas"/>
          <w:color w:val="0000FF"/>
          <w:lang w:eastAsia="en-IN"/>
        </w:rPr>
        <w:t>${</w:t>
      </w:r>
      <w:proofErr w:type="spellStart"/>
      <w:r w:rsidRPr="00893C8A">
        <w:rPr>
          <w:rFonts w:ascii="Consolas" w:hAnsi="Consolas"/>
          <w:color w:val="000000"/>
          <w:lang w:eastAsia="en-IN"/>
        </w:rPr>
        <w:t>localVar</w:t>
      </w:r>
      <w:proofErr w:type="spellEnd"/>
      <w:r w:rsidRPr="00893C8A">
        <w:rPr>
          <w:rFonts w:ascii="Consolas" w:hAnsi="Consolas"/>
          <w:color w:val="0000FF"/>
          <w:lang w:eastAsia="en-IN"/>
        </w:rPr>
        <w:t>}</w:t>
      </w:r>
      <w:r w:rsidRPr="00893C8A">
        <w:rPr>
          <w:rFonts w:ascii="Consolas" w:hAnsi="Consolas"/>
          <w:color w:val="A31515"/>
          <w:lang w:eastAsia="en-IN"/>
        </w:rPr>
        <w:t xml:space="preserve"> in local or function scope`</w:t>
      </w:r>
      <w:r w:rsidRPr="00893C8A">
        <w:rPr>
          <w:rFonts w:ascii="Consolas" w:hAnsi="Consolas"/>
          <w:color w:val="000000"/>
          <w:lang w:eastAsia="en-IN"/>
        </w:rPr>
        <w:t>);</w:t>
      </w:r>
    </w:p>
    <w:p w14:paraId="0E2C37C2" w14:textId="77777777" w:rsidR="00893C8A" w:rsidRPr="00893C8A" w:rsidRDefault="00893C8A" w:rsidP="00893C8A">
      <w:pPr>
        <w:pStyle w:val="NoSpacing"/>
        <w:rPr>
          <w:rFonts w:ascii="Consolas" w:hAnsi="Consolas"/>
          <w:color w:val="000000"/>
          <w:lang w:eastAsia="en-IN"/>
        </w:rPr>
      </w:pPr>
      <w:r w:rsidRPr="00893C8A">
        <w:rPr>
          <w:rFonts w:ascii="Consolas" w:hAnsi="Consolas"/>
          <w:color w:val="000000"/>
          <w:lang w:eastAsia="en-IN"/>
        </w:rPr>
        <w:t xml:space="preserve">  </w:t>
      </w:r>
      <w:proofErr w:type="gramStart"/>
      <w:r w:rsidRPr="00893C8A">
        <w:rPr>
          <w:rFonts w:ascii="Consolas" w:hAnsi="Consolas"/>
          <w:color w:val="000000"/>
          <w:lang w:eastAsia="en-IN"/>
        </w:rPr>
        <w:t>console.log(</w:t>
      </w:r>
      <w:proofErr w:type="gramEnd"/>
      <w:r w:rsidRPr="00893C8A">
        <w:rPr>
          <w:rFonts w:ascii="Consolas" w:hAnsi="Consolas"/>
          <w:color w:val="A31515"/>
          <w:lang w:eastAsia="en-IN"/>
        </w:rPr>
        <w:t xml:space="preserve">`I am block var </w:t>
      </w:r>
      <w:r w:rsidRPr="00893C8A">
        <w:rPr>
          <w:rFonts w:ascii="Consolas" w:hAnsi="Consolas"/>
          <w:color w:val="0000FF"/>
          <w:lang w:eastAsia="en-IN"/>
        </w:rPr>
        <w:t>${</w:t>
      </w:r>
      <w:proofErr w:type="spellStart"/>
      <w:r w:rsidRPr="00893C8A">
        <w:rPr>
          <w:rFonts w:ascii="Consolas" w:hAnsi="Consolas"/>
          <w:color w:val="000000"/>
          <w:lang w:eastAsia="en-IN"/>
        </w:rPr>
        <w:t>blockVar</w:t>
      </w:r>
      <w:proofErr w:type="spellEnd"/>
      <w:r w:rsidRPr="00893C8A">
        <w:rPr>
          <w:rFonts w:ascii="Consolas" w:hAnsi="Consolas"/>
          <w:color w:val="0000FF"/>
          <w:lang w:eastAsia="en-IN"/>
        </w:rPr>
        <w:t>}</w:t>
      </w:r>
      <w:r w:rsidRPr="00893C8A">
        <w:rPr>
          <w:rFonts w:ascii="Consolas" w:hAnsi="Consolas"/>
          <w:color w:val="A31515"/>
          <w:lang w:eastAsia="en-IN"/>
        </w:rPr>
        <w:t xml:space="preserve"> in local or function scope`</w:t>
      </w:r>
      <w:r w:rsidRPr="00893C8A">
        <w:rPr>
          <w:rFonts w:ascii="Consolas" w:hAnsi="Consolas"/>
          <w:color w:val="000000"/>
          <w:lang w:eastAsia="en-IN"/>
        </w:rPr>
        <w:t>);</w:t>
      </w:r>
    </w:p>
    <w:p w14:paraId="5163C5D2" w14:textId="77777777" w:rsidR="00893C8A" w:rsidRPr="00893C8A" w:rsidRDefault="00893C8A" w:rsidP="00893C8A">
      <w:pPr>
        <w:pStyle w:val="NoSpacing"/>
        <w:rPr>
          <w:rFonts w:ascii="Consolas" w:hAnsi="Consolas"/>
          <w:color w:val="000000"/>
          <w:lang w:eastAsia="en-IN"/>
        </w:rPr>
      </w:pPr>
      <w:r w:rsidRPr="00893C8A">
        <w:rPr>
          <w:rFonts w:ascii="Consolas" w:hAnsi="Consolas"/>
          <w:color w:val="000000"/>
          <w:lang w:eastAsia="en-IN"/>
        </w:rPr>
        <w:t xml:space="preserve">  </w:t>
      </w:r>
      <w:proofErr w:type="gramStart"/>
      <w:r w:rsidRPr="00893C8A">
        <w:rPr>
          <w:rFonts w:ascii="Consolas" w:hAnsi="Consolas"/>
          <w:color w:val="000000"/>
          <w:lang w:eastAsia="en-IN"/>
        </w:rPr>
        <w:t>console.log(</w:t>
      </w:r>
      <w:proofErr w:type="gramEnd"/>
      <w:r w:rsidRPr="00893C8A">
        <w:rPr>
          <w:rFonts w:ascii="Consolas" w:hAnsi="Consolas"/>
          <w:color w:val="A31515"/>
          <w:lang w:eastAsia="en-IN"/>
        </w:rPr>
        <w:t xml:space="preserve">`I am global var </w:t>
      </w:r>
      <w:r w:rsidRPr="00893C8A">
        <w:rPr>
          <w:rFonts w:ascii="Consolas" w:hAnsi="Consolas"/>
          <w:color w:val="0000FF"/>
          <w:lang w:eastAsia="en-IN"/>
        </w:rPr>
        <w:t>${</w:t>
      </w:r>
      <w:proofErr w:type="spellStart"/>
      <w:r w:rsidRPr="00893C8A">
        <w:rPr>
          <w:rFonts w:ascii="Consolas" w:hAnsi="Consolas"/>
          <w:color w:val="000000"/>
          <w:lang w:eastAsia="en-IN"/>
        </w:rPr>
        <w:t>globalVar</w:t>
      </w:r>
      <w:proofErr w:type="spellEnd"/>
      <w:r w:rsidRPr="00893C8A">
        <w:rPr>
          <w:rFonts w:ascii="Consolas" w:hAnsi="Consolas"/>
          <w:color w:val="0000FF"/>
          <w:lang w:eastAsia="en-IN"/>
        </w:rPr>
        <w:t>}</w:t>
      </w:r>
      <w:r w:rsidRPr="00893C8A">
        <w:rPr>
          <w:rFonts w:ascii="Consolas" w:hAnsi="Consolas"/>
          <w:color w:val="A31515"/>
          <w:lang w:eastAsia="en-IN"/>
        </w:rPr>
        <w:t xml:space="preserve"> in local or function scope`</w:t>
      </w:r>
      <w:r w:rsidRPr="00893C8A">
        <w:rPr>
          <w:rFonts w:ascii="Consolas" w:hAnsi="Consolas"/>
          <w:color w:val="000000"/>
          <w:lang w:eastAsia="en-IN"/>
        </w:rPr>
        <w:t>);</w:t>
      </w:r>
    </w:p>
    <w:p w14:paraId="7BA8F9E7" w14:textId="77777777" w:rsidR="00893C8A" w:rsidRPr="00893C8A" w:rsidRDefault="00893C8A" w:rsidP="00893C8A">
      <w:pPr>
        <w:pStyle w:val="NoSpacing"/>
        <w:rPr>
          <w:rFonts w:ascii="Consolas" w:hAnsi="Consolas"/>
          <w:color w:val="000000"/>
          <w:lang w:eastAsia="en-IN"/>
        </w:rPr>
      </w:pPr>
      <w:r w:rsidRPr="00893C8A">
        <w:rPr>
          <w:rFonts w:ascii="Consolas" w:hAnsi="Consolas"/>
          <w:color w:val="000000"/>
          <w:lang w:eastAsia="en-IN"/>
        </w:rPr>
        <w:t>}</w:t>
      </w:r>
    </w:p>
    <w:p w14:paraId="1C881359" w14:textId="77777777" w:rsidR="00893C8A" w:rsidRPr="00893C8A" w:rsidRDefault="00893C8A" w:rsidP="00893C8A">
      <w:pPr>
        <w:pStyle w:val="NoSpacing"/>
        <w:rPr>
          <w:rFonts w:ascii="Consolas" w:hAnsi="Consolas"/>
          <w:color w:val="000000"/>
          <w:lang w:eastAsia="en-IN"/>
        </w:rPr>
      </w:pPr>
    </w:p>
    <w:p w14:paraId="2B5AFDB2" w14:textId="77777777" w:rsidR="00893C8A" w:rsidRPr="00893C8A" w:rsidRDefault="00893C8A" w:rsidP="00893C8A">
      <w:pPr>
        <w:pStyle w:val="NoSpacing"/>
        <w:rPr>
          <w:rFonts w:ascii="Consolas" w:hAnsi="Consolas"/>
          <w:color w:val="000000"/>
          <w:lang w:eastAsia="en-IN"/>
        </w:rPr>
      </w:pPr>
      <w:proofErr w:type="gramStart"/>
      <w:r w:rsidRPr="00893C8A">
        <w:rPr>
          <w:rFonts w:ascii="Consolas" w:hAnsi="Consolas"/>
          <w:color w:val="000000"/>
          <w:lang w:eastAsia="en-IN"/>
        </w:rPr>
        <w:t>print(</w:t>
      </w:r>
      <w:proofErr w:type="gramEnd"/>
      <w:r w:rsidRPr="00893C8A">
        <w:rPr>
          <w:rFonts w:ascii="Consolas" w:hAnsi="Consolas"/>
          <w:color w:val="000000"/>
          <w:lang w:eastAsia="en-IN"/>
        </w:rPr>
        <w:t>);</w:t>
      </w:r>
    </w:p>
    <w:p w14:paraId="5CC370A0" w14:textId="77777777" w:rsidR="00893C8A" w:rsidRPr="00893C8A" w:rsidRDefault="00893C8A" w:rsidP="00893C8A">
      <w:pPr>
        <w:pStyle w:val="NoSpacing"/>
        <w:rPr>
          <w:rFonts w:ascii="Consolas" w:hAnsi="Consolas"/>
          <w:color w:val="000000"/>
          <w:lang w:eastAsia="en-IN"/>
        </w:rPr>
      </w:pPr>
    </w:p>
    <w:p w14:paraId="50C49798" w14:textId="77777777" w:rsidR="00893C8A" w:rsidRPr="00893C8A" w:rsidRDefault="00893C8A" w:rsidP="00893C8A">
      <w:pPr>
        <w:pStyle w:val="NoSpacing"/>
        <w:rPr>
          <w:rFonts w:ascii="Consolas" w:hAnsi="Consolas"/>
          <w:color w:val="000000"/>
          <w:lang w:eastAsia="en-IN"/>
        </w:rPr>
      </w:pPr>
      <w:proofErr w:type="gramStart"/>
      <w:r w:rsidRPr="00893C8A">
        <w:rPr>
          <w:rFonts w:ascii="Consolas" w:hAnsi="Consolas"/>
          <w:color w:val="000000"/>
          <w:lang w:eastAsia="en-IN"/>
        </w:rPr>
        <w:t>console.log(</w:t>
      </w:r>
      <w:proofErr w:type="gramEnd"/>
      <w:r w:rsidRPr="00893C8A">
        <w:rPr>
          <w:rFonts w:ascii="Consolas" w:hAnsi="Consolas"/>
          <w:color w:val="A31515"/>
          <w:lang w:eastAsia="en-IN"/>
        </w:rPr>
        <w:t xml:space="preserve">`I am block var </w:t>
      </w:r>
      <w:r w:rsidRPr="00893C8A">
        <w:rPr>
          <w:rFonts w:ascii="Consolas" w:hAnsi="Consolas"/>
          <w:color w:val="0000FF"/>
          <w:lang w:eastAsia="en-IN"/>
        </w:rPr>
        <w:t>${</w:t>
      </w:r>
      <w:proofErr w:type="spellStart"/>
      <w:r w:rsidRPr="00893C8A">
        <w:rPr>
          <w:rFonts w:ascii="Consolas" w:hAnsi="Consolas"/>
          <w:color w:val="000000"/>
          <w:lang w:eastAsia="en-IN"/>
        </w:rPr>
        <w:t>blockVar</w:t>
      </w:r>
      <w:proofErr w:type="spellEnd"/>
      <w:r w:rsidRPr="00893C8A">
        <w:rPr>
          <w:rFonts w:ascii="Consolas" w:hAnsi="Consolas"/>
          <w:color w:val="0000FF"/>
          <w:lang w:eastAsia="en-IN"/>
        </w:rPr>
        <w:t>}</w:t>
      </w:r>
      <w:r w:rsidRPr="00893C8A">
        <w:rPr>
          <w:rFonts w:ascii="Consolas" w:hAnsi="Consolas"/>
          <w:color w:val="A31515"/>
          <w:lang w:eastAsia="en-IN"/>
        </w:rPr>
        <w:t xml:space="preserve"> in global scope`</w:t>
      </w:r>
      <w:r w:rsidRPr="00893C8A">
        <w:rPr>
          <w:rFonts w:ascii="Consolas" w:hAnsi="Consolas"/>
          <w:color w:val="000000"/>
          <w:lang w:eastAsia="en-IN"/>
        </w:rPr>
        <w:t>);</w:t>
      </w:r>
    </w:p>
    <w:p w14:paraId="20F88A85" w14:textId="77777777" w:rsidR="00893C8A" w:rsidRPr="00893C8A" w:rsidRDefault="00893C8A" w:rsidP="00893C8A">
      <w:pPr>
        <w:pStyle w:val="NoSpacing"/>
        <w:rPr>
          <w:rFonts w:ascii="Consolas" w:hAnsi="Consolas"/>
          <w:color w:val="000000"/>
          <w:lang w:eastAsia="en-IN"/>
        </w:rPr>
      </w:pPr>
      <w:r w:rsidRPr="00893C8A">
        <w:rPr>
          <w:rFonts w:ascii="Consolas" w:hAnsi="Consolas"/>
          <w:color w:val="008000"/>
          <w:lang w:eastAsia="en-IN"/>
        </w:rPr>
        <w:t>//</w:t>
      </w:r>
      <w:proofErr w:type="gramStart"/>
      <w:r w:rsidRPr="00893C8A">
        <w:rPr>
          <w:rFonts w:ascii="Consolas" w:hAnsi="Consolas"/>
          <w:color w:val="008000"/>
          <w:lang w:eastAsia="en-IN"/>
        </w:rPr>
        <w:t>console.log(</w:t>
      </w:r>
      <w:proofErr w:type="gramEnd"/>
      <w:r w:rsidRPr="00893C8A">
        <w:rPr>
          <w:rFonts w:ascii="Consolas" w:hAnsi="Consolas"/>
          <w:color w:val="008000"/>
          <w:lang w:eastAsia="en-IN"/>
        </w:rPr>
        <w:t>`I am local var ${</w:t>
      </w:r>
      <w:proofErr w:type="spellStart"/>
      <w:r w:rsidRPr="00893C8A">
        <w:rPr>
          <w:rFonts w:ascii="Consolas" w:hAnsi="Consolas"/>
          <w:color w:val="008000"/>
          <w:lang w:eastAsia="en-IN"/>
        </w:rPr>
        <w:t>localVar</w:t>
      </w:r>
      <w:proofErr w:type="spellEnd"/>
      <w:r w:rsidRPr="00893C8A">
        <w:rPr>
          <w:rFonts w:ascii="Consolas" w:hAnsi="Consolas"/>
          <w:color w:val="008000"/>
          <w:lang w:eastAsia="en-IN"/>
        </w:rPr>
        <w:t>} in global scope`); // error</w:t>
      </w:r>
    </w:p>
    <w:p w14:paraId="67690678" w14:textId="77791F43" w:rsidR="001D7E20" w:rsidRDefault="001D7E20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CB14B4A" w14:textId="0A206EE2" w:rsidR="00293E7D" w:rsidRPr="001D7E20" w:rsidRDefault="001D7E20" w:rsidP="00893C8A">
      <w:pPr>
        <w:pStyle w:val="NoSpacing"/>
        <w:rPr>
          <w:rFonts w:ascii="Consolas" w:hAnsi="Consolas"/>
          <w:color w:val="FF0000"/>
        </w:rPr>
      </w:pPr>
      <w:r w:rsidRPr="001D7E20">
        <w:rPr>
          <w:rFonts w:ascii="Consolas" w:hAnsi="Consolas"/>
          <w:color w:val="FF0000"/>
        </w:rPr>
        <w:lastRenderedPageBreak/>
        <w:t xml:space="preserve">let or </w:t>
      </w:r>
      <w:proofErr w:type="spellStart"/>
      <w:r w:rsidRPr="001D7E20">
        <w:rPr>
          <w:rFonts w:ascii="Consolas" w:hAnsi="Consolas"/>
          <w:color w:val="FF0000"/>
        </w:rPr>
        <w:t>const</w:t>
      </w:r>
      <w:proofErr w:type="spellEnd"/>
      <w:r w:rsidRPr="001D7E20">
        <w:rPr>
          <w:rFonts w:ascii="Consolas" w:hAnsi="Consolas"/>
          <w:color w:val="FF0000"/>
        </w:rPr>
        <w:t xml:space="preserve"> variables</w:t>
      </w:r>
    </w:p>
    <w:p w14:paraId="746409D4" w14:textId="77777777" w:rsidR="001D7E20" w:rsidRDefault="001D7E20" w:rsidP="00893C8A">
      <w:pPr>
        <w:pStyle w:val="NoSpacing"/>
        <w:rPr>
          <w:rFonts w:ascii="Consolas" w:hAnsi="Consolas"/>
        </w:rPr>
      </w:pPr>
    </w:p>
    <w:p w14:paraId="6F75B8F3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globalLet</w:t>
      </w:r>
      <w:proofErr w:type="spellEnd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D7E2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453EE3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globalConst</w:t>
      </w:r>
      <w:proofErr w:type="spellEnd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D7E2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58A40A4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3DE9392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`I am global let </w:t>
      </w:r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globalLet</w:t>
      </w:r>
      <w:proofErr w:type="spellEnd"/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in global scope`</w:t>
      </w: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CD00029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`I am global </w:t>
      </w:r>
      <w:proofErr w:type="spellStart"/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globalConst</w:t>
      </w:r>
      <w:proofErr w:type="spellEnd"/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in global scope`</w:t>
      </w: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2A3009B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25B20BD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D03B1BF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11C6EA59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blockLet</w:t>
      </w:r>
      <w:proofErr w:type="spellEnd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D7E2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19096A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blockConst</w:t>
      </w:r>
      <w:proofErr w:type="spellEnd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D7E2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8ADA03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DA68E7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`I am block let </w:t>
      </w:r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blockLet</w:t>
      </w:r>
      <w:proofErr w:type="spellEnd"/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in block scope`</w:t>
      </w: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0F72827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`I am block </w:t>
      </w:r>
      <w:proofErr w:type="spellStart"/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blockConst</w:t>
      </w:r>
      <w:proofErr w:type="spellEnd"/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in block scope`</w:t>
      </w: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4CC4FE4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D218AA3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`I am global let </w:t>
      </w:r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globalLet</w:t>
      </w:r>
      <w:proofErr w:type="spellEnd"/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in block scope`</w:t>
      </w: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AD05A84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`I am global </w:t>
      </w:r>
      <w:proofErr w:type="spellStart"/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globalConst</w:t>
      </w:r>
      <w:proofErr w:type="spellEnd"/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in block scope`</w:t>
      </w: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62D68D9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71C2014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D077189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19B7F8B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578CB1E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localLet</w:t>
      </w:r>
      <w:proofErr w:type="spellEnd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D7E2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150CA5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localConst</w:t>
      </w:r>
      <w:proofErr w:type="spellEnd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D7E2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931279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38819A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`I am local let </w:t>
      </w:r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localLet</w:t>
      </w:r>
      <w:proofErr w:type="spellEnd"/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in local or function scope`</w:t>
      </w: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D0BC07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`I am local </w:t>
      </w:r>
      <w:proofErr w:type="spellStart"/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localConst</w:t>
      </w:r>
      <w:proofErr w:type="spellEnd"/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in local or function scope`</w:t>
      </w: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9CA0C2C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741AD3A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`I am block let ${</w:t>
      </w:r>
      <w:proofErr w:type="spellStart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blockLet</w:t>
      </w:r>
      <w:proofErr w:type="spellEnd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} in local or function scope`); //error</w:t>
      </w:r>
    </w:p>
    <w:p w14:paraId="2D9F8195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`I am block </w:t>
      </w:r>
      <w:proofErr w:type="spellStart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${</w:t>
      </w:r>
      <w:proofErr w:type="spellStart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blockConst</w:t>
      </w:r>
      <w:proofErr w:type="spellEnd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} in local or function scope`); //error</w:t>
      </w:r>
    </w:p>
    <w:p w14:paraId="5B3B002D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182B065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`I am global let </w:t>
      </w:r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globalLet</w:t>
      </w:r>
      <w:proofErr w:type="spellEnd"/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in local or function scope`</w:t>
      </w: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DB5B157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`I am global </w:t>
      </w:r>
      <w:proofErr w:type="spellStart"/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globalConst</w:t>
      </w:r>
      <w:proofErr w:type="spellEnd"/>
      <w:r w:rsidRPr="001D7E20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D7E20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in local or function scope`</w:t>
      </w: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611540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D78F188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D6D638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1D7E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3E50267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99FE03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`I am block let ${</w:t>
      </w:r>
      <w:proofErr w:type="spellStart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blockLet</w:t>
      </w:r>
      <w:proofErr w:type="spellEnd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} in global scope`); //error</w:t>
      </w:r>
    </w:p>
    <w:p w14:paraId="05B295B5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`I am block </w:t>
      </w:r>
      <w:proofErr w:type="spellStart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${</w:t>
      </w:r>
      <w:proofErr w:type="spellStart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blockConst</w:t>
      </w:r>
      <w:proofErr w:type="spellEnd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} in global scope`); //error</w:t>
      </w:r>
    </w:p>
    <w:p w14:paraId="2F25E159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42EDB2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`I am local let ${</w:t>
      </w:r>
      <w:proofErr w:type="spellStart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localLet</w:t>
      </w:r>
      <w:proofErr w:type="spellEnd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} in global scope`); // error</w:t>
      </w:r>
    </w:p>
    <w:p w14:paraId="31A5A1C1" w14:textId="77777777" w:rsidR="001D7E20" w:rsidRPr="001D7E20" w:rsidRDefault="001D7E20" w:rsidP="001D7E2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`I am local </w:t>
      </w:r>
      <w:proofErr w:type="spellStart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${</w:t>
      </w:r>
      <w:proofErr w:type="spellStart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localConst</w:t>
      </w:r>
      <w:proofErr w:type="spellEnd"/>
      <w:r w:rsidRPr="001D7E20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} in global scope`); // error</w:t>
      </w:r>
    </w:p>
    <w:p w14:paraId="108DDD23" w14:textId="194A8735" w:rsidR="001D7E20" w:rsidRDefault="001D7E20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3FB352AE" w14:textId="50BE0155" w:rsidR="001D7E20" w:rsidRDefault="001D7E20" w:rsidP="00893C8A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By default, all variables are function or local scope. But let and </w:t>
      </w:r>
      <w:proofErr w:type="spellStart"/>
      <w:r>
        <w:rPr>
          <w:rFonts w:ascii="Consolas" w:hAnsi="Consolas"/>
        </w:rPr>
        <w:t>const</w:t>
      </w:r>
      <w:proofErr w:type="spellEnd"/>
      <w:r>
        <w:rPr>
          <w:rFonts w:ascii="Consolas" w:hAnsi="Consolas"/>
        </w:rPr>
        <w:t xml:space="preserve"> are block scope. var is liberal. var is not a block scope. </w:t>
      </w:r>
      <w:r w:rsidR="00A472D8">
        <w:rPr>
          <w:rFonts w:ascii="Consolas" w:hAnsi="Consolas"/>
        </w:rPr>
        <w:t xml:space="preserve">var variables declared in block scope can be accessed in function scope and global scope too. </w:t>
      </w:r>
    </w:p>
    <w:p w14:paraId="7E952DEB" w14:textId="4A379369" w:rsidR="00A472D8" w:rsidRDefault="00A472D8" w:rsidP="00A472D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FF9A00"/>
          <w:kern w:val="0"/>
          <w:sz w:val="40"/>
          <w:szCs w:val="40"/>
        </w:rPr>
      </w:pPr>
    </w:p>
    <w:p w14:paraId="3C0F9DC3" w14:textId="77777777" w:rsidR="00A472D8" w:rsidRPr="00A472D8" w:rsidRDefault="00A472D8" w:rsidP="00A472D8">
      <w:pPr>
        <w:pStyle w:val="NoSpacing"/>
        <w:rPr>
          <w:rFonts w:ascii="Consolas" w:hAnsi="Consolas"/>
          <w:color w:val="FF0000"/>
        </w:rPr>
      </w:pPr>
      <w:r w:rsidRPr="00A472D8">
        <w:rPr>
          <w:rFonts w:ascii="Consolas" w:hAnsi="Consolas"/>
          <w:color w:val="FF0000"/>
        </w:rPr>
        <w:t>Lexical environment</w:t>
      </w:r>
    </w:p>
    <w:p w14:paraId="29591A64" w14:textId="31E1773E" w:rsidR="00A472D8" w:rsidRDefault="00A472D8" w:rsidP="00A472D8">
      <w:pPr>
        <w:pStyle w:val="NoSpacing"/>
        <w:rPr>
          <w:rFonts w:ascii="Consolas" w:eastAsia="ArialMT" w:hAnsi="Consolas" w:cs="ArialMT"/>
        </w:rPr>
      </w:pPr>
      <w:r w:rsidRPr="00A472D8">
        <w:rPr>
          <w:rFonts w:ascii="Consolas" w:eastAsia="ArialMT" w:hAnsi="Consolas" w:cs="ArialMT"/>
        </w:rPr>
        <w:t>L</w:t>
      </w:r>
      <w:r w:rsidRPr="00A472D8">
        <w:rPr>
          <w:rFonts w:ascii="Consolas" w:eastAsia="ArialMT" w:hAnsi="Consolas" w:cs="ArialMT"/>
        </w:rPr>
        <w:t>exical environment is a fundamental concept in JavaScript that refers to the</w:t>
      </w:r>
      <w:r>
        <w:rPr>
          <w:rFonts w:ascii="Consolas" w:eastAsia="ArialMT" w:hAnsi="Consolas" w:cs="ArialMT"/>
        </w:rPr>
        <w:t xml:space="preserve"> </w:t>
      </w:r>
      <w:r w:rsidRPr="00A472D8">
        <w:rPr>
          <w:rFonts w:ascii="Consolas" w:eastAsia="ArialMT" w:hAnsi="Consolas" w:cs="ArialMT"/>
        </w:rPr>
        <w:t>specific context in which code is executed.</w:t>
      </w:r>
      <w:r w:rsidRPr="00A472D8">
        <w:rPr>
          <w:rFonts w:ascii="Consolas" w:eastAsia="ArialMT" w:hAnsi="Consolas" w:cs="ArialMT"/>
        </w:rPr>
        <w:t xml:space="preserve"> </w:t>
      </w:r>
      <w:r w:rsidRPr="00A472D8">
        <w:rPr>
          <w:rFonts w:ascii="Consolas" w:eastAsia="ArialMT" w:hAnsi="Consolas" w:cs="ArialMT"/>
        </w:rPr>
        <w:t>It encompasses variables, functions, and objects that are accessible and in</w:t>
      </w:r>
      <w:r w:rsidRPr="00A472D8">
        <w:rPr>
          <w:rFonts w:ascii="Consolas" w:eastAsia="ArialMT" w:hAnsi="Consolas" w:cs="ArialMT"/>
        </w:rPr>
        <w:t xml:space="preserve"> </w:t>
      </w:r>
      <w:r w:rsidRPr="00A472D8">
        <w:rPr>
          <w:rFonts w:ascii="Consolas" w:eastAsia="ArialMT" w:hAnsi="Consolas" w:cs="ArialMT"/>
        </w:rPr>
        <w:t>scope at a particular point during the execution of code.</w:t>
      </w:r>
      <w:r w:rsidRPr="00A472D8">
        <w:rPr>
          <w:rFonts w:ascii="Consolas" w:eastAsia="ArialMT" w:hAnsi="Consolas" w:cs="ArialMT"/>
        </w:rPr>
        <w:t xml:space="preserve"> </w:t>
      </w:r>
      <w:r w:rsidRPr="00A472D8">
        <w:rPr>
          <w:rFonts w:ascii="Consolas" w:eastAsia="ArialMT" w:hAnsi="Consolas" w:cs="ArialMT"/>
        </w:rPr>
        <w:t>A fresh lexical environment is generated whenever a function is called or</w:t>
      </w:r>
      <w:r w:rsidRPr="00A472D8">
        <w:rPr>
          <w:rFonts w:ascii="Consolas" w:eastAsia="ArialMT" w:hAnsi="Consolas" w:cs="ArialMT"/>
        </w:rPr>
        <w:t xml:space="preserve"> </w:t>
      </w:r>
      <w:r w:rsidRPr="00A472D8">
        <w:rPr>
          <w:rFonts w:ascii="Consolas" w:eastAsia="ArialMT" w:hAnsi="Consolas" w:cs="ArialMT"/>
        </w:rPr>
        <w:t>invoked in JavaScript. This lexical environment encompasses all the variables</w:t>
      </w:r>
      <w:r w:rsidRPr="00A472D8">
        <w:rPr>
          <w:rFonts w:ascii="Consolas" w:eastAsia="ArialMT" w:hAnsi="Consolas" w:cs="ArialMT"/>
        </w:rPr>
        <w:t xml:space="preserve"> </w:t>
      </w:r>
      <w:r w:rsidRPr="00A472D8">
        <w:rPr>
          <w:rFonts w:ascii="Consolas" w:eastAsia="ArialMT" w:hAnsi="Consolas" w:cs="ArialMT"/>
        </w:rPr>
        <w:t>and functions that are in scope and can be accessed within that particular</w:t>
      </w:r>
      <w:r w:rsidRPr="00A472D8">
        <w:rPr>
          <w:rFonts w:ascii="Consolas" w:eastAsia="ArialMT" w:hAnsi="Consolas" w:cs="ArialMT"/>
        </w:rPr>
        <w:t xml:space="preserve"> </w:t>
      </w:r>
      <w:r w:rsidRPr="00A472D8">
        <w:rPr>
          <w:rFonts w:ascii="Consolas" w:eastAsia="ArialMT" w:hAnsi="Consolas" w:cs="ArialMT"/>
        </w:rPr>
        <w:t>function call.</w:t>
      </w:r>
    </w:p>
    <w:p w14:paraId="23D7FF07" w14:textId="77777777" w:rsidR="00A472D8" w:rsidRDefault="00A472D8" w:rsidP="00A472D8">
      <w:pPr>
        <w:pStyle w:val="NoSpacing"/>
        <w:rPr>
          <w:rFonts w:ascii="Consolas" w:eastAsia="ArialMT" w:hAnsi="Consolas" w:cs="ArialMT"/>
        </w:rPr>
      </w:pPr>
    </w:p>
    <w:p w14:paraId="317465D6" w14:textId="77777777" w:rsidR="007073CA" w:rsidRDefault="007073CA">
      <w:pPr>
        <w:rPr>
          <w:rFonts w:ascii="Consolas" w:hAnsi="Consolas" w:cs="Arial-BoldMT"/>
          <w:color w:val="FF0000"/>
          <w:kern w:val="0"/>
        </w:rPr>
      </w:pPr>
      <w:r>
        <w:rPr>
          <w:rFonts w:ascii="Consolas" w:hAnsi="Consolas" w:cs="Arial-BoldMT"/>
          <w:color w:val="FF0000"/>
          <w:kern w:val="0"/>
        </w:rPr>
        <w:br w:type="page"/>
      </w:r>
    </w:p>
    <w:p w14:paraId="7615B37C" w14:textId="75073B21" w:rsidR="00A472D8" w:rsidRPr="00A472D8" w:rsidRDefault="00A472D8" w:rsidP="00A472D8">
      <w:pPr>
        <w:autoSpaceDE w:val="0"/>
        <w:autoSpaceDN w:val="0"/>
        <w:adjustRightInd w:val="0"/>
        <w:spacing w:after="0" w:line="240" w:lineRule="auto"/>
        <w:rPr>
          <w:rFonts w:ascii="Consolas" w:hAnsi="Consolas" w:cs="Arial-BoldMT"/>
          <w:kern w:val="0"/>
        </w:rPr>
      </w:pPr>
      <w:r w:rsidRPr="00A472D8">
        <w:rPr>
          <w:rFonts w:ascii="Consolas" w:hAnsi="Consolas" w:cs="Arial-BoldMT"/>
          <w:color w:val="FF0000"/>
          <w:kern w:val="0"/>
        </w:rPr>
        <w:lastRenderedPageBreak/>
        <w:t>Scope chaining</w:t>
      </w:r>
      <w:r w:rsidRPr="00A472D8">
        <w:rPr>
          <w:rFonts w:ascii="Consolas" w:hAnsi="Consolas" w:cs="Arial-BoldMT"/>
          <w:color w:val="FF0000"/>
          <w:kern w:val="0"/>
        </w:rPr>
        <w:t xml:space="preserve"> or Lexical Scoping</w:t>
      </w:r>
    </w:p>
    <w:p w14:paraId="4B41842C" w14:textId="4E32E9C4" w:rsidR="00A472D8" w:rsidRPr="00A472D8" w:rsidRDefault="00A472D8" w:rsidP="00A472D8">
      <w:pPr>
        <w:autoSpaceDE w:val="0"/>
        <w:autoSpaceDN w:val="0"/>
        <w:adjustRightInd w:val="0"/>
        <w:spacing w:after="0" w:line="240" w:lineRule="auto"/>
        <w:rPr>
          <w:rFonts w:ascii="Consolas" w:eastAsia="ArialMT" w:hAnsi="Consolas" w:cs="ArialMT"/>
          <w:kern w:val="0"/>
        </w:rPr>
      </w:pPr>
      <w:r w:rsidRPr="00A472D8">
        <w:rPr>
          <w:rFonts w:ascii="Consolas" w:eastAsia="ArialMT" w:hAnsi="Consolas" w:cs="ArialMT"/>
          <w:kern w:val="0"/>
        </w:rPr>
        <w:t>Scope chaining, also known as lexical scoping, is a mechanism in JavaScript</w:t>
      </w:r>
      <w:r>
        <w:rPr>
          <w:rFonts w:ascii="Consolas" w:eastAsia="ArialMT" w:hAnsi="Consolas" w:cs="ArialMT"/>
          <w:kern w:val="0"/>
        </w:rPr>
        <w:t xml:space="preserve"> </w:t>
      </w:r>
      <w:r w:rsidRPr="00A472D8">
        <w:rPr>
          <w:rFonts w:ascii="Consolas" w:eastAsia="ArialMT" w:hAnsi="Consolas" w:cs="ArialMT"/>
          <w:kern w:val="0"/>
        </w:rPr>
        <w:t>that allows a function to access variables from its outer (enclosing) lexical</w:t>
      </w:r>
      <w:r>
        <w:rPr>
          <w:rFonts w:ascii="Consolas" w:eastAsia="ArialMT" w:hAnsi="Consolas" w:cs="ArialMT"/>
          <w:kern w:val="0"/>
        </w:rPr>
        <w:t xml:space="preserve"> </w:t>
      </w:r>
      <w:r w:rsidRPr="00A472D8">
        <w:rPr>
          <w:rFonts w:ascii="Consolas" w:eastAsia="ArialMT" w:hAnsi="Consolas" w:cs="ArialMT"/>
          <w:kern w:val="0"/>
        </w:rPr>
        <w:t>environment as well as from the global scope.</w:t>
      </w:r>
      <w:r w:rsidRPr="00A472D8">
        <w:rPr>
          <w:rFonts w:ascii="Consolas" w:eastAsia="ArialMT" w:hAnsi="Consolas" w:cs="ArialMT"/>
          <w:kern w:val="0"/>
        </w:rPr>
        <w:t xml:space="preserve"> </w:t>
      </w:r>
      <w:r w:rsidRPr="00A472D8">
        <w:rPr>
          <w:rFonts w:ascii="Consolas" w:eastAsia="ArialMT" w:hAnsi="Consolas" w:cs="ArialMT"/>
          <w:kern w:val="0"/>
        </w:rPr>
        <w:t>This means that functions can access variables defined in their parent</w:t>
      </w:r>
      <w:r w:rsidRPr="00A472D8">
        <w:rPr>
          <w:rFonts w:ascii="Consolas" w:eastAsia="ArialMT" w:hAnsi="Consolas" w:cs="ArialMT"/>
          <w:kern w:val="0"/>
        </w:rPr>
        <w:t xml:space="preserve"> </w:t>
      </w:r>
      <w:r w:rsidRPr="00A472D8">
        <w:rPr>
          <w:rFonts w:ascii="Consolas" w:eastAsia="ArialMT" w:hAnsi="Consolas" w:cs="ArialMT"/>
          <w:kern w:val="0"/>
        </w:rPr>
        <w:t>functions, grandparent functions, and so on, all the way up to the global</w:t>
      </w:r>
      <w:r w:rsidRPr="00A472D8">
        <w:rPr>
          <w:rFonts w:ascii="Consolas" w:eastAsia="ArialMT" w:hAnsi="Consolas" w:cs="ArialMT"/>
          <w:kern w:val="0"/>
        </w:rPr>
        <w:t xml:space="preserve"> </w:t>
      </w:r>
      <w:r w:rsidRPr="00A472D8">
        <w:rPr>
          <w:rFonts w:ascii="Consolas" w:eastAsia="ArialMT" w:hAnsi="Consolas" w:cs="ArialMT"/>
          <w:kern w:val="0"/>
        </w:rPr>
        <w:t>scope.</w:t>
      </w:r>
    </w:p>
    <w:p w14:paraId="0E64EBFD" w14:textId="77777777" w:rsidR="00A472D8" w:rsidRDefault="00A472D8" w:rsidP="00893C8A">
      <w:pPr>
        <w:pStyle w:val="NoSpacing"/>
        <w:rPr>
          <w:rFonts w:ascii="Consolas" w:hAnsi="Consolas"/>
        </w:rPr>
      </w:pPr>
    </w:p>
    <w:p w14:paraId="377A217C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73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 = </w:t>
      </w:r>
      <w:r w:rsidRPr="007073C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36369A3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073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 = </w:t>
      </w:r>
      <w:r w:rsidRPr="007073C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D87903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73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var</w:t>
      </w: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 = </w:t>
      </w:r>
      <w:r w:rsidRPr="007073CA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A77062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08F4907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73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outer(</w:t>
      </w:r>
      <w:proofErr w:type="gramEnd"/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3F15AD3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D361CDB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7073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 = </w:t>
      </w:r>
      <w:r w:rsidRPr="007073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"outer 10"</w:t>
      </w: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FFDCCFC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7073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 = </w:t>
      </w:r>
      <w:r w:rsidRPr="007073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"outer 20"</w:t>
      </w: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ADA7B4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077B28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console.log(a); </w:t>
      </w:r>
      <w:r w:rsidRPr="007073C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outer 10</w:t>
      </w:r>
    </w:p>
    <w:p w14:paraId="1D0C9469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console.log(b); </w:t>
      </w:r>
      <w:r w:rsidRPr="007073C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outer 20</w:t>
      </w:r>
    </w:p>
    <w:p w14:paraId="06A642AF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console.log(c); </w:t>
      </w:r>
      <w:r w:rsidRPr="007073C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30</w:t>
      </w:r>
    </w:p>
    <w:p w14:paraId="3358F271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6599BBC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7073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inner(</w:t>
      </w:r>
      <w:proofErr w:type="gramEnd"/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6B86E76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{</w:t>
      </w:r>
    </w:p>
    <w:p w14:paraId="4C7285C0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073C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 = </w:t>
      </w:r>
      <w:r w:rsidRPr="007073C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"inner 10"</w:t>
      </w: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081EB44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console.log(a); </w:t>
      </w:r>
      <w:r w:rsidRPr="007073C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inner 10</w:t>
      </w:r>
    </w:p>
    <w:p w14:paraId="732B8BB5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console.log(b); </w:t>
      </w:r>
      <w:r w:rsidRPr="007073C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outer 20</w:t>
      </w:r>
    </w:p>
    <w:p w14:paraId="689B9031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console.log(c); </w:t>
      </w:r>
      <w:r w:rsidRPr="007073C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30</w:t>
      </w:r>
    </w:p>
    <w:p w14:paraId="32F7A84E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2007F84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28DA39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inner(</w:t>
      </w:r>
      <w:proofErr w:type="gramEnd"/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2488C6E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403BFE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F4A458D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F5B40F6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console.log(a); </w:t>
      </w:r>
      <w:r w:rsidRPr="007073C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10</w:t>
      </w:r>
    </w:p>
    <w:p w14:paraId="4AD7F841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console.log(b); </w:t>
      </w:r>
      <w:r w:rsidRPr="007073C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20</w:t>
      </w:r>
    </w:p>
    <w:p w14:paraId="5A5BBC1D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console.log(c); </w:t>
      </w:r>
      <w:r w:rsidRPr="007073C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30</w:t>
      </w:r>
    </w:p>
    <w:p w14:paraId="0C4C90F6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61DA79" w14:textId="77777777" w:rsidR="007073CA" w:rsidRPr="007073CA" w:rsidRDefault="007073CA" w:rsidP="007073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outer(</w:t>
      </w:r>
      <w:proofErr w:type="gramEnd"/>
      <w:r w:rsidRPr="007073C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1333FA5" w14:textId="77777777" w:rsidR="007073CA" w:rsidRDefault="007073CA" w:rsidP="00893C8A">
      <w:pPr>
        <w:pStyle w:val="NoSpacing"/>
        <w:rPr>
          <w:rFonts w:ascii="Consolas" w:hAnsi="Consolas"/>
        </w:rPr>
      </w:pPr>
    </w:p>
    <w:p w14:paraId="43958E70" w14:textId="77777777" w:rsidR="007073CA" w:rsidRPr="00893C8A" w:rsidRDefault="007073CA" w:rsidP="00893C8A">
      <w:pPr>
        <w:pStyle w:val="NoSpacing"/>
        <w:rPr>
          <w:rFonts w:ascii="Consolas" w:hAnsi="Consolas"/>
        </w:rPr>
      </w:pPr>
    </w:p>
    <w:sectPr w:rsidR="007073CA" w:rsidRPr="00893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7D"/>
    <w:rsid w:val="001D7E20"/>
    <w:rsid w:val="00293E7D"/>
    <w:rsid w:val="007073CA"/>
    <w:rsid w:val="00893C8A"/>
    <w:rsid w:val="00A4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E428"/>
  <w15:chartTrackingRefBased/>
  <w15:docId w15:val="{FF26DACE-5A50-4B3E-A0F0-6BEDB8FB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3C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93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6</cp:revision>
  <dcterms:created xsi:type="dcterms:W3CDTF">2023-08-19T01:35:00Z</dcterms:created>
  <dcterms:modified xsi:type="dcterms:W3CDTF">2023-08-19T02:20:00Z</dcterms:modified>
</cp:coreProperties>
</file>