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F42040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62CACD6B" w14:textId="7B7846AE" w:rsidR="0057159E" w:rsidRPr="00F42040" w:rsidRDefault="00EB5AB0" w:rsidP="008244C0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F42040">
        <w:rPr>
          <w:rFonts w:ascii="Segoe UI" w:hAnsi="Segoe UI" w:cs="Segoe UI"/>
          <w:b/>
          <w:bCs/>
          <w:color w:val="00B0F0"/>
          <w:sz w:val="104"/>
          <w:szCs w:val="104"/>
        </w:rPr>
        <w:t>VIRTUAL DOM</w:t>
      </w:r>
    </w:p>
    <w:p w14:paraId="1B1A2D39" w14:textId="11E52DE4" w:rsidR="008244C0" w:rsidRPr="00F42040" w:rsidRDefault="00EB5AB0" w:rsidP="00935E5C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  <w:r w:rsidRPr="00F42040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201E43D2" wp14:editId="45385103">
            <wp:extent cx="5731510" cy="2739390"/>
            <wp:effectExtent l="171450" t="171450" r="173990" b="175260"/>
            <wp:docPr id="48636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65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5BE41A1" w14:textId="77777777" w:rsidR="0066518B" w:rsidRPr="00F42040" w:rsidRDefault="0066518B" w:rsidP="0066518B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5AF89FC7" w14:textId="0E70AD77" w:rsidR="0066518B" w:rsidRPr="00F42040" w:rsidRDefault="00EB5AB0" w:rsidP="0066518B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  <w:r w:rsidRPr="00F42040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13BB606F" wp14:editId="7F92388F">
            <wp:extent cx="5731510" cy="2712720"/>
            <wp:effectExtent l="171450" t="171450" r="173990" b="182880"/>
            <wp:docPr id="211258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85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F763D51" w14:textId="561B36D3" w:rsidR="00AF30C5" w:rsidRPr="00F42040" w:rsidRDefault="00AF30C5">
      <w:pPr>
        <w:rPr>
          <w:rFonts w:ascii="Segoe UI" w:hAnsi="Segoe UI" w:cs="Segoe UI"/>
          <w:color w:val="FF0000"/>
          <w:sz w:val="28"/>
          <w:szCs w:val="28"/>
        </w:rPr>
      </w:pPr>
      <w:r w:rsidRPr="00F42040">
        <w:rPr>
          <w:rFonts w:ascii="Segoe UI" w:hAnsi="Segoe UI" w:cs="Segoe UI"/>
          <w:color w:val="FF0000"/>
          <w:sz w:val="28"/>
          <w:szCs w:val="28"/>
        </w:rPr>
        <w:br w:type="page"/>
      </w:r>
    </w:p>
    <w:p w14:paraId="6D1313CB" w14:textId="77777777" w:rsidR="00AF30C5" w:rsidRPr="00F42040" w:rsidRDefault="00AF30C5" w:rsidP="0066518B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233222D3" w14:textId="77777777" w:rsidR="00AF30C5" w:rsidRPr="00F42040" w:rsidRDefault="00AF30C5" w:rsidP="00564539">
      <w:pPr>
        <w:pStyle w:val="NoSpacing"/>
        <w:rPr>
          <w:rFonts w:ascii="Segoe UI" w:hAnsi="Segoe UI" w:cs="Segoe UI"/>
          <w:color w:val="FFFFFF" w:themeColor="background1"/>
          <w:sz w:val="32"/>
          <w:szCs w:val="32"/>
        </w:rPr>
      </w:pPr>
      <w:r w:rsidRPr="00F42040">
        <w:rPr>
          <w:rFonts w:ascii="Segoe UI" w:hAnsi="Segoe UI" w:cs="Segoe UI"/>
          <w:color w:val="FFFFFF" w:themeColor="background1"/>
          <w:sz w:val="32"/>
          <w:szCs w:val="32"/>
        </w:rPr>
        <w:t xml:space="preserve">The virtual DOM is essentially a lightweight copy of the actual DOM. When changes are made to the state of the application, </w:t>
      </w:r>
      <w:proofErr w:type="gramStart"/>
      <w:r w:rsidRPr="00F42040">
        <w:rPr>
          <w:rFonts w:ascii="Segoe UI" w:hAnsi="Segoe UI" w:cs="Segoe UI"/>
          <w:color w:val="FFFFFF" w:themeColor="background1"/>
          <w:sz w:val="32"/>
          <w:szCs w:val="32"/>
        </w:rPr>
        <w:t>React</w:t>
      </w:r>
      <w:proofErr w:type="gramEnd"/>
      <w:r w:rsidRPr="00F42040">
        <w:rPr>
          <w:rFonts w:ascii="Segoe UI" w:hAnsi="Segoe UI" w:cs="Segoe UI"/>
          <w:color w:val="FFFFFF" w:themeColor="background1"/>
          <w:sz w:val="32"/>
          <w:szCs w:val="32"/>
        </w:rPr>
        <w:t xml:space="preserve"> uses the virtual DOM to determine the most efficient way to update the actual DOM. This process is known as reconciliation. By using the virtual DOM, </w:t>
      </w:r>
      <w:proofErr w:type="gramStart"/>
      <w:r w:rsidRPr="00F42040">
        <w:rPr>
          <w:rFonts w:ascii="Segoe UI" w:hAnsi="Segoe UI" w:cs="Segoe UI"/>
          <w:color w:val="FFFFFF" w:themeColor="background1"/>
          <w:sz w:val="32"/>
          <w:szCs w:val="32"/>
        </w:rPr>
        <w:t>React</w:t>
      </w:r>
      <w:proofErr w:type="gramEnd"/>
      <w:r w:rsidRPr="00F42040">
        <w:rPr>
          <w:rFonts w:ascii="Segoe UI" w:hAnsi="Segoe UI" w:cs="Segoe UI"/>
          <w:color w:val="FFFFFF" w:themeColor="background1"/>
          <w:sz w:val="32"/>
          <w:szCs w:val="32"/>
        </w:rPr>
        <w:t xml:space="preserve"> is able to minimize the amount of direct manipulation of the actual DOM, which improves the performance of the application.</w:t>
      </w:r>
    </w:p>
    <w:p w14:paraId="556EB618" w14:textId="77777777" w:rsidR="00AF30C5" w:rsidRPr="00F42040" w:rsidRDefault="00AF30C5" w:rsidP="00564539">
      <w:pPr>
        <w:pStyle w:val="NoSpacing"/>
        <w:rPr>
          <w:rFonts w:ascii="Segoe UI" w:hAnsi="Segoe UI" w:cs="Segoe UI"/>
          <w:color w:val="FFFFFF" w:themeColor="background1"/>
          <w:sz w:val="32"/>
          <w:szCs w:val="32"/>
        </w:rPr>
      </w:pPr>
    </w:p>
    <w:p w14:paraId="4D8757E4" w14:textId="134C8E76" w:rsidR="00AF30C5" w:rsidRPr="00F42040" w:rsidRDefault="00AF30C5" w:rsidP="00564539">
      <w:pPr>
        <w:pStyle w:val="NoSpacing"/>
        <w:rPr>
          <w:rFonts w:ascii="Segoe UI" w:hAnsi="Segoe UI" w:cs="Segoe UI"/>
          <w:color w:val="FFFFFF" w:themeColor="background1"/>
          <w:sz w:val="32"/>
          <w:szCs w:val="32"/>
        </w:rPr>
      </w:pPr>
      <w:r w:rsidRPr="00F42040">
        <w:rPr>
          <w:rFonts w:ascii="Segoe UI" w:hAnsi="Segoe UI" w:cs="Segoe UI"/>
          <w:color w:val="FFFFFF" w:themeColor="background1"/>
          <w:sz w:val="32"/>
          <w:szCs w:val="32"/>
        </w:rPr>
        <w:t>One of the key benefits of the virtual DOM is its ability to selectively update only the components that have changed, rather than re-rendering the entire application. This is achieved through the use of a diffing algorithm, which compares the virtual DOM to the actual DOM and determines the minimal set of changes needed to bring them into alignment.</w:t>
      </w:r>
    </w:p>
    <w:p w14:paraId="1806DF2A" w14:textId="77777777" w:rsidR="0066518B" w:rsidRPr="00F42040" w:rsidRDefault="0066518B" w:rsidP="00564539">
      <w:pPr>
        <w:pStyle w:val="NoSpacing"/>
        <w:rPr>
          <w:rFonts w:ascii="Segoe UI" w:hAnsi="Segoe UI" w:cs="Segoe UI"/>
          <w:color w:val="FFFFFF" w:themeColor="background1"/>
          <w:sz w:val="32"/>
          <w:szCs w:val="32"/>
        </w:rPr>
      </w:pPr>
    </w:p>
    <w:p w14:paraId="3B0A2830" w14:textId="77777777" w:rsidR="00564539" w:rsidRPr="00F42040" w:rsidRDefault="00564539" w:rsidP="00564539">
      <w:pPr>
        <w:pStyle w:val="NoSpacing"/>
        <w:rPr>
          <w:rFonts w:ascii="Segoe UI" w:hAnsi="Segoe UI" w:cs="Segoe UI"/>
          <w:color w:val="FFFFFF" w:themeColor="background1"/>
          <w:sz w:val="32"/>
          <w:szCs w:val="32"/>
        </w:rPr>
      </w:pPr>
      <w:proofErr w:type="spellStart"/>
      <w:r w:rsidRPr="00F42040">
        <w:rPr>
          <w:rFonts w:ascii="Segoe UI" w:hAnsi="Segoe UI" w:cs="Segoe UI"/>
          <w:color w:val="FFFFFF" w:themeColor="background1"/>
          <w:sz w:val="32"/>
          <w:szCs w:val="32"/>
        </w:rPr>
        <w:t>React's</w:t>
      </w:r>
      <w:proofErr w:type="spellEnd"/>
      <w:r w:rsidRPr="00F42040">
        <w:rPr>
          <w:rFonts w:ascii="Segoe UI" w:hAnsi="Segoe UI" w:cs="Segoe UI"/>
          <w:color w:val="FFFFFF" w:themeColor="background1"/>
          <w:sz w:val="32"/>
          <w:szCs w:val="32"/>
        </w:rPr>
        <w:t xml:space="preserve"> use of the virtual DOM results in a number of performance benefits. Firstly, since the virtual DOM is a lightweight copy of the actual DOM, it can be manipulated and updated much faster than the actual DOM. This means that </w:t>
      </w:r>
      <w:proofErr w:type="gramStart"/>
      <w:r w:rsidRPr="00F42040">
        <w:rPr>
          <w:rFonts w:ascii="Segoe UI" w:hAnsi="Segoe UI" w:cs="Segoe UI"/>
          <w:color w:val="FFFFFF" w:themeColor="background1"/>
          <w:sz w:val="32"/>
          <w:szCs w:val="32"/>
        </w:rPr>
        <w:t>React</w:t>
      </w:r>
      <w:proofErr w:type="gramEnd"/>
      <w:r w:rsidRPr="00F42040">
        <w:rPr>
          <w:rFonts w:ascii="Segoe UI" w:hAnsi="Segoe UI" w:cs="Segoe UI"/>
          <w:color w:val="FFFFFF" w:themeColor="background1"/>
          <w:sz w:val="32"/>
          <w:szCs w:val="32"/>
        </w:rPr>
        <w:t xml:space="preserve"> can quickly determine the minimal set of changes needed to update the UI, and apply those changes with minimal impact on performance.</w:t>
      </w:r>
    </w:p>
    <w:p w14:paraId="0FB49321" w14:textId="77777777" w:rsidR="00564539" w:rsidRPr="00F42040" w:rsidRDefault="00564539" w:rsidP="00564539">
      <w:pPr>
        <w:pStyle w:val="NoSpacing"/>
        <w:rPr>
          <w:rFonts w:ascii="Segoe UI" w:hAnsi="Segoe UI" w:cs="Segoe UI"/>
          <w:color w:val="FFFFFF" w:themeColor="background1"/>
          <w:sz w:val="32"/>
          <w:szCs w:val="32"/>
        </w:rPr>
      </w:pPr>
    </w:p>
    <w:p w14:paraId="09030607" w14:textId="1D7D1CBA" w:rsidR="00564539" w:rsidRPr="00F42040" w:rsidRDefault="00564539" w:rsidP="00564539">
      <w:pPr>
        <w:pStyle w:val="NoSpacing"/>
        <w:rPr>
          <w:rFonts w:ascii="Segoe UI" w:hAnsi="Segoe UI" w:cs="Segoe UI"/>
          <w:color w:val="FFFFFF" w:themeColor="background1"/>
          <w:sz w:val="32"/>
          <w:szCs w:val="32"/>
        </w:rPr>
      </w:pPr>
      <w:r w:rsidRPr="00F42040">
        <w:rPr>
          <w:rFonts w:ascii="Segoe UI" w:hAnsi="Segoe UI" w:cs="Segoe UI"/>
          <w:color w:val="FFFFFF" w:themeColor="background1"/>
          <w:sz w:val="32"/>
          <w:szCs w:val="32"/>
        </w:rPr>
        <w:t xml:space="preserve">Another benefit is that the virtual DOM allows React to batch updates, which means that instead of updating the actual DOM one component at a time, </w:t>
      </w:r>
      <w:proofErr w:type="gramStart"/>
      <w:r w:rsidRPr="00F42040">
        <w:rPr>
          <w:rFonts w:ascii="Segoe UI" w:hAnsi="Segoe UI" w:cs="Segoe UI"/>
          <w:color w:val="FFFFFF" w:themeColor="background1"/>
          <w:sz w:val="32"/>
          <w:szCs w:val="32"/>
        </w:rPr>
        <w:t>React</w:t>
      </w:r>
      <w:proofErr w:type="gramEnd"/>
      <w:r w:rsidRPr="00F42040">
        <w:rPr>
          <w:rFonts w:ascii="Segoe UI" w:hAnsi="Segoe UI" w:cs="Segoe UI"/>
          <w:color w:val="FFFFFF" w:themeColor="background1"/>
          <w:sz w:val="32"/>
          <w:szCs w:val="32"/>
        </w:rPr>
        <w:t xml:space="preserve"> can group multiple updates together and apply them all at once. This reduces the number of times the actual DOM needs to be updated, and thus further improves performance.</w:t>
      </w:r>
    </w:p>
    <w:p w14:paraId="521604AA" w14:textId="5E54C658" w:rsidR="009B4A19" w:rsidRPr="00F42040" w:rsidRDefault="0066518B" w:rsidP="00F42040">
      <w:pPr>
        <w:jc w:val="center"/>
        <w:rPr>
          <w:rFonts w:ascii="Segoe UI" w:hAnsi="Segoe UI" w:cs="Segoe UI"/>
          <w:b/>
          <w:bCs/>
          <w:color w:val="00B0F0"/>
          <w:sz w:val="98"/>
          <w:szCs w:val="98"/>
        </w:rPr>
      </w:pPr>
      <w:r w:rsidRPr="00F42040">
        <w:rPr>
          <w:rFonts w:ascii="Segoe UI" w:hAnsi="Segoe UI" w:cs="Segoe UI"/>
          <w:color w:val="FF0000"/>
          <w:sz w:val="32"/>
          <w:szCs w:val="32"/>
        </w:rPr>
        <w:br w:type="page"/>
      </w:r>
      <w:r w:rsidR="009B4A19" w:rsidRPr="00F42040">
        <w:rPr>
          <w:rFonts w:ascii="Segoe UI" w:hAnsi="Segoe UI" w:cs="Segoe UI"/>
          <w:b/>
          <w:bCs/>
          <w:color w:val="00B0F0"/>
          <w:sz w:val="84"/>
          <w:szCs w:val="84"/>
        </w:rPr>
        <w:lastRenderedPageBreak/>
        <w:t>Do you find it helpful?</w:t>
      </w:r>
    </w:p>
    <w:p w14:paraId="0BBB3C15" w14:textId="77777777" w:rsidR="009B4A19" w:rsidRPr="00F42040" w:rsidRDefault="009B4A19" w:rsidP="00F42040">
      <w:pPr>
        <w:pStyle w:val="NoSpacing"/>
        <w:jc w:val="center"/>
        <w:rPr>
          <w:rFonts w:ascii="Segoe UI" w:hAnsi="Segoe UI" w:cs="Segoe UI"/>
          <w:b/>
          <w:bCs/>
          <w:color w:val="61DAFB"/>
          <w:sz w:val="28"/>
          <w:szCs w:val="28"/>
        </w:rPr>
      </w:pPr>
    </w:p>
    <w:p w14:paraId="6A81DF96" w14:textId="754A109B" w:rsidR="009B4A19" w:rsidRPr="00F42040" w:rsidRDefault="009B4A19" w:rsidP="00F42040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2"/>
          <w:szCs w:val="52"/>
        </w:rPr>
      </w:pPr>
      <w:r w:rsidRPr="00F42040">
        <w:rPr>
          <w:rFonts w:ascii="Segoe UI" w:hAnsi="Segoe UI" w:cs="Segoe UI"/>
          <w:b/>
          <w:bCs/>
          <w:color w:val="FFFFFF" w:themeColor="background1"/>
          <w:sz w:val="52"/>
          <w:szCs w:val="52"/>
        </w:rPr>
        <w:t>Let me know down in the comments</w:t>
      </w:r>
    </w:p>
    <w:p w14:paraId="0D85EF94" w14:textId="77777777" w:rsidR="00C339FE" w:rsidRPr="00F42040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F42040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F42040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356C0711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F42040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F42040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F42040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F42040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F42040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B8783D4" w14:textId="7D6F0BBC" w:rsidR="009B4A19" w:rsidRPr="00F42040" w:rsidRDefault="003B0BEB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F42040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F42040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F42040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F42040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F42040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F42040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F4204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A9E01" w14:textId="77777777" w:rsidR="006430AA" w:rsidRDefault="006430AA" w:rsidP="007F13EB">
      <w:pPr>
        <w:spacing w:after="0" w:line="240" w:lineRule="auto"/>
      </w:pPr>
      <w:r>
        <w:separator/>
      </w:r>
    </w:p>
  </w:endnote>
  <w:endnote w:type="continuationSeparator" w:id="0">
    <w:p w14:paraId="0CAEF855" w14:textId="77777777" w:rsidR="006430AA" w:rsidRDefault="006430AA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679E25D" w:rsidR="00040590" w:rsidRDefault="00040590">
    <w:pPr>
      <w:pStyle w:val="Foo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6CEDF72E" wp14:editId="0030810C">
          <wp:extent cx="609600" cy="609600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5F0C90" w14:textId="77777777" w:rsidR="00040590" w:rsidRDefault="0004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BF8A0" w14:textId="77777777" w:rsidR="006430AA" w:rsidRDefault="006430AA" w:rsidP="007F13EB">
      <w:pPr>
        <w:spacing w:after="0" w:line="240" w:lineRule="auto"/>
      </w:pPr>
      <w:r>
        <w:separator/>
      </w:r>
    </w:p>
  </w:footnote>
  <w:footnote w:type="continuationSeparator" w:id="0">
    <w:p w14:paraId="1F1E154F" w14:textId="77777777" w:rsidR="006430AA" w:rsidRDefault="006430AA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40590"/>
    <w:rsid w:val="00041E13"/>
    <w:rsid w:val="00051FF7"/>
    <w:rsid w:val="00120249"/>
    <w:rsid w:val="001B66DD"/>
    <w:rsid w:val="001D1D5E"/>
    <w:rsid w:val="00201061"/>
    <w:rsid w:val="00254389"/>
    <w:rsid w:val="00295539"/>
    <w:rsid w:val="002B6751"/>
    <w:rsid w:val="002D386F"/>
    <w:rsid w:val="00336428"/>
    <w:rsid w:val="00360F7D"/>
    <w:rsid w:val="003A1356"/>
    <w:rsid w:val="003B0BEB"/>
    <w:rsid w:val="003B67E7"/>
    <w:rsid w:val="003E12E6"/>
    <w:rsid w:val="00416087"/>
    <w:rsid w:val="00484F97"/>
    <w:rsid w:val="004C2738"/>
    <w:rsid w:val="004E55B6"/>
    <w:rsid w:val="00564539"/>
    <w:rsid w:val="0056791C"/>
    <w:rsid w:val="00567A37"/>
    <w:rsid w:val="0057159E"/>
    <w:rsid w:val="005766A2"/>
    <w:rsid w:val="005D56AB"/>
    <w:rsid w:val="006430AA"/>
    <w:rsid w:val="0066518B"/>
    <w:rsid w:val="006908C6"/>
    <w:rsid w:val="006D37F0"/>
    <w:rsid w:val="006E0AAD"/>
    <w:rsid w:val="007579A0"/>
    <w:rsid w:val="00796265"/>
    <w:rsid w:val="007A33FC"/>
    <w:rsid w:val="007F13EB"/>
    <w:rsid w:val="008244C0"/>
    <w:rsid w:val="00897EA1"/>
    <w:rsid w:val="008C112F"/>
    <w:rsid w:val="00935E5C"/>
    <w:rsid w:val="009B4A19"/>
    <w:rsid w:val="009E32A1"/>
    <w:rsid w:val="009E36DC"/>
    <w:rsid w:val="00AC116B"/>
    <w:rsid w:val="00AF30C5"/>
    <w:rsid w:val="00C0259E"/>
    <w:rsid w:val="00C16426"/>
    <w:rsid w:val="00C339FE"/>
    <w:rsid w:val="00C414AA"/>
    <w:rsid w:val="00C47361"/>
    <w:rsid w:val="00C479F0"/>
    <w:rsid w:val="00C91EA2"/>
    <w:rsid w:val="00D33E27"/>
    <w:rsid w:val="00DF3FF3"/>
    <w:rsid w:val="00E90A48"/>
    <w:rsid w:val="00E93F66"/>
    <w:rsid w:val="00EA5E40"/>
    <w:rsid w:val="00EB5AB0"/>
    <w:rsid w:val="00F42040"/>
    <w:rsid w:val="00F7441D"/>
    <w:rsid w:val="00F805F9"/>
    <w:rsid w:val="00FA50A0"/>
    <w:rsid w:val="00F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in/anubhav-gupta-b68946132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4BF83-733C-4043-84DB-DE0A5351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59</cp:revision>
  <cp:lastPrinted>2023-11-22T09:09:00Z</cp:lastPrinted>
  <dcterms:created xsi:type="dcterms:W3CDTF">2023-11-21T20:13:00Z</dcterms:created>
  <dcterms:modified xsi:type="dcterms:W3CDTF">2023-11-23T22:14:00Z</dcterms:modified>
</cp:coreProperties>
</file>