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20079" w14:textId="72475522" w:rsidR="00BC5C29" w:rsidRDefault="00BC5C29" w:rsidP="00BC5C29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3599F8A8" wp14:editId="5B6BA892">
            <wp:extent cx="5731510" cy="3223895"/>
            <wp:effectExtent l="76200" t="76200" r="135890" b="128905"/>
            <wp:docPr id="211484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490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679C7" w14:textId="77777777" w:rsidR="00BC5C29" w:rsidRDefault="00BC5C29" w:rsidP="00BC5C29">
      <w:pPr>
        <w:pStyle w:val="NoSpacing"/>
        <w:rPr>
          <w:rFonts w:ascii="Consolas" w:hAnsi="Consolas"/>
        </w:rPr>
      </w:pPr>
    </w:p>
    <w:p w14:paraId="1D737C3A" w14:textId="36A5E3AB" w:rsidR="00BC5C29" w:rsidRP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Redux Toolkit is the modern way of writing Redux code,</w:t>
      </w:r>
      <w:r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and it</w:t>
      </w:r>
      <w:r>
        <w:rPr>
          <w:rFonts w:ascii="Consolas" w:hAnsi="Consolas"/>
        </w:rPr>
        <w:t xml:space="preserve"> i</w:t>
      </w:r>
      <w:r w:rsidRPr="00BC5C29">
        <w:rPr>
          <w:rFonts w:ascii="Consolas" w:hAnsi="Consolas"/>
        </w:rPr>
        <w:t>s advised by the Redux team</w:t>
      </w:r>
      <w:r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to now prefer Redux Toolkit over classic Redux.</w:t>
      </w:r>
    </w:p>
    <w:p w14:paraId="727180CE" w14:textId="77777777" w:rsidR="00BC5C29" w:rsidRDefault="00BC5C29" w:rsidP="00BC5C29">
      <w:pPr>
        <w:pStyle w:val="NoSpacing"/>
        <w:rPr>
          <w:rFonts w:ascii="Consolas" w:hAnsi="Consolas"/>
        </w:rPr>
      </w:pPr>
    </w:p>
    <w:p w14:paraId="6B7684DB" w14:textId="35BEDD42" w:rsidR="00BC5C29" w:rsidRDefault="00BC5C29" w:rsidP="00BC5C29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763B09A9" wp14:editId="08CA0887">
            <wp:extent cx="5731510" cy="3223895"/>
            <wp:effectExtent l="76200" t="76200" r="135890" b="128905"/>
            <wp:docPr id="50021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17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10748" w14:textId="77777777" w:rsidR="00BC5C29" w:rsidRPr="00BC5C29" w:rsidRDefault="00BC5C29" w:rsidP="00BC5C29">
      <w:pPr>
        <w:pStyle w:val="NoSpacing"/>
        <w:rPr>
          <w:rFonts w:ascii="Consolas" w:hAnsi="Consolas"/>
        </w:rPr>
      </w:pPr>
    </w:p>
    <w:p w14:paraId="0C2AFD85" w14:textId="2708AFCB" w:rsidR="00BC5C29" w:rsidRP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That's because Redux Toolkit is an opinionated approach</w:t>
      </w:r>
      <w:r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that forces everyone to use best practices</w:t>
      </w:r>
      <w:r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that the community has learned over the years.</w:t>
      </w:r>
    </w:p>
    <w:p w14:paraId="684C7ECD" w14:textId="77777777" w:rsidR="00BC5C29" w:rsidRPr="00BC5C29" w:rsidRDefault="00BC5C29" w:rsidP="00BC5C29">
      <w:pPr>
        <w:pStyle w:val="NoSpacing"/>
        <w:rPr>
          <w:rFonts w:ascii="Consolas" w:hAnsi="Consolas"/>
        </w:rPr>
      </w:pPr>
    </w:p>
    <w:p w14:paraId="05B96920" w14:textId="05856B06" w:rsidR="00BC5C29" w:rsidRP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So, basically, Redux Toolkit took all these best practices</w:t>
      </w:r>
      <w:r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and placed them into this new way of writing Redux.</w:t>
      </w:r>
    </w:p>
    <w:p w14:paraId="3502B064" w14:textId="77777777" w:rsidR="00BC5C29" w:rsidRPr="00BC5C29" w:rsidRDefault="00BC5C29" w:rsidP="00BC5C29">
      <w:pPr>
        <w:pStyle w:val="NoSpacing"/>
        <w:rPr>
          <w:rFonts w:ascii="Consolas" w:hAnsi="Consolas"/>
        </w:rPr>
      </w:pPr>
    </w:p>
    <w:p w14:paraId="05C0215E" w14:textId="1CB80BC9" w:rsidR="00BC5C29" w:rsidRPr="00BC5C29" w:rsidRDefault="00BC5C29" w:rsidP="00BC5C29">
      <w:pPr>
        <w:pStyle w:val="NoSpacing"/>
        <w:rPr>
          <w:rFonts w:ascii="Consolas" w:hAnsi="Consolas"/>
          <w:color w:val="7030A0"/>
        </w:rPr>
      </w:pPr>
      <w:r w:rsidRPr="00BC5C29">
        <w:rPr>
          <w:rFonts w:ascii="Consolas" w:hAnsi="Consolas"/>
          <w:color w:val="7030A0"/>
        </w:rPr>
        <w:lastRenderedPageBreak/>
        <w:t>Now does this mean</w:t>
      </w:r>
      <w:r w:rsidRPr="00BC5C29">
        <w:rPr>
          <w:rFonts w:ascii="Consolas" w:hAnsi="Consolas"/>
          <w:color w:val="7030A0"/>
        </w:rPr>
        <w:t xml:space="preserve"> </w:t>
      </w:r>
      <w:r w:rsidRPr="00BC5C29">
        <w:rPr>
          <w:rFonts w:ascii="Consolas" w:hAnsi="Consolas"/>
          <w:color w:val="7030A0"/>
        </w:rPr>
        <w:t>that everything that you just learned is obsolete?</w:t>
      </w:r>
    </w:p>
    <w:p w14:paraId="36CCB671" w14:textId="77777777" w:rsidR="00BC5C29" w:rsidRPr="00BC5C29" w:rsidRDefault="00BC5C29" w:rsidP="00BC5C29">
      <w:pPr>
        <w:pStyle w:val="NoSpacing"/>
        <w:rPr>
          <w:rFonts w:ascii="Consolas" w:hAnsi="Consolas"/>
        </w:rPr>
      </w:pPr>
    </w:p>
    <w:p w14:paraId="5307F779" w14:textId="77777777" w:rsid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Well, not at all.</w:t>
      </w:r>
    </w:p>
    <w:p w14:paraId="6E32D4C6" w14:textId="77777777" w:rsidR="00BC5C29" w:rsidRDefault="00BC5C29" w:rsidP="00BC5C29">
      <w:pPr>
        <w:pStyle w:val="NoSpacing"/>
        <w:rPr>
          <w:rFonts w:ascii="Consolas" w:hAnsi="Consolas"/>
        </w:rPr>
      </w:pPr>
    </w:p>
    <w:p w14:paraId="24CDF124" w14:textId="516BF12D" w:rsid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First, without these fundamentals,</w:t>
      </w:r>
      <w:r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it's very hard to understand Redux Toolkit</w:t>
      </w:r>
      <w:r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because it is built on top of classic Redux.</w:t>
      </w:r>
    </w:p>
    <w:p w14:paraId="2F2F2402" w14:textId="77777777" w:rsidR="00BC5C29" w:rsidRDefault="00BC5C29" w:rsidP="00BC5C29">
      <w:pPr>
        <w:pStyle w:val="NoSpacing"/>
        <w:rPr>
          <w:rFonts w:ascii="Consolas" w:hAnsi="Consolas"/>
        </w:rPr>
      </w:pPr>
    </w:p>
    <w:p w14:paraId="14A3C6B3" w14:textId="0FF6337D" w:rsidR="00BC5C29" w:rsidRPr="00BC5C29" w:rsidRDefault="00BC5C29" w:rsidP="00BC5C29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732209E4" wp14:editId="0D6D0C3B">
            <wp:extent cx="5731510" cy="3223895"/>
            <wp:effectExtent l="76200" t="76200" r="135890" b="128905"/>
            <wp:docPr id="10892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5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8CAB9" w14:textId="77777777" w:rsidR="00BC5C29" w:rsidRPr="00BC5C29" w:rsidRDefault="00BC5C29" w:rsidP="00BC5C29">
      <w:pPr>
        <w:pStyle w:val="NoSpacing"/>
        <w:rPr>
          <w:rFonts w:ascii="Consolas" w:hAnsi="Consolas"/>
        </w:rPr>
      </w:pPr>
    </w:p>
    <w:p w14:paraId="51B4CBF2" w14:textId="208BAD50" w:rsidR="00BC5C29" w:rsidRPr="00BC5C29" w:rsidRDefault="00BC5C29" w:rsidP="00BC5C29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S</w:t>
      </w:r>
      <w:r w:rsidRPr="00BC5C29">
        <w:rPr>
          <w:rFonts w:ascii="Consolas" w:hAnsi="Consolas"/>
        </w:rPr>
        <w:t>econd, both ways of writing Redux</w:t>
      </w:r>
      <w:r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are 100% compatible with each other.</w:t>
      </w:r>
    </w:p>
    <w:p w14:paraId="2000E0A7" w14:textId="77777777" w:rsidR="00BC5C29" w:rsidRPr="00BC5C29" w:rsidRDefault="00BC5C29" w:rsidP="00BC5C29">
      <w:pPr>
        <w:pStyle w:val="NoSpacing"/>
        <w:rPr>
          <w:rFonts w:ascii="Consolas" w:hAnsi="Consolas"/>
        </w:rPr>
      </w:pPr>
    </w:p>
    <w:p w14:paraId="6139A6D0" w14:textId="79277818" w:rsidR="00BC5C29" w:rsidRP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BC5C29">
        <w:rPr>
          <w:rFonts w:ascii="Consolas" w:hAnsi="Consolas"/>
        </w:rPr>
        <w:t xml:space="preserve"> you can actually use classic Redux in one part of the app</w:t>
      </w:r>
      <w:r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and Redux Toolkit in another part</w:t>
      </w:r>
      <w:r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if that's what you want to do.</w:t>
      </w:r>
    </w:p>
    <w:p w14:paraId="5D4297A9" w14:textId="77777777" w:rsidR="00BC5C29" w:rsidRPr="00BC5C29" w:rsidRDefault="00BC5C29" w:rsidP="00BC5C29">
      <w:pPr>
        <w:pStyle w:val="NoSpacing"/>
        <w:rPr>
          <w:rFonts w:ascii="Consolas" w:hAnsi="Consolas"/>
        </w:rPr>
      </w:pPr>
    </w:p>
    <w:p w14:paraId="5EC11BF0" w14:textId="0A6A4826" w:rsidR="00BC5C29" w:rsidRPr="00BC5C29" w:rsidRDefault="00BC5C29" w:rsidP="00BC5C29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W</w:t>
      </w:r>
      <w:r w:rsidRPr="00BC5C29">
        <w:rPr>
          <w:rFonts w:ascii="Consolas" w:hAnsi="Consolas"/>
        </w:rPr>
        <w:t>hat are the actual advantages of Redux Toolkit?</w:t>
      </w:r>
    </w:p>
    <w:p w14:paraId="3159B575" w14:textId="77777777" w:rsidR="00BC5C29" w:rsidRDefault="00BC5C29" w:rsidP="00BC5C29">
      <w:pPr>
        <w:pStyle w:val="NoSpacing"/>
        <w:rPr>
          <w:rFonts w:ascii="Consolas" w:hAnsi="Consolas"/>
        </w:rPr>
      </w:pPr>
    </w:p>
    <w:p w14:paraId="7F9417BB" w14:textId="1535D098" w:rsidR="00BC5C29" w:rsidRDefault="00BC5C29" w:rsidP="00BC5C29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4C902704" wp14:editId="51B26E03">
            <wp:extent cx="5731510" cy="3223895"/>
            <wp:effectExtent l="76200" t="76200" r="135890" b="128905"/>
            <wp:docPr id="15480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5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07B1E" w14:textId="77777777" w:rsidR="00BC5C29" w:rsidRPr="00BC5C29" w:rsidRDefault="00BC5C29" w:rsidP="00BC5C29">
      <w:pPr>
        <w:pStyle w:val="NoSpacing"/>
        <w:rPr>
          <w:rFonts w:ascii="Consolas" w:hAnsi="Consolas"/>
        </w:rPr>
      </w:pPr>
    </w:p>
    <w:p w14:paraId="4CE0BE78" w14:textId="49D293A3" w:rsidR="00BC5C29" w:rsidRPr="00BC5C29" w:rsidRDefault="00BC5C29" w:rsidP="00BC5C29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T</w:t>
      </w:r>
      <w:r w:rsidRPr="00BC5C29">
        <w:rPr>
          <w:rFonts w:ascii="Consolas" w:hAnsi="Consolas"/>
        </w:rPr>
        <w:t>he biggest advantage is certainly</w:t>
      </w:r>
      <w:r w:rsidR="007E775F"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that Redux Toolkit allows us to write a lot less code</w:t>
      </w:r>
      <w:r w:rsidR="007E775F"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to achieve the exact same result as before.</w:t>
      </w:r>
    </w:p>
    <w:p w14:paraId="64F7D8E2" w14:textId="77777777" w:rsidR="00BC5C29" w:rsidRPr="00BC5C29" w:rsidRDefault="00BC5C29" w:rsidP="00BC5C29">
      <w:pPr>
        <w:pStyle w:val="NoSpacing"/>
        <w:rPr>
          <w:rFonts w:ascii="Consolas" w:hAnsi="Consolas"/>
        </w:rPr>
      </w:pPr>
    </w:p>
    <w:p w14:paraId="1A4239B7" w14:textId="481A3E46" w:rsidR="00BC5C29" w:rsidRP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So</w:t>
      </w:r>
      <w:r w:rsidR="007E775F">
        <w:rPr>
          <w:rFonts w:ascii="Consolas" w:hAnsi="Consolas"/>
        </w:rPr>
        <w:t>,</w:t>
      </w:r>
      <w:r w:rsidRPr="00BC5C29">
        <w:rPr>
          <w:rFonts w:ascii="Consolas" w:hAnsi="Consolas"/>
        </w:rPr>
        <w:t xml:space="preserve"> we say that we need a lot less boilerplate code,</w:t>
      </w:r>
      <w:r w:rsidR="007E775F"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which is basically code that only sets things up</w:t>
      </w:r>
      <w:r w:rsidR="007E775F"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but doesn't really do anything meaningful</w:t>
      </w:r>
      <w:r w:rsidR="007E775F">
        <w:rPr>
          <w:rFonts w:ascii="Consolas" w:hAnsi="Consolas"/>
        </w:rPr>
        <w:t xml:space="preserve"> a</w:t>
      </w:r>
      <w:r w:rsidRPr="00BC5C29">
        <w:rPr>
          <w:rFonts w:ascii="Consolas" w:hAnsi="Consolas"/>
        </w:rPr>
        <w:t>nd so Redux Toolkit hides all that stuff,</w:t>
      </w:r>
      <w:r w:rsidR="007E775F"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like setting up middleware and the developer tools.</w:t>
      </w:r>
    </w:p>
    <w:p w14:paraId="79ACD627" w14:textId="77777777" w:rsidR="00BC5C29" w:rsidRDefault="00BC5C29" w:rsidP="00BC5C29">
      <w:pPr>
        <w:pStyle w:val="NoSpacing"/>
        <w:rPr>
          <w:rFonts w:ascii="Consolas" w:hAnsi="Consolas"/>
        </w:rPr>
      </w:pPr>
    </w:p>
    <w:p w14:paraId="3E6C7A2C" w14:textId="5942298E" w:rsidR="007E775F" w:rsidRDefault="007E775F" w:rsidP="00BC5C29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5A411243" wp14:editId="7AD4D14B">
            <wp:extent cx="5731510" cy="3223895"/>
            <wp:effectExtent l="76200" t="76200" r="135890" b="128905"/>
            <wp:docPr id="40093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39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6BF81" w14:textId="77777777" w:rsidR="007E775F" w:rsidRPr="00BC5C29" w:rsidRDefault="007E775F" w:rsidP="00BC5C29">
      <w:pPr>
        <w:pStyle w:val="NoSpacing"/>
        <w:rPr>
          <w:rFonts w:ascii="Consolas" w:hAnsi="Consolas"/>
        </w:rPr>
      </w:pPr>
    </w:p>
    <w:p w14:paraId="73A68F71" w14:textId="7CAD9934" w:rsidR="00BC5C29" w:rsidRP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So out of the box Redux Toolkit gives us many things</w:t>
      </w:r>
      <w:r w:rsidR="007E775F">
        <w:rPr>
          <w:rFonts w:ascii="Consolas" w:hAnsi="Consolas"/>
        </w:rPr>
        <w:t xml:space="preserve"> b</w:t>
      </w:r>
      <w:r w:rsidRPr="00BC5C29">
        <w:rPr>
          <w:rFonts w:ascii="Consolas" w:hAnsi="Consolas"/>
        </w:rPr>
        <w:t>ut the three highlights are</w:t>
      </w:r>
      <w:r w:rsidR="007E775F">
        <w:rPr>
          <w:rFonts w:ascii="Consolas" w:hAnsi="Consolas"/>
        </w:rPr>
        <w:t>:</w:t>
      </w:r>
    </w:p>
    <w:p w14:paraId="57D9E746" w14:textId="4AFA1678" w:rsidR="00BC5C29" w:rsidRDefault="007E775F" w:rsidP="00BC5C29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73CC9FD" wp14:editId="6C5AD9C1">
            <wp:extent cx="5731510" cy="3223895"/>
            <wp:effectExtent l="76200" t="76200" r="135890" b="128905"/>
            <wp:docPr id="21181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4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07D702" w14:textId="77777777" w:rsidR="007E775F" w:rsidRPr="00BC5C29" w:rsidRDefault="007E775F" w:rsidP="00BC5C29">
      <w:pPr>
        <w:pStyle w:val="NoSpacing"/>
        <w:rPr>
          <w:rFonts w:ascii="Consolas" w:hAnsi="Consolas"/>
        </w:rPr>
      </w:pPr>
    </w:p>
    <w:p w14:paraId="70658E0B" w14:textId="56881E57" w:rsidR="00BC5C29" w:rsidRPr="00BC5C29" w:rsidRDefault="007E775F" w:rsidP="00BC5C29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F</w:t>
      </w:r>
      <w:r w:rsidR="00BC5C29" w:rsidRPr="00BC5C29">
        <w:rPr>
          <w:rFonts w:ascii="Consolas" w:hAnsi="Consolas"/>
        </w:rPr>
        <w:t>irst, it allows us to write code</w:t>
      </w:r>
      <w:r>
        <w:rPr>
          <w:rFonts w:ascii="Consolas" w:hAnsi="Consolas"/>
        </w:rPr>
        <w:t xml:space="preserve"> </w:t>
      </w:r>
      <w:r w:rsidR="00BC5C29" w:rsidRPr="00BC5C29">
        <w:rPr>
          <w:rFonts w:ascii="Consolas" w:hAnsi="Consolas"/>
        </w:rPr>
        <w:t>that actually mutates state inside reducers.</w:t>
      </w:r>
      <w:r>
        <w:rPr>
          <w:rFonts w:ascii="Consolas" w:hAnsi="Consolas"/>
        </w:rPr>
        <w:t xml:space="preserve"> </w:t>
      </w:r>
      <w:r w:rsidR="00BC5C29" w:rsidRPr="00BC5C29">
        <w:rPr>
          <w:rFonts w:ascii="Consolas" w:hAnsi="Consolas"/>
        </w:rPr>
        <w:t>Now behind the scenes a library called Immer</w:t>
      </w:r>
      <w:r>
        <w:rPr>
          <w:rFonts w:ascii="Consolas" w:hAnsi="Consolas"/>
        </w:rPr>
        <w:t xml:space="preserve"> </w:t>
      </w:r>
      <w:r w:rsidR="00BC5C29" w:rsidRPr="00BC5C29">
        <w:rPr>
          <w:rFonts w:ascii="Consolas" w:hAnsi="Consolas"/>
        </w:rPr>
        <w:t>will convert our code back to non-mutating,</w:t>
      </w:r>
    </w:p>
    <w:p w14:paraId="03072559" w14:textId="77777777" w:rsidR="00BC5C29" w:rsidRPr="00BC5C29" w:rsidRDefault="00BC5C29" w:rsidP="00BC5C29">
      <w:pPr>
        <w:pStyle w:val="NoSpacing"/>
        <w:rPr>
          <w:rFonts w:ascii="Consolas" w:hAnsi="Consolas"/>
        </w:rPr>
      </w:pPr>
    </w:p>
    <w:p w14:paraId="03410587" w14:textId="0180AEF0" w:rsidR="00BC5C29" w:rsidRPr="00BC5C29" w:rsidRDefault="007E775F" w:rsidP="00BC5C29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S</w:t>
      </w:r>
      <w:r w:rsidR="00BC5C29" w:rsidRPr="00BC5C29">
        <w:rPr>
          <w:rFonts w:ascii="Consolas" w:hAnsi="Consolas"/>
        </w:rPr>
        <w:t>o</w:t>
      </w:r>
      <w:r>
        <w:rPr>
          <w:rFonts w:ascii="Consolas" w:hAnsi="Consolas"/>
        </w:rPr>
        <w:t>,</w:t>
      </w:r>
      <w:r w:rsidR="00BC5C29" w:rsidRPr="00BC5C29">
        <w:rPr>
          <w:rFonts w:ascii="Consolas" w:hAnsi="Consolas"/>
        </w:rPr>
        <w:t xml:space="preserve"> like the one that we have been writing</w:t>
      </w:r>
      <w:r>
        <w:rPr>
          <w:rFonts w:ascii="Consolas" w:hAnsi="Consolas"/>
        </w:rPr>
        <w:t xml:space="preserve"> </w:t>
      </w:r>
      <w:r w:rsidR="00BC5C29" w:rsidRPr="00BC5C29">
        <w:rPr>
          <w:rFonts w:ascii="Consolas" w:hAnsi="Consolas"/>
        </w:rPr>
        <w:t>up until this point,</w:t>
      </w:r>
      <w:r>
        <w:rPr>
          <w:rFonts w:ascii="Consolas" w:hAnsi="Consolas"/>
        </w:rPr>
        <w:t xml:space="preserve"> </w:t>
      </w:r>
      <w:r w:rsidR="00BC5C29" w:rsidRPr="00BC5C29">
        <w:rPr>
          <w:rFonts w:ascii="Consolas" w:hAnsi="Consolas"/>
        </w:rPr>
        <w:t xml:space="preserve">but the new code that we're </w:t>
      </w:r>
      <w:proofErr w:type="spellStart"/>
      <w:r w:rsidR="00BC5C29" w:rsidRPr="00BC5C29">
        <w:rPr>
          <w:rFonts w:ascii="Consolas" w:hAnsi="Consolas"/>
        </w:rPr>
        <w:t>gonna</w:t>
      </w:r>
      <w:proofErr w:type="spellEnd"/>
      <w:r w:rsidR="00BC5C29" w:rsidRPr="00BC5C29">
        <w:rPr>
          <w:rFonts w:ascii="Consolas" w:hAnsi="Consolas"/>
        </w:rPr>
        <w:t xml:space="preserve"> write</w:t>
      </w:r>
      <w:r>
        <w:rPr>
          <w:rFonts w:ascii="Consolas" w:hAnsi="Consolas"/>
        </w:rPr>
        <w:t xml:space="preserve"> </w:t>
      </w:r>
      <w:r w:rsidR="00BC5C29" w:rsidRPr="00BC5C29">
        <w:rPr>
          <w:rFonts w:ascii="Consolas" w:hAnsi="Consolas"/>
        </w:rPr>
        <w:t>will look as if we were mutating the state object directly.</w:t>
      </w:r>
    </w:p>
    <w:p w14:paraId="330508A9" w14:textId="77777777" w:rsidR="007E775F" w:rsidRDefault="007E775F" w:rsidP="00BC5C29">
      <w:pPr>
        <w:pStyle w:val="NoSpacing"/>
        <w:rPr>
          <w:rFonts w:ascii="Consolas" w:hAnsi="Consolas"/>
        </w:rPr>
      </w:pPr>
    </w:p>
    <w:p w14:paraId="092EFC72" w14:textId="2C9D656B" w:rsidR="00BC5C29" w:rsidRPr="00BC5C29" w:rsidRDefault="007E775F" w:rsidP="00BC5C29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T</w:t>
      </w:r>
      <w:r w:rsidR="00BC5C29" w:rsidRPr="00BC5C29">
        <w:rPr>
          <w:rFonts w:ascii="Consolas" w:hAnsi="Consolas"/>
        </w:rPr>
        <w:t>his is really the biggest advantage of using Redux Toolkit,</w:t>
      </w:r>
      <w:r>
        <w:rPr>
          <w:rFonts w:ascii="Consolas" w:hAnsi="Consolas"/>
        </w:rPr>
        <w:t xml:space="preserve"> </w:t>
      </w:r>
      <w:r w:rsidR="00BC5C29" w:rsidRPr="00BC5C29">
        <w:rPr>
          <w:rFonts w:ascii="Consolas" w:hAnsi="Consolas"/>
        </w:rPr>
        <w:t>because if you have a pretty complex state object</w:t>
      </w:r>
      <w:r>
        <w:rPr>
          <w:rFonts w:ascii="Consolas" w:hAnsi="Consolas"/>
        </w:rPr>
        <w:t xml:space="preserve"> </w:t>
      </w:r>
      <w:r w:rsidR="00BC5C29" w:rsidRPr="00BC5C29">
        <w:rPr>
          <w:rFonts w:ascii="Consolas" w:hAnsi="Consolas"/>
        </w:rPr>
        <w:t>with nested objects and arrays,</w:t>
      </w:r>
    </w:p>
    <w:p w14:paraId="4B587839" w14:textId="77777777" w:rsidR="00BC5C29" w:rsidRP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this can actually be a game-changer in reducing complexity.</w:t>
      </w:r>
    </w:p>
    <w:p w14:paraId="1C0900E5" w14:textId="77777777" w:rsidR="00BC5C29" w:rsidRDefault="00BC5C29" w:rsidP="00BC5C29">
      <w:pPr>
        <w:pStyle w:val="NoSpacing"/>
        <w:rPr>
          <w:rFonts w:ascii="Consolas" w:hAnsi="Consolas"/>
        </w:rPr>
      </w:pPr>
    </w:p>
    <w:p w14:paraId="5049CD7A" w14:textId="6A6079EB" w:rsidR="007E775F" w:rsidRDefault="007E775F" w:rsidP="00BC5C29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12322E86" wp14:editId="5FF82A8C">
            <wp:extent cx="5731510" cy="3223895"/>
            <wp:effectExtent l="76200" t="76200" r="135890" b="128905"/>
            <wp:docPr id="162331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2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6334F6" w14:textId="77777777" w:rsidR="007E775F" w:rsidRPr="00BC5C29" w:rsidRDefault="007E775F" w:rsidP="00BC5C29">
      <w:pPr>
        <w:pStyle w:val="NoSpacing"/>
        <w:rPr>
          <w:rFonts w:ascii="Consolas" w:hAnsi="Consolas"/>
        </w:rPr>
      </w:pPr>
    </w:p>
    <w:p w14:paraId="2029466F" w14:textId="236AFAFF" w:rsidR="00BC5C29" w:rsidRP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Redux Toolkit also automatically creates action creators</w:t>
      </w:r>
      <w:r w:rsidR="007E775F"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from our reducers,</w:t>
      </w:r>
      <w:r w:rsidR="007E775F"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and this can be quite helpful as, again,</w:t>
      </w:r>
      <w:r w:rsidR="007E775F"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it helps us writing less code.</w:t>
      </w:r>
    </w:p>
    <w:p w14:paraId="6A7FC8BE" w14:textId="77777777" w:rsidR="00BC5C29" w:rsidRPr="00BC5C29" w:rsidRDefault="00BC5C29" w:rsidP="00BC5C29">
      <w:pPr>
        <w:pStyle w:val="NoSpacing"/>
        <w:rPr>
          <w:rFonts w:ascii="Consolas" w:hAnsi="Consolas"/>
        </w:rPr>
      </w:pPr>
    </w:p>
    <w:p w14:paraId="1347E3FD" w14:textId="5CA581A5" w:rsidR="00BC5C29" w:rsidRP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It can, however,</w:t>
      </w:r>
      <w:r w:rsidR="007E775F"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also create some additional work in some situations</w:t>
      </w:r>
    </w:p>
    <w:p w14:paraId="1622059E" w14:textId="77777777" w:rsidR="00BC5C29" w:rsidRPr="00BC5C29" w:rsidRDefault="00BC5C29" w:rsidP="00BC5C29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as we will experience in practice soon.</w:t>
      </w:r>
    </w:p>
    <w:p w14:paraId="323E4176" w14:textId="77777777" w:rsidR="00BC5C29" w:rsidRDefault="00BC5C29" w:rsidP="00BC5C29">
      <w:pPr>
        <w:pStyle w:val="NoSpacing"/>
        <w:rPr>
          <w:rFonts w:ascii="Consolas" w:hAnsi="Consolas"/>
        </w:rPr>
      </w:pPr>
    </w:p>
    <w:p w14:paraId="10CFF590" w14:textId="0B461257" w:rsidR="00BD2637" w:rsidRDefault="00BD2637" w:rsidP="00BC5C29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1A3A5B77" wp14:editId="053D1342">
            <wp:extent cx="5731510" cy="3223895"/>
            <wp:effectExtent l="76200" t="76200" r="135890" b="128905"/>
            <wp:docPr id="1547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52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D666E" w14:textId="77777777" w:rsidR="00BD2637" w:rsidRPr="00BC5C29" w:rsidRDefault="00BD2637" w:rsidP="00BC5C29">
      <w:pPr>
        <w:pStyle w:val="NoSpacing"/>
        <w:rPr>
          <w:rFonts w:ascii="Consolas" w:hAnsi="Consolas"/>
        </w:rPr>
      </w:pPr>
    </w:p>
    <w:p w14:paraId="31FC5F27" w14:textId="16865BE1" w:rsidR="00BC5C29" w:rsidRPr="00BC5C29" w:rsidRDefault="00BD2637" w:rsidP="00BC5C29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F</w:t>
      </w:r>
      <w:r w:rsidR="00BC5C29" w:rsidRPr="00BC5C29">
        <w:rPr>
          <w:rFonts w:ascii="Consolas" w:hAnsi="Consolas"/>
        </w:rPr>
        <w:t>inally, Redux Toolkit</w:t>
      </w:r>
      <w:r>
        <w:rPr>
          <w:rFonts w:ascii="Consolas" w:hAnsi="Consolas"/>
        </w:rPr>
        <w:t xml:space="preserve"> </w:t>
      </w:r>
      <w:r w:rsidR="00BC5C29" w:rsidRPr="00BC5C29">
        <w:rPr>
          <w:rFonts w:ascii="Consolas" w:hAnsi="Consolas"/>
        </w:rPr>
        <w:t xml:space="preserve">will also automatically set up </w:t>
      </w:r>
      <w:proofErr w:type="spellStart"/>
      <w:r w:rsidR="00BC5C29" w:rsidRPr="00BC5C29">
        <w:rPr>
          <w:rFonts w:ascii="Consolas" w:hAnsi="Consolas"/>
        </w:rPr>
        <w:t>Thunk</w:t>
      </w:r>
      <w:proofErr w:type="spellEnd"/>
      <w:r w:rsidR="00BC5C29" w:rsidRPr="00BC5C29">
        <w:rPr>
          <w:rFonts w:ascii="Consolas" w:hAnsi="Consolas"/>
        </w:rPr>
        <w:t xml:space="preserve"> middleware</w:t>
      </w:r>
    </w:p>
    <w:p w14:paraId="73F39B10" w14:textId="38D9E993" w:rsidR="008F3F6E" w:rsidRPr="00BC5C29" w:rsidRDefault="00BC5C29" w:rsidP="00BD2637">
      <w:pPr>
        <w:pStyle w:val="NoSpacing"/>
        <w:rPr>
          <w:rFonts w:ascii="Consolas" w:hAnsi="Consolas"/>
        </w:rPr>
      </w:pPr>
      <w:r w:rsidRPr="00BC5C29">
        <w:rPr>
          <w:rFonts w:ascii="Consolas" w:hAnsi="Consolas"/>
        </w:rPr>
        <w:t>and the developer tools</w:t>
      </w:r>
      <w:r w:rsidR="00BD2637"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so that we can focus on writing code</w:t>
      </w:r>
      <w:r w:rsidR="00BD2637">
        <w:rPr>
          <w:rFonts w:ascii="Consolas" w:hAnsi="Consolas"/>
        </w:rPr>
        <w:t xml:space="preserve"> </w:t>
      </w:r>
      <w:r w:rsidRPr="00BC5C29">
        <w:rPr>
          <w:rFonts w:ascii="Consolas" w:hAnsi="Consolas"/>
        </w:rPr>
        <w:t>that actually does something in the application.</w:t>
      </w:r>
    </w:p>
    <w:sectPr w:rsidR="008F3F6E" w:rsidRPr="00BC5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F6E"/>
    <w:rsid w:val="007E775F"/>
    <w:rsid w:val="008F3F6E"/>
    <w:rsid w:val="00BC5C29"/>
    <w:rsid w:val="00BD2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EF757"/>
  <w15:chartTrackingRefBased/>
  <w15:docId w15:val="{7D0F4CDA-4F8A-44FF-88B9-C28CC2EF9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C5C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2</cp:revision>
  <dcterms:created xsi:type="dcterms:W3CDTF">2023-10-29T03:08:00Z</dcterms:created>
  <dcterms:modified xsi:type="dcterms:W3CDTF">2023-10-29T03:30:00Z</dcterms:modified>
</cp:coreProperties>
</file>