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Ex1.xml" ContentType="application/vnd.ms-office.chartex+xml"/>
  <Override PartName="/word/charts/style6.xml" ContentType="application/vnd.ms-office.chartstyle+xml"/>
  <Override PartName="/word/charts/colors6.xml" ContentType="application/vnd.ms-office.chartcolorstyle+xml"/>
  <Override PartName="/word/charts/chartEx2.xml" ContentType="application/vnd.ms-office.chartex+xml"/>
  <Override PartName="/word/charts/style7.xml" ContentType="application/vnd.ms-office.chartstyle+xml"/>
  <Override PartName="/word/charts/colors7.xml" ContentType="application/vnd.ms-office.chartcolorstyle+xml"/>
  <Override PartName="/word/charts/chart6.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3.xml" ContentType="application/vnd.ms-office.chartex+xml"/>
  <Override PartName="/word/charts/style9.xml" ContentType="application/vnd.ms-office.chartstyle+xml"/>
  <Override PartName="/word/charts/colors9.xml" ContentType="application/vnd.ms-office.chartcolorstyle+xml"/>
  <Override PartName="/word/charts/chartEx4.xml" ContentType="application/vnd.ms-office.chartex+xml"/>
  <Override PartName="/word/charts/style10.xml" ContentType="application/vnd.ms-office.chartstyle+xml"/>
  <Override PartName="/word/charts/colors10.xml" ContentType="application/vnd.ms-office.chartcolorstyle+xml"/>
  <Override PartName="/word/charts/chart7.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7C95E" w14:textId="3A44A4C5" w:rsidR="009242CA" w:rsidRDefault="003978F9" w:rsidP="00D54050">
      <w:pPr>
        <w:jc w:val="both"/>
        <w:rPr>
          <w:b/>
          <w:bCs/>
          <w:sz w:val="28"/>
          <w:szCs w:val="28"/>
          <w:lang w:val="en-US"/>
        </w:rPr>
      </w:pPr>
      <w:r w:rsidRPr="003978F9">
        <w:rPr>
          <w:b/>
          <w:bCs/>
          <w:sz w:val="28"/>
          <w:szCs w:val="28"/>
          <w:lang w:val="en-US"/>
        </w:rPr>
        <w:t>31250</w:t>
      </w:r>
      <w:r w:rsidRPr="003978F9">
        <w:rPr>
          <w:b/>
          <w:bCs/>
          <w:sz w:val="28"/>
          <w:szCs w:val="28"/>
          <w:lang w:val="en-US"/>
        </w:rPr>
        <w:tab/>
        <w:t xml:space="preserve"> Introduction to Data Analytics Assignment 2: </w:t>
      </w:r>
      <w:r>
        <w:rPr>
          <w:b/>
          <w:bCs/>
          <w:sz w:val="28"/>
          <w:szCs w:val="28"/>
          <w:lang w:val="en-US"/>
        </w:rPr>
        <w:t>D</w:t>
      </w:r>
      <w:r w:rsidRPr="003978F9">
        <w:rPr>
          <w:b/>
          <w:bCs/>
          <w:sz w:val="28"/>
          <w:szCs w:val="28"/>
          <w:lang w:val="en-US"/>
        </w:rPr>
        <w:t>ata exploration and preparation</w:t>
      </w:r>
    </w:p>
    <w:p w14:paraId="75CD7ABE" w14:textId="4F0A1FCF" w:rsidR="003978F9" w:rsidRPr="0048179A" w:rsidRDefault="00172A25" w:rsidP="00D54050">
      <w:pPr>
        <w:jc w:val="both"/>
        <w:rPr>
          <w:rFonts w:ascii="Times New Roman" w:hAnsi="Times New Roman" w:cs="Times New Roman"/>
        </w:rPr>
      </w:pPr>
      <w:r w:rsidRPr="0048179A">
        <w:rPr>
          <w:rFonts w:ascii="Times New Roman" w:hAnsi="Times New Roman" w:cs="Times New Roman"/>
        </w:rPr>
        <w:t>Tasks 1A. Initial data exploration:</w:t>
      </w:r>
    </w:p>
    <w:tbl>
      <w:tblPr>
        <w:tblStyle w:val="TableGrid"/>
        <w:tblpPr w:leftFromText="180" w:rightFromText="180" w:vertAnchor="text" w:horzAnchor="margin" w:tblpY="347"/>
        <w:tblW w:w="9634" w:type="dxa"/>
        <w:tblLook w:val="04A0" w:firstRow="1" w:lastRow="0" w:firstColumn="1" w:lastColumn="0" w:noHBand="0" w:noVBand="1"/>
      </w:tblPr>
      <w:tblGrid>
        <w:gridCol w:w="2670"/>
        <w:gridCol w:w="6964"/>
      </w:tblGrid>
      <w:tr w:rsidR="00581A3F" w14:paraId="490E56E0" w14:textId="77777777" w:rsidTr="00B5623C">
        <w:tc>
          <w:tcPr>
            <w:tcW w:w="2670" w:type="dxa"/>
          </w:tcPr>
          <w:p w14:paraId="77654E4E"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Age</w:t>
            </w:r>
          </w:p>
        </w:tc>
        <w:tc>
          <w:tcPr>
            <w:tcW w:w="6964" w:type="dxa"/>
          </w:tcPr>
          <w:p w14:paraId="0479EB32" w14:textId="77777777" w:rsidR="00581A3F" w:rsidRDefault="00581A3F" w:rsidP="00581A3F">
            <w:pPr>
              <w:jc w:val="both"/>
              <w:rPr>
                <w:rFonts w:ascii="Times New Roman" w:hAnsi="Times New Roman" w:cs="Times New Roman"/>
                <w:lang w:val="en-US"/>
              </w:rPr>
            </w:pPr>
            <w:r w:rsidRPr="007D06E5">
              <w:rPr>
                <w:rFonts w:ascii="Times New Roman" w:hAnsi="Times New Roman" w:cs="Times New Roman"/>
                <w:b/>
                <w:bCs/>
                <w:lang w:val="en-US"/>
              </w:rPr>
              <w:t>Ratio attribute</w:t>
            </w:r>
            <w:r w:rsidRPr="00D54050">
              <w:rPr>
                <w:rFonts w:ascii="Times New Roman" w:hAnsi="Times New Roman" w:cs="Times New Roman"/>
                <w:lang w:val="en-US"/>
              </w:rPr>
              <w:t>, as the measurement scheme of years has a defined origin point.</w:t>
            </w:r>
          </w:p>
          <w:p w14:paraId="54407D28" w14:textId="77777777" w:rsidR="00581A3F" w:rsidRDefault="00581A3F" w:rsidP="00581A3F">
            <w:pPr>
              <w:tabs>
                <w:tab w:val="left" w:pos="1944"/>
              </w:tabs>
              <w:jc w:val="both"/>
              <w:rPr>
                <w:rFonts w:ascii="Times New Roman" w:hAnsi="Times New Roman" w:cs="Times New Roman"/>
                <w:lang w:val="en-US"/>
              </w:rPr>
            </w:pPr>
          </w:p>
        </w:tc>
      </w:tr>
      <w:tr w:rsidR="00581A3F" w14:paraId="32F6593C" w14:textId="77777777" w:rsidTr="00B5623C">
        <w:tc>
          <w:tcPr>
            <w:tcW w:w="2670" w:type="dxa"/>
          </w:tcPr>
          <w:p w14:paraId="4627A611"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Employment</w:t>
            </w:r>
          </w:p>
        </w:tc>
        <w:tc>
          <w:tcPr>
            <w:tcW w:w="6964" w:type="dxa"/>
          </w:tcPr>
          <w:p w14:paraId="7A1ABA15" w14:textId="77777777" w:rsidR="00581A3F" w:rsidRPr="00D54050" w:rsidRDefault="00581A3F" w:rsidP="00581A3F">
            <w:pPr>
              <w:jc w:val="both"/>
              <w:rPr>
                <w:rFonts w:ascii="Times New Roman" w:hAnsi="Times New Roman" w:cs="Times New Roman"/>
                <w:lang w:val="en-US"/>
              </w:rPr>
            </w:pPr>
            <w:r w:rsidRPr="007D06E5">
              <w:rPr>
                <w:rFonts w:ascii="Times New Roman" w:hAnsi="Times New Roman" w:cs="Times New Roman"/>
                <w:b/>
                <w:bCs/>
                <w:lang w:val="en-US"/>
              </w:rPr>
              <w:t>nominal attribute</w:t>
            </w:r>
            <w:r w:rsidRPr="00D54050">
              <w:rPr>
                <w:rFonts w:ascii="Times New Roman" w:hAnsi="Times New Roman" w:cs="Times New Roman"/>
                <w:lang w:val="en-US"/>
              </w:rPr>
              <w:t xml:space="preserve"> and not an ordinal because no clear order can be established based upon the employment status.</w:t>
            </w:r>
          </w:p>
          <w:p w14:paraId="6E61A4A6" w14:textId="77777777" w:rsidR="00581A3F" w:rsidRDefault="00581A3F" w:rsidP="00581A3F">
            <w:pPr>
              <w:tabs>
                <w:tab w:val="left" w:pos="1944"/>
              </w:tabs>
              <w:jc w:val="both"/>
              <w:rPr>
                <w:rFonts w:ascii="Times New Roman" w:hAnsi="Times New Roman" w:cs="Times New Roman"/>
                <w:lang w:val="en-US"/>
              </w:rPr>
            </w:pPr>
          </w:p>
        </w:tc>
      </w:tr>
      <w:tr w:rsidR="00581A3F" w14:paraId="3CED7239" w14:textId="77777777" w:rsidTr="00B5623C">
        <w:tc>
          <w:tcPr>
            <w:tcW w:w="2670" w:type="dxa"/>
          </w:tcPr>
          <w:p w14:paraId="2FCA200D"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Fnlwgt</w:t>
            </w:r>
          </w:p>
        </w:tc>
        <w:tc>
          <w:tcPr>
            <w:tcW w:w="6964" w:type="dxa"/>
          </w:tcPr>
          <w:p w14:paraId="783C509C" w14:textId="77777777" w:rsidR="00581A3F" w:rsidRPr="007D06E5" w:rsidRDefault="00581A3F" w:rsidP="00581A3F">
            <w:pPr>
              <w:tabs>
                <w:tab w:val="left" w:pos="1944"/>
              </w:tabs>
              <w:jc w:val="both"/>
              <w:rPr>
                <w:rFonts w:ascii="Times New Roman" w:hAnsi="Times New Roman" w:cs="Times New Roman"/>
                <w:lang w:val="en-US"/>
              </w:rPr>
            </w:pPr>
            <w:r w:rsidRPr="007D06E5">
              <w:rPr>
                <w:rFonts w:ascii="Times New Roman" w:hAnsi="Times New Roman" w:cs="Times New Roman"/>
                <w:b/>
                <w:bCs/>
                <w:lang w:val="en-US"/>
              </w:rPr>
              <w:t>interval attribute</w:t>
            </w:r>
            <w:r>
              <w:rPr>
                <w:rFonts w:ascii="Times New Roman" w:hAnsi="Times New Roman" w:cs="Times New Roman"/>
                <w:b/>
                <w:bCs/>
                <w:lang w:val="en-US"/>
              </w:rPr>
              <w:t xml:space="preserve">, </w:t>
            </w:r>
            <w:r>
              <w:rPr>
                <w:rFonts w:ascii="Times New Roman" w:hAnsi="Times New Roman" w:cs="Times New Roman"/>
                <w:lang w:val="en-US"/>
              </w:rPr>
              <w:t>as Fnlwgt is a representation of population and thus the data points have a meaningful rank and difference between them.</w:t>
            </w:r>
          </w:p>
        </w:tc>
      </w:tr>
      <w:tr w:rsidR="00BF2A7F" w14:paraId="64C565FB" w14:textId="77777777" w:rsidTr="00B5623C">
        <w:tc>
          <w:tcPr>
            <w:tcW w:w="2670" w:type="dxa"/>
          </w:tcPr>
          <w:p w14:paraId="4AB7D97B" w14:textId="6A90E27B" w:rsidR="00BF2A7F" w:rsidRDefault="00BF2A7F" w:rsidP="00581A3F">
            <w:pPr>
              <w:tabs>
                <w:tab w:val="left" w:pos="1944"/>
              </w:tabs>
              <w:jc w:val="both"/>
              <w:rPr>
                <w:rFonts w:ascii="Times New Roman" w:hAnsi="Times New Roman" w:cs="Times New Roman"/>
                <w:lang w:val="en-US"/>
              </w:rPr>
            </w:pPr>
            <w:r>
              <w:rPr>
                <w:rFonts w:ascii="Times New Roman" w:hAnsi="Times New Roman" w:cs="Times New Roman"/>
                <w:lang w:val="en-US"/>
              </w:rPr>
              <w:t>Education level</w:t>
            </w:r>
          </w:p>
        </w:tc>
        <w:tc>
          <w:tcPr>
            <w:tcW w:w="6964" w:type="dxa"/>
          </w:tcPr>
          <w:p w14:paraId="0A1F106A" w14:textId="20B39078" w:rsidR="00BF2A7F" w:rsidRPr="007D06E5" w:rsidRDefault="008012CA" w:rsidP="00581A3F">
            <w:pPr>
              <w:tabs>
                <w:tab w:val="left" w:pos="1944"/>
              </w:tabs>
              <w:jc w:val="both"/>
              <w:rPr>
                <w:rFonts w:ascii="Times New Roman" w:hAnsi="Times New Roman" w:cs="Times New Roman"/>
                <w:b/>
                <w:bCs/>
                <w:lang w:val="en-US"/>
              </w:rPr>
            </w:pPr>
            <w:r>
              <w:rPr>
                <w:rFonts w:ascii="Times New Roman" w:hAnsi="Times New Roman" w:cs="Times New Roman"/>
                <w:b/>
                <w:bCs/>
                <w:lang w:val="en-US"/>
              </w:rPr>
              <w:t>Ordinal, nominal data with order to them</w:t>
            </w:r>
          </w:p>
        </w:tc>
      </w:tr>
      <w:tr w:rsidR="00581A3F" w14:paraId="39437D84" w14:textId="77777777" w:rsidTr="00B5623C">
        <w:tc>
          <w:tcPr>
            <w:tcW w:w="2670" w:type="dxa"/>
          </w:tcPr>
          <w:p w14:paraId="7C43D0CA"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Education years</w:t>
            </w:r>
          </w:p>
        </w:tc>
        <w:tc>
          <w:tcPr>
            <w:tcW w:w="6964" w:type="dxa"/>
          </w:tcPr>
          <w:p w14:paraId="50ADDEA7" w14:textId="77777777" w:rsidR="00581A3F" w:rsidRPr="007D06E5" w:rsidRDefault="00581A3F" w:rsidP="00581A3F">
            <w:pPr>
              <w:tabs>
                <w:tab w:val="left" w:pos="1944"/>
              </w:tabs>
              <w:jc w:val="both"/>
              <w:rPr>
                <w:rFonts w:ascii="Times New Roman" w:hAnsi="Times New Roman" w:cs="Times New Roman"/>
                <w:lang w:val="en-US"/>
              </w:rPr>
            </w:pPr>
            <w:r>
              <w:rPr>
                <w:rFonts w:ascii="Times New Roman" w:hAnsi="Times New Roman" w:cs="Times New Roman"/>
                <w:b/>
                <w:bCs/>
                <w:lang w:val="en-US"/>
              </w:rPr>
              <w:t>i</w:t>
            </w:r>
            <w:r w:rsidRPr="007D06E5">
              <w:rPr>
                <w:rFonts w:ascii="Times New Roman" w:hAnsi="Times New Roman" w:cs="Times New Roman"/>
                <w:b/>
                <w:bCs/>
                <w:lang w:val="en-US"/>
              </w:rPr>
              <w:t>nterval attribute</w:t>
            </w:r>
            <w:r>
              <w:rPr>
                <w:rFonts w:ascii="Times New Roman" w:hAnsi="Times New Roman" w:cs="Times New Roman"/>
                <w:lang w:val="en-US"/>
              </w:rPr>
              <w:t>, data points have comparative ranks and difference between each other.</w:t>
            </w:r>
          </w:p>
        </w:tc>
      </w:tr>
      <w:tr w:rsidR="00581A3F" w14:paraId="1EF4D3E2" w14:textId="77777777" w:rsidTr="00B5623C">
        <w:tc>
          <w:tcPr>
            <w:tcW w:w="2670" w:type="dxa"/>
          </w:tcPr>
          <w:p w14:paraId="6D330A6A"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Marriage Status</w:t>
            </w:r>
          </w:p>
        </w:tc>
        <w:tc>
          <w:tcPr>
            <w:tcW w:w="6964" w:type="dxa"/>
          </w:tcPr>
          <w:p w14:paraId="5A238010" w14:textId="77777777" w:rsidR="00581A3F" w:rsidRDefault="00581A3F" w:rsidP="00581A3F">
            <w:pPr>
              <w:tabs>
                <w:tab w:val="left" w:pos="1944"/>
              </w:tabs>
              <w:jc w:val="both"/>
              <w:rPr>
                <w:rFonts w:ascii="Times New Roman" w:hAnsi="Times New Roman" w:cs="Times New Roman"/>
                <w:lang w:val="en-US"/>
              </w:rPr>
            </w:pPr>
            <w:r w:rsidRPr="007D06E5">
              <w:rPr>
                <w:rFonts w:ascii="Times New Roman" w:hAnsi="Times New Roman" w:cs="Times New Roman"/>
                <w:b/>
                <w:bCs/>
                <w:lang w:val="en-US"/>
              </w:rPr>
              <w:t>Nominal attribute</w:t>
            </w:r>
          </w:p>
        </w:tc>
      </w:tr>
      <w:tr w:rsidR="00581A3F" w14:paraId="6BD1089B" w14:textId="77777777" w:rsidTr="00B5623C">
        <w:tc>
          <w:tcPr>
            <w:tcW w:w="2670" w:type="dxa"/>
          </w:tcPr>
          <w:p w14:paraId="3171586C"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 xml:space="preserve">Occupation </w:t>
            </w:r>
          </w:p>
        </w:tc>
        <w:tc>
          <w:tcPr>
            <w:tcW w:w="6964" w:type="dxa"/>
          </w:tcPr>
          <w:p w14:paraId="645A0079" w14:textId="77777777" w:rsidR="00581A3F" w:rsidRPr="007D06E5" w:rsidRDefault="00581A3F" w:rsidP="00581A3F">
            <w:pPr>
              <w:tabs>
                <w:tab w:val="left" w:pos="1944"/>
              </w:tabs>
              <w:jc w:val="both"/>
              <w:rPr>
                <w:rFonts w:ascii="Times New Roman" w:hAnsi="Times New Roman" w:cs="Times New Roman"/>
                <w:lang w:val="en-US"/>
              </w:rPr>
            </w:pPr>
            <w:r w:rsidRPr="007D06E5">
              <w:rPr>
                <w:rFonts w:ascii="Times New Roman" w:hAnsi="Times New Roman" w:cs="Times New Roman"/>
                <w:b/>
                <w:bCs/>
                <w:lang w:val="en-US"/>
              </w:rPr>
              <w:t>Nominal attribute</w:t>
            </w:r>
            <w:r>
              <w:rPr>
                <w:rFonts w:ascii="Times New Roman" w:hAnsi="Times New Roman" w:cs="Times New Roman"/>
                <w:lang w:val="en-US"/>
              </w:rPr>
              <w:t xml:space="preserve"> since</w:t>
            </w:r>
            <w:r w:rsidRPr="00D54050">
              <w:rPr>
                <w:rFonts w:ascii="Times New Roman" w:hAnsi="Times New Roman" w:cs="Times New Roman"/>
                <w:lang w:val="en-US"/>
              </w:rPr>
              <w:t xml:space="preserve"> occupations do not vary in amount but rather in kind or category this attribute is classified as a nominal data type.</w:t>
            </w:r>
          </w:p>
        </w:tc>
      </w:tr>
      <w:tr w:rsidR="00581A3F" w14:paraId="0319F922" w14:textId="77777777" w:rsidTr="00B5623C">
        <w:tc>
          <w:tcPr>
            <w:tcW w:w="2670" w:type="dxa"/>
          </w:tcPr>
          <w:p w14:paraId="4D441CAA"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Relationship Status</w:t>
            </w:r>
          </w:p>
        </w:tc>
        <w:tc>
          <w:tcPr>
            <w:tcW w:w="6964" w:type="dxa"/>
          </w:tcPr>
          <w:p w14:paraId="490C976C" w14:textId="77777777" w:rsidR="00581A3F" w:rsidRPr="007D06E5" w:rsidRDefault="00581A3F" w:rsidP="00581A3F">
            <w:pPr>
              <w:tabs>
                <w:tab w:val="left" w:pos="1944"/>
              </w:tabs>
              <w:jc w:val="both"/>
              <w:rPr>
                <w:rFonts w:ascii="Times New Roman" w:hAnsi="Times New Roman" w:cs="Times New Roman"/>
                <w:b/>
                <w:bCs/>
                <w:lang w:val="en-US"/>
              </w:rPr>
            </w:pPr>
            <w:r w:rsidRPr="007D06E5">
              <w:rPr>
                <w:rFonts w:ascii="Times New Roman" w:hAnsi="Times New Roman" w:cs="Times New Roman"/>
                <w:b/>
                <w:bCs/>
                <w:lang w:val="en-US"/>
              </w:rPr>
              <w:t>Nominal attribute</w:t>
            </w:r>
          </w:p>
        </w:tc>
      </w:tr>
      <w:tr w:rsidR="00581A3F" w14:paraId="1E4AA7F4" w14:textId="77777777" w:rsidTr="00B5623C">
        <w:tc>
          <w:tcPr>
            <w:tcW w:w="2670" w:type="dxa"/>
          </w:tcPr>
          <w:p w14:paraId="16773A3D"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Race</w:t>
            </w:r>
          </w:p>
        </w:tc>
        <w:tc>
          <w:tcPr>
            <w:tcW w:w="6964" w:type="dxa"/>
          </w:tcPr>
          <w:p w14:paraId="7701E211" w14:textId="77777777" w:rsidR="00581A3F" w:rsidRPr="007D06E5" w:rsidRDefault="00581A3F" w:rsidP="00581A3F">
            <w:pPr>
              <w:tabs>
                <w:tab w:val="left" w:pos="1944"/>
              </w:tabs>
              <w:jc w:val="both"/>
              <w:rPr>
                <w:rFonts w:ascii="Times New Roman" w:hAnsi="Times New Roman" w:cs="Times New Roman"/>
                <w:b/>
                <w:bCs/>
                <w:lang w:val="en-US"/>
              </w:rPr>
            </w:pPr>
            <w:r w:rsidRPr="007D06E5">
              <w:rPr>
                <w:rFonts w:ascii="Times New Roman" w:hAnsi="Times New Roman" w:cs="Times New Roman"/>
                <w:b/>
                <w:bCs/>
                <w:lang w:val="en-US"/>
              </w:rPr>
              <w:t>Nominal attribute</w:t>
            </w:r>
          </w:p>
        </w:tc>
      </w:tr>
      <w:tr w:rsidR="00581A3F" w14:paraId="32D3D7C1" w14:textId="77777777" w:rsidTr="00B5623C">
        <w:tc>
          <w:tcPr>
            <w:tcW w:w="2670" w:type="dxa"/>
          </w:tcPr>
          <w:p w14:paraId="311A0632"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Capital Gain</w:t>
            </w:r>
          </w:p>
        </w:tc>
        <w:tc>
          <w:tcPr>
            <w:tcW w:w="6964" w:type="dxa"/>
          </w:tcPr>
          <w:p w14:paraId="4E6C7BBD" w14:textId="77777777" w:rsidR="00581A3F" w:rsidRPr="007D06E5" w:rsidRDefault="00581A3F" w:rsidP="00581A3F">
            <w:pPr>
              <w:tabs>
                <w:tab w:val="left" w:pos="1944"/>
              </w:tabs>
              <w:jc w:val="both"/>
              <w:rPr>
                <w:rFonts w:ascii="Times New Roman" w:hAnsi="Times New Roman" w:cs="Times New Roman"/>
                <w:b/>
                <w:bCs/>
                <w:lang w:val="en-US"/>
              </w:rPr>
            </w:pPr>
            <w:r w:rsidRPr="007D06E5">
              <w:rPr>
                <w:rFonts w:ascii="Times New Roman" w:hAnsi="Times New Roman" w:cs="Times New Roman"/>
                <w:b/>
                <w:bCs/>
                <w:lang w:val="en-US"/>
              </w:rPr>
              <w:t>Interval attribute</w:t>
            </w:r>
          </w:p>
        </w:tc>
      </w:tr>
      <w:tr w:rsidR="00581A3F" w14:paraId="1D64DAF7" w14:textId="77777777" w:rsidTr="00B5623C">
        <w:tc>
          <w:tcPr>
            <w:tcW w:w="2670" w:type="dxa"/>
          </w:tcPr>
          <w:p w14:paraId="0408D5A4"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Capital Loss</w:t>
            </w:r>
          </w:p>
        </w:tc>
        <w:tc>
          <w:tcPr>
            <w:tcW w:w="6964" w:type="dxa"/>
          </w:tcPr>
          <w:p w14:paraId="61F8B5D7" w14:textId="77777777" w:rsidR="00581A3F" w:rsidRPr="007D06E5" w:rsidRDefault="00581A3F" w:rsidP="00581A3F">
            <w:pPr>
              <w:tabs>
                <w:tab w:val="left" w:pos="1944"/>
              </w:tabs>
              <w:jc w:val="both"/>
              <w:rPr>
                <w:rFonts w:ascii="Times New Roman" w:hAnsi="Times New Roman" w:cs="Times New Roman"/>
                <w:b/>
                <w:bCs/>
                <w:lang w:val="en-US"/>
              </w:rPr>
            </w:pPr>
            <w:r w:rsidRPr="007D06E5">
              <w:rPr>
                <w:rFonts w:ascii="Times New Roman" w:hAnsi="Times New Roman" w:cs="Times New Roman"/>
                <w:b/>
                <w:bCs/>
                <w:lang w:val="en-US"/>
              </w:rPr>
              <w:t>Interval attribute</w:t>
            </w:r>
          </w:p>
        </w:tc>
      </w:tr>
      <w:tr w:rsidR="00581A3F" w14:paraId="444DF006" w14:textId="77777777" w:rsidTr="00B5623C">
        <w:tc>
          <w:tcPr>
            <w:tcW w:w="2670" w:type="dxa"/>
          </w:tcPr>
          <w:p w14:paraId="4130F1C0"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Work hours per week</w:t>
            </w:r>
          </w:p>
        </w:tc>
        <w:tc>
          <w:tcPr>
            <w:tcW w:w="6964" w:type="dxa"/>
          </w:tcPr>
          <w:p w14:paraId="0DB71930" w14:textId="77777777" w:rsidR="00581A3F" w:rsidRDefault="00581A3F" w:rsidP="00581A3F">
            <w:pPr>
              <w:tabs>
                <w:tab w:val="left" w:pos="1944"/>
              </w:tabs>
              <w:jc w:val="both"/>
              <w:rPr>
                <w:rFonts w:ascii="Times New Roman" w:hAnsi="Times New Roman" w:cs="Times New Roman"/>
                <w:lang w:val="en-US"/>
              </w:rPr>
            </w:pPr>
            <w:r w:rsidRPr="007D06E5">
              <w:rPr>
                <w:rFonts w:ascii="Times New Roman" w:hAnsi="Times New Roman" w:cs="Times New Roman"/>
                <w:b/>
                <w:bCs/>
                <w:lang w:val="en-US"/>
              </w:rPr>
              <w:t>Interval attribute</w:t>
            </w:r>
          </w:p>
        </w:tc>
      </w:tr>
      <w:tr w:rsidR="00581A3F" w14:paraId="5776927B" w14:textId="77777777" w:rsidTr="00B5623C">
        <w:tc>
          <w:tcPr>
            <w:tcW w:w="2670" w:type="dxa"/>
          </w:tcPr>
          <w:p w14:paraId="7CFDE8BF"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Native Country</w:t>
            </w:r>
          </w:p>
        </w:tc>
        <w:tc>
          <w:tcPr>
            <w:tcW w:w="6964" w:type="dxa"/>
          </w:tcPr>
          <w:p w14:paraId="33D6EE09" w14:textId="77777777" w:rsidR="00581A3F" w:rsidRPr="006C2109" w:rsidRDefault="00581A3F" w:rsidP="00581A3F">
            <w:pPr>
              <w:tabs>
                <w:tab w:val="left" w:pos="1944"/>
              </w:tabs>
              <w:jc w:val="both"/>
              <w:rPr>
                <w:rFonts w:ascii="Times New Roman" w:hAnsi="Times New Roman" w:cs="Times New Roman"/>
                <w:b/>
                <w:bCs/>
                <w:lang w:val="en-US"/>
              </w:rPr>
            </w:pPr>
            <w:r w:rsidRPr="006C2109">
              <w:rPr>
                <w:rFonts w:ascii="Times New Roman" w:hAnsi="Times New Roman" w:cs="Times New Roman"/>
                <w:b/>
                <w:bCs/>
                <w:lang w:val="en-US"/>
              </w:rPr>
              <w:t>Nominal attribute</w:t>
            </w:r>
          </w:p>
        </w:tc>
      </w:tr>
      <w:tr w:rsidR="00581A3F" w14:paraId="460370FE" w14:textId="77777777" w:rsidTr="006055D0">
        <w:trPr>
          <w:trHeight w:val="1041"/>
        </w:trPr>
        <w:tc>
          <w:tcPr>
            <w:tcW w:w="2670" w:type="dxa"/>
          </w:tcPr>
          <w:p w14:paraId="7ADE4FE6" w14:textId="77777777" w:rsidR="00581A3F" w:rsidRDefault="00581A3F" w:rsidP="00581A3F">
            <w:pPr>
              <w:tabs>
                <w:tab w:val="left" w:pos="1944"/>
              </w:tabs>
              <w:jc w:val="both"/>
              <w:rPr>
                <w:rFonts w:ascii="Times New Roman" w:hAnsi="Times New Roman" w:cs="Times New Roman"/>
                <w:lang w:val="en-US"/>
              </w:rPr>
            </w:pPr>
            <w:r>
              <w:rPr>
                <w:rFonts w:ascii="Times New Roman" w:hAnsi="Times New Roman" w:cs="Times New Roman"/>
                <w:lang w:val="en-US"/>
              </w:rPr>
              <w:t>Salary</w:t>
            </w:r>
          </w:p>
        </w:tc>
        <w:tc>
          <w:tcPr>
            <w:tcW w:w="6964" w:type="dxa"/>
          </w:tcPr>
          <w:p w14:paraId="0DA9CBFD" w14:textId="531EDC5A" w:rsidR="00581A3F" w:rsidRDefault="00581A3F" w:rsidP="00581A3F">
            <w:pPr>
              <w:tabs>
                <w:tab w:val="left" w:pos="1944"/>
              </w:tabs>
              <w:jc w:val="both"/>
              <w:rPr>
                <w:rFonts w:ascii="Times New Roman" w:hAnsi="Times New Roman" w:cs="Times New Roman"/>
                <w:lang w:val="en-US"/>
              </w:rPr>
            </w:pPr>
            <w:r w:rsidRPr="007D06E5">
              <w:rPr>
                <w:rFonts w:ascii="Times New Roman" w:hAnsi="Times New Roman" w:cs="Times New Roman"/>
                <w:b/>
                <w:bCs/>
                <w:lang w:val="en-US"/>
              </w:rPr>
              <w:t>Ordinal attribute</w:t>
            </w:r>
            <w:r>
              <w:rPr>
                <w:rFonts w:ascii="Times New Roman" w:hAnsi="Times New Roman" w:cs="Times New Roman"/>
                <w:lang w:val="en-US"/>
              </w:rPr>
              <w:t xml:space="preserve">, </w:t>
            </w:r>
            <w:r w:rsidRPr="00D54050">
              <w:rPr>
                <w:rFonts w:ascii="Times New Roman" w:hAnsi="Times New Roman" w:cs="Times New Roman"/>
                <w:lang w:val="en-US"/>
              </w:rPr>
              <w:t>as only two options of data (&lt;=50k or &gt;50k) there is not enough range of possible data to produce any meaningful difference in data points within the attribute, therefore order is only meaningful classifying the attribute as ordinal.</w:t>
            </w:r>
          </w:p>
        </w:tc>
      </w:tr>
    </w:tbl>
    <w:p w14:paraId="4FF3932E" w14:textId="7F38FBFF" w:rsidR="00581A3F" w:rsidRDefault="007A6C8C" w:rsidP="00B5623C">
      <w:pPr>
        <w:pStyle w:val="ListParagraph"/>
        <w:jc w:val="both"/>
        <w:rPr>
          <w:rFonts w:ascii="Times New Roman" w:hAnsi="Times New Roman" w:cs="Times New Roman"/>
          <w:u w:val="single"/>
          <w:lang w:val="en-US"/>
        </w:rPr>
      </w:pPr>
      <w:r w:rsidRPr="0048179A">
        <w:rPr>
          <w:rFonts w:ascii="Times New Roman" w:hAnsi="Times New Roman" w:cs="Times New Roman"/>
          <w:u w:val="single"/>
          <w:lang w:val="en-US"/>
        </w:rPr>
        <w:t>Identify the type of all the attributes</w:t>
      </w:r>
      <w:r w:rsidR="00F25B43" w:rsidRPr="0048179A">
        <w:rPr>
          <w:rFonts w:ascii="Times New Roman" w:hAnsi="Times New Roman" w:cs="Times New Roman"/>
          <w:u w:val="single"/>
          <w:lang w:val="en-US"/>
        </w:rPr>
        <w:t>:</w:t>
      </w:r>
    </w:p>
    <w:p w14:paraId="27165A96" w14:textId="77777777" w:rsidR="00581A3F" w:rsidRDefault="00581A3F" w:rsidP="00D54050">
      <w:pPr>
        <w:tabs>
          <w:tab w:val="left" w:pos="1944"/>
        </w:tabs>
        <w:jc w:val="both"/>
        <w:rPr>
          <w:rFonts w:ascii="Times New Roman" w:hAnsi="Times New Roman" w:cs="Times New Roman"/>
          <w:u w:val="single"/>
          <w:lang w:val="en-US"/>
        </w:rPr>
      </w:pPr>
    </w:p>
    <w:p w14:paraId="23A49B35" w14:textId="4E622AF2" w:rsidR="00D85345" w:rsidRPr="00D54050" w:rsidRDefault="00803EDD" w:rsidP="00D54050">
      <w:pPr>
        <w:tabs>
          <w:tab w:val="left" w:pos="1944"/>
        </w:tabs>
        <w:jc w:val="both"/>
        <w:rPr>
          <w:rFonts w:ascii="Times New Roman" w:hAnsi="Times New Roman" w:cs="Times New Roman"/>
          <w:u w:val="single"/>
          <w:lang w:val="en-US"/>
        </w:rPr>
      </w:pPr>
      <w:r w:rsidRPr="00D54050">
        <w:rPr>
          <w:rFonts w:ascii="Times New Roman" w:hAnsi="Times New Roman" w:cs="Times New Roman"/>
          <w:u w:val="single"/>
          <w:lang w:val="en-US"/>
        </w:rPr>
        <w:t>Identify values of summarizing attributes/properties and justify s</w:t>
      </w:r>
      <w:r w:rsidR="000D43C0" w:rsidRPr="00D54050">
        <w:rPr>
          <w:rFonts w:ascii="Times New Roman" w:hAnsi="Times New Roman" w:cs="Times New Roman"/>
          <w:u w:val="single"/>
          <w:lang w:val="en-US"/>
        </w:rPr>
        <w:t>ummary statistics used.</w:t>
      </w:r>
    </w:p>
    <w:p w14:paraId="66F9F5E1" w14:textId="77777777" w:rsidR="00451CE9" w:rsidRDefault="00B04172" w:rsidP="00D54050">
      <w:pPr>
        <w:tabs>
          <w:tab w:val="left" w:pos="1944"/>
        </w:tabs>
        <w:jc w:val="both"/>
        <w:rPr>
          <w:rFonts w:ascii="Times New Roman" w:hAnsi="Times New Roman" w:cs="Times New Roman"/>
          <w:lang w:val="en-US"/>
        </w:rPr>
      </w:pPr>
      <w:r w:rsidRPr="00D54050">
        <w:rPr>
          <w:rFonts w:ascii="Times New Roman" w:hAnsi="Times New Roman" w:cs="Times New Roman"/>
          <w:b/>
          <w:bCs/>
          <w:lang w:val="en-US"/>
        </w:rPr>
        <w:t>Age:</w:t>
      </w:r>
      <w:r w:rsidRPr="00D54050">
        <w:rPr>
          <w:rFonts w:ascii="Times New Roman" w:hAnsi="Times New Roman" w:cs="Times New Roman"/>
          <w:lang w:val="en-US"/>
        </w:rPr>
        <w:t xml:space="preserve"> </w:t>
      </w:r>
    </w:p>
    <w:p w14:paraId="30A8FA5E" w14:textId="14DE1C1F" w:rsidR="00286B27" w:rsidRPr="00D54050" w:rsidRDefault="00451CE9" w:rsidP="00D54050">
      <w:pPr>
        <w:tabs>
          <w:tab w:val="left" w:pos="1944"/>
        </w:tabs>
        <w:jc w:val="both"/>
        <w:rPr>
          <w:rFonts w:ascii="Times New Roman" w:hAnsi="Times New Roman" w:cs="Times New Roman"/>
          <w:lang w:val="en-US"/>
        </w:rPr>
      </w:pPr>
      <w:r>
        <w:rPr>
          <w:rFonts w:ascii="Times New Roman" w:hAnsi="Times New Roman" w:cs="Times New Roman"/>
          <w:lang w:val="en-US"/>
        </w:rPr>
        <w:t>A</w:t>
      </w:r>
      <w:r w:rsidR="004A6718" w:rsidRPr="00D54050">
        <w:rPr>
          <w:rFonts w:ascii="Times New Roman" w:hAnsi="Times New Roman" w:cs="Times New Roman"/>
          <w:lang w:val="en-US"/>
        </w:rPr>
        <w:t xml:space="preserve">s the data provided is to be used as demographic data, </w:t>
      </w:r>
      <w:r w:rsidR="00E4023D" w:rsidRPr="00D54050">
        <w:rPr>
          <w:rFonts w:ascii="Times New Roman" w:hAnsi="Times New Roman" w:cs="Times New Roman"/>
          <w:lang w:val="en-US"/>
        </w:rPr>
        <w:t xml:space="preserve">the key </w:t>
      </w:r>
      <w:r w:rsidR="0047003D" w:rsidRPr="00D54050">
        <w:rPr>
          <w:rFonts w:ascii="Times New Roman" w:hAnsi="Times New Roman" w:cs="Times New Roman"/>
          <w:lang w:val="en-US"/>
        </w:rPr>
        <w:t xml:space="preserve">ratio </w:t>
      </w:r>
      <w:r w:rsidR="00E4023D" w:rsidRPr="00D54050">
        <w:rPr>
          <w:rFonts w:ascii="Times New Roman" w:hAnsi="Times New Roman" w:cs="Times New Roman"/>
          <w:lang w:val="en-US"/>
        </w:rPr>
        <w:t xml:space="preserve">attribute of age must be data prepared by first </w:t>
      </w:r>
      <w:r w:rsidR="00CB3F77" w:rsidRPr="00D54050">
        <w:rPr>
          <w:rFonts w:ascii="Times New Roman" w:hAnsi="Times New Roman" w:cs="Times New Roman"/>
          <w:lang w:val="en-US"/>
        </w:rPr>
        <w:t xml:space="preserve">identifying the frequency of certain ages and age demographics, using the visualization of a histogram </w:t>
      </w:r>
      <w:r w:rsidR="0062751B">
        <w:rPr>
          <w:rFonts w:ascii="Times New Roman" w:hAnsi="Times New Roman" w:cs="Times New Roman"/>
          <w:lang w:val="en-US"/>
        </w:rPr>
        <w:t>and a</w:t>
      </w:r>
      <w:r w:rsidR="00393F88" w:rsidRPr="00D54050">
        <w:rPr>
          <w:rFonts w:ascii="Times New Roman" w:hAnsi="Times New Roman" w:cs="Times New Roman"/>
          <w:lang w:val="en-US"/>
        </w:rPr>
        <w:t xml:space="preserve"> pie chart </w:t>
      </w:r>
      <w:r w:rsidR="00CB3F77" w:rsidRPr="00D54050">
        <w:rPr>
          <w:rFonts w:ascii="Times New Roman" w:hAnsi="Times New Roman" w:cs="Times New Roman"/>
          <w:lang w:val="en-US"/>
        </w:rPr>
        <w:t xml:space="preserve">will </w:t>
      </w:r>
      <w:r w:rsidR="00393F88" w:rsidRPr="00D54050">
        <w:rPr>
          <w:rFonts w:ascii="Times New Roman" w:hAnsi="Times New Roman" w:cs="Times New Roman"/>
          <w:lang w:val="en-US"/>
        </w:rPr>
        <w:t xml:space="preserve">both </w:t>
      </w:r>
      <w:r w:rsidR="00CB3F77" w:rsidRPr="00D54050">
        <w:rPr>
          <w:rFonts w:ascii="Times New Roman" w:hAnsi="Times New Roman" w:cs="Times New Roman"/>
          <w:lang w:val="en-US"/>
        </w:rPr>
        <w:t>provide</w:t>
      </w:r>
      <w:r w:rsidR="00226B79" w:rsidRPr="00D54050">
        <w:rPr>
          <w:rFonts w:ascii="Times New Roman" w:hAnsi="Times New Roman" w:cs="Times New Roman"/>
          <w:lang w:val="en-US"/>
        </w:rPr>
        <w:t xml:space="preserve"> a key understanding of who the main age demographic is within the data gathered.</w:t>
      </w:r>
      <w:r w:rsidR="00F46FF1">
        <w:rPr>
          <w:rFonts w:ascii="Times New Roman" w:hAnsi="Times New Roman" w:cs="Times New Roman"/>
          <w:lang w:val="en-US"/>
        </w:rPr>
        <w:t xml:space="preserve"> As </w:t>
      </w:r>
      <w:r w:rsidR="00A0521A">
        <w:rPr>
          <w:rFonts w:ascii="Times New Roman" w:hAnsi="Times New Roman" w:cs="Times New Roman"/>
          <w:lang w:val="en-US"/>
        </w:rPr>
        <w:t>there are 2661 ages, the data type m</w:t>
      </w:r>
      <w:r w:rsidR="00FC6BFB">
        <w:rPr>
          <w:rFonts w:ascii="Times New Roman" w:hAnsi="Times New Roman" w:cs="Times New Roman"/>
          <w:lang w:val="en-US"/>
        </w:rPr>
        <w:t xml:space="preserve">ust undergo the process of binning which involves </w:t>
      </w:r>
      <w:r w:rsidR="00001DFF">
        <w:rPr>
          <w:rFonts w:ascii="Times New Roman" w:hAnsi="Times New Roman" w:cs="Times New Roman"/>
          <w:lang w:val="en-US"/>
        </w:rPr>
        <w:t xml:space="preserve">grouping </w:t>
      </w:r>
      <w:r w:rsidR="006B6157">
        <w:rPr>
          <w:rFonts w:ascii="Times New Roman" w:hAnsi="Times New Roman" w:cs="Times New Roman"/>
          <w:lang w:val="en-US"/>
        </w:rPr>
        <w:t xml:space="preserve">the ages </w:t>
      </w:r>
      <w:r w:rsidR="00BF2883">
        <w:rPr>
          <w:rFonts w:ascii="Times New Roman" w:hAnsi="Times New Roman" w:cs="Times New Roman"/>
          <w:lang w:val="en-US"/>
        </w:rPr>
        <w:t xml:space="preserve">into bins or </w:t>
      </w:r>
      <w:r w:rsidR="00730C97">
        <w:rPr>
          <w:rFonts w:ascii="Times New Roman" w:hAnsi="Times New Roman" w:cs="Times New Roman"/>
          <w:lang w:val="en-US"/>
        </w:rPr>
        <w:t xml:space="preserve">data intervals that </w:t>
      </w:r>
      <w:r w:rsidR="0062751B">
        <w:rPr>
          <w:rFonts w:ascii="Times New Roman" w:hAnsi="Times New Roman" w:cs="Times New Roman"/>
          <w:lang w:val="en-US"/>
        </w:rPr>
        <w:t xml:space="preserve">simplifies the data and allows for a greater </w:t>
      </w:r>
      <w:r w:rsidR="00A54CCF">
        <w:rPr>
          <w:rFonts w:ascii="Times New Roman" w:hAnsi="Times New Roman" w:cs="Times New Roman"/>
          <w:lang w:val="en-US"/>
        </w:rPr>
        <w:t>dissection and analysis of the data at hand.</w:t>
      </w:r>
    </w:p>
    <w:p w14:paraId="6EC517CE" w14:textId="10DAAC73" w:rsidR="00286B27" w:rsidRPr="00D54050" w:rsidRDefault="0087393D" w:rsidP="00D54050">
      <w:pPr>
        <w:tabs>
          <w:tab w:val="left" w:pos="1944"/>
        </w:tabs>
        <w:jc w:val="both"/>
        <w:rPr>
          <w:rFonts w:ascii="Times New Roman" w:hAnsi="Times New Roman" w:cs="Times New Roman"/>
          <w:lang w:val="en-US"/>
        </w:rPr>
      </w:pPr>
      <w:r w:rsidRPr="00D54050">
        <w:rPr>
          <w:rFonts w:ascii="Times New Roman" w:hAnsi="Times New Roman" w:cs="Times New Roman"/>
          <w:lang w:val="en-US"/>
        </w:rPr>
        <w:t>Using the excel function {=</w:t>
      </w:r>
      <w:r w:rsidR="00812CD7" w:rsidRPr="00D54050">
        <w:rPr>
          <w:rFonts w:ascii="Times New Roman" w:hAnsi="Times New Roman" w:cs="Times New Roman"/>
          <w:lang w:val="en-US"/>
        </w:rPr>
        <w:t>FREQUENCY (</w:t>
      </w:r>
      <w:r w:rsidR="009567A3" w:rsidRPr="00D54050">
        <w:rPr>
          <w:rFonts w:ascii="Times New Roman" w:hAnsi="Times New Roman" w:cs="Times New Roman"/>
          <w:lang w:val="en-US"/>
        </w:rPr>
        <w:t>data_</w:t>
      </w:r>
      <w:r w:rsidR="00A234B7" w:rsidRPr="00D54050">
        <w:rPr>
          <w:rFonts w:ascii="Times New Roman" w:hAnsi="Times New Roman" w:cs="Times New Roman"/>
          <w:lang w:val="en-US"/>
        </w:rPr>
        <w:t xml:space="preserve">array, bins_array), where data_array is </w:t>
      </w:r>
      <w:r w:rsidR="0013411B" w:rsidRPr="00D54050">
        <w:rPr>
          <w:rFonts w:ascii="Times New Roman" w:hAnsi="Times New Roman" w:cs="Times New Roman"/>
          <w:lang w:val="en-US"/>
        </w:rPr>
        <w:t xml:space="preserve">an array of values from which you want to obtain the frequency, bins_array is </w:t>
      </w:r>
      <w:r w:rsidR="00812CD7" w:rsidRPr="00D54050">
        <w:rPr>
          <w:rFonts w:ascii="Times New Roman" w:hAnsi="Times New Roman" w:cs="Times New Roman"/>
          <w:lang w:val="en-US"/>
        </w:rPr>
        <w:t>an array of intervals for grouping values. The following frequency values were obtained:</w:t>
      </w:r>
    </w:p>
    <w:p w14:paraId="42DCE850" w14:textId="2F4FCCB2" w:rsidR="00812CD7" w:rsidRDefault="00B5623C" w:rsidP="00D54050">
      <w:pPr>
        <w:pStyle w:val="ListParagraph"/>
        <w:tabs>
          <w:tab w:val="left" w:pos="1944"/>
        </w:tabs>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2336" behindDoc="0" locked="0" layoutInCell="1" allowOverlap="1" wp14:anchorId="486CDDBF" wp14:editId="1F2B0E84">
            <wp:simplePos x="0" y="0"/>
            <wp:positionH relativeFrom="column">
              <wp:posOffset>64770</wp:posOffset>
            </wp:positionH>
            <wp:positionV relativeFrom="paragraph">
              <wp:posOffset>121285</wp:posOffset>
            </wp:positionV>
            <wp:extent cx="1436664" cy="1852205"/>
            <wp:effectExtent l="0" t="0" r="0" b="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6664" cy="1852205"/>
                    </a:xfrm>
                    <a:prstGeom prst="rect">
                      <a:avLst/>
                    </a:prstGeom>
                  </pic:spPr>
                </pic:pic>
              </a:graphicData>
            </a:graphic>
            <wp14:sizeRelH relativeFrom="page">
              <wp14:pctWidth>0</wp14:pctWidth>
            </wp14:sizeRelH>
            <wp14:sizeRelV relativeFrom="page">
              <wp14:pctHeight>0</wp14:pctHeight>
            </wp14:sizeRelV>
          </wp:anchor>
        </w:drawing>
      </w:r>
    </w:p>
    <w:p w14:paraId="460E673C" w14:textId="7B2F5437" w:rsidR="00812CD7" w:rsidRDefault="00812CD7" w:rsidP="00D54050">
      <w:pPr>
        <w:pStyle w:val="ListParagraph"/>
        <w:tabs>
          <w:tab w:val="left" w:pos="1944"/>
        </w:tabs>
        <w:jc w:val="both"/>
        <w:rPr>
          <w:rFonts w:ascii="Times New Roman" w:hAnsi="Times New Roman" w:cs="Times New Roman"/>
          <w:lang w:val="en-US"/>
        </w:rPr>
      </w:pPr>
    </w:p>
    <w:p w14:paraId="2F3AF7A7" w14:textId="61DAD198" w:rsidR="00812CD7" w:rsidRDefault="004641C1" w:rsidP="00D54050">
      <w:pPr>
        <w:pStyle w:val="ListParagraph"/>
        <w:tabs>
          <w:tab w:val="left" w:pos="1944"/>
        </w:tabs>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32A13CAD" wp14:editId="3174CEFA">
                <wp:simplePos x="0" y="0"/>
                <wp:positionH relativeFrom="column">
                  <wp:posOffset>1819922</wp:posOffset>
                </wp:positionH>
                <wp:positionV relativeFrom="paragraph">
                  <wp:posOffset>3409</wp:posOffset>
                </wp:positionV>
                <wp:extent cx="3767942" cy="834501"/>
                <wp:effectExtent l="0" t="0" r="23495" b="22860"/>
                <wp:wrapNone/>
                <wp:docPr id="2" name="Text Box 2"/>
                <wp:cNvGraphicFramePr/>
                <a:graphic xmlns:a="http://schemas.openxmlformats.org/drawingml/2006/main">
                  <a:graphicData uri="http://schemas.microsoft.com/office/word/2010/wordprocessingShape">
                    <wps:wsp>
                      <wps:cNvSpPr txBox="1"/>
                      <wps:spPr>
                        <a:xfrm>
                          <a:off x="0" y="0"/>
                          <a:ext cx="3767942" cy="834501"/>
                        </a:xfrm>
                        <a:prstGeom prst="rect">
                          <a:avLst/>
                        </a:prstGeom>
                        <a:solidFill>
                          <a:schemeClr val="bg1"/>
                        </a:solidFill>
                        <a:ln w="6350">
                          <a:solidFill>
                            <a:schemeClr val="bg1"/>
                          </a:solidFill>
                        </a:ln>
                      </wps:spPr>
                      <wps:txbx>
                        <w:txbxContent>
                          <w:p w14:paraId="2BC77233" w14:textId="089DE26B" w:rsidR="00B15B83" w:rsidRPr="004641C1" w:rsidRDefault="00B15B83" w:rsidP="00607180">
                            <w:pPr>
                              <w:jc w:val="both"/>
                              <w:rPr>
                                <w:rFonts w:ascii="Times New Roman" w:hAnsi="Times New Roman" w:cs="Times New Roman"/>
                                <w:sz w:val="23"/>
                                <w:szCs w:val="23"/>
                                <w:lang w:val="en-US"/>
                              </w:rPr>
                            </w:pPr>
                            <w:r w:rsidRPr="004641C1">
                              <w:rPr>
                                <w:rFonts w:ascii="Times New Roman" w:hAnsi="Times New Roman" w:cs="Times New Roman"/>
                                <w:sz w:val="23"/>
                                <w:szCs w:val="23"/>
                                <w:lang w:val="en-US"/>
                              </w:rPr>
                              <w:t>The following frequency from each age group interval was obtained, the bin column shows the age range, each row determining a certain age group. For example, the first row holds the age group 0-20, followed by the next row 21-30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A13CAD" id="_x0000_t202" coordsize="21600,21600" o:spt="202" path="m,l,21600r21600,l21600,xe">
                <v:stroke joinstyle="miter"/>
                <v:path gradientshapeok="t" o:connecttype="rect"/>
              </v:shapetype>
              <v:shape id="Text Box 2" o:spid="_x0000_s1026" type="#_x0000_t202" style="position:absolute;left:0;text-align:left;margin-left:143.3pt;margin-top:.25pt;width:296.7pt;height:6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" fillcolor="white [3212]" strokecolor="white [3212]" strokeweight=".5pt">
                <v:textbox>
                  <w:txbxContent>
                    <w:p w14:paraId="2BC77233" w14:textId="089DE26B" w:rsidR="00B15B83" w:rsidRPr="004641C1" w:rsidRDefault="00B15B83" w:rsidP="00607180">
                      <w:pPr>
                        <w:jc w:val="both"/>
                        <w:rPr>
                          <w:rFonts w:ascii="Times New Roman" w:hAnsi="Times New Roman" w:cs="Times New Roman"/>
                          <w:sz w:val="23"/>
                          <w:szCs w:val="23"/>
                          <w:lang w:val="en-US"/>
                        </w:rPr>
                      </w:pPr>
                      <w:r w:rsidRPr="004641C1">
                        <w:rPr>
                          <w:rFonts w:ascii="Times New Roman" w:hAnsi="Times New Roman" w:cs="Times New Roman"/>
                          <w:sz w:val="23"/>
                          <w:szCs w:val="23"/>
                          <w:lang w:val="en-US"/>
                        </w:rPr>
                        <w:t>The following frequency from each age group interval was obtained, the bin column shows the age range, each row determining a certain age group. For example, the first row holds the age group 0-20, followed by the next row 21-30 etc.</w:t>
                      </w:r>
                    </w:p>
                  </w:txbxContent>
                </v:textbox>
              </v:shape>
            </w:pict>
          </mc:Fallback>
        </mc:AlternateContent>
      </w:r>
    </w:p>
    <w:p w14:paraId="1D0C8ED6" w14:textId="28F88A35" w:rsidR="00286B27" w:rsidRDefault="00286B27" w:rsidP="00D54050">
      <w:pPr>
        <w:pStyle w:val="ListParagraph"/>
        <w:tabs>
          <w:tab w:val="left" w:pos="1944"/>
        </w:tabs>
        <w:jc w:val="both"/>
        <w:rPr>
          <w:rFonts w:ascii="Times New Roman" w:hAnsi="Times New Roman" w:cs="Times New Roman"/>
          <w:lang w:val="en-US"/>
        </w:rPr>
      </w:pPr>
    </w:p>
    <w:p w14:paraId="0BF6F708" w14:textId="77777777" w:rsidR="00B5623C" w:rsidRDefault="00B5623C" w:rsidP="00BF536B">
      <w:pPr>
        <w:rPr>
          <w:rFonts w:ascii="Times New Roman" w:hAnsi="Times New Roman" w:cs="Times New Roman"/>
          <w:lang w:val="en-US"/>
        </w:rPr>
      </w:pPr>
    </w:p>
    <w:p w14:paraId="0194BE05" w14:textId="77777777" w:rsidR="00B5623C" w:rsidRDefault="00B5623C" w:rsidP="00BF536B">
      <w:pPr>
        <w:rPr>
          <w:rFonts w:ascii="Times New Roman" w:hAnsi="Times New Roman" w:cs="Times New Roman"/>
          <w:lang w:val="en-US"/>
        </w:rPr>
      </w:pPr>
    </w:p>
    <w:p w14:paraId="36715C73" w14:textId="39D5461C" w:rsidR="00980846" w:rsidRDefault="00980846" w:rsidP="00607180">
      <w:pPr>
        <w:jc w:val="both"/>
        <w:rPr>
          <w:rFonts w:ascii="Times New Roman" w:hAnsi="Times New Roman" w:cs="Times New Roman"/>
          <w:lang w:val="en-US"/>
        </w:rPr>
      </w:pPr>
      <w:r>
        <w:rPr>
          <w:rFonts w:ascii="Times New Roman" w:hAnsi="Times New Roman" w:cs="Times New Roman"/>
          <w:lang w:val="en-US"/>
        </w:rPr>
        <w:lastRenderedPageBreak/>
        <w:t>T</w:t>
      </w:r>
      <w:r w:rsidR="00BF536B">
        <w:rPr>
          <w:rFonts w:ascii="Times New Roman" w:hAnsi="Times New Roman" w:cs="Times New Roman"/>
          <w:lang w:val="en-US"/>
        </w:rPr>
        <w:t>he visual model of a histogram</w:t>
      </w:r>
      <w:r>
        <w:rPr>
          <w:rFonts w:ascii="Times New Roman" w:hAnsi="Times New Roman" w:cs="Times New Roman"/>
          <w:lang w:val="en-US"/>
        </w:rPr>
        <w:t xml:space="preserve"> and a pie chart in Figure 1.1.1 and 1.1.2 respectively, highlights</w:t>
      </w:r>
      <w:r w:rsidR="00BF536B">
        <w:rPr>
          <w:rFonts w:ascii="Times New Roman" w:hAnsi="Times New Roman" w:cs="Times New Roman"/>
          <w:lang w:val="en-US"/>
        </w:rPr>
        <w:t xml:space="preserve"> that the main demographic and the cluster of age group lies between the range 3</w:t>
      </w:r>
      <w:r w:rsidR="00FA1D20">
        <w:rPr>
          <w:rFonts w:ascii="Times New Roman" w:hAnsi="Times New Roman" w:cs="Times New Roman"/>
          <w:lang w:val="en-US"/>
        </w:rPr>
        <w:t>0</w:t>
      </w:r>
      <w:r w:rsidR="00BF536B">
        <w:rPr>
          <w:rFonts w:ascii="Times New Roman" w:hAnsi="Times New Roman" w:cs="Times New Roman"/>
          <w:lang w:val="en-US"/>
        </w:rPr>
        <w:t>-50.</w:t>
      </w:r>
      <w:r w:rsidR="00E02B0E">
        <w:rPr>
          <w:rFonts w:ascii="Times New Roman" w:hAnsi="Times New Roman" w:cs="Times New Roman"/>
          <w:lang w:val="en-US"/>
        </w:rPr>
        <w:t xml:space="preserve"> </w:t>
      </w:r>
    </w:p>
    <w:p w14:paraId="052EDCCC" w14:textId="22847871" w:rsidR="0000425C" w:rsidRDefault="00BD59AE" w:rsidP="00BF536B">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7456" behindDoc="0" locked="0" layoutInCell="1" allowOverlap="1" wp14:anchorId="2AE70BE2" wp14:editId="0807F2A5">
            <wp:simplePos x="0" y="0"/>
            <wp:positionH relativeFrom="column">
              <wp:posOffset>3040150</wp:posOffset>
            </wp:positionH>
            <wp:positionV relativeFrom="paragraph">
              <wp:posOffset>7736</wp:posOffset>
            </wp:positionV>
            <wp:extent cx="3498039" cy="2105065"/>
            <wp:effectExtent l="0" t="0" r="7620" b="0"/>
            <wp:wrapNone/>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e char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8039" cy="210506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63360" behindDoc="0" locked="0" layoutInCell="1" allowOverlap="1" wp14:anchorId="2B3D508E" wp14:editId="733801E6">
            <wp:simplePos x="0" y="0"/>
            <wp:positionH relativeFrom="column">
              <wp:posOffset>-435605</wp:posOffset>
            </wp:positionH>
            <wp:positionV relativeFrom="paragraph">
              <wp:posOffset>4129</wp:posOffset>
            </wp:positionV>
            <wp:extent cx="3337170" cy="2221042"/>
            <wp:effectExtent l="0" t="0" r="0" b="8255"/>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istogr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7170" cy="2221042"/>
                    </a:xfrm>
                    <a:prstGeom prst="rect">
                      <a:avLst/>
                    </a:prstGeom>
                  </pic:spPr>
                </pic:pic>
              </a:graphicData>
            </a:graphic>
            <wp14:sizeRelH relativeFrom="page">
              <wp14:pctWidth>0</wp14:pctWidth>
            </wp14:sizeRelH>
            <wp14:sizeRelV relativeFrom="page">
              <wp14:pctHeight>0</wp14:pctHeight>
            </wp14:sizeRelV>
          </wp:anchor>
        </w:drawing>
      </w:r>
    </w:p>
    <w:p w14:paraId="755D5141" w14:textId="1F47DA0A" w:rsidR="00980846" w:rsidRDefault="00980846" w:rsidP="00BF536B">
      <w:pPr>
        <w:rPr>
          <w:rFonts w:ascii="Times New Roman" w:hAnsi="Times New Roman" w:cs="Times New Roman"/>
          <w:lang w:val="en-US"/>
        </w:rPr>
      </w:pPr>
    </w:p>
    <w:p w14:paraId="0CC11FB9" w14:textId="54C7F830" w:rsidR="00CD4353" w:rsidRDefault="00CD4353" w:rsidP="00BF536B">
      <w:pPr>
        <w:rPr>
          <w:rFonts w:ascii="Times New Roman" w:hAnsi="Times New Roman" w:cs="Times New Roman"/>
          <w:lang w:val="en-US"/>
        </w:rPr>
      </w:pPr>
    </w:p>
    <w:p w14:paraId="30404B4F" w14:textId="4846CAC9" w:rsidR="00CD4353" w:rsidRDefault="00CD4353" w:rsidP="00BF536B">
      <w:pPr>
        <w:rPr>
          <w:rFonts w:ascii="Times New Roman" w:hAnsi="Times New Roman" w:cs="Times New Roman"/>
          <w:lang w:val="en-US"/>
        </w:rPr>
      </w:pPr>
    </w:p>
    <w:p w14:paraId="6B24BD89" w14:textId="0C95DFDB" w:rsidR="00CD4353" w:rsidRDefault="00CD4353" w:rsidP="00BF536B">
      <w:pPr>
        <w:rPr>
          <w:rFonts w:ascii="Times New Roman" w:hAnsi="Times New Roman" w:cs="Times New Roman"/>
          <w:lang w:val="en-US"/>
        </w:rPr>
      </w:pPr>
    </w:p>
    <w:p w14:paraId="4866D586" w14:textId="02564A9A" w:rsidR="00980846" w:rsidRDefault="00980846" w:rsidP="00BF536B">
      <w:pPr>
        <w:rPr>
          <w:rFonts w:ascii="Times New Roman" w:hAnsi="Times New Roman" w:cs="Times New Roman"/>
          <w:lang w:val="en-US"/>
        </w:rPr>
      </w:pPr>
    </w:p>
    <w:p w14:paraId="07EDD88E" w14:textId="0EBFC2E7" w:rsidR="00980846" w:rsidRDefault="00980846" w:rsidP="00BF536B">
      <w:pPr>
        <w:rPr>
          <w:rFonts w:ascii="Times New Roman" w:hAnsi="Times New Roman" w:cs="Times New Roman"/>
          <w:lang w:val="en-US"/>
        </w:rPr>
      </w:pPr>
    </w:p>
    <w:p w14:paraId="5E9DB83D" w14:textId="0F99008F" w:rsidR="00CD4353" w:rsidRDefault="00BD59AE" w:rsidP="00BF536B">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4384" behindDoc="0" locked="0" layoutInCell="1" allowOverlap="1" wp14:anchorId="5894F1E5" wp14:editId="3ADDAC08">
                <wp:simplePos x="0" y="0"/>
                <wp:positionH relativeFrom="margin">
                  <wp:align>left</wp:align>
                </wp:positionH>
                <wp:positionV relativeFrom="paragraph">
                  <wp:posOffset>246086</wp:posOffset>
                </wp:positionV>
                <wp:extent cx="2528408" cy="299289"/>
                <wp:effectExtent l="0" t="0" r="5715" b="5715"/>
                <wp:wrapNone/>
                <wp:docPr id="13" name="Text Box 13"/>
                <wp:cNvGraphicFramePr/>
                <a:graphic xmlns:a="http://schemas.openxmlformats.org/drawingml/2006/main">
                  <a:graphicData uri="http://schemas.microsoft.com/office/word/2010/wordprocessingShape">
                    <wps:wsp>
                      <wps:cNvSpPr txBox="1"/>
                      <wps:spPr>
                        <a:xfrm>
                          <a:off x="0" y="0"/>
                          <a:ext cx="2528408" cy="299289"/>
                        </a:xfrm>
                        <a:prstGeom prst="rect">
                          <a:avLst/>
                        </a:prstGeom>
                        <a:solidFill>
                          <a:schemeClr val="lt1"/>
                        </a:solidFill>
                        <a:ln w="6350">
                          <a:noFill/>
                        </a:ln>
                      </wps:spPr>
                      <wps:txbx>
                        <w:txbxContent>
                          <w:p w14:paraId="4FFA7F5A" w14:textId="571CAF50" w:rsidR="00B15B83" w:rsidRPr="008C1266" w:rsidRDefault="00B15B83">
                            <w:pPr>
                              <w:rPr>
                                <w:rFonts w:ascii="Times New Roman" w:hAnsi="Times New Roman" w:cs="Times New Roman"/>
                                <w:i/>
                                <w:iCs/>
                                <w:lang w:val="en-US"/>
                              </w:rPr>
                            </w:pPr>
                            <w:r w:rsidRPr="008C1266">
                              <w:rPr>
                                <w:rFonts w:ascii="Times New Roman" w:hAnsi="Times New Roman" w:cs="Times New Roman"/>
                                <w:i/>
                                <w:iCs/>
                                <w:lang w:val="en-US"/>
                              </w:rPr>
                              <w:t>Figure 1</w:t>
                            </w:r>
                            <w:r>
                              <w:rPr>
                                <w:rFonts w:ascii="Times New Roman" w:hAnsi="Times New Roman" w:cs="Times New Roman"/>
                                <w:i/>
                                <w:iCs/>
                                <w:lang w:val="en-US"/>
                              </w:rPr>
                              <w:t xml:space="preserve">.2 </w:t>
                            </w:r>
                            <w:r w:rsidRPr="008C1266">
                              <w:rPr>
                                <w:rFonts w:ascii="Times New Roman" w:hAnsi="Times New Roman" w:cs="Times New Roman"/>
                                <w:i/>
                                <w:iCs/>
                                <w:lang w:val="en-US"/>
                              </w:rPr>
                              <w:t>Frequency Histogram for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4F1E5" id="Text Box 13" o:spid="_x0000_s1027" type="#_x0000_t202" style="position:absolute;margin-left:0;margin-top:19.4pt;width:199.1pt;height:23.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" fillcolor="white [3201]" stroked="f" strokeweight=".5pt">
                <v:textbox>
                  <w:txbxContent>
                    <w:p w14:paraId="4FFA7F5A" w14:textId="571CAF50" w:rsidR="00B15B83" w:rsidRPr="008C1266" w:rsidRDefault="00B15B83">
                      <w:pPr>
                        <w:rPr>
                          <w:rFonts w:ascii="Times New Roman" w:hAnsi="Times New Roman" w:cs="Times New Roman"/>
                          <w:i/>
                          <w:iCs/>
                          <w:lang w:val="en-US"/>
                        </w:rPr>
                      </w:pPr>
                      <w:r w:rsidRPr="008C1266">
                        <w:rPr>
                          <w:rFonts w:ascii="Times New Roman" w:hAnsi="Times New Roman" w:cs="Times New Roman"/>
                          <w:i/>
                          <w:iCs/>
                          <w:lang w:val="en-US"/>
                        </w:rPr>
                        <w:t>Figure 1</w:t>
                      </w:r>
                      <w:r>
                        <w:rPr>
                          <w:rFonts w:ascii="Times New Roman" w:hAnsi="Times New Roman" w:cs="Times New Roman"/>
                          <w:i/>
                          <w:iCs/>
                          <w:lang w:val="en-US"/>
                        </w:rPr>
                        <w:t xml:space="preserve">.2 </w:t>
                      </w:r>
                      <w:r w:rsidRPr="008C1266">
                        <w:rPr>
                          <w:rFonts w:ascii="Times New Roman" w:hAnsi="Times New Roman" w:cs="Times New Roman"/>
                          <w:i/>
                          <w:iCs/>
                          <w:lang w:val="en-US"/>
                        </w:rPr>
                        <w:t>Frequency Histogram for age</w:t>
                      </w:r>
                    </w:p>
                  </w:txbxContent>
                </v:textbox>
                <w10:wrap anchorx="margin"/>
              </v:shape>
            </w:pict>
          </mc:Fallback>
        </mc:AlternateContent>
      </w:r>
    </w:p>
    <w:p w14:paraId="3D4557CE" w14:textId="029D6EA2" w:rsidR="00CD4353" w:rsidRDefault="00BD59AE" w:rsidP="00BF536B">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5CD44F48" wp14:editId="4DD208AA">
                <wp:simplePos x="0" y="0"/>
                <wp:positionH relativeFrom="column">
                  <wp:posOffset>4043459</wp:posOffset>
                </wp:positionH>
                <wp:positionV relativeFrom="paragraph">
                  <wp:posOffset>2088</wp:posOffset>
                </wp:positionV>
                <wp:extent cx="1529080" cy="27559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529080" cy="275590"/>
                        </a:xfrm>
                        <a:prstGeom prst="rect">
                          <a:avLst/>
                        </a:prstGeom>
                        <a:solidFill>
                          <a:schemeClr val="lt1"/>
                        </a:solidFill>
                        <a:ln w="6350">
                          <a:noFill/>
                        </a:ln>
                      </wps:spPr>
                      <wps:txbx>
                        <w:txbxContent>
                          <w:p w14:paraId="2AC254CB" w14:textId="27B52BA4" w:rsidR="00B15B83" w:rsidRPr="00503C76" w:rsidRDefault="00B15B83" w:rsidP="00310DB8">
                            <w:pPr>
                              <w:jc w:val="center"/>
                              <w:rPr>
                                <w:rFonts w:ascii="Times New Roman" w:hAnsi="Times New Roman" w:cs="Times New Roman"/>
                                <w:i/>
                                <w:iCs/>
                                <w:lang w:val="en-US"/>
                              </w:rPr>
                            </w:pPr>
                            <w:r w:rsidRPr="00503C76">
                              <w:rPr>
                                <w:rFonts w:ascii="Times New Roman" w:hAnsi="Times New Roman" w:cs="Times New Roman"/>
                                <w:i/>
                                <w:iCs/>
                                <w:lang w:val="en-US"/>
                              </w:rPr>
                              <w:t>Figure 1.</w:t>
                            </w:r>
                            <w:r>
                              <w:rPr>
                                <w:rFonts w:ascii="Times New Roman" w:hAnsi="Times New Roman" w:cs="Times New Roman"/>
                                <w:i/>
                                <w:iCs/>
                                <w:lang w:val="en-US"/>
                              </w:rPr>
                              <w:t>2 Pie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4F48" id="Text Box 15" o:spid="_x0000_s1028" type="#_x0000_t202" style="position:absolute;margin-left:318.4pt;margin-top:.15pt;width:120.4pt;height:21.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" fillcolor="white [3201]" stroked="f" strokeweight=".5pt">
                <v:textbox>
                  <w:txbxContent>
                    <w:p w14:paraId="2AC254CB" w14:textId="27B52BA4" w:rsidR="00B15B83" w:rsidRPr="00503C76" w:rsidRDefault="00B15B83" w:rsidP="00310DB8">
                      <w:pPr>
                        <w:jc w:val="center"/>
                        <w:rPr>
                          <w:rFonts w:ascii="Times New Roman" w:hAnsi="Times New Roman" w:cs="Times New Roman"/>
                          <w:i/>
                          <w:iCs/>
                          <w:lang w:val="en-US"/>
                        </w:rPr>
                      </w:pPr>
                      <w:r w:rsidRPr="00503C76">
                        <w:rPr>
                          <w:rFonts w:ascii="Times New Roman" w:hAnsi="Times New Roman" w:cs="Times New Roman"/>
                          <w:i/>
                          <w:iCs/>
                          <w:lang w:val="en-US"/>
                        </w:rPr>
                        <w:t>Figure 1.</w:t>
                      </w:r>
                      <w:r>
                        <w:rPr>
                          <w:rFonts w:ascii="Times New Roman" w:hAnsi="Times New Roman" w:cs="Times New Roman"/>
                          <w:i/>
                          <w:iCs/>
                          <w:lang w:val="en-US"/>
                        </w:rPr>
                        <w:t>2 Pie Chart</w:t>
                      </w:r>
                    </w:p>
                  </w:txbxContent>
                </v:textbox>
              </v:shape>
            </w:pict>
          </mc:Fallback>
        </mc:AlternateContent>
      </w:r>
    </w:p>
    <w:p w14:paraId="4D296842" w14:textId="0A1191B2" w:rsidR="00CD4353" w:rsidRDefault="00CD4353" w:rsidP="00BF536B">
      <w:pPr>
        <w:rPr>
          <w:rFonts w:ascii="Times New Roman" w:hAnsi="Times New Roman" w:cs="Times New Roman"/>
          <w:lang w:val="en-US"/>
        </w:rPr>
      </w:pPr>
    </w:p>
    <w:p w14:paraId="0CEC7136" w14:textId="0427B6D3" w:rsidR="00BF536B" w:rsidRDefault="00BF536B" w:rsidP="00607180">
      <w:pPr>
        <w:jc w:val="both"/>
        <w:rPr>
          <w:rFonts w:ascii="Times New Roman" w:hAnsi="Times New Roman" w:cs="Times New Roman"/>
          <w:lang w:val="en-US"/>
        </w:rPr>
      </w:pPr>
      <w:r>
        <w:rPr>
          <w:rFonts w:ascii="Times New Roman" w:hAnsi="Times New Roman" w:cs="Times New Roman"/>
          <w:lang w:val="en-US"/>
        </w:rPr>
        <w:t xml:space="preserve">To find the specific age with the highest frequency, the mode of the age data set must be found. </w:t>
      </w:r>
    </w:p>
    <w:p w14:paraId="65BFCE5A" w14:textId="652F6EBB" w:rsidR="00BF536B" w:rsidRDefault="00BF536B" w:rsidP="00607180">
      <w:pPr>
        <w:jc w:val="both"/>
        <w:rPr>
          <w:rFonts w:ascii="Times New Roman" w:hAnsi="Times New Roman" w:cs="Times New Roman"/>
          <w:lang w:val="en-US"/>
        </w:rPr>
      </w:pPr>
      <w:r>
        <w:rPr>
          <w:rFonts w:ascii="Times New Roman" w:hAnsi="Times New Roman" w:cs="Times New Roman"/>
          <w:lang w:val="en-US"/>
        </w:rPr>
        <w:t>This is done using the excel function {=MODE (array of numbers)}</w:t>
      </w:r>
    </w:p>
    <w:p w14:paraId="0881B1FD" w14:textId="587BA946" w:rsidR="00A54CCF" w:rsidRDefault="00BF536B" w:rsidP="00607180">
      <w:pPr>
        <w:jc w:val="both"/>
        <w:rPr>
          <w:rFonts w:ascii="Times New Roman" w:hAnsi="Times New Roman" w:cs="Times New Roman"/>
          <w:lang w:val="en-US"/>
        </w:rPr>
      </w:pPr>
      <w:r>
        <w:rPr>
          <w:rFonts w:ascii="Times New Roman" w:hAnsi="Times New Roman" w:cs="Times New Roman"/>
          <w:lang w:val="en-US"/>
        </w:rPr>
        <w:t xml:space="preserve">The mode is </w:t>
      </w:r>
      <w:r w:rsidRPr="00C33015">
        <w:rPr>
          <w:rFonts w:ascii="Times New Roman" w:hAnsi="Times New Roman" w:cs="Times New Roman"/>
          <w:b/>
          <w:bCs/>
          <w:lang w:val="en-US"/>
        </w:rPr>
        <w:t>32</w:t>
      </w:r>
      <w:r>
        <w:rPr>
          <w:rFonts w:ascii="Times New Roman" w:hAnsi="Times New Roman" w:cs="Times New Roman"/>
          <w:lang w:val="en-US"/>
        </w:rPr>
        <w:t>.</w:t>
      </w:r>
    </w:p>
    <w:p w14:paraId="69ACA94C" w14:textId="7295DAA6" w:rsidR="005423BA" w:rsidRPr="00D54050" w:rsidRDefault="00FF6D0B" w:rsidP="00607180">
      <w:pPr>
        <w:tabs>
          <w:tab w:val="left" w:pos="1944"/>
        </w:tabs>
        <w:jc w:val="both"/>
        <w:rPr>
          <w:rFonts w:ascii="Times New Roman" w:hAnsi="Times New Roman" w:cs="Times New Roman"/>
          <w:lang w:val="en-US"/>
        </w:rPr>
      </w:pPr>
      <w:r w:rsidRPr="00D54050">
        <w:rPr>
          <w:rFonts w:ascii="Times New Roman" w:hAnsi="Times New Roman" w:cs="Times New Roman"/>
          <w:lang w:val="en-US"/>
        </w:rPr>
        <w:t xml:space="preserve">Identifying the location of data in terms of the </w:t>
      </w:r>
      <w:r w:rsidR="000A3983" w:rsidRPr="00D54050">
        <w:rPr>
          <w:rFonts w:ascii="Times New Roman" w:hAnsi="Times New Roman" w:cs="Times New Roman"/>
          <w:lang w:val="en-US"/>
        </w:rPr>
        <w:t xml:space="preserve">mean </w:t>
      </w:r>
      <w:r w:rsidR="00FE4EC9" w:rsidRPr="00D54050">
        <w:rPr>
          <w:rFonts w:ascii="Times New Roman" w:hAnsi="Times New Roman" w:cs="Times New Roman"/>
          <w:lang w:val="en-US"/>
        </w:rPr>
        <w:t xml:space="preserve">and median </w:t>
      </w:r>
      <w:r w:rsidR="000A3983" w:rsidRPr="00D54050">
        <w:rPr>
          <w:rFonts w:ascii="Times New Roman" w:hAnsi="Times New Roman" w:cs="Times New Roman"/>
          <w:lang w:val="en-US"/>
        </w:rPr>
        <w:t xml:space="preserve">age would </w:t>
      </w:r>
      <w:r w:rsidR="000D0795" w:rsidRPr="00D54050">
        <w:rPr>
          <w:rFonts w:ascii="Times New Roman" w:hAnsi="Times New Roman" w:cs="Times New Roman"/>
          <w:lang w:val="en-US"/>
        </w:rPr>
        <w:t xml:space="preserve">be a secondary tool to be compared against the frequencies of age ranges, </w:t>
      </w:r>
      <w:r w:rsidR="00430EEC" w:rsidRPr="00D54050">
        <w:rPr>
          <w:rFonts w:ascii="Times New Roman" w:hAnsi="Times New Roman" w:cs="Times New Roman"/>
          <w:lang w:val="en-US"/>
        </w:rPr>
        <w:t>as identifying the average and the middle data point would provide greater data evidence to specific age demographic</w:t>
      </w:r>
      <w:r w:rsidR="0056015A" w:rsidRPr="00D54050">
        <w:rPr>
          <w:rFonts w:ascii="Times New Roman" w:hAnsi="Times New Roman" w:cs="Times New Roman"/>
          <w:lang w:val="en-US"/>
        </w:rPr>
        <w:t xml:space="preserve">. </w:t>
      </w:r>
      <w:r w:rsidR="00862399" w:rsidRPr="00D54050">
        <w:rPr>
          <w:rFonts w:ascii="Times New Roman" w:hAnsi="Times New Roman" w:cs="Times New Roman"/>
          <w:lang w:val="en-US"/>
        </w:rPr>
        <w:t xml:space="preserve">As </w:t>
      </w:r>
      <w:r w:rsidR="00CE1123" w:rsidRPr="00D54050">
        <w:rPr>
          <w:rFonts w:ascii="Times New Roman" w:hAnsi="Times New Roman" w:cs="Times New Roman"/>
          <w:lang w:val="en-US"/>
        </w:rPr>
        <w:t>mean is sensitive to outliers, comparing it against the median and frequency would be a good indicator if there are any outliers within the data set.</w:t>
      </w:r>
    </w:p>
    <w:p w14:paraId="1926CFB6" w14:textId="01E3A940" w:rsidR="005423BA" w:rsidRPr="00D54050" w:rsidRDefault="005423BA" w:rsidP="00607180">
      <w:pPr>
        <w:tabs>
          <w:tab w:val="left" w:pos="1944"/>
        </w:tabs>
        <w:jc w:val="both"/>
        <w:rPr>
          <w:rFonts w:ascii="Times New Roman" w:hAnsi="Times New Roman" w:cs="Times New Roman"/>
          <w:lang w:val="en-US"/>
        </w:rPr>
      </w:pPr>
      <w:r w:rsidRPr="00D54050">
        <w:rPr>
          <w:rFonts w:ascii="Times New Roman" w:hAnsi="Times New Roman" w:cs="Times New Roman"/>
          <w:lang w:val="en-US"/>
        </w:rPr>
        <w:t xml:space="preserve">Using the </w:t>
      </w:r>
      <w:r w:rsidR="004D5C45" w:rsidRPr="00D54050">
        <w:rPr>
          <w:rFonts w:ascii="Times New Roman" w:hAnsi="Times New Roman" w:cs="Times New Roman"/>
          <w:lang w:val="en-US"/>
        </w:rPr>
        <w:t>excel formula {=</w:t>
      </w:r>
      <w:r w:rsidR="00F904A2" w:rsidRPr="00D54050">
        <w:rPr>
          <w:rFonts w:ascii="Times New Roman" w:hAnsi="Times New Roman" w:cs="Times New Roman"/>
          <w:lang w:val="en-US"/>
        </w:rPr>
        <w:t>AVERAGE (</w:t>
      </w:r>
      <w:r w:rsidR="00710806" w:rsidRPr="00D54050">
        <w:rPr>
          <w:rFonts w:ascii="Times New Roman" w:hAnsi="Times New Roman" w:cs="Times New Roman"/>
          <w:lang w:val="en-US"/>
        </w:rPr>
        <w:t>array of numbers</w:t>
      </w:r>
      <w:r w:rsidR="00F904A2" w:rsidRPr="00D54050">
        <w:rPr>
          <w:rFonts w:ascii="Times New Roman" w:hAnsi="Times New Roman" w:cs="Times New Roman"/>
          <w:lang w:val="en-US"/>
        </w:rPr>
        <w:t>)},</w:t>
      </w:r>
      <w:r w:rsidR="00710806" w:rsidRPr="00D54050">
        <w:rPr>
          <w:rFonts w:ascii="Times New Roman" w:hAnsi="Times New Roman" w:cs="Times New Roman"/>
          <w:lang w:val="en-US"/>
        </w:rPr>
        <w:t xml:space="preserve"> the mean value for the age of all the people in the data set as </w:t>
      </w:r>
      <w:r w:rsidR="003F4419" w:rsidRPr="00D54050">
        <w:rPr>
          <w:rFonts w:ascii="Times New Roman" w:hAnsi="Times New Roman" w:cs="Times New Roman"/>
          <w:b/>
          <w:bCs/>
          <w:lang w:val="en-US"/>
        </w:rPr>
        <w:t>38.48421</w:t>
      </w:r>
      <w:r w:rsidR="003F4419" w:rsidRPr="00D54050">
        <w:rPr>
          <w:rFonts w:ascii="Times New Roman" w:hAnsi="Times New Roman" w:cs="Times New Roman"/>
          <w:lang w:val="en-US"/>
        </w:rPr>
        <w:t xml:space="preserve">. </w:t>
      </w:r>
    </w:p>
    <w:p w14:paraId="2F460677" w14:textId="1DDCD61C" w:rsidR="00244784" w:rsidRDefault="00F904A2" w:rsidP="00607180">
      <w:pPr>
        <w:tabs>
          <w:tab w:val="left" w:pos="1944"/>
        </w:tabs>
        <w:jc w:val="both"/>
        <w:rPr>
          <w:rFonts w:ascii="Times New Roman" w:hAnsi="Times New Roman" w:cs="Times New Roman"/>
          <w:lang w:val="en-US"/>
        </w:rPr>
      </w:pPr>
      <w:r w:rsidRPr="00D54050">
        <w:rPr>
          <w:rFonts w:ascii="Times New Roman" w:hAnsi="Times New Roman" w:cs="Times New Roman"/>
          <w:lang w:val="en-US"/>
        </w:rPr>
        <w:t xml:space="preserve">Using the excel formula {=MEDIAN (array of numbers)}, the median for all the ages is </w:t>
      </w:r>
      <w:r w:rsidRPr="00D54050">
        <w:rPr>
          <w:rFonts w:ascii="Times New Roman" w:hAnsi="Times New Roman" w:cs="Times New Roman"/>
          <w:b/>
          <w:bCs/>
          <w:lang w:val="en-US"/>
        </w:rPr>
        <w:t>37</w:t>
      </w:r>
      <w:r w:rsidR="00244784">
        <w:rPr>
          <w:rFonts w:ascii="Times New Roman" w:hAnsi="Times New Roman" w:cs="Times New Roman"/>
          <w:b/>
          <w:bCs/>
          <w:lang w:val="en-US"/>
        </w:rPr>
        <w:t xml:space="preserve">, </w:t>
      </w:r>
      <w:r w:rsidR="00244784">
        <w:rPr>
          <w:rFonts w:ascii="Times New Roman" w:hAnsi="Times New Roman" w:cs="Times New Roman"/>
          <w:lang w:val="en-US"/>
        </w:rPr>
        <w:t xml:space="preserve">thus it supports the average mean in the data suggesting that there not many outliers in the data. However, to visualize what ages are outliers, the spread of the ages in the data and how many outliers there are we can use a box plot </w:t>
      </w:r>
      <w:r w:rsidR="0096471B">
        <w:rPr>
          <w:rFonts w:ascii="Times New Roman" w:hAnsi="Times New Roman" w:cs="Times New Roman"/>
          <w:lang w:val="en-US"/>
        </w:rPr>
        <w:t>with our provided median as the middle quartile.</w:t>
      </w:r>
    </w:p>
    <w:p w14:paraId="5BF35BE1" w14:textId="717F3F0C" w:rsidR="0096471B" w:rsidRDefault="00586C72" w:rsidP="00D54050">
      <w:pPr>
        <w:tabs>
          <w:tab w:val="left" w:pos="1944"/>
        </w:tabs>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73600" behindDoc="0" locked="0" layoutInCell="1" allowOverlap="1" wp14:anchorId="1F86EFBF" wp14:editId="60DBFA87">
            <wp:simplePos x="0" y="0"/>
            <wp:positionH relativeFrom="margin">
              <wp:posOffset>-776388</wp:posOffset>
            </wp:positionH>
            <wp:positionV relativeFrom="paragraph">
              <wp:posOffset>123825</wp:posOffset>
            </wp:positionV>
            <wp:extent cx="4043396" cy="2486478"/>
            <wp:effectExtent l="0" t="0" r="0" b="9525"/>
            <wp:wrapNone/>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x plot for 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43396" cy="2486478"/>
                    </a:xfrm>
                    <a:prstGeom prst="rect">
                      <a:avLst/>
                    </a:prstGeom>
                  </pic:spPr>
                </pic:pic>
              </a:graphicData>
            </a:graphic>
            <wp14:sizeRelH relativeFrom="page">
              <wp14:pctWidth>0</wp14:pctWidth>
            </wp14:sizeRelH>
            <wp14:sizeRelV relativeFrom="page">
              <wp14:pctHeight>0</wp14:pctHeight>
            </wp14:sizeRelV>
          </wp:anchor>
        </w:drawing>
      </w:r>
    </w:p>
    <w:p w14:paraId="25C10058" w14:textId="2FE14E22" w:rsidR="0096471B" w:rsidRDefault="0096471B" w:rsidP="00D54050">
      <w:pPr>
        <w:tabs>
          <w:tab w:val="left" w:pos="1944"/>
        </w:tabs>
        <w:jc w:val="both"/>
        <w:rPr>
          <w:rFonts w:ascii="Times New Roman" w:hAnsi="Times New Roman" w:cs="Times New Roman"/>
          <w:lang w:val="en-US"/>
        </w:rPr>
      </w:pPr>
    </w:p>
    <w:p w14:paraId="7101CD12" w14:textId="3D1EC42D" w:rsidR="0096471B" w:rsidRDefault="00543366" w:rsidP="00D54050">
      <w:pPr>
        <w:tabs>
          <w:tab w:val="left" w:pos="1944"/>
        </w:tabs>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08994331" wp14:editId="4E17AFA3">
                <wp:simplePos x="0" y="0"/>
                <wp:positionH relativeFrom="column">
                  <wp:posOffset>3394075</wp:posOffset>
                </wp:positionH>
                <wp:positionV relativeFrom="paragraph">
                  <wp:posOffset>174464</wp:posOffset>
                </wp:positionV>
                <wp:extent cx="3061970" cy="2334638"/>
                <wp:effectExtent l="0" t="0" r="24130" b="27940"/>
                <wp:wrapNone/>
                <wp:docPr id="25" name="Text Box 25"/>
                <wp:cNvGraphicFramePr/>
                <a:graphic xmlns:a="http://schemas.openxmlformats.org/drawingml/2006/main">
                  <a:graphicData uri="http://schemas.microsoft.com/office/word/2010/wordprocessingShape">
                    <wps:wsp>
                      <wps:cNvSpPr txBox="1"/>
                      <wps:spPr>
                        <a:xfrm>
                          <a:off x="0" y="0"/>
                          <a:ext cx="3061970" cy="2334638"/>
                        </a:xfrm>
                        <a:prstGeom prst="rect">
                          <a:avLst/>
                        </a:prstGeom>
                        <a:solidFill>
                          <a:schemeClr val="lt1"/>
                        </a:solidFill>
                        <a:ln w="6350">
                          <a:solidFill>
                            <a:schemeClr val="bg1"/>
                          </a:solidFill>
                        </a:ln>
                      </wps:spPr>
                      <wps:txbx>
                        <w:txbxContent>
                          <w:p w14:paraId="40D7E2D5" w14:textId="3430AE17" w:rsidR="00B15B83" w:rsidRPr="008635D5" w:rsidRDefault="00B15B83" w:rsidP="00607180">
                            <w:pPr>
                              <w:jc w:val="both"/>
                              <w:rPr>
                                <w:rFonts w:ascii="Times New Roman" w:hAnsi="Times New Roman" w:cs="Times New Roman"/>
                                <w:lang w:val="en-US"/>
                              </w:rPr>
                            </w:pPr>
                            <w:r w:rsidRPr="008635D5">
                              <w:rPr>
                                <w:rFonts w:ascii="Times New Roman" w:hAnsi="Times New Roman" w:cs="Times New Roman"/>
                                <w:lang w:val="en-US"/>
                              </w:rPr>
                              <w:t>From figure 1.1.3 the box plot of the ages in the data set clearly illustrate the interquartile range, which is a less sensitive measurement of the range without outliers. As such, the range between 30-50 is where the many cluster of ages are within the data set. From this visual model we can also identify that there are only four outliers within the data set, which are identified as outliers being past 80 in age. Further, the length of the box indicates that the data in the attribute of age is compressed and tight data with not a lot of disparity in terms of the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994331" id="Text Box 25" o:spid="_x0000_s1029" type="#_x0000_t202" style="position:absolute;left:0;text-align:left;margin-left:267.25pt;margin-top:13.75pt;width:241.1pt;height:183.8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" fillcolor="white [3201]" strokecolor="white [3212]" strokeweight=".5pt">
                <v:textbox>
                  <w:txbxContent>
                    <w:p w14:paraId="40D7E2D5" w14:textId="3430AE17" w:rsidR="00B15B83" w:rsidRPr="008635D5" w:rsidRDefault="00B15B83" w:rsidP="00607180">
                      <w:pPr>
                        <w:jc w:val="both"/>
                        <w:rPr>
                          <w:rFonts w:ascii="Times New Roman" w:hAnsi="Times New Roman" w:cs="Times New Roman"/>
                          <w:lang w:val="en-US"/>
                        </w:rPr>
                      </w:pPr>
                      <w:r w:rsidRPr="008635D5">
                        <w:rPr>
                          <w:rFonts w:ascii="Times New Roman" w:hAnsi="Times New Roman" w:cs="Times New Roman"/>
                          <w:lang w:val="en-US"/>
                        </w:rPr>
                        <w:t>From figure 1.1.3 the box plot of the ages in the data set clearly illustrate the interquartile range, which is a less sensitive measurement of the range without outliers. As such, the range between 30-50 is where the many cluster of ages are within the data set. From this visual model we can also identify that there are only four outliers within the data set, which are identified as outliers being past 80 in age. Further, the length of the box indicates that the data in the attribute of age is compressed and tight data with not a lot of disparity in terms of the age.</w:t>
                      </w:r>
                    </w:p>
                  </w:txbxContent>
                </v:textbox>
              </v:shape>
            </w:pict>
          </mc:Fallback>
        </mc:AlternateContent>
      </w:r>
    </w:p>
    <w:p w14:paraId="41E4599F" w14:textId="2F0CBC58" w:rsidR="0096471B" w:rsidRDefault="0096471B" w:rsidP="00D54050">
      <w:pPr>
        <w:tabs>
          <w:tab w:val="left" w:pos="1944"/>
        </w:tabs>
        <w:jc w:val="both"/>
        <w:rPr>
          <w:rFonts w:ascii="Times New Roman" w:hAnsi="Times New Roman" w:cs="Times New Roman"/>
          <w:lang w:val="en-US"/>
        </w:rPr>
      </w:pPr>
    </w:p>
    <w:p w14:paraId="21AAE50D" w14:textId="0E4EC0A7" w:rsidR="0096471B" w:rsidRDefault="0096471B" w:rsidP="00D54050">
      <w:pPr>
        <w:tabs>
          <w:tab w:val="left" w:pos="1944"/>
        </w:tabs>
        <w:jc w:val="both"/>
        <w:rPr>
          <w:rFonts w:ascii="Times New Roman" w:hAnsi="Times New Roman" w:cs="Times New Roman"/>
          <w:lang w:val="en-US"/>
        </w:rPr>
      </w:pPr>
    </w:p>
    <w:p w14:paraId="14297018" w14:textId="7C02F8F1" w:rsidR="0096471B" w:rsidRDefault="005053CE" w:rsidP="00D54050">
      <w:pPr>
        <w:tabs>
          <w:tab w:val="left" w:pos="1944"/>
        </w:tabs>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6768DCCE" wp14:editId="712F611C">
                <wp:simplePos x="0" y="0"/>
                <wp:positionH relativeFrom="margin">
                  <wp:posOffset>2633980</wp:posOffset>
                </wp:positionH>
                <wp:positionV relativeFrom="paragraph">
                  <wp:posOffset>174851</wp:posOffset>
                </wp:positionV>
                <wp:extent cx="598805" cy="240665"/>
                <wp:effectExtent l="0" t="0" r="0" b="6985"/>
                <wp:wrapNone/>
                <wp:docPr id="27" name="Text Box 27"/>
                <wp:cNvGraphicFramePr/>
                <a:graphic xmlns:a="http://schemas.openxmlformats.org/drawingml/2006/main">
                  <a:graphicData uri="http://schemas.microsoft.com/office/word/2010/wordprocessingShape">
                    <wps:wsp>
                      <wps:cNvSpPr txBox="1"/>
                      <wps:spPr>
                        <a:xfrm>
                          <a:off x="0" y="0"/>
                          <a:ext cx="598805" cy="240665"/>
                        </a:xfrm>
                        <a:prstGeom prst="rect">
                          <a:avLst/>
                        </a:prstGeom>
                        <a:solidFill>
                          <a:schemeClr val="lt1"/>
                        </a:solidFill>
                        <a:ln w="6350">
                          <a:noFill/>
                        </a:ln>
                      </wps:spPr>
                      <wps:txbx>
                        <w:txbxContent>
                          <w:p w14:paraId="0805D76A" w14:textId="3492AE74" w:rsidR="00B15B83" w:rsidRPr="008077D1" w:rsidRDefault="00B15B83">
                            <w:pPr>
                              <w:rPr>
                                <w:sz w:val="20"/>
                                <w:szCs w:val="20"/>
                                <w:lang w:val="en-US"/>
                              </w:rPr>
                            </w:pPr>
                            <w:r w:rsidRPr="008077D1">
                              <w:rPr>
                                <w:sz w:val="20"/>
                                <w:szCs w:val="20"/>
                                <w:lang w:val="en-US"/>
                              </w:rPr>
                              <w:t>Median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8DCCE" id="Text Box 27" o:spid="_x0000_s1030" type="#_x0000_t202" style="position:absolute;left:0;text-align:left;margin-left:207.4pt;margin-top:13.75pt;width:47.15pt;height:18.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" fillcolor="white [3201]" stroked="f" strokeweight=".5pt">
                <v:textbox>
                  <w:txbxContent>
                    <w:p w14:paraId="0805D76A" w14:textId="3492AE74" w:rsidR="00B15B83" w:rsidRPr="008077D1" w:rsidRDefault="00B15B83">
                      <w:pPr>
                        <w:rPr>
                          <w:sz w:val="20"/>
                          <w:szCs w:val="20"/>
                          <w:lang w:val="en-US"/>
                        </w:rPr>
                      </w:pPr>
                      <w:r w:rsidRPr="008077D1">
                        <w:rPr>
                          <w:sz w:val="20"/>
                          <w:szCs w:val="20"/>
                          <w:lang w:val="en-US"/>
                        </w:rPr>
                        <w:t>Median</w:t>
                      </w:r>
                    </w:p>
                  </w:txbxContent>
                </v:textbox>
                <w10:wrap anchorx="margin"/>
              </v:shape>
            </w:pict>
          </mc:Fallback>
        </mc:AlternateContent>
      </w:r>
      <w:r w:rsidR="002D4186">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467B6B07" wp14:editId="18E116B4">
                <wp:simplePos x="0" y="0"/>
                <wp:positionH relativeFrom="column">
                  <wp:posOffset>-141792</wp:posOffset>
                </wp:positionH>
                <wp:positionV relativeFrom="paragraph">
                  <wp:posOffset>49530</wp:posOffset>
                </wp:positionV>
                <wp:extent cx="676694" cy="229072"/>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676694" cy="229072"/>
                        </a:xfrm>
                        <a:prstGeom prst="rect">
                          <a:avLst/>
                        </a:prstGeom>
                        <a:solidFill>
                          <a:schemeClr val="lt1"/>
                        </a:solidFill>
                        <a:ln w="6350">
                          <a:noFill/>
                        </a:ln>
                      </wps:spPr>
                      <wps:txbx>
                        <w:txbxContent>
                          <w:p w14:paraId="325F41F9" w14:textId="2F60DCC5" w:rsidR="00B15B83" w:rsidRPr="008077D1" w:rsidRDefault="00B15B83">
                            <w:pPr>
                              <w:rPr>
                                <w:lang w:val="en-US"/>
                              </w:rPr>
                            </w:pPr>
                            <w:r w:rsidRPr="008077D1">
                              <w:rPr>
                                <w:sz w:val="20"/>
                                <w:szCs w:val="20"/>
                                <w:lang w:val="en-US"/>
                              </w:rPr>
                              <w:t>Q3</w:t>
                            </w:r>
                            <w:r>
                              <w:rPr>
                                <w:sz w:val="20"/>
                                <w:szCs w:val="20"/>
                                <w:lang w:val="en-US"/>
                              </w:rPr>
                              <w:t xml:space="preserve"> -</w:t>
                            </w:r>
                            <w:r w:rsidRPr="008077D1">
                              <w:rPr>
                                <w:sz w:val="20"/>
                                <w:szCs w:val="20"/>
                                <w:lang w:val="en-US"/>
                              </w:rPr>
                              <w:t xml:space="preserve"> 75</w:t>
                            </w:r>
                            <w:r w:rsidRPr="008077D1">
                              <w:rPr>
                                <w:sz w:val="20"/>
                                <w:szCs w:val="20"/>
                                <w:vertAlign w:val="superscript"/>
                                <w:lang w:val="en-US"/>
                              </w:rPr>
                              <w:t>th</w:t>
                            </w:r>
                            <w:r>
                              <w:rPr>
                                <w:lang w:val="en-US"/>
                              </w:rPr>
                              <w:t xml:space="preserve"> percentile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B6B07" id="Text Box 26" o:spid="_x0000_s1031" type="#_x0000_t202" style="position:absolute;left:0;text-align:left;margin-left:-11.15pt;margin-top:3.9pt;width:53.3pt;height:18.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" fillcolor="white [3201]" stroked="f" strokeweight=".5pt">
                <v:textbox>
                  <w:txbxContent>
                    <w:p w14:paraId="325F41F9" w14:textId="2F60DCC5" w:rsidR="00B15B83" w:rsidRPr="008077D1" w:rsidRDefault="00B15B83">
                      <w:pPr>
                        <w:rPr>
                          <w:lang w:val="en-US"/>
                        </w:rPr>
                      </w:pPr>
                      <w:r w:rsidRPr="008077D1">
                        <w:rPr>
                          <w:sz w:val="20"/>
                          <w:szCs w:val="20"/>
                          <w:lang w:val="en-US"/>
                        </w:rPr>
                        <w:t>Q3</w:t>
                      </w:r>
                      <w:r>
                        <w:rPr>
                          <w:sz w:val="20"/>
                          <w:szCs w:val="20"/>
                          <w:lang w:val="en-US"/>
                        </w:rPr>
                        <w:t xml:space="preserve"> -</w:t>
                      </w:r>
                      <w:r w:rsidRPr="008077D1">
                        <w:rPr>
                          <w:sz w:val="20"/>
                          <w:szCs w:val="20"/>
                          <w:lang w:val="en-US"/>
                        </w:rPr>
                        <w:t xml:space="preserve"> 75</w:t>
                      </w:r>
                      <w:r w:rsidRPr="008077D1">
                        <w:rPr>
                          <w:sz w:val="20"/>
                          <w:szCs w:val="20"/>
                          <w:vertAlign w:val="superscript"/>
                          <w:lang w:val="en-US"/>
                        </w:rPr>
                        <w:t>th</w:t>
                      </w:r>
                      <w:r>
                        <w:rPr>
                          <w:lang w:val="en-US"/>
                        </w:rPr>
                        <w:t xml:space="preserve"> percentile</w:t>
                      </w:r>
                    </w:p>
                  </w:txbxContent>
                </v:textbox>
              </v:shape>
            </w:pict>
          </mc:Fallback>
        </mc:AlternateContent>
      </w:r>
    </w:p>
    <w:p w14:paraId="5A4F7B81" w14:textId="05146F6A" w:rsidR="0096471B" w:rsidRDefault="00775675" w:rsidP="00D54050">
      <w:pPr>
        <w:tabs>
          <w:tab w:val="left" w:pos="1944"/>
        </w:tabs>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4F32B97B" wp14:editId="404CBC66">
                <wp:simplePos x="0" y="0"/>
                <wp:positionH relativeFrom="column">
                  <wp:posOffset>2365767</wp:posOffset>
                </wp:positionH>
                <wp:positionV relativeFrom="paragraph">
                  <wp:posOffset>5607</wp:posOffset>
                </wp:positionV>
                <wp:extent cx="256810" cy="0"/>
                <wp:effectExtent l="0" t="0" r="0" b="0"/>
                <wp:wrapNone/>
                <wp:docPr id="30" name="Straight Connector 30"/>
                <wp:cNvGraphicFramePr/>
                <a:graphic xmlns:a="http://schemas.openxmlformats.org/drawingml/2006/main">
                  <a:graphicData uri="http://schemas.microsoft.com/office/word/2010/wordprocessingShape">
                    <wps:wsp>
                      <wps:cNvCnPr/>
                      <wps:spPr>
                        <a:xfrm flipH="1">
                          <a:off x="0" y="0"/>
                          <a:ext cx="2568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F67F2" id="Straight Connector 30"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86.3pt,.45pt" to="20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" strokecolor="#4472c4 [3204]" strokeweight=".5pt">
                <v:stroke joinstyle="miter"/>
              </v:line>
            </w:pict>
          </mc:Fallback>
        </mc:AlternateContent>
      </w:r>
    </w:p>
    <w:p w14:paraId="18A68B45" w14:textId="5F1DB69B" w:rsidR="0096471B" w:rsidRPr="00244784" w:rsidRDefault="002D4186" w:rsidP="00D54050">
      <w:pPr>
        <w:tabs>
          <w:tab w:val="left" w:pos="1944"/>
        </w:tabs>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34781CE4" wp14:editId="104D9A2D">
                <wp:simplePos x="0" y="0"/>
                <wp:positionH relativeFrom="column">
                  <wp:posOffset>-100743</wp:posOffset>
                </wp:positionH>
                <wp:positionV relativeFrom="paragraph">
                  <wp:posOffset>51252</wp:posOffset>
                </wp:positionV>
                <wp:extent cx="676694" cy="229072"/>
                <wp:effectExtent l="0" t="0" r="9525" b="0"/>
                <wp:wrapNone/>
                <wp:docPr id="28" name="Text Box 28"/>
                <wp:cNvGraphicFramePr/>
                <a:graphic xmlns:a="http://schemas.openxmlformats.org/drawingml/2006/main">
                  <a:graphicData uri="http://schemas.microsoft.com/office/word/2010/wordprocessingShape">
                    <wps:wsp>
                      <wps:cNvSpPr txBox="1"/>
                      <wps:spPr>
                        <a:xfrm>
                          <a:off x="0" y="0"/>
                          <a:ext cx="676694" cy="229072"/>
                        </a:xfrm>
                        <a:prstGeom prst="rect">
                          <a:avLst/>
                        </a:prstGeom>
                        <a:solidFill>
                          <a:schemeClr val="lt1"/>
                        </a:solidFill>
                        <a:ln w="6350">
                          <a:noFill/>
                        </a:ln>
                      </wps:spPr>
                      <wps:txbx>
                        <w:txbxContent>
                          <w:p w14:paraId="7AEF6117" w14:textId="5F3D3821" w:rsidR="00B15B83" w:rsidRPr="008077D1" w:rsidRDefault="00B15B83" w:rsidP="00BD6AD2">
                            <w:pPr>
                              <w:rPr>
                                <w:lang w:val="en-US"/>
                              </w:rPr>
                            </w:pPr>
                            <w:r w:rsidRPr="008077D1">
                              <w:rPr>
                                <w:sz w:val="20"/>
                                <w:szCs w:val="20"/>
                                <w:lang w:val="en-US"/>
                              </w:rPr>
                              <w:t>Q</w:t>
                            </w:r>
                            <w:r>
                              <w:rPr>
                                <w:sz w:val="20"/>
                                <w:szCs w:val="20"/>
                                <w:lang w:val="en-US"/>
                              </w:rPr>
                              <w:t>1 -</w:t>
                            </w:r>
                            <w:r w:rsidRPr="008077D1">
                              <w:rPr>
                                <w:sz w:val="20"/>
                                <w:szCs w:val="20"/>
                                <w:lang w:val="en-US"/>
                              </w:rPr>
                              <w:t xml:space="preserve"> </w:t>
                            </w:r>
                            <w:r>
                              <w:rPr>
                                <w:sz w:val="20"/>
                                <w:szCs w:val="20"/>
                                <w:lang w:val="en-US"/>
                              </w:rPr>
                              <w:t>2</w:t>
                            </w:r>
                            <w:r w:rsidRPr="008077D1">
                              <w:rPr>
                                <w:sz w:val="20"/>
                                <w:szCs w:val="20"/>
                                <w:lang w:val="en-US"/>
                              </w:rPr>
                              <w:t>5</w:t>
                            </w:r>
                            <w:r w:rsidRPr="008077D1">
                              <w:rPr>
                                <w:sz w:val="20"/>
                                <w:szCs w:val="20"/>
                                <w:vertAlign w:val="superscript"/>
                                <w:lang w:val="en-US"/>
                              </w:rPr>
                              <w:t>th</w:t>
                            </w:r>
                            <w:r>
                              <w:rPr>
                                <w:lang w:val="en-US"/>
                              </w:rPr>
                              <w:t xml:space="preserve"> percentile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81CE4" id="Text Box 28" o:spid="_x0000_s1032" type="#_x0000_t202" style="position:absolute;left:0;text-align:left;margin-left:-7.95pt;margin-top:4.05pt;width:53.3pt;height:18.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" fillcolor="white [3201]" stroked="f" strokeweight=".5pt">
                <v:textbox>
                  <w:txbxContent>
                    <w:p w14:paraId="7AEF6117" w14:textId="5F3D3821" w:rsidR="00B15B83" w:rsidRPr="008077D1" w:rsidRDefault="00B15B83" w:rsidP="00BD6AD2">
                      <w:pPr>
                        <w:rPr>
                          <w:lang w:val="en-US"/>
                        </w:rPr>
                      </w:pPr>
                      <w:r w:rsidRPr="008077D1">
                        <w:rPr>
                          <w:sz w:val="20"/>
                          <w:szCs w:val="20"/>
                          <w:lang w:val="en-US"/>
                        </w:rPr>
                        <w:t>Q</w:t>
                      </w:r>
                      <w:r>
                        <w:rPr>
                          <w:sz w:val="20"/>
                          <w:szCs w:val="20"/>
                          <w:lang w:val="en-US"/>
                        </w:rPr>
                        <w:t>1 -</w:t>
                      </w:r>
                      <w:r w:rsidRPr="008077D1">
                        <w:rPr>
                          <w:sz w:val="20"/>
                          <w:szCs w:val="20"/>
                          <w:lang w:val="en-US"/>
                        </w:rPr>
                        <w:t xml:space="preserve"> </w:t>
                      </w:r>
                      <w:r>
                        <w:rPr>
                          <w:sz w:val="20"/>
                          <w:szCs w:val="20"/>
                          <w:lang w:val="en-US"/>
                        </w:rPr>
                        <w:t>2</w:t>
                      </w:r>
                      <w:r w:rsidRPr="008077D1">
                        <w:rPr>
                          <w:sz w:val="20"/>
                          <w:szCs w:val="20"/>
                          <w:lang w:val="en-US"/>
                        </w:rPr>
                        <w:t>5</w:t>
                      </w:r>
                      <w:r w:rsidRPr="008077D1">
                        <w:rPr>
                          <w:sz w:val="20"/>
                          <w:szCs w:val="20"/>
                          <w:vertAlign w:val="superscript"/>
                          <w:lang w:val="en-US"/>
                        </w:rPr>
                        <w:t>th</w:t>
                      </w:r>
                      <w:r>
                        <w:rPr>
                          <w:lang w:val="en-US"/>
                        </w:rPr>
                        <w:t xml:space="preserve"> percentile</w:t>
                      </w:r>
                    </w:p>
                  </w:txbxContent>
                </v:textbox>
              </v:shape>
            </w:pict>
          </mc:Fallback>
        </mc:AlternateContent>
      </w:r>
    </w:p>
    <w:p w14:paraId="3CAFD783" w14:textId="180ECEB7" w:rsidR="0096471B" w:rsidRDefault="00586C72" w:rsidP="00D54050">
      <w:pPr>
        <w:tabs>
          <w:tab w:val="left" w:pos="1944"/>
        </w:tabs>
        <w:jc w:val="both"/>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09AF6C97" wp14:editId="2A2CE4F9">
                <wp:simplePos x="0" y="0"/>
                <wp:positionH relativeFrom="column">
                  <wp:posOffset>551606</wp:posOffset>
                </wp:positionH>
                <wp:positionV relativeFrom="paragraph">
                  <wp:posOffset>420672</wp:posOffset>
                </wp:positionV>
                <wp:extent cx="1957675" cy="281727"/>
                <wp:effectExtent l="0" t="0" r="5080" b="4445"/>
                <wp:wrapNone/>
                <wp:docPr id="24" name="Text Box 24"/>
                <wp:cNvGraphicFramePr/>
                <a:graphic xmlns:a="http://schemas.openxmlformats.org/drawingml/2006/main">
                  <a:graphicData uri="http://schemas.microsoft.com/office/word/2010/wordprocessingShape">
                    <wps:wsp>
                      <wps:cNvSpPr txBox="1"/>
                      <wps:spPr>
                        <a:xfrm>
                          <a:off x="0" y="0"/>
                          <a:ext cx="1957675" cy="281727"/>
                        </a:xfrm>
                        <a:prstGeom prst="rect">
                          <a:avLst/>
                        </a:prstGeom>
                        <a:solidFill>
                          <a:schemeClr val="lt1"/>
                        </a:solidFill>
                        <a:ln w="6350">
                          <a:noFill/>
                        </a:ln>
                      </wps:spPr>
                      <wps:txbx>
                        <w:txbxContent>
                          <w:p w14:paraId="6D805874" w14:textId="21146D77" w:rsidR="00B15B83" w:rsidRPr="00A91DB5" w:rsidRDefault="00B15B83">
                            <w:pPr>
                              <w:rPr>
                                <w:rFonts w:ascii="Times New Roman" w:hAnsi="Times New Roman" w:cs="Times New Roman"/>
                                <w:i/>
                                <w:iCs/>
                                <w:lang w:val="en-US"/>
                              </w:rPr>
                            </w:pPr>
                            <w:r w:rsidRPr="00A91DB5">
                              <w:rPr>
                                <w:rFonts w:ascii="Times New Roman" w:hAnsi="Times New Roman" w:cs="Times New Roman"/>
                                <w:i/>
                                <w:iCs/>
                                <w:lang w:val="en-US"/>
                              </w:rPr>
                              <w:t>Figure 1.</w:t>
                            </w:r>
                            <w:r>
                              <w:rPr>
                                <w:rFonts w:ascii="Times New Roman" w:hAnsi="Times New Roman" w:cs="Times New Roman"/>
                                <w:i/>
                                <w:iCs/>
                                <w:lang w:val="en-US"/>
                              </w:rPr>
                              <w:t>3 – Box Plot of 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F6C97" id="Text Box 24" o:spid="_x0000_s1033" type="#_x0000_t202" style="position:absolute;left:0;text-align:left;margin-left:43.45pt;margin-top:33.1pt;width:154.15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" fillcolor="white [3201]" stroked="f" strokeweight=".5pt">
                <v:textbox>
                  <w:txbxContent>
                    <w:p w14:paraId="6D805874" w14:textId="21146D77" w:rsidR="00B15B83" w:rsidRPr="00A91DB5" w:rsidRDefault="00B15B83">
                      <w:pPr>
                        <w:rPr>
                          <w:rFonts w:ascii="Times New Roman" w:hAnsi="Times New Roman" w:cs="Times New Roman"/>
                          <w:i/>
                          <w:iCs/>
                          <w:lang w:val="en-US"/>
                        </w:rPr>
                      </w:pPr>
                      <w:r w:rsidRPr="00A91DB5">
                        <w:rPr>
                          <w:rFonts w:ascii="Times New Roman" w:hAnsi="Times New Roman" w:cs="Times New Roman"/>
                          <w:i/>
                          <w:iCs/>
                          <w:lang w:val="en-US"/>
                        </w:rPr>
                        <w:t>Figure 1.</w:t>
                      </w:r>
                      <w:r>
                        <w:rPr>
                          <w:rFonts w:ascii="Times New Roman" w:hAnsi="Times New Roman" w:cs="Times New Roman"/>
                          <w:i/>
                          <w:iCs/>
                          <w:lang w:val="en-US"/>
                        </w:rPr>
                        <w:t>3 – Box Plot of Age</w:t>
                      </w:r>
                    </w:p>
                  </w:txbxContent>
                </v:textbox>
              </v:shape>
            </w:pict>
          </mc:Fallback>
        </mc:AlternateContent>
      </w:r>
    </w:p>
    <w:p w14:paraId="5C2A7EC4" w14:textId="4D348D7A" w:rsidR="00537899" w:rsidRPr="00D54050" w:rsidRDefault="002C1417" w:rsidP="00882306">
      <w:pPr>
        <w:tabs>
          <w:tab w:val="left" w:pos="1944"/>
        </w:tabs>
        <w:jc w:val="both"/>
        <w:rPr>
          <w:rFonts w:ascii="Times New Roman" w:hAnsi="Times New Roman" w:cs="Times New Roman"/>
          <w:color w:val="222222"/>
          <w:shd w:val="clear" w:color="auto" w:fill="FFFFFF"/>
        </w:rPr>
      </w:pPr>
      <w:r w:rsidRPr="00D54050">
        <w:rPr>
          <w:rFonts w:ascii="Times New Roman" w:hAnsi="Times New Roman" w:cs="Times New Roman"/>
          <w:lang w:val="en-US"/>
        </w:rPr>
        <w:lastRenderedPageBreak/>
        <w:t xml:space="preserve">Looking at the spread of </w:t>
      </w:r>
      <w:r w:rsidR="00A51D55" w:rsidRPr="00D54050">
        <w:rPr>
          <w:rFonts w:ascii="Times New Roman" w:hAnsi="Times New Roman" w:cs="Times New Roman"/>
          <w:lang w:val="en-US"/>
        </w:rPr>
        <w:t xml:space="preserve">the ages in the data set, </w:t>
      </w:r>
      <w:r w:rsidR="00890335" w:rsidRPr="00D54050">
        <w:rPr>
          <w:rFonts w:ascii="Times New Roman" w:hAnsi="Times New Roman" w:cs="Times New Roman"/>
          <w:lang w:val="en-US"/>
        </w:rPr>
        <w:t xml:space="preserve">the standard deviation </w:t>
      </w:r>
      <w:r w:rsidR="00A71FF3" w:rsidRPr="00D54050">
        <w:rPr>
          <w:rFonts w:ascii="Times New Roman" w:hAnsi="Times New Roman" w:cs="Times New Roman"/>
          <w:lang w:val="en-US"/>
        </w:rPr>
        <w:t xml:space="preserve">is a representation of the difference from the mean </w:t>
      </w:r>
      <w:r w:rsidR="0087297D" w:rsidRPr="00D54050">
        <w:rPr>
          <w:rFonts w:ascii="Times New Roman" w:hAnsi="Times New Roman" w:cs="Times New Roman"/>
          <w:lang w:val="en-US"/>
        </w:rPr>
        <w:t xml:space="preserve">of the data. If the standard deviation is a small value (close to 0) it means that </w:t>
      </w:r>
      <w:r w:rsidR="00D64821" w:rsidRPr="00D54050">
        <w:rPr>
          <w:rFonts w:ascii="Times New Roman" w:hAnsi="Times New Roman" w:cs="Times New Roman"/>
          <w:lang w:val="en-US"/>
        </w:rPr>
        <w:t>the data points are close to the mean</w:t>
      </w:r>
      <w:r w:rsidR="00AE7352" w:rsidRPr="00D54050">
        <w:rPr>
          <w:rFonts w:ascii="Times New Roman" w:hAnsi="Times New Roman" w:cs="Times New Roman"/>
          <w:lang w:val="en-US"/>
        </w:rPr>
        <w:t xml:space="preserve">. </w:t>
      </w:r>
      <w:r w:rsidR="00AE7352" w:rsidRPr="00D54050">
        <w:rPr>
          <w:rFonts w:ascii="Times New Roman" w:hAnsi="Times New Roman" w:cs="Times New Roman"/>
          <w:color w:val="222222"/>
          <w:shd w:val="clear" w:color="auto" w:fill="FFFFFF"/>
        </w:rPr>
        <w:t xml:space="preserve">A high standard deviation indicates that the data points are spread out over a large range of values. </w:t>
      </w:r>
    </w:p>
    <w:p w14:paraId="1A850176" w14:textId="1773D6C7" w:rsidR="00244784" w:rsidRPr="0096471B" w:rsidRDefault="00C83F76" w:rsidP="00882306">
      <w:pPr>
        <w:tabs>
          <w:tab w:val="left" w:pos="1944"/>
        </w:tabs>
        <w:jc w:val="both"/>
        <w:rPr>
          <w:rFonts w:ascii="Times New Roman" w:hAnsi="Times New Roman" w:cs="Times New Roman"/>
          <w:color w:val="222222"/>
          <w:shd w:val="clear" w:color="auto" w:fill="FFFFFF"/>
        </w:rPr>
      </w:pPr>
      <w:r w:rsidRPr="00D54050">
        <w:rPr>
          <w:rFonts w:ascii="Times New Roman" w:hAnsi="Times New Roman" w:cs="Times New Roman"/>
          <w:color w:val="222222"/>
          <w:shd w:val="clear" w:color="auto" w:fill="FFFFFF"/>
        </w:rPr>
        <w:t>The function in excel for standard deviation is {=</w:t>
      </w:r>
      <w:r w:rsidR="00D52A3D" w:rsidRPr="00D54050">
        <w:rPr>
          <w:rFonts w:ascii="Times New Roman" w:hAnsi="Times New Roman" w:cs="Times New Roman"/>
          <w:color w:val="222222"/>
          <w:shd w:val="clear" w:color="auto" w:fill="FFFFFF"/>
        </w:rPr>
        <w:t>STDEV (</w:t>
      </w:r>
      <w:r w:rsidR="006106C4" w:rsidRPr="00D54050">
        <w:rPr>
          <w:rFonts w:ascii="Times New Roman" w:hAnsi="Times New Roman" w:cs="Times New Roman"/>
          <w:color w:val="222222"/>
          <w:shd w:val="clear" w:color="auto" w:fill="FFFFFF"/>
        </w:rPr>
        <w:t xml:space="preserve">array of numbers)}, </w:t>
      </w:r>
      <w:r w:rsidR="00F73834" w:rsidRPr="00D54050">
        <w:rPr>
          <w:rFonts w:ascii="Times New Roman" w:hAnsi="Times New Roman" w:cs="Times New Roman"/>
          <w:color w:val="222222"/>
          <w:shd w:val="clear" w:color="auto" w:fill="FFFFFF"/>
        </w:rPr>
        <w:t>and for the data points in the attribute age produces a standard deviation of 13.</w:t>
      </w:r>
      <w:r w:rsidR="00B23E96" w:rsidRPr="00D54050">
        <w:rPr>
          <w:rFonts w:ascii="Times New Roman" w:hAnsi="Times New Roman" w:cs="Times New Roman"/>
          <w:color w:val="222222"/>
          <w:shd w:val="clear" w:color="auto" w:fill="FFFFFF"/>
        </w:rPr>
        <w:t xml:space="preserve">86663, meaning that the data points in terms of age are widespread </w:t>
      </w:r>
      <w:r w:rsidR="00877A97" w:rsidRPr="00D54050">
        <w:rPr>
          <w:rFonts w:ascii="Times New Roman" w:hAnsi="Times New Roman" w:cs="Times New Roman"/>
          <w:color w:val="222222"/>
          <w:shd w:val="clear" w:color="auto" w:fill="FFFFFF"/>
        </w:rPr>
        <w:t>and have a large range.</w:t>
      </w:r>
    </w:p>
    <w:p w14:paraId="5372F993" w14:textId="77777777" w:rsidR="008040EC" w:rsidRDefault="00B80F88" w:rsidP="00882306">
      <w:pPr>
        <w:tabs>
          <w:tab w:val="left" w:pos="1944"/>
        </w:tabs>
        <w:jc w:val="both"/>
        <w:rPr>
          <w:rFonts w:ascii="Times New Roman" w:hAnsi="Times New Roman" w:cs="Times New Roman"/>
          <w:lang w:val="en-US"/>
        </w:rPr>
      </w:pPr>
      <w:r w:rsidRPr="00D54050">
        <w:rPr>
          <w:rFonts w:ascii="Times New Roman" w:hAnsi="Times New Roman" w:cs="Times New Roman"/>
          <w:b/>
          <w:bCs/>
          <w:lang w:val="en-US"/>
        </w:rPr>
        <w:t>Employment</w:t>
      </w:r>
      <w:r w:rsidR="0047003D" w:rsidRPr="00D54050">
        <w:rPr>
          <w:rFonts w:ascii="Times New Roman" w:hAnsi="Times New Roman" w:cs="Times New Roman"/>
          <w:b/>
          <w:bCs/>
          <w:lang w:val="en-US"/>
        </w:rPr>
        <w:t>:</w:t>
      </w:r>
      <w:r w:rsidR="0047003D" w:rsidRPr="00D54050">
        <w:rPr>
          <w:rFonts w:ascii="Times New Roman" w:hAnsi="Times New Roman" w:cs="Times New Roman"/>
          <w:lang w:val="en-US"/>
        </w:rPr>
        <w:t xml:space="preserve"> </w:t>
      </w:r>
    </w:p>
    <w:p w14:paraId="3BA3DB50" w14:textId="547E6075" w:rsidR="004B6DA5" w:rsidRPr="00D54050" w:rsidRDefault="008040EC" w:rsidP="00882306">
      <w:pPr>
        <w:tabs>
          <w:tab w:val="left" w:pos="1944"/>
        </w:tabs>
        <w:jc w:val="both"/>
        <w:rPr>
          <w:rFonts w:ascii="Times New Roman" w:hAnsi="Times New Roman" w:cs="Times New Roman"/>
          <w:lang w:val="en-US"/>
        </w:rPr>
      </w:pPr>
      <w:r>
        <w:rPr>
          <w:rFonts w:ascii="Times New Roman" w:hAnsi="Times New Roman" w:cs="Times New Roman"/>
          <w:lang w:val="en-US"/>
        </w:rPr>
        <w:t>A</w:t>
      </w:r>
      <w:r w:rsidR="0047003D" w:rsidRPr="00D54050">
        <w:rPr>
          <w:rFonts w:ascii="Times New Roman" w:hAnsi="Times New Roman" w:cs="Times New Roman"/>
          <w:lang w:val="en-US"/>
        </w:rPr>
        <w:t>s employment is classified as a</w:t>
      </w:r>
      <w:r w:rsidR="00D3219E" w:rsidRPr="00D54050">
        <w:rPr>
          <w:rFonts w:ascii="Times New Roman" w:hAnsi="Times New Roman" w:cs="Times New Roman"/>
          <w:lang w:val="en-US"/>
        </w:rPr>
        <w:t xml:space="preserve"> nominal attribute, </w:t>
      </w:r>
      <w:r w:rsidR="00291A90" w:rsidRPr="00D54050">
        <w:rPr>
          <w:rFonts w:ascii="Times New Roman" w:hAnsi="Times New Roman" w:cs="Times New Roman"/>
          <w:lang w:val="en-US"/>
        </w:rPr>
        <w:t>th</w:t>
      </w:r>
      <w:r w:rsidR="00971FDD" w:rsidRPr="00D54050">
        <w:rPr>
          <w:rFonts w:ascii="Times New Roman" w:hAnsi="Times New Roman" w:cs="Times New Roman"/>
          <w:lang w:val="en-US"/>
        </w:rPr>
        <w:t xml:space="preserve">e frequency </w:t>
      </w:r>
      <w:r w:rsidR="00385177" w:rsidRPr="00D54050">
        <w:rPr>
          <w:rFonts w:ascii="Times New Roman" w:hAnsi="Times New Roman" w:cs="Times New Roman"/>
          <w:lang w:val="en-US"/>
        </w:rPr>
        <w:t>of the different categorical types of employmen</w:t>
      </w:r>
      <w:r w:rsidR="000B3083" w:rsidRPr="00D54050">
        <w:rPr>
          <w:rFonts w:ascii="Times New Roman" w:hAnsi="Times New Roman" w:cs="Times New Roman"/>
          <w:lang w:val="en-US"/>
        </w:rPr>
        <w:t xml:space="preserve">t </w:t>
      </w:r>
      <w:r w:rsidR="003307BF">
        <w:rPr>
          <w:rFonts w:ascii="Times New Roman" w:hAnsi="Times New Roman" w:cs="Times New Roman"/>
          <w:lang w:val="en-US"/>
        </w:rPr>
        <w:t>and the mode are</w:t>
      </w:r>
      <w:r w:rsidR="00C058BD" w:rsidRPr="00D54050">
        <w:rPr>
          <w:rFonts w:ascii="Times New Roman" w:hAnsi="Times New Roman" w:cs="Times New Roman"/>
          <w:lang w:val="en-US"/>
        </w:rPr>
        <w:t xml:space="preserve"> </w:t>
      </w:r>
      <w:r w:rsidR="008C364C" w:rsidRPr="00D54050">
        <w:rPr>
          <w:rFonts w:ascii="Times New Roman" w:hAnsi="Times New Roman" w:cs="Times New Roman"/>
          <w:lang w:val="en-US"/>
        </w:rPr>
        <w:t xml:space="preserve">the only form of summary statistics that can be used for nominal data attributes. Hence, </w:t>
      </w:r>
      <w:r w:rsidR="00445645" w:rsidRPr="00D54050">
        <w:rPr>
          <w:rFonts w:ascii="Times New Roman" w:hAnsi="Times New Roman" w:cs="Times New Roman"/>
          <w:lang w:val="en-US"/>
        </w:rPr>
        <w:t>identifying the frequency</w:t>
      </w:r>
      <w:r w:rsidR="009A7B72" w:rsidRPr="00D54050">
        <w:rPr>
          <w:rFonts w:ascii="Times New Roman" w:hAnsi="Times New Roman" w:cs="Times New Roman"/>
          <w:lang w:val="en-US"/>
        </w:rPr>
        <w:t xml:space="preserve"> and the mode</w:t>
      </w:r>
      <w:r w:rsidR="00445645" w:rsidRPr="00D54050">
        <w:rPr>
          <w:rFonts w:ascii="Times New Roman" w:hAnsi="Times New Roman" w:cs="Times New Roman"/>
          <w:lang w:val="en-US"/>
        </w:rPr>
        <w:t xml:space="preserve"> of </w:t>
      </w:r>
      <w:r w:rsidR="00F3169B" w:rsidRPr="00D54050">
        <w:rPr>
          <w:rFonts w:ascii="Times New Roman" w:hAnsi="Times New Roman" w:cs="Times New Roman"/>
          <w:lang w:val="en-US"/>
        </w:rPr>
        <w:t xml:space="preserve">the most common employment </w:t>
      </w:r>
      <w:r w:rsidR="00183EA7" w:rsidRPr="00D54050">
        <w:rPr>
          <w:rFonts w:ascii="Times New Roman" w:hAnsi="Times New Roman" w:cs="Times New Roman"/>
          <w:lang w:val="en-US"/>
        </w:rPr>
        <w:t xml:space="preserve">types  as well as the spread of </w:t>
      </w:r>
      <w:r w:rsidR="003504BD" w:rsidRPr="00D54050">
        <w:rPr>
          <w:rFonts w:ascii="Times New Roman" w:hAnsi="Times New Roman" w:cs="Times New Roman"/>
          <w:lang w:val="en-US"/>
        </w:rPr>
        <w:t xml:space="preserve">peoples employment type </w:t>
      </w:r>
      <w:r w:rsidR="005A1B17">
        <w:rPr>
          <w:rFonts w:ascii="Times New Roman" w:hAnsi="Times New Roman" w:cs="Times New Roman"/>
          <w:lang w:val="en-US"/>
        </w:rPr>
        <w:t xml:space="preserve">are the only </w:t>
      </w:r>
      <w:r w:rsidR="0035623E">
        <w:rPr>
          <w:rFonts w:ascii="Times New Roman" w:hAnsi="Times New Roman" w:cs="Times New Roman"/>
          <w:lang w:val="en-US"/>
        </w:rPr>
        <w:t>statistical tools that can be used</w:t>
      </w:r>
      <w:r w:rsidR="003504BD" w:rsidRPr="00D54050">
        <w:rPr>
          <w:rFonts w:ascii="Times New Roman" w:hAnsi="Times New Roman" w:cs="Times New Roman"/>
          <w:lang w:val="en-US"/>
        </w:rPr>
        <w:t xml:space="preserve"> to understand the demographic</w:t>
      </w:r>
      <w:r w:rsidR="003E7848" w:rsidRPr="00D54050">
        <w:rPr>
          <w:rFonts w:ascii="Times New Roman" w:hAnsi="Times New Roman" w:cs="Times New Roman"/>
          <w:lang w:val="en-US"/>
        </w:rPr>
        <w:t xml:space="preserve">, </w:t>
      </w:r>
      <w:r w:rsidR="0035623E">
        <w:rPr>
          <w:rFonts w:ascii="Times New Roman" w:hAnsi="Times New Roman" w:cs="Times New Roman"/>
          <w:lang w:val="en-US"/>
        </w:rPr>
        <w:t xml:space="preserve">which can be further enhanced </w:t>
      </w:r>
      <w:r w:rsidR="00B4688E">
        <w:rPr>
          <w:rFonts w:ascii="Times New Roman" w:hAnsi="Times New Roman" w:cs="Times New Roman"/>
          <w:lang w:val="en-US"/>
        </w:rPr>
        <w:t xml:space="preserve">and understood </w:t>
      </w:r>
      <w:r w:rsidR="003E7848" w:rsidRPr="00D54050">
        <w:rPr>
          <w:rFonts w:ascii="Times New Roman" w:hAnsi="Times New Roman" w:cs="Times New Roman"/>
          <w:lang w:val="en-US"/>
        </w:rPr>
        <w:t xml:space="preserve">through the </w:t>
      </w:r>
      <w:r w:rsidR="00A7225A" w:rsidRPr="00D54050">
        <w:rPr>
          <w:rFonts w:ascii="Times New Roman" w:hAnsi="Times New Roman" w:cs="Times New Roman"/>
          <w:lang w:val="en-US"/>
        </w:rPr>
        <w:t>visualization modelling of a histogram or a pie chart</w:t>
      </w:r>
      <w:r w:rsidR="004B6DA5" w:rsidRPr="00D54050">
        <w:rPr>
          <w:rFonts w:ascii="Times New Roman" w:hAnsi="Times New Roman" w:cs="Times New Roman"/>
          <w:lang w:val="en-US"/>
        </w:rPr>
        <w:t>.</w:t>
      </w:r>
    </w:p>
    <w:p w14:paraId="69CD8608" w14:textId="79074384" w:rsidR="00B8121E" w:rsidRPr="0096471B" w:rsidRDefault="00705390" w:rsidP="00882306">
      <w:pPr>
        <w:tabs>
          <w:tab w:val="left" w:pos="1944"/>
        </w:tabs>
        <w:jc w:val="both"/>
        <w:rPr>
          <w:rFonts w:ascii="Times New Roman" w:hAnsi="Times New Roman" w:cs="Times New Roman"/>
          <w:lang w:val="en-US"/>
        </w:rPr>
      </w:pPr>
      <w:r w:rsidRPr="00D54050">
        <w:rPr>
          <w:rFonts w:ascii="Times New Roman" w:hAnsi="Times New Roman" w:cs="Times New Roman"/>
          <w:lang w:val="en-US"/>
        </w:rPr>
        <w:t>As this attribute is a nominal attribute and only contains strings, the</w:t>
      </w:r>
      <w:r w:rsidR="00B606D9" w:rsidRPr="00D54050">
        <w:rPr>
          <w:rFonts w:ascii="Times New Roman" w:hAnsi="Times New Roman" w:cs="Times New Roman"/>
          <w:lang w:val="en-US"/>
        </w:rPr>
        <w:t xml:space="preserve"> excel formula </w:t>
      </w:r>
      <w:r w:rsidR="006D3482" w:rsidRPr="00D54050">
        <w:rPr>
          <w:rFonts w:ascii="Times New Roman" w:hAnsi="Times New Roman" w:cs="Times New Roman"/>
          <w:lang w:val="en-US"/>
        </w:rPr>
        <w:t>{=</w:t>
      </w:r>
      <w:r w:rsidR="000A461D" w:rsidRPr="00D54050">
        <w:rPr>
          <w:rFonts w:ascii="Times New Roman" w:hAnsi="Times New Roman" w:cs="Times New Roman"/>
          <w:lang w:val="en-US"/>
        </w:rPr>
        <w:t>COUNTIF (</w:t>
      </w:r>
      <w:r w:rsidR="006D3482" w:rsidRPr="00D54050">
        <w:rPr>
          <w:rFonts w:ascii="Times New Roman" w:hAnsi="Times New Roman" w:cs="Times New Roman"/>
          <w:lang w:val="en-US"/>
        </w:rPr>
        <w:t>Array start</w:t>
      </w:r>
      <w:r w:rsidR="00B404C0" w:rsidRPr="00D54050">
        <w:rPr>
          <w:rFonts w:ascii="Times New Roman" w:hAnsi="Times New Roman" w:cs="Times New Roman"/>
          <w:lang w:val="en-US"/>
        </w:rPr>
        <w:t xml:space="preserve">: </w:t>
      </w:r>
      <w:r w:rsidR="006D3482" w:rsidRPr="00D54050">
        <w:rPr>
          <w:rFonts w:ascii="Times New Roman" w:hAnsi="Times New Roman" w:cs="Times New Roman"/>
          <w:lang w:val="en-US"/>
        </w:rPr>
        <w:t xml:space="preserve">Array end, </w:t>
      </w:r>
      <w:r w:rsidR="0051638B" w:rsidRPr="00D54050">
        <w:rPr>
          <w:rFonts w:ascii="Times New Roman" w:hAnsi="Times New Roman" w:cs="Times New Roman"/>
          <w:lang w:val="en-US"/>
        </w:rPr>
        <w:t xml:space="preserve">cell of </w:t>
      </w:r>
      <w:r w:rsidR="006D3482" w:rsidRPr="00D54050">
        <w:rPr>
          <w:rFonts w:ascii="Times New Roman" w:hAnsi="Times New Roman" w:cs="Times New Roman"/>
          <w:lang w:val="en-US"/>
        </w:rPr>
        <w:t>c</w:t>
      </w:r>
      <w:r w:rsidR="00EA475F" w:rsidRPr="00D54050">
        <w:rPr>
          <w:rFonts w:ascii="Times New Roman" w:hAnsi="Times New Roman" w:cs="Times New Roman"/>
          <w:lang w:val="en-US"/>
        </w:rPr>
        <w:t>riteria</w:t>
      </w:r>
      <w:r w:rsidR="006D3482" w:rsidRPr="00D54050">
        <w:rPr>
          <w:rFonts w:ascii="Times New Roman" w:hAnsi="Times New Roman" w:cs="Times New Roman"/>
          <w:lang w:val="en-US"/>
        </w:rPr>
        <w:t>)}</w:t>
      </w:r>
      <w:r w:rsidRPr="00D54050">
        <w:rPr>
          <w:rFonts w:ascii="Times New Roman" w:hAnsi="Times New Roman" w:cs="Times New Roman"/>
          <w:lang w:val="en-US"/>
        </w:rPr>
        <w:t xml:space="preserve"> must be used. T</w:t>
      </w:r>
      <w:r w:rsidR="005A1D8E" w:rsidRPr="00D54050">
        <w:rPr>
          <w:rFonts w:ascii="Times New Roman" w:hAnsi="Times New Roman" w:cs="Times New Roman"/>
          <w:lang w:val="en-US"/>
        </w:rPr>
        <w:t xml:space="preserve">he </w:t>
      </w:r>
      <w:r w:rsidR="00807EB4" w:rsidRPr="00D54050">
        <w:rPr>
          <w:rFonts w:ascii="Times New Roman" w:hAnsi="Times New Roman" w:cs="Times New Roman"/>
          <w:lang w:val="en-US"/>
        </w:rPr>
        <w:t xml:space="preserve">categorical </w:t>
      </w:r>
      <w:r w:rsidR="005A1D8E" w:rsidRPr="00D54050">
        <w:rPr>
          <w:rFonts w:ascii="Times New Roman" w:hAnsi="Times New Roman" w:cs="Times New Roman"/>
          <w:lang w:val="en-US"/>
        </w:rPr>
        <w:t xml:space="preserve">strings in the attribute </w:t>
      </w:r>
      <w:r w:rsidR="00807EB4" w:rsidRPr="00D54050">
        <w:rPr>
          <w:rFonts w:ascii="Times New Roman" w:hAnsi="Times New Roman" w:cs="Times New Roman"/>
          <w:lang w:val="en-US"/>
        </w:rPr>
        <w:t xml:space="preserve">of </w:t>
      </w:r>
      <w:r w:rsidR="00E0349B" w:rsidRPr="00D54050">
        <w:rPr>
          <w:rFonts w:ascii="Times New Roman" w:hAnsi="Times New Roman" w:cs="Times New Roman"/>
          <w:lang w:val="en-US"/>
        </w:rPr>
        <w:t>employment had to be individually counted up</w:t>
      </w:r>
      <w:r w:rsidR="00FC3BF2" w:rsidRPr="00D54050">
        <w:rPr>
          <w:rFonts w:ascii="Times New Roman" w:hAnsi="Times New Roman" w:cs="Times New Roman"/>
          <w:lang w:val="en-US"/>
        </w:rPr>
        <w:t>, in order to do this</w:t>
      </w:r>
      <w:r w:rsidR="000B187D" w:rsidRPr="00D54050">
        <w:rPr>
          <w:rFonts w:ascii="Times New Roman" w:hAnsi="Times New Roman" w:cs="Times New Roman"/>
          <w:lang w:val="en-US"/>
        </w:rPr>
        <w:t xml:space="preserve"> first all the possible </w:t>
      </w:r>
      <w:r w:rsidR="00FC3BF2" w:rsidRPr="00D54050">
        <w:rPr>
          <w:rFonts w:ascii="Times New Roman" w:hAnsi="Times New Roman" w:cs="Times New Roman"/>
          <w:lang w:val="en-US"/>
        </w:rPr>
        <w:t xml:space="preserve">categories </w:t>
      </w:r>
      <w:r w:rsidR="004D78F1" w:rsidRPr="00D54050">
        <w:rPr>
          <w:rFonts w:ascii="Times New Roman" w:hAnsi="Times New Roman" w:cs="Times New Roman"/>
          <w:lang w:val="en-US"/>
        </w:rPr>
        <w:t xml:space="preserve">must be identified, which were ‘private’, </w:t>
      </w:r>
      <w:r w:rsidR="00F50C4C" w:rsidRPr="00D54050">
        <w:rPr>
          <w:rFonts w:ascii="Times New Roman" w:hAnsi="Times New Roman" w:cs="Times New Roman"/>
          <w:lang w:val="en-US"/>
        </w:rPr>
        <w:t>‘local gov’, ‘state gov’, federal gov’, ‘self-emp</w:t>
      </w:r>
      <w:r w:rsidR="00892CD1" w:rsidRPr="00D54050">
        <w:rPr>
          <w:rFonts w:ascii="Times New Roman" w:hAnsi="Times New Roman" w:cs="Times New Roman"/>
          <w:lang w:val="en-US"/>
        </w:rPr>
        <w:t xml:space="preserve">-inc’ </w:t>
      </w:r>
      <w:r w:rsidR="00CA3CEE">
        <w:rPr>
          <w:rFonts w:ascii="Times New Roman" w:hAnsi="Times New Roman" w:cs="Times New Roman"/>
          <w:lang w:val="en-US"/>
        </w:rPr>
        <w:t xml:space="preserve">‘self-emp-not-inc’ ‘Never-worked’ ‘Without pay </w:t>
      </w:r>
      <w:r w:rsidR="00CA3CEE" w:rsidRPr="00D54050">
        <w:rPr>
          <w:rFonts w:ascii="Times New Roman" w:hAnsi="Times New Roman" w:cs="Times New Roman"/>
          <w:lang w:val="en-US"/>
        </w:rPr>
        <w:t>‘and</w:t>
      </w:r>
      <w:r w:rsidR="00892CD1" w:rsidRPr="00D54050">
        <w:rPr>
          <w:rFonts w:ascii="Times New Roman" w:hAnsi="Times New Roman" w:cs="Times New Roman"/>
          <w:lang w:val="en-US"/>
        </w:rPr>
        <w:t xml:space="preserve"> ‘?’</w:t>
      </w:r>
      <w:r w:rsidR="00CA3CEE">
        <w:rPr>
          <w:rFonts w:ascii="Times New Roman" w:hAnsi="Times New Roman" w:cs="Times New Roman"/>
          <w:lang w:val="en-US"/>
        </w:rPr>
        <w:t xml:space="preserve">, </w:t>
      </w:r>
      <w:r w:rsidR="002F481A">
        <w:rPr>
          <w:rFonts w:ascii="Times New Roman" w:hAnsi="Times New Roman" w:cs="Times New Roman"/>
          <w:lang w:val="en-US"/>
        </w:rPr>
        <w:t>then the COUNTIF excel function can be executed for each individual nominal data type.</w:t>
      </w:r>
    </w:p>
    <w:p w14:paraId="51B630C0" w14:textId="224B4DBC" w:rsidR="00B8121E" w:rsidRDefault="00DE7757" w:rsidP="00131FE3">
      <w:pPr>
        <w:pStyle w:val="ListParagraph"/>
        <w:tabs>
          <w:tab w:val="left" w:pos="1944"/>
        </w:tabs>
        <w:rPr>
          <w:rFonts w:ascii="Times New Roman" w:hAnsi="Times New Roman" w:cs="Times New Roman"/>
          <w:lang w:val="en-US"/>
        </w:rPr>
      </w:pPr>
      <w:r>
        <w:rPr>
          <w:noProof/>
        </w:rPr>
        <w:drawing>
          <wp:anchor distT="0" distB="0" distL="114300" distR="114300" simplePos="0" relativeHeight="251685888" behindDoc="0" locked="0" layoutInCell="1" allowOverlap="1" wp14:anchorId="3646E623" wp14:editId="3DF1FC4A">
            <wp:simplePos x="0" y="0"/>
            <wp:positionH relativeFrom="page">
              <wp:align>right</wp:align>
            </wp:positionH>
            <wp:positionV relativeFrom="paragraph">
              <wp:posOffset>136001</wp:posOffset>
            </wp:positionV>
            <wp:extent cx="4007401" cy="2303941"/>
            <wp:effectExtent l="0" t="0" r="12700" b="1270"/>
            <wp:wrapNone/>
            <wp:docPr id="1" name="Chart 1">
              <a:extLst xmlns:a="http://schemas.openxmlformats.org/drawingml/2006/main">
                <a:ext uri="{FF2B5EF4-FFF2-40B4-BE49-F238E27FC236}">
                  <a16:creationId xmlns:a16="http://schemas.microsoft.com/office/drawing/2014/main" id="{E0F96D80-1AF7-4970-A623-690CDFF2BF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221DF017" wp14:editId="7BE92229">
            <wp:simplePos x="0" y="0"/>
            <wp:positionH relativeFrom="page">
              <wp:align>left</wp:align>
            </wp:positionH>
            <wp:positionV relativeFrom="paragraph">
              <wp:posOffset>156112</wp:posOffset>
            </wp:positionV>
            <wp:extent cx="3491230" cy="2286977"/>
            <wp:effectExtent l="0" t="0" r="0" b="0"/>
            <wp:wrapNone/>
            <wp:docPr id="6" name="Picture 6"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e chart.JPG"/>
                    <pic:cNvPicPr/>
                  </pic:nvPicPr>
                  <pic:blipFill>
                    <a:blip r:embed="rId13">
                      <a:extLst>
                        <a:ext uri="{28A0092B-C50C-407E-A947-70E740481C1C}">
                          <a14:useLocalDpi xmlns:a14="http://schemas.microsoft.com/office/drawing/2010/main" val="0"/>
                        </a:ext>
                      </a:extLst>
                    </a:blip>
                    <a:stretch>
                      <a:fillRect/>
                    </a:stretch>
                  </pic:blipFill>
                  <pic:spPr>
                    <a:xfrm>
                      <a:off x="0" y="0"/>
                      <a:ext cx="3491230" cy="2286977"/>
                    </a:xfrm>
                    <a:prstGeom prst="rect">
                      <a:avLst/>
                    </a:prstGeom>
                  </pic:spPr>
                </pic:pic>
              </a:graphicData>
            </a:graphic>
            <wp14:sizeRelH relativeFrom="page">
              <wp14:pctWidth>0</wp14:pctWidth>
            </wp14:sizeRelH>
            <wp14:sizeRelV relativeFrom="page">
              <wp14:pctHeight>0</wp14:pctHeight>
            </wp14:sizeRelV>
          </wp:anchor>
        </w:drawing>
      </w:r>
    </w:p>
    <w:p w14:paraId="7B493123" w14:textId="5DA72264" w:rsidR="00226B79" w:rsidRPr="00226B79" w:rsidRDefault="00226B79" w:rsidP="00226B79">
      <w:pPr>
        <w:tabs>
          <w:tab w:val="left" w:pos="1944"/>
        </w:tabs>
        <w:rPr>
          <w:rFonts w:ascii="Times New Roman" w:hAnsi="Times New Roman" w:cs="Times New Roman"/>
          <w:lang w:val="en-US"/>
        </w:rPr>
      </w:pPr>
    </w:p>
    <w:p w14:paraId="01E8A992" w14:textId="34B86D71" w:rsidR="003978F9" w:rsidRDefault="003978F9" w:rsidP="003978F9">
      <w:pPr>
        <w:rPr>
          <w:b/>
          <w:bCs/>
          <w:sz w:val="28"/>
          <w:szCs w:val="28"/>
          <w:lang w:val="en-US"/>
        </w:rPr>
      </w:pPr>
    </w:p>
    <w:p w14:paraId="43D8F761" w14:textId="50D2D642" w:rsidR="00455EF2" w:rsidRPr="00455EF2" w:rsidRDefault="00455EF2" w:rsidP="00455EF2">
      <w:pPr>
        <w:rPr>
          <w:sz w:val="28"/>
          <w:szCs w:val="28"/>
          <w:lang w:val="en-US"/>
        </w:rPr>
      </w:pPr>
    </w:p>
    <w:p w14:paraId="230341B3" w14:textId="787C9AA4" w:rsidR="00455EF2" w:rsidRDefault="00455EF2" w:rsidP="00455EF2">
      <w:pPr>
        <w:rPr>
          <w:b/>
          <w:bCs/>
          <w:sz w:val="28"/>
          <w:szCs w:val="28"/>
          <w:lang w:val="en-US"/>
        </w:rPr>
      </w:pPr>
    </w:p>
    <w:p w14:paraId="564A7CD7" w14:textId="77777777" w:rsidR="0096471B" w:rsidRDefault="0096471B" w:rsidP="00EB4854">
      <w:pPr>
        <w:jc w:val="both"/>
        <w:rPr>
          <w:lang w:val="en-US"/>
        </w:rPr>
      </w:pPr>
    </w:p>
    <w:p w14:paraId="6D70FAD5" w14:textId="37308BF1" w:rsidR="0096471B" w:rsidRDefault="0096471B" w:rsidP="00EB4854">
      <w:pPr>
        <w:jc w:val="both"/>
        <w:rPr>
          <w:lang w:val="en-US"/>
        </w:rPr>
      </w:pPr>
    </w:p>
    <w:p w14:paraId="00E20E4A" w14:textId="4FF2E446" w:rsidR="0096471B" w:rsidRDefault="0096471B" w:rsidP="00EB4854">
      <w:pPr>
        <w:jc w:val="both"/>
        <w:rPr>
          <w:lang w:val="en-US"/>
        </w:rPr>
      </w:pPr>
    </w:p>
    <w:p w14:paraId="021260A9" w14:textId="1EB1384F" w:rsidR="0096471B" w:rsidRDefault="00DE7757" w:rsidP="00EB4854">
      <w:pPr>
        <w:jc w:val="both"/>
        <w:rPr>
          <w:lang w:val="en-US"/>
        </w:rPr>
      </w:pPr>
      <w:r>
        <w:rPr>
          <w:noProof/>
        </w:rPr>
        <mc:AlternateContent>
          <mc:Choice Requires="wps">
            <w:drawing>
              <wp:anchor distT="0" distB="0" distL="114300" distR="114300" simplePos="0" relativeHeight="251671552" behindDoc="0" locked="0" layoutInCell="1" allowOverlap="1" wp14:anchorId="54AF7AD0" wp14:editId="09A918DA">
                <wp:simplePos x="0" y="0"/>
                <wp:positionH relativeFrom="margin">
                  <wp:posOffset>3644725</wp:posOffset>
                </wp:positionH>
                <wp:positionV relativeFrom="paragraph">
                  <wp:posOffset>47625</wp:posOffset>
                </wp:positionV>
                <wp:extent cx="2301240" cy="300709"/>
                <wp:effectExtent l="0" t="0" r="3810" b="4445"/>
                <wp:wrapNone/>
                <wp:docPr id="20" name="Text Box 20"/>
                <wp:cNvGraphicFramePr/>
                <a:graphic xmlns:a="http://schemas.openxmlformats.org/drawingml/2006/main">
                  <a:graphicData uri="http://schemas.microsoft.com/office/word/2010/wordprocessingShape">
                    <wps:wsp>
                      <wps:cNvSpPr txBox="1"/>
                      <wps:spPr>
                        <a:xfrm>
                          <a:off x="0" y="0"/>
                          <a:ext cx="2301240" cy="300709"/>
                        </a:xfrm>
                        <a:prstGeom prst="rect">
                          <a:avLst/>
                        </a:prstGeom>
                        <a:solidFill>
                          <a:schemeClr val="lt1"/>
                        </a:solidFill>
                        <a:ln w="6350">
                          <a:noFill/>
                        </a:ln>
                      </wps:spPr>
                      <wps:txbx>
                        <w:txbxContent>
                          <w:p w14:paraId="300CF577" w14:textId="2108407F" w:rsidR="00B15B83" w:rsidRPr="00BD59AE" w:rsidRDefault="00B15B83">
                            <w:pPr>
                              <w:rPr>
                                <w:rFonts w:ascii="Times New Roman" w:hAnsi="Times New Roman" w:cs="Times New Roman"/>
                                <w:i/>
                                <w:iCs/>
                                <w:lang w:val="en-US"/>
                              </w:rPr>
                            </w:pPr>
                            <w:r w:rsidRPr="00BD59AE">
                              <w:rPr>
                                <w:rFonts w:ascii="Times New Roman" w:hAnsi="Times New Roman" w:cs="Times New Roman"/>
                                <w:i/>
                                <w:iCs/>
                                <w:lang w:val="en-US"/>
                              </w:rPr>
                              <w:t xml:space="preserve">Figure 2.2 – Frequency Histogram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F7AD0" id="Text Box 20" o:spid="_x0000_s1034" type="#_x0000_t202" style="position:absolute;left:0;text-align:left;margin-left:287pt;margin-top:3.75pt;width:181.2pt;height:23.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" fillcolor="white [3201]" stroked="f" strokeweight=".5pt">
                <v:textbox>
                  <w:txbxContent>
                    <w:p w14:paraId="300CF577" w14:textId="2108407F" w:rsidR="00B15B83" w:rsidRPr="00BD59AE" w:rsidRDefault="00B15B83">
                      <w:pPr>
                        <w:rPr>
                          <w:rFonts w:ascii="Times New Roman" w:hAnsi="Times New Roman" w:cs="Times New Roman"/>
                          <w:i/>
                          <w:iCs/>
                          <w:lang w:val="en-US"/>
                        </w:rPr>
                      </w:pPr>
                      <w:r w:rsidRPr="00BD59AE">
                        <w:rPr>
                          <w:rFonts w:ascii="Times New Roman" w:hAnsi="Times New Roman" w:cs="Times New Roman"/>
                          <w:i/>
                          <w:iCs/>
                          <w:lang w:val="en-US"/>
                        </w:rPr>
                        <w:t xml:space="preserve">Figure 2.2 – Frequency Histogram </w:t>
                      </w:r>
                    </w:p>
                  </w:txbxContent>
                </v:textbox>
                <w10:wrap anchorx="margin"/>
              </v:shape>
            </w:pict>
          </mc:Fallback>
        </mc:AlternateContent>
      </w:r>
      <w:r>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4D20543A" wp14:editId="71A36E4B">
                <wp:simplePos x="0" y="0"/>
                <wp:positionH relativeFrom="margin">
                  <wp:posOffset>-221138</wp:posOffset>
                </wp:positionH>
                <wp:positionV relativeFrom="paragraph">
                  <wp:posOffset>127533</wp:posOffset>
                </wp:positionV>
                <wp:extent cx="1490980" cy="27616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490980" cy="276162"/>
                        </a:xfrm>
                        <a:prstGeom prst="rect">
                          <a:avLst/>
                        </a:prstGeom>
                        <a:solidFill>
                          <a:schemeClr val="lt1"/>
                        </a:solidFill>
                        <a:ln w="6350">
                          <a:noFill/>
                        </a:ln>
                      </wps:spPr>
                      <wps:txbx>
                        <w:txbxContent>
                          <w:p w14:paraId="173654DB" w14:textId="5056C8E5" w:rsidR="00B15B83" w:rsidRPr="00BD59AE" w:rsidRDefault="00B15B83">
                            <w:pPr>
                              <w:rPr>
                                <w:rFonts w:ascii="Times New Roman" w:hAnsi="Times New Roman" w:cs="Times New Roman"/>
                                <w:i/>
                                <w:iCs/>
                                <w:lang w:val="en-US"/>
                              </w:rPr>
                            </w:pPr>
                            <w:r w:rsidRPr="00BD59AE">
                              <w:rPr>
                                <w:rFonts w:ascii="Times New Roman" w:hAnsi="Times New Roman" w:cs="Times New Roman"/>
                                <w:i/>
                                <w:iCs/>
                                <w:lang w:val="en-US"/>
                              </w:rPr>
                              <w:t xml:space="preserve">Figure 2.1 – Pie Chart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0543A" id="Text Box 19" o:spid="_x0000_s1035" type="#_x0000_t202" style="position:absolute;left:0;text-align:left;margin-left:-17.4pt;margin-top:10.05pt;width:117.4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" fillcolor="white [3201]" stroked="f" strokeweight=".5pt">
                <v:textbox>
                  <w:txbxContent>
                    <w:p w14:paraId="173654DB" w14:textId="5056C8E5" w:rsidR="00B15B83" w:rsidRPr="00BD59AE" w:rsidRDefault="00B15B83">
                      <w:pPr>
                        <w:rPr>
                          <w:rFonts w:ascii="Times New Roman" w:hAnsi="Times New Roman" w:cs="Times New Roman"/>
                          <w:i/>
                          <w:iCs/>
                          <w:lang w:val="en-US"/>
                        </w:rPr>
                      </w:pPr>
                      <w:r w:rsidRPr="00BD59AE">
                        <w:rPr>
                          <w:rFonts w:ascii="Times New Roman" w:hAnsi="Times New Roman" w:cs="Times New Roman"/>
                          <w:i/>
                          <w:iCs/>
                          <w:lang w:val="en-US"/>
                        </w:rPr>
                        <w:t xml:space="preserve">Figure 2.1 – Pie Chart </w:t>
                      </w:r>
                    </w:p>
                  </w:txbxContent>
                </v:textbox>
                <w10:wrap anchorx="margin"/>
              </v:shape>
            </w:pict>
          </mc:Fallback>
        </mc:AlternateContent>
      </w:r>
    </w:p>
    <w:p w14:paraId="6DAB90A2" w14:textId="21E1C2A9" w:rsidR="0096471B" w:rsidRDefault="0096471B" w:rsidP="00EB4854">
      <w:pPr>
        <w:jc w:val="both"/>
        <w:rPr>
          <w:lang w:val="en-US"/>
        </w:rPr>
      </w:pPr>
    </w:p>
    <w:p w14:paraId="32730514" w14:textId="02C6C647" w:rsidR="0096471B" w:rsidRDefault="0096471B" w:rsidP="00EB4854">
      <w:pPr>
        <w:jc w:val="both"/>
        <w:rPr>
          <w:lang w:val="en-US"/>
        </w:rPr>
      </w:pPr>
    </w:p>
    <w:p w14:paraId="0A08B787" w14:textId="09B9E01E" w:rsidR="00EB4854" w:rsidRPr="006476BF" w:rsidRDefault="00455EF2" w:rsidP="00EB4854">
      <w:pPr>
        <w:jc w:val="both"/>
        <w:rPr>
          <w:rFonts w:ascii="Times New Roman" w:hAnsi="Times New Roman" w:cs="Times New Roman"/>
          <w:lang w:val="en-US"/>
        </w:rPr>
      </w:pPr>
      <w:r w:rsidRPr="006476BF">
        <w:rPr>
          <w:rFonts w:ascii="Times New Roman" w:hAnsi="Times New Roman" w:cs="Times New Roman"/>
          <w:lang w:val="en-US"/>
        </w:rPr>
        <w:t>Figure 2.1.1 and 2.1.2</w:t>
      </w:r>
      <w:r w:rsidR="00BF3CC3" w:rsidRPr="006476BF">
        <w:rPr>
          <w:rFonts w:ascii="Times New Roman" w:hAnsi="Times New Roman" w:cs="Times New Roman"/>
          <w:lang w:val="en-US"/>
        </w:rPr>
        <w:t>, the visual models of a pie chart and a histogram</w:t>
      </w:r>
      <w:r w:rsidRPr="006476BF">
        <w:rPr>
          <w:rFonts w:ascii="Times New Roman" w:hAnsi="Times New Roman" w:cs="Times New Roman"/>
          <w:lang w:val="en-US"/>
        </w:rPr>
        <w:t xml:space="preserve"> clearly illustrate that the majority of people with recorded data are employed in the private sector</w:t>
      </w:r>
      <w:r w:rsidR="005819FC" w:rsidRPr="006476BF">
        <w:rPr>
          <w:rFonts w:ascii="Times New Roman" w:hAnsi="Times New Roman" w:cs="Times New Roman"/>
          <w:lang w:val="en-US"/>
        </w:rPr>
        <w:t xml:space="preserve"> and thus the mode from this categorical data set is private employment type.</w:t>
      </w:r>
    </w:p>
    <w:p w14:paraId="781E227B" w14:textId="7DE5AA11" w:rsidR="00DB5AAA" w:rsidRPr="006476BF" w:rsidRDefault="00EB4854" w:rsidP="00EB4854">
      <w:pPr>
        <w:jc w:val="both"/>
        <w:rPr>
          <w:rFonts w:ascii="Times New Roman" w:hAnsi="Times New Roman" w:cs="Times New Roman"/>
          <w:lang w:val="en-US"/>
        </w:rPr>
      </w:pPr>
      <w:r w:rsidRPr="006476BF">
        <w:rPr>
          <w:rFonts w:ascii="Times New Roman" w:hAnsi="Times New Roman" w:cs="Times New Roman"/>
          <w:b/>
          <w:bCs/>
          <w:lang w:val="en-US"/>
        </w:rPr>
        <w:t>Fnlwgt:</w:t>
      </w:r>
      <w:r w:rsidRPr="006476BF">
        <w:rPr>
          <w:rFonts w:ascii="Times New Roman" w:hAnsi="Times New Roman" w:cs="Times New Roman"/>
          <w:lang w:val="en-US"/>
        </w:rPr>
        <w:t xml:space="preserve"> </w:t>
      </w:r>
      <w:r w:rsidR="00DB5AAA" w:rsidRPr="006476BF">
        <w:rPr>
          <w:rFonts w:ascii="Times New Roman" w:hAnsi="Times New Roman" w:cs="Times New Roman"/>
          <w:lang w:val="en-US"/>
        </w:rPr>
        <w:t>represents final weight</w:t>
      </w:r>
      <w:r w:rsidR="00640071" w:rsidRPr="006476BF">
        <w:rPr>
          <w:rFonts w:ascii="Times New Roman" w:hAnsi="Times New Roman" w:cs="Times New Roman"/>
          <w:lang w:val="en-US"/>
        </w:rPr>
        <w:t xml:space="preserve">, meaning that it is a value which indicates how many population units are represented by one unit. It </w:t>
      </w:r>
      <w:r w:rsidRPr="006476BF">
        <w:rPr>
          <w:rFonts w:ascii="Times New Roman" w:hAnsi="Times New Roman" w:cs="Times New Roman"/>
          <w:lang w:val="en-US"/>
        </w:rPr>
        <w:t xml:space="preserve">is classified as an interval attribute, </w:t>
      </w:r>
      <w:r w:rsidR="00DB5AAA" w:rsidRPr="006476BF">
        <w:rPr>
          <w:rFonts w:ascii="Times New Roman" w:hAnsi="Times New Roman" w:cs="Times New Roman"/>
          <w:lang w:val="en-US"/>
        </w:rPr>
        <w:t>meaning that the data is quantified and can be measured across a scale. As such, the location of the data can be identified:</w:t>
      </w:r>
    </w:p>
    <w:p w14:paraId="09ED5E08" w14:textId="30CAABD6" w:rsidR="00DB5AAA" w:rsidRPr="006476BF" w:rsidRDefault="005F2720" w:rsidP="00882306">
      <w:pPr>
        <w:jc w:val="both"/>
        <w:rPr>
          <w:rFonts w:ascii="Times New Roman" w:eastAsia="Times New Roman" w:hAnsi="Times New Roman" w:cs="Times New Roman"/>
          <w:color w:val="000000"/>
          <w:lang w:eastAsia="en-AU"/>
        </w:rPr>
      </w:pPr>
      <w:r w:rsidRPr="006476BF">
        <w:rPr>
          <w:rFonts w:ascii="Times New Roman" w:hAnsi="Times New Roman" w:cs="Times New Roman"/>
          <w:lang w:val="en-US"/>
        </w:rPr>
        <w:t>The mean is identified by using the excel function {=AVERAGE (array of numbers)</w:t>
      </w:r>
      <w:r w:rsidR="004650BE" w:rsidRPr="006476BF">
        <w:rPr>
          <w:rFonts w:ascii="Times New Roman" w:hAnsi="Times New Roman" w:cs="Times New Roman"/>
          <w:lang w:val="en-US"/>
        </w:rPr>
        <w:t>} and</w:t>
      </w:r>
      <w:r w:rsidRPr="006476BF">
        <w:rPr>
          <w:rFonts w:ascii="Times New Roman" w:hAnsi="Times New Roman" w:cs="Times New Roman"/>
          <w:lang w:val="en-US"/>
        </w:rPr>
        <w:t xml:space="preserve"> is a useful summary statistic </w:t>
      </w:r>
      <w:r w:rsidR="004650BE" w:rsidRPr="006476BF">
        <w:rPr>
          <w:rFonts w:ascii="Times New Roman" w:hAnsi="Times New Roman" w:cs="Times New Roman"/>
          <w:lang w:val="en-US"/>
        </w:rPr>
        <w:t xml:space="preserve">it provides the average number of people in the population that the average individuals </w:t>
      </w:r>
      <w:r w:rsidR="004650BE" w:rsidRPr="006476BF">
        <w:rPr>
          <w:rFonts w:ascii="Times New Roman" w:hAnsi="Times New Roman" w:cs="Times New Roman"/>
          <w:lang w:val="en-US"/>
        </w:rPr>
        <w:lastRenderedPageBreak/>
        <w:t>in the data set represents.</w:t>
      </w:r>
      <w:r w:rsidR="00762EAA" w:rsidRPr="006476BF">
        <w:rPr>
          <w:rFonts w:ascii="Times New Roman" w:hAnsi="Times New Roman" w:cs="Times New Roman"/>
          <w:lang w:val="en-US"/>
        </w:rPr>
        <w:t xml:space="preserve"> </w:t>
      </w:r>
      <w:r w:rsidR="00DB5AAA" w:rsidRPr="006476BF">
        <w:rPr>
          <w:rFonts w:ascii="Times New Roman" w:hAnsi="Times New Roman" w:cs="Times New Roman"/>
          <w:lang w:val="en-US"/>
        </w:rPr>
        <w:t xml:space="preserve"> The mean is </w:t>
      </w:r>
      <w:r w:rsidR="00DB5AAA" w:rsidRPr="006476BF">
        <w:rPr>
          <w:rFonts w:ascii="Times New Roman" w:eastAsia="Times New Roman" w:hAnsi="Times New Roman" w:cs="Times New Roman"/>
          <w:b/>
          <w:bCs/>
          <w:color w:val="000000"/>
          <w:lang w:eastAsia="en-AU"/>
        </w:rPr>
        <w:t xml:space="preserve">190812.6996, </w:t>
      </w:r>
      <w:r w:rsidR="00DB5AAA" w:rsidRPr="006476BF">
        <w:rPr>
          <w:rFonts w:ascii="Times New Roman" w:eastAsia="Times New Roman" w:hAnsi="Times New Roman" w:cs="Times New Roman"/>
          <w:color w:val="000000"/>
          <w:lang w:eastAsia="en-AU"/>
        </w:rPr>
        <w:t xml:space="preserve">meaning </w:t>
      </w:r>
      <w:r w:rsidR="007E38F3" w:rsidRPr="006476BF">
        <w:rPr>
          <w:rFonts w:ascii="Times New Roman" w:eastAsia="Times New Roman" w:hAnsi="Times New Roman" w:cs="Times New Roman"/>
          <w:color w:val="000000"/>
          <w:lang w:eastAsia="en-AU"/>
        </w:rPr>
        <w:t>that the average person in the data set represents 190812 people in census population</w:t>
      </w:r>
      <w:r w:rsidR="00C9373B" w:rsidRPr="006476BF">
        <w:rPr>
          <w:rFonts w:ascii="Times New Roman" w:eastAsia="Times New Roman" w:hAnsi="Times New Roman" w:cs="Times New Roman"/>
          <w:color w:val="000000"/>
          <w:lang w:eastAsia="en-AU"/>
        </w:rPr>
        <w:t xml:space="preserve"> of that nation.</w:t>
      </w:r>
    </w:p>
    <w:p w14:paraId="31F669A5" w14:textId="25159BCB" w:rsidR="00EB4854" w:rsidRPr="006476BF" w:rsidRDefault="00762EAA" w:rsidP="00882306">
      <w:pPr>
        <w:jc w:val="both"/>
        <w:rPr>
          <w:rFonts w:ascii="Times New Roman" w:hAnsi="Times New Roman" w:cs="Times New Roman"/>
          <w:lang w:val="en-US"/>
        </w:rPr>
      </w:pPr>
      <w:r w:rsidRPr="006476BF">
        <w:rPr>
          <w:rFonts w:ascii="Times New Roman" w:hAnsi="Times New Roman" w:cs="Times New Roman"/>
          <w:lang w:val="en-US"/>
        </w:rPr>
        <w:t>The median can be identified by using the excel function {=MEDIAN (Array of numbers)} and can be used to compare against the mean, if there is a large disparity than this could be due to outliers which is known to affect mean values.</w:t>
      </w:r>
      <w:r w:rsidR="00DB5AAA" w:rsidRPr="006476BF">
        <w:rPr>
          <w:rFonts w:ascii="Times New Roman" w:hAnsi="Times New Roman" w:cs="Times New Roman"/>
          <w:lang w:val="en-US"/>
        </w:rPr>
        <w:t xml:space="preserve"> </w:t>
      </w:r>
      <w:r w:rsidR="00640071" w:rsidRPr="006476BF">
        <w:rPr>
          <w:rFonts w:ascii="Times New Roman" w:hAnsi="Times New Roman" w:cs="Times New Roman"/>
          <w:lang w:val="en-US"/>
        </w:rPr>
        <w:t xml:space="preserve">It </w:t>
      </w:r>
      <w:r w:rsidR="000F616E" w:rsidRPr="006476BF">
        <w:rPr>
          <w:rFonts w:ascii="Times New Roman" w:hAnsi="Times New Roman" w:cs="Times New Roman"/>
          <w:lang w:val="en-US"/>
        </w:rPr>
        <w:t xml:space="preserve">is a key summary statistic to the visual tool of a box plot, as a box plot </w:t>
      </w:r>
      <w:r w:rsidR="00775675" w:rsidRPr="006476BF">
        <w:rPr>
          <w:rFonts w:ascii="Times New Roman" w:hAnsi="Times New Roman" w:cs="Times New Roman"/>
          <w:lang w:val="en-US"/>
        </w:rPr>
        <w:t xml:space="preserve">uses the median </w:t>
      </w:r>
      <w:r w:rsidR="001F5A37" w:rsidRPr="006476BF">
        <w:rPr>
          <w:rFonts w:ascii="Times New Roman" w:hAnsi="Times New Roman" w:cs="Times New Roman"/>
          <w:lang w:val="en-US"/>
        </w:rPr>
        <w:t>to show the spread of data against the middle value</w:t>
      </w:r>
      <w:r w:rsidR="007D3012" w:rsidRPr="006476BF">
        <w:rPr>
          <w:rFonts w:ascii="Times New Roman" w:hAnsi="Times New Roman" w:cs="Times New Roman"/>
          <w:lang w:val="en-US"/>
        </w:rPr>
        <w:t>, illustrating any skewness and outliers.</w:t>
      </w:r>
    </w:p>
    <w:p w14:paraId="49068992" w14:textId="030A71D2" w:rsidR="00FC5ECA" w:rsidRPr="006476BF" w:rsidRDefault="00FC5ECA" w:rsidP="00882306">
      <w:pPr>
        <w:jc w:val="both"/>
        <w:rPr>
          <w:rFonts w:ascii="Times New Roman" w:eastAsia="Times New Roman" w:hAnsi="Times New Roman" w:cs="Times New Roman"/>
          <w:color w:val="000000"/>
          <w:lang w:eastAsia="en-AU"/>
        </w:rPr>
      </w:pPr>
      <w:r w:rsidRPr="006476BF">
        <w:rPr>
          <w:rFonts w:ascii="Times New Roman" w:hAnsi="Times New Roman" w:cs="Times New Roman"/>
          <w:lang w:val="en-US"/>
        </w:rPr>
        <w:t xml:space="preserve">The median of the attribute Fnlwgt is </w:t>
      </w:r>
      <w:r w:rsidRPr="006476BF">
        <w:rPr>
          <w:rFonts w:ascii="Times New Roman" w:eastAsia="Times New Roman" w:hAnsi="Times New Roman" w:cs="Times New Roman"/>
          <w:b/>
          <w:bCs/>
          <w:color w:val="000000"/>
          <w:lang w:eastAsia="en-AU"/>
        </w:rPr>
        <w:t>178979.5</w:t>
      </w:r>
      <w:r w:rsidRPr="006476BF">
        <w:rPr>
          <w:rFonts w:ascii="Times New Roman" w:eastAsia="Times New Roman" w:hAnsi="Times New Roman" w:cs="Times New Roman"/>
          <w:color w:val="000000"/>
          <w:lang w:eastAsia="en-AU"/>
        </w:rPr>
        <w:t xml:space="preserve">, there is a disparity between the median and the mean indicating that there is a significant </w:t>
      </w:r>
      <w:r w:rsidR="00BF1743" w:rsidRPr="006476BF">
        <w:rPr>
          <w:rFonts w:ascii="Times New Roman" w:eastAsia="Times New Roman" w:hAnsi="Times New Roman" w:cs="Times New Roman"/>
          <w:color w:val="000000"/>
          <w:lang w:eastAsia="en-AU"/>
        </w:rPr>
        <w:t>number</w:t>
      </w:r>
      <w:r w:rsidRPr="006476BF">
        <w:rPr>
          <w:rFonts w:ascii="Times New Roman" w:eastAsia="Times New Roman" w:hAnsi="Times New Roman" w:cs="Times New Roman"/>
          <w:color w:val="000000"/>
          <w:lang w:eastAsia="en-AU"/>
        </w:rPr>
        <w:t xml:space="preserve"> of outliers within the data set of Fnlwgt.</w:t>
      </w:r>
    </w:p>
    <w:p w14:paraId="55283DB4" w14:textId="16B268F3" w:rsidR="00DB5AAA" w:rsidRPr="006476BF" w:rsidRDefault="000B05AF" w:rsidP="00EB4854">
      <w:pPr>
        <w:jc w:val="both"/>
        <w:rPr>
          <w:rFonts w:ascii="Times New Roman" w:hAnsi="Times New Roman" w:cs="Times New Roman"/>
          <w:lang w:val="en-US"/>
        </w:rPr>
      </w:pPr>
      <w:r w:rsidRPr="006476BF">
        <w:rPr>
          <w:rFonts w:ascii="Times New Roman" w:hAnsi="Times New Roman" w:cs="Times New Roman"/>
          <w:noProof/>
          <w:lang w:val="en-US"/>
        </w:rPr>
        <w:drawing>
          <wp:anchor distT="0" distB="0" distL="114300" distR="114300" simplePos="0" relativeHeight="251672576" behindDoc="0" locked="0" layoutInCell="1" allowOverlap="1" wp14:anchorId="7F4F5FF9" wp14:editId="19240DC6">
            <wp:simplePos x="0" y="0"/>
            <wp:positionH relativeFrom="column">
              <wp:posOffset>629920</wp:posOffset>
            </wp:positionH>
            <wp:positionV relativeFrom="paragraph">
              <wp:posOffset>4330</wp:posOffset>
            </wp:positionV>
            <wp:extent cx="3830714" cy="217599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x plo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30714" cy="2175992"/>
                    </a:xfrm>
                    <a:prstGeom prst="rect">
                      <a:avLst/>
                    </a:prstGeom>
                  </pic:spPr>
                </pic:pic>
              </a:graphicData>
            </a:graphic>
            <wp14:sizeRelH relativeFrom="page">
              <wp14:pctWidth>0</wp14:pctWidth>
            </wp14:sizeRelH>
            <wp14:sizeRelV relativeFrom="page">
              <wp14:pctHeight>0</wp14:pctHeight>
            </wp14:sizeRelV>
          </wp:anchor>
        </w:drawing>
      </w:r>
    </w:p>
    <w:p w14:paraId="018F2CFA" w14:textId="20DB4352" w:rsidR="004650BE" w:rsidRPr="006476BF" w:rsidRDefault="004650BE" w:rsidP="00EB4854">
      <w:pPr>
        <w:jc w:val="both"/>
        <w:rPr>
          <w:rFonts w:ascii="Times New Roman" w:hAnsi="Times New Roman" w:cs="Times New Roman"/>
          <w:lang w:val="en-US"/>
        </w:rPr>
      </w:pPr>
    </w:p>
    <w:p w14:paraId="2D00453D" w14:textId="10B4B56C" w:rsidR="00244784" w:rsidRPr="006476BF" w:rsidRDefault="00244784" w:rsidP="00EB4854">
      <w:pPr>
        <w:jc w:val="both"/>
        <w:rPr>
          <w:rFonts w:ascii="Times New Roman" w:hAnsi="Times New Roman" w:cs="Times New Roman"/>
          <w:lang w:val="en-US"/>
        </w:rPr>
      </w:pPr>
    </w:p>
    <w:p w14:paraId="3891E86C" w14:textId="3E5D2920" w:rsidR="00244784" w:rsidRPr="006476BF" w:rsidRDefault="00244784" w:rsidP="00EB4854">
      <w:pPr>
        <w:jc w:val="both"/>
        <w:rPr>
          <w:rFonts w:ascii="Times New Roman" w:hAnsi="Times New Roman" w:cs="Times New Roman"/>
          <w:lang w:val="en-US"/>
        </w:rPr>
      </w:pPr>
    </w:p>
    <w:p w14:paraId="7F645096" w14:textId="68B2C58C" w:rsidR="00244784" w:rsidRPr="006476BF" w:rsidRDefault="00244784" w:rsidP="00EB4854">
      <w:pPr>
        <w:jc w:val="both"/>
        <w:rPr>
          <w:rFonts w:ascii="Times New Roman" w:hAnsi="Times New Roman" w:cs="Times New Roman"/>
          <w:lang w:val="en-US"/>
        </w:rPr>
      </w:pPr>
    </w:p>
    <w:p w14:paraId="5A79D7D9" w14:textId="5D0A0DB2" w:rsidR="00FC5ECA" w:rsidRPr="006476BF" w:rsidRDefault="00FC5ECA" w:rsidP="00FC5ECA">
      <w:pPr>
        <w:rPr>
          <w:rFonts w:ascii="Times New Roman" w:hAnsi="Times New Roman" w:cs="Times New Roman"/>
          <w:lang w:val="en-US"/>
        </w:rPr>
      </w:pPr>
    </w:p>
    <w:p w14:paraId="215E7A98" w14:textId="12C8E498" w:rsidR="00FC5ECA" w:rsidRPr="006476BF" w:rsidRDefault="00FC5ECA" w:rsidP="00FC5ECA">
      <w:pPr>
        <w:rPr>
          <w:rFonts w:ascii="Times New Roman" w:hAnsi="Times New Roman" w:cs="Times New Roman"/>
          <w:lang w:val="en-US"/>
        </w:rPr>
      </w:pPr>
    </w:p>
    <w:p w14:paraId="34527B3E" w14:textId="3E21C8E2" w:rsidR="00FC5ECA" w:rsidRPr="006476BF" w:rsidRDefault="00FC5ECA" w:rsidP="001C1B01">
      <w:pPr>
        <w:jc w:val="both"/>
        <w:rPr>
          <w:rFonts w:ascii="Times New Roman" w:hAnsi="Times New Roman" w:cs="Times New Roman"/>
          <w:lang w:val="en-US"/>
        </w:rPr>
      </w:pPr>
    </w:p>
    <w:p w14:paraId="789119A7" w14:textId="31246556" w:rsidR="00FC5ECA" w:rsidRPr="006476BF" w:rsidRDefault="000B05AF" w:rsidP="00FC5ECA">
      <w:pPr>
        <w:rPr>
          <w:rFonts w:ascii="Times New Roman" w:hAnsi="Times New Roman" w:cs="Times New Roman"/>
          <w:lang w:val="en-US"/>
        </w:rPr>
      </w:pPr>
      <w:r w:rsidRPr="006476BF">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2A6D878C" wp14:editId="3BA51D40">
                <wp:simplePos x="0" y="0"/>
                <wp:positionH relativeFrom="margin">
                  <wp:posOffset>1778179</wp:posOffset>
                </wp:positionH>
                <wp:positionV relativeFrom="paragraph">
                  <wp:posOffset>3810</wp:posOffset>
                </wp:positionV>
                <wp:extent cx="2454177" cy="280666"/>
                <wp:effectExtent l="0" t="0" r="3810" b="5715"/>
                <wp:wrapNone/>
                <wp:docPr id="29" name="Text Box 29"/>
                <wp:cNvGraphicFramePr/>
                <a:graphic xmlns:a="http://schemas.openxmlformats.org/drawingml/2006/main">
                  <a:graphicData uri="http://schemas.microsoft.com/office/word/2010/wordprocessingShape">
                    <wps:wsp>
                      <wps:cNvSpPr txBox="1"/>
                      <wps:spPr>
                        <a:xfrm>
                          <a:off x="0" y="0"/>
                          <a:ext cx="2454177" cy="280666"/>
                        </a:xfrm>
                        <a:prstGeom prst="rect">
                          <a:avLst/>
                        </a:prstGeom>
                        <a:solidFill>
                          <a:schemeClr val="lt1"/>
                        </a:solidFill>
                        <a:ln w="6350">
                          <a:noFill/>
                        </a:ln>
                      </wps:spPr>
                      <wps:txbx>
                        <w:txbxContent>
                          <w:p w14:paraId="51929D49" w14:textId="76E42118" w:rsidR="00B15B83" w:rsidRPr="000B05AF" w:rsidRDefault="00B15B83">
                            <w:pPr>
                              <w:rPr>
                                <w:rFonts w:ascii="Times New Roman" w:hAnsi="Times New Roman" w:cs="Times New Roman"/>
                                <w:i/>
                                <w:iCs/>
                                <w:lang w:val="en-US"/>
                              </w:rPr>
                            </w:pPr>
                            <w:r w:rsidRPr="000B05AF">
                              <w:rPr>
                                <w:rFonts w:ascii="Times New Roman" w:hAnsi="Times New Roman" w:cs="Times New Roman"/>
                                <w:i/>
                                <w:iCs/>
                                <w:lang w:val="en-US"/>
                              </w:rPr>
                              <w:t>Figure 3.1</w:t>
                            </w:r>
                            <w:r>
                              <w:rPr>
                                <w:rFonts w:ascii="Times New Roman" w:hAnsi="Times New Roman" w:cs="Times New Roman"/>
                                <w:i/>
                                <w:iCs/>
                                <w:lang w:val="en-US"/>
                              </w:rPr>
                              <w:t xml:space="preserve"> – Box Plot for Fnlwgt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D878C" id="Text Box 29" o:spid="_x0000_s1036" type="#_x0000_t202" style="position:absolute;margin-left:140pt;margin-top:.3pt;width:193.25pt;height:22.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" fillcolor="white [3201]" stroked="f" strokeweight=".5pt">
                <v:textbox>
                  <w:txbxContent>
                    <w:p w14:paraId="51929D49" w14:textId="76E42118" w:rsidR="00B15B83" w:rsidRPr="000B05AF" w:rsidRDefault="00B15B83">
                      <w:pPr>
                        <w:rPr>
                          <w:rFonts w:ascii="Times New Roman" w:hAnsi="Times New Roman" w:cs="Times New Roman"/>
                          <w:i/>
                          <w:iCs/>
                          <w:lang w:val="en-US"/>
                        </w:rPr>
                      </w:pPr>
                      <w:r w:rsidRPr="000B05AF">
                        <w:rPr>
                          <w:rFonts w:ascii="Times New Roman" w:hAnsi="Times New Roman" w:cs="Times New Roman"/>
                          <w:i/>
                          <w:iCs/>
                          <w:lang w:val="en-US"/>
                        </w:rPr>
                        <w:t>Figure 3.1</w:t>
                      </w:r>
                      <w:r>
                        <w:rPr>
                          <w:rFonts w:ascii="Times New Roman" w:hAnsi="Times New Roman" w:cs="Times New Roman"/>
                          <w:i/>
                          <w:iCs/>
                          <w:lang w:val="en-US"/>
                        </w:rPr>
                        <w:t xml:space="preserve"> – Box Plot for Fnlwgt</w:t>
                      </w:r>
                    </w:p>
                  </w:txbxContent>
                </v:textbox>
                <w10:wrap anchorx="margin"/>
              </v:shape>
            </w:pict>
          </mc:Fallback>
        </mc:AlternateContent>
      </w:r>
    </w:p>
    <w:p w14:paraId="71A60B6A" w14:textId="79A97E0A" w:rsidR="00FC5ECA" w:rsidRPr="006476BF" w:rsidRDefault="00FC5ECA" w:rsidP="00FC5ECA">
      <w:pPr>
        <w:rPr>
          <w:rFonts w:ascii="Times New Roman" w:hAnsi="Times New Roman" w:cs="Times New Roman"/>
          <w:lang w:val="en-US"/>
        </w:rPr>
      </w:pPr>
    </w:p>
    <w:p w14:paraId="2E7A4C63" w14:textId="051ABCCD" w:rsidR="00F95884" w:rsidRDefault="00FC5ECA" w:rsidP="001C1B01">
      <w:pPr>
        <w:jc w:val="both"/>
        <w:rPr>
          <w:rFonts w:ascii="Times New Roman" w:hAnsi="Times New Roman" w:cs="Times New Roman"/>
          <w:lang w:val="en-US"/>
        </w:rPr>
      </w:pPr>
      <w:r w:rsidRPr="006476BF">
        <w:rPr>
          <w:rFonts w:ascii="Times New Roman" w:hAnsi="Times New Roman" w:cs="Times New Roman"/>
          <w:lang w:val="en-US"/>
        </w:rPr>
        <w:t>Figure 3.1.1 illustrates that the data in the attribute Fnlwgt contains a high number of outliers seen above the 90 percentiles</w:t>
      </w:r>
      <w:r w:rsidR="00253C6D">
        <w:rPr>
          <w:rFonts w:ascii="Times New Roman" w:hAnsi="Times New Roman" w:cs="Times New Roman"/>
          <w:lang w:val="en-US"/>
        </w:rPr>
        <w:t>. Although the box is small in length</w:t>
      </w:r>
      <w:r w:rsidR="00B86D2E">
        <w:rPr>
          <w:rFonts w:ascii="Times New Roman" w:hAnsi="Times New Roman" w:cs="Times New Roman"/>
          <w:lang w:val="en-US"/>
        </w:rPr>
        <w:t xml:space="preserve"> </w:t>
      </w:r>
      <w:r w:rsidR="00253C6D">
        <w:rPr>
          <w:rFonts w:ascii="Times New Roman" w:hAnsi="Times New Roman" w:cs="Times New Roman"/>
          <w:lang w:val="en-US"/>
        </w:rPr>
        <w:t xml:space="preserve">which </w:t>
      </w:r>
      <w:r w:rsidR="00B86D2E">
        <w:rPr>
          <w:rFonts w:ascii="Times New Roman" w:hAnsi="Times New Roman" w:cs="Times New Roman"/>
          <w:lang w:val="en-US"/>
        </w:rPr>
        <w:t xml:space="preserve">suggests that the data is </w:t>
      </w:r>
      <w:r w:rsidR="00253C6D">
        <w:rPr>
          <w:rFonts w:ascii="Times New Roman" w:hAnsi="Times New Roman" w:cs="Times New Roman"/>
          <w:lang w:val="en-US"/>
        </w:rPr>
        <w:t xml:space="preserve">not as dispersed, the large </w:t>
      </w:r>
      <w:r w:rsidR="00F95884">
        <w:rPr>
          <w:rFonts w:ascii="Times New Roman" w:hAnsi="Times New Roman" w:cs="Times New Roman"/>
          <w:lang w:val="en-US"/>
        </w:rPr>
        <w:t>number</w:t>
      </w:r>
      <w:r w:rsidR="00253C6D">
        <w:rPr>
          <w:rFonts w:ascii="Times New Roman" w:hAnsi="Times New Roman" w:cs="Times New Roman"/>
          <w:lang w:val="en-US"/>
        </w:rPr>
        <w:t xml:space="preserve"> of </w:t>
      </w:r>
      <w:r w:rsidR="00F95884">
        <w:rPr>
          <w:rFonts w:ascii="Times New Roman" w:hAnsi="Times New Roman" w:cs="Times New Roman"/>
          <w:lang w:val="en-US"/>
        </w:rPr>
        <w:t>outliers however</w:t>
      </w:r>
      <w:r w:rsidR="00253C6D">
        <w:rPr>
          <w:rFonts w:ascii="Times New Roman" w:hAnsi="Times New Roman" w:cs="Times New Roman"/>
          <w:lang w:val="en-US"/>
        </w:rPr>
        <w:t xml:space="preserve"> make the data largely dispersed</w:t>
      </w:r>
      <w:r w:rsidR="00F95884">
        <w:rPr>
          <w:rFonts w:ascii="Times New Roman" w:hAnsi="Times New Roman" w:cs="Times New Roman"/>
          <w:lang w:val="en-US"/>
        </w:rPr>
        <w:t xml:space="preserve"> indicating that the data is skewed.</w:t>
      </w:r>
    </w:p>
    <w:p w14:paraId="765532A7" w14:textId="6DC9BDDE" w:rsidR="00FC5ECA" w:rsidRDefault="001F4AC4" w:rsidP="001C1B01">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87936" behindDoc="0" locked="0" layoutInCell="1" allowOverlap="1" wp14:anchorId="51E539EA" wp14:editId="4F3FE787">
            <wp:simplePos x="0" y="0"/>
            <wp:positionH relativeFrom="column">
              <wp:posOffset>1300579</wp:posOffset>
            </wp:positionH>
            <wp:positionV relativeFrom="paragraph">
              <wp:posOffset>401110</wp:posOffset>
            </wp:positionV>
            <wp:extent cx="2518891" cy="1615736"/>
            <wp:effectExtent l="0" t="0" r="0" b="3810"/>
            <wp:wrapNone/>
            <wp:docPr id="7" name="Picture 7"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i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0766" cy="1636182"/>
                    </a:xfrm>
                    <a:prstGeom prst="rect">
                      <a:avLst/>
                    </a:prstGeom>
                  </pic:spPr>
                </pic:pic>
              </a:graphicData>
            </a:graphic>
            <wp14:sizeRelH relativeFrom="page">
              <wp14:pctWidth>0</wp14:pctWidth>
            </wp14:sizeRelH>
            <wp14:sizeRelV relativeFrom="page">
              <wp14:pctHeight>0</wp14:pctHeight>
            </wp14:sizeRelV>
          </wp:anchor>
        </w:drawing>
      </w:r>
      <w:r w:rsidR="00253C6D">
        <w:rPr>
          <w:rFonts w:ascii="Times New Roman" w:hAnsi="Times New Roman" w:cs="Times New Roman"/>
          <w:lang w:val="en-US"/>
        </w:rPr>
        <w:t xml:space="preserve"> </w:t>
      </w:r>
      <w:r w:rsidR="00F95884">
        <w:rPr>
          <w:rFonts w:ascii="Times New Roman" w:hAnsi="Times New Roman" w:cs="Times New Roman"/>
          <w:lang w:val="en-US"/>
        </w:rPr>
        <w:t>To prove that there is skewness in the data, the statistics node in Knime is to be used to identify the skewness value. Using the following set up the skewness value was identified.</w:t>
      </w:r>
    </w:p>
    <w:p w14:paraId="3771C33E" w14:textId="740B067B" w:rsidR="00F95884" w:rsidRDefault="00F95884" w:rsidP="001C1B01">
      <w:pPr>
        <w:jc w:val="both"/>
        <w:rPr>
          <w:rFonts w:ascii="Times New Roman" w:hAnsi="Times New Roman" w:cs="Times New Roman"/>
          <w:lang w:val="en-US"/>
        </w:rPr>
      </w:pPr>
    </w:p>
    <w:p w14:paraId="01578129" w14:textId="77777777" w:rsidR="001F4AC4" w:rsidRDefault="001F4AC4" w:rsidP="001C1B01">
      <w:pPr>
        <w:jc w:val="both"/>
        <w:rPr>
          <w:rFonts w:ascii="Times New Roman" w:hAnsi="Times New Roman" w:cs="Times New Roman"/>
          <w:lang w:val="en-US"/>
        </w:rPr>
      </w:pPr>
    </w:p>
    <w:p w14:paraId="2131AF00" w14:textId="77777777" w:rsidR="001F4AC4" w:rsidRDefault="001F4AC4" w:rsidP="001C1B01">
      <w:pPr>
        <w:jc w:val="both"/>
        <w:rPr>
          <w:rFonts w:ascii="Times New Roman" w:hAnsi="Times New Roman" w:cs="Times New Roman"/>
          <w:lang w:val="en-US"/>
        </w:rPr>
      </w:pPr>
    </w:p>
    <w:p w14:paraId="249E28BA" w14:textId="77777777" w:rsidR="001F4AC4" w:rsidRDefault="001F4AC4" w:rsidP="001C1B01">
      <w:pPr>
        <w:jc w:val="both"/>
        <w:rPr>
          <w:rFonts w:ascii="Times New Roman" w:hAnsi="Times New Roman" w:cs="Times New Roman"/>
          <w:lang w:val="en-US"/>
        </w:rPr>
      </w:pPr>
    </w:p>
    <w:p w14:paraId="5B9F6E18" w14:textId="77777777" w:rsidR="001F4AC4" w:rsidRDefault="001F4AC4" w:rsidP="001C1B01">
      <w:pPr>
        <w:jc w:val="both"/>
        <w:rPr>
          <w:rFonts w:ascii="Times New Roman" w:hAnsi="Times New Roman" w:cs="Times New Roman"/>
          <w:lang w:val="en-US"/>
        </w:rPr>
      </w:pPr>
    </w:p>
    <w:p w14:paraId="299A5F6B" w14:textId="77777777" w:rsidR="001F4AC4" w:rsidRDefault="001F4AC4" w:rsidP="001C1B01">
      <w:pPr>
        <w:jc w:val="both"/>
        <w:rPr>
          <w:rFonts w:ascii="Times New Roman" w:hAnsi="Times New Roman" w:cs="Times New Roman"/>
          <w:lang w:val="en-US"/>
        </w:rPr>
      </w:pPr>
    </w:p>
    <w:p w14:paraId="2371E53D" w14:textId="5DA06338" w:rsidR="00F95884" w:rsidRPr="00565F29" w:rsidRDefault="00F95884" w:rsidP="001C1B01">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The skewness value for Fnlwgt is 1.067, as such the value is well above 0 and is a positive number and thus identifies that the data in this attribute is positively skewed.</w:t>
      </w:r>
    </w:p>
    <w:p w14:paraId="62952433" w14:textId="4347FF6C" w:rsidR="006349AC" w:rsidRPr="00565F29" w:rsidRDefault="006349AC" w:rsidP="001C1B01">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The spread of the data set can be further investigated through the use of the summary statistic of standard deviation, which is used as a measure of disparity and dispersion within a data set. </w:t>
      </w:r>
    </w:p>
    <w:p w14:paraId="29B74623" w14:textId="10C4A85F" w:rsidR="006349AC" w:rsidRPr="00565F29" w:rsidRDefault="006349AC" w:rsidP="001C1B01">
      <w:pPr>
        <w:jc w:val="both"/>
        <w:rPr>
          <w:rFonts w:ascii="Times New Roman" w:eastAsia="Times New Roman" w:hAnsi="Times New Roman" w:cs="Times New Roman"/>
          <w:color w:val="000000"/>
          <w:sz w:val="24"/>
          <w:szCs w:val="24"/>
          <w:lang w:eastAsia="en-AU"/>
        </w:rPr>
      </w:pPr>
      <w:r w:rsidRPr="00565F29">
        <w:rPr>
          <w:rFonts w:ascii="Times New Roman" w:hAnsi="Times New Roman" w:cs="Times New Roman"/>
          <w:sz w:val="24"/>
          <w:szCs w:val="24"/>
          <w:lang w:val="en-US"/>
        </w:rPr>
        <w:t xml:space="preserve">Using the excel function {=STDEV (Array of numbers)} the standard deviation value within the attribute Fnlwgt is calculated to be </w:t>
      </w:r>
      <w:r w:rsidRPr="00565F29">
        <w:rPr>
          <w:rFonts w:ascii="Times New Roman" w:eastAsia="Times New Roman" w:hAnsi="Times New Roman" w:cs="Times New Roman"/>
          <w:b/>
          <w:bCs/>
          <w:color w:val="000000"/>
          <w:sz w:val="24"/>
          <w:szCs w:val="24"/>
          <w:lang w:eastAsia="en-AU"/>
        </w:rPr>
        <w:t xml:space="preserve">104058.7986. </w:t>
      </w:r>
      <w:r w:rsidRPr="00565F29">
        <w:rPr>
          <w:rFonts w:ascii="Times New Roman" w:eastAsia="Times New Roman" w:hAnsi="Times New Roman" w:cs="Times New Roman"/>
          <w:color w:val="000000"/>
          <w:sz w:val="24"/>
          <w:szCs w:val="24"/>
          <w:lang w:eastAsia="en-AU"/>
        </w:rPr>
        <w:t>From this value, we can identify that the data set is very distributed.</w:t>
      </w:r>
    </w:p>
    <w:p w14:paraId="6B0ED4B2" w14:textId="7B62A32B" w:rsidR="000E4DFF" w:rsidRPr="006476BF" w:rsidRDefault="000E4DFF" w:rsidP="001C1B01">
      <w:pPr>
        <w:jc w:val="both"/>
        <w:rPr>
          <w:rFonts w:ascii="Times New Roman" w:hAnsi="Times New Roman" w:cs="Times New Roman"/>
          <w:lang w:val="en-US"/>
        </w:rPr>
      </w:pPr>
      <w:r w:rsidRPr="006476BF">
        <w:rPr>
          <w:rFonts w:ascii="Times New Roman" w:hAnsi="Times New Roman" w:cs="Times New Roman"/>
          <w:lang w:val="en-US"/>
        </w:rPr>
        <w:lastRenderedPageBreak/>
        <w:t>Using the excel function {=FUNCTION (data array, bin array)}</w:t>
      </w:r>
      <w:r w:rsidR="002F71FC" w:rsidRPr="006476BF">
        <w:rPr>
          <w:rFonts w:ascii="Times New Roman" w:hAnsi="Times New Roman" w:cs="Times New Roman"/>
          <w:lang w:val="en-US"/>
        </w:rPr>
        <w:t>, the frequency table was formed:</w:t>
      </w:r>
    </w:p>
    <w:p w14:paraId="0179D481" w14:textId="14235D4E" w:rsidR="0027764A" w:rsidRDefault="0080244D" w:rsidP="00FC5ECA">
      <w:pPr>
        <w:rPr>
          <w:rFonts w:ascii="Times New Roman" w:hAnsi="Times New Roman" w:cs="Times New Roman"/>
          <w:lang w:val="en-US"/>
        </w:rPr>
      </w:pPr>
      <w:r w:rsidRPr="006476BF">
        <w:rPr>
          <w:rFonts w:ascii="Times New Roman" w:hAnsi="Times New Roman" w:cs="Times New Roman"/>
          <w:noProof/>
          <w:lang w:val="en-US"/>
        </w:rPr>
        <w:drawing>
          <wp:anchor distT="0" distB="0" distL="114300" distR="114300" simplePos="0" relativeHeight="251682816" behindDoc="0" locked="0" layoutInCell="1" allowOverlap="1" wp14:anchorId="46A028F5" wp14:editId="09EF86DD">
            <wp:simplePos x="0" y="0"/>
            <wp:positionH relativeFrom="column">
              <wp:posOffset>-792480</wp:posOffset>
            </wp:positionH>
            <wp:positionV relativeFrom="paragraph">
              <wp:posOffset>311150</wp:posOffset>
            </wp:positionV>
            <wp:extent cx="2432050" cy="2170430"/>
            <wp:effectExtent l="0" t="0" r="6350"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requency table.JPG"/>
                    <pic:cNvPicPr/>
                  </pic:nvPicPr>
                  <pic:blipFill>
                    <a:blip r:embed="rId16">
                      <a:extLst>
                        <a:ext uri="{28A0092B-C50C-407E-A947-70E740481C1C}">
                          <a14:useLocalDpi xmlns:a14="http://schemas.microsoft.com/office/drawing/2010/main" val="0"/>
                        </a:ext>
                      </a:extLst>
                    </a:blip>
                    <a:stretch>
                      <a:fillRect/>
                    </a:stretch>
                  </pic:blipFill>
                  <pic:spPr>
                    <a:xfrm>
                      <a:off x="0" y="0"/>
                      <a:ext cx="2432050" cy="2170430"/>
                    </a:xfrm>
                    <a:prstGeom prst="rect">
                      <a:avLst/>
                    </a:prstGeom>
                  </pic:spPr>
                </pic:pic>
              </a:graphicData>
            </a:graphic>
            <wp14:sizeRelH relativeFrom="page">
              <wp14:pctWidth>0</wp14:pctWidth>
            </wp14:sizeRelH>
            <wp14:sizeRelV relativeFrom="page">
              <wp14:pctHeight>0</wp14:pctHeight>
            </wp14:sizeRelV>
          </wp:anchor>
        </w:drawing>
      </w:r>
      <w:r w:rsidRPr="006476BF">
        <w:rPr>
          <w:rFonts w:ascii="Times New Roman" w:hAnsi="Times New Roman" w:cs="Times New Roman"/>
          <w:noProof/>
        </w:rPr>
        <w:drawing>
          <wp:anchor distT="0" distB="0" distL="114300" distR="114300" simplePos="0" relativeHeight="251683840" behindDoc="0" locked="0" layoutInCell="1" allowOverlap="1" wp14:anchorId="6CC31581" wp14:editId="4AB0D8EA">
            <wp:simplePos x="0" y="0"/>
            <wp:positionH relativeFrom="margin">
              <wp:posOffset>1842561</wp:posOffset>
            </wp:positionH>
            <wp:positionV relativeFrom="paragraph">
              <wp:posOffset>30962</wp:posOffset>
            </wp:positionV>
            <wp:extent cx="4683125" cy="2560955"/>
            <wp:effectExtent l="0" t="0" r="3175" b="10795"/>
            <wp:wrapNone/>
            <wp:docPr id="3" name="Chart 3">
              <a:extLst xmlns:a="http://schemas.openxmlformats.org/drawingml/2006/main">
                <a:ext uri="{FF2B5EF4-FFF2-40B4-BE49-F238E27FC236}">
                  <a16:creationId xmlns:a16="http://schemas.microsoft.com/office/drawing/2014/main" id="{3BB49F61-4780-4CCF-895B-3E9E8FCAC3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14:paraId="36396287" w14:textId="6EBE4329" w:rsidR="006476BF" w:rsidRDefault="006476BF" w:rsidP="00FC5ECA">
      <w:pPr>
        <w:rPr>
          <w:rFonts w:ascii="Times New Roman" w:hAnsi="Times New Roman" w:cs="Times New Roman"/>
          <w:lang w:val="en-US"/>
        </w:rPr>
      </w:pPr>
    </w:p>
    <w:p w14:paraId="6A7C6956" w14:textId="78CD683B" w:rsidR="006476BF" w:rsidRPr="006476BF" w:rsidRDefault="006476BF" w:rsidP="00FC5ECA">
      <w:pPr>
        <w:rPr>
          <w:rFonts w:ascii="Times New Roman" w:hAnsi="Times New Roman" w:cs="Times New Roman"/>
          <w:lang w:val="en-US"/>
        </w:rPr>
      </w:pPr>
    </w:p>
    <w:p w14:paraId="3A8AA223" w14:textId="451F22E6" w:rsidR="00081672" w:rsidRPr="006476BF" w:rsidRDefault="00081672" w:rsidP="00FC5ECA">
      <w:pPr>
        <w:rPr>
          <w:rFonts w:ascii="Times New Roman" w:hAnsi="Times New Roman" w:cs="Times New Roman"/>
          <w:lang w:val="en-US"/>
        </w:rPr>
      </w:pPr>
    </w:p>
    <w:p w14:paraId="1C547E04" w14:textId="6DF45E7A" w:rsidR="00081672" w:rsidRPr="006476BF" w:rsidRDefault="00081672" w:rsidP="00FC5ECA">
      <w:pPr>
        <w:rPr>
          <w:rFonts w:ascii="Times New Roman" w:hAnsi="Times New Roman" w:cs="Times New Roman"/>
          <w:lang w:val="en-US"/>
        </w:rPr>
      </w:pPr>
    </w:p>
    <w:p w14:paraId="7B43AC5B" w14:textId="65F9F662" w:rsidR="0027764A" w:rsidRPr="006476BF" w:rsidRDefault="0027764A" w:rsidP="00FC5ECA">
      <w:pPr>
        <w:rPr>
          <w:rFonts w:ascii="Times New Roman" w:hAnsi="Times New Roman" w:cs="Times New Roman"/>
          <w:lang w:val="en-US"/>
        </w:rPr>
      </w:pPr>
    </w:p>
    <w:p w14:paraId="78E92C89" w14:textId="7477A2B6" w:rsidR="0027764A" w:rsidRPr="006476BF" w:rsidRDefault="0027764A" w:rsidP="00FC5ECA">
      <w:pPr>
        <w:rPr>
          <w:rFonts w:ascii="Times New Roman" w:hAnsi="Times New Roman" w:cs="Times New Roman"/>
          <w:lang w:val="en-US"/>
        </w:rPr>
      </w:pPr>
    </w:p>
    <w:p w14:paraId="5533E4A8" w14:textId="3AA0DCFD" w:rsidR="0027764A" w:rsidRPr="006476BF" w:rsidRDefault="0027764A" w:rsidP="00FC5ECA">
      <w:pPr>
        <w:rPr>
          <w:rFonts w:ascii="Times New Roman" w:hAnsi="Times New Roman" w:cs="Times New Roman"/>
          <w:lang w:val="en-US"/>
        </w:rPr>
      </w:pPr>
    </w:p>
    <w:p w14:paraId="31407386" w14:textId="77777777" w:rsidR="0027764A" w:rsidRPr="006476BF" w:rsidRDefault="0027764A" w:rsidP="00FC5ECA">
      <w:pPr>
        <w:rPr>
          <w:rFonts w:ascii="Times New Roman" w:hAnsi="Times New Roman" w:cs="Times New Roman"/>
          <w:lang w:val="en-US"/>
        </w:rPr>
      </w:pPr>
    </w:p>
    <w:p w14:paraId="5DC2D655" w14:textId="7A7CBCB8" w:rsidR="002A3057" w:rsidRDefault="0080244D" w:rsidP="00FC5ECA">
      <w:pPr>
        <w:rPr>
          <w:rFonts w:ascii="Times New Roman" w:hAnsi="Times New Roman" w:cs="Times New Roman"/>
          <w:lang w:val="en-US"/>
        </w:rPr>
      </w:pPr>
      <w:r w:rsidRPr="006476BF">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6AB7953B" wp14:editId="1F9CD3EE">
                <wp:simplePos x="0" y="0"/>
                <wp:positionH relativeFrom="column">
                  <wp:posOffset>3638959</wp:posOffset>
                </wp:positionH>
                <wp:positionV relativeFrom="paragraph">
                  <wp:posOffset>183348</wp:posOffset>
                </wp:positionV>
                <wp:extent cx="2031297" cy="355787"/>
                <wp:effectExtent l="0" t="0" r="7620" b="6350"/>
                <wp:wrapNone/>
                <wp:docPr id="4" name="Text Box 4"/>
                <wp:cNvGraphicFramePr/>
                <a:graphic xmlns:a="http://schemas.openxmlformats.org/drawingml/2006/main">
                  <a:graphicData uri="http://schemas.microsoft.com/office/word/2010/wordprocessingShape">
                    <wps:wsp>
                      <wps:cNvSpPr txBox="1"/>
                      <wps:spPr>
                        <a:xfrm>
                          <a:off x="0" y="0"/>
                          <a:ext cx="2031297" cy="355787"/>
                        </a:xfrm>
                        <a:prstGeom prst="rect">
                          <a:avLst/>
                        </a:prstGeom>
                        <a:solidFill>
                          <a:schemeClr val="lt1"/>
                        </a:solidFill>
                        <a:ln w="6350">
                          <a:noFill/>
                        </a:ln>
                      </wps:spPr>
                      <wps:txbx>
                        <w:txbxContent>
                          <w:p w14:paraId="73FE9AC3" w14:textId="504EE59E" w:rsidR="00B15B83" w:rsidRPr="0070549F" w:rsidRDefault="00B15B83">
                            <w:pPr>
                              <w:rPr>
                                <w:rFonts w:ascii="Times New Roman" w:hAnsi="Times New Roman" w:cs="Times New Roman"/>
                                <w:i/>
                                <w:iCs/>
                                <w:lang w:val="en-US"/>
                              </w:rPr>
                            </w:pPr>
                            <w:r w:rsidRPr="0070549F">
                              <w:rPr>
                                <w:rFonts w:ascii="Times New Roman" w:hAnsi="Times New Roman" w:cs="Times New Roman"/>
                                <w:i/>
                                <w:iCs/>
                                <w:lang w:val="en-US"/>
                              </w:rPr>
                              <w:t>Figure 3.</w:t>
                            </w:r>
                            <w:r>
                              <w:rPr>
                                <w:rFonts w:ascii="Times New Roman" w:hAnsi="Times New Roman" w:cs="Times New Roman"/>
                                <w:i/>
                                <w:iCs/>
                                <w:lang w:val="en-US"/>
                              </w:rPr>
                              <w:t>2 – Fnlwgt Histogram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7953B" id="Text Box 4" o:spid="_x0000_s1037" type="#_x0000_t202" style="position:absolute;margin-left:286.55pt;margin-top:14.45pt;width:159.95pt;height:2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" fillcolor="white [3201]" stroked="f" strokeweight=".5pt">
                <v:textbox>
                  <w:txbxContent>
                    <w:p w14:paraId="73FE9AC3" w14:textId="504EE59E" w:rsidR="00B15B83" w:rsidRPr="0070549F" w:rsidRDefault="00B15B83">
                      <w:pPr>
                        <w:rPr>
                          <w:rFonts w:ascii="Times New Roman" w:hAnsi="Times New Roman" w:cs="Times New Roman"/>
                          <w:i/>
                          <w:iCs/>
                          <w:lang w:val="en-US"/>
                        </w:rPr>
                      </w:pPr>
                      <w:r w:rsidRPr="0070549F">
                        <w:rPr>
                          <w:rFonts w:ascii="Times New Roman" w:hAnsi="Times New Roman" w:cs="Times New Roman"/>
                          <w:i/>
                          <w:iCs/>
                          <w:lang w:val="en-US"/>
                        </w:rPr>
                        <w:t>Figure 3.</w:t>
                      </w:r>
                      <w:r>
                        <w:rPr>
                          <w:rFonts w:ascii="Times New Roman" w:hAnsi="Times New Roman" w:cs="Times New Roman"/>
                          <w:i/>
                          <w:iCs/>
                          <w:lang w:val="en-US"/>
                        </w:rPr>
                        <w:t>2 – Fnlwgt Histogram</w:t>
                      </w:r>
                    </w:p>
                  </w:txbxContent>
                </v:textbox>
              </v:shape>
            </w:pict>
          </mc:Fallback>
        </mc:AlternateContent>
      </w:r>
    </w:p>
    <w:p w14:paraId="5F6AEB9E" w14:textId="6D629861" w:rsidR="002A3057" w:rsidRDefault="002A3057" w:rsidP="00FC5ECA">
      <w:pPr>
        <w:rPr>
          <w:rFonts w:ascii="Times New Roman" w:hAnsi="Times New Roman" w:cs="Times New Roman"/>
          <w:lang w:val="en-US"/>
        </w:rPr>
      </w:pPr>
    </w:p>
    <w:p w14:paraId="16181E55" w14:textId="77777777" w:rsidR="002A3057" w:rsidRDefault="002A3057" w:rsidP="00FC5ECA">
      <w:pPr>
        <w:rPr>
          <w:rFonts w:ascii="Times New Roman" w:hAnsi="Times New Roman" w:cs="Times New Roman"/>
          <w:lang w:val="en-US"/>
        </w:rPr>
      </w:pPr>
    </w:p>
    <w:p w14:paraId="23463024" w14:textId="279C9960" w:rsidR="0068353D" w:rsidRDefault="005D1DF4" w:rsidP="00D249EB">
      <w:pPr>
        <w:jc w:val="both"/>
        <w:rPr>
          <w:rFonts w:ascii="Times New Roman" w:hAnsi="Times New Roman" w:cs="Times New Roman"/>
          <w:lang w:val="en-US"/>
        </w:rPr>
      </w:pPr>
      <w:r w:rsidRPr="006476BF">
        <w:rPr>
          <w:rFonts w:ascii="Times New Roman" w:hAnsi="Times New Roman" w:cs="Times New Roman"/>
          <w:lang w:val="en-US"/>
        </w:rPr>
        <w:t>As shown in figure 3.1.2, there is a cluster of results within the 100000 - 200000-population bracket</w:t>
      </w:r>
      <w:r w:rsidR="00B82D7C">
        <w:rPr>
          <w:rFonts w:ascii="Times New Roman" w:hAnsi="Times New Roman" w:cs="Times New Roman"/>
          <w:lang w:val="en-US"/>
        </w:rPr>
        <w:t>, also illustrates the positive skewness in the data.</w:t>
      </w:r>
    </w:p>
    <w:p w14:paraId="7777C060" w14:textId="77777777" w:rsidR="008040EC" w:rsidRDefault="00E94897" w:rsidP="00D249EB">
      <w:pPr>
        <w:jc w:val="both"/>
        <w:rPr>
          <w:rFonts w:ascii="Times New Roman" w:hAnsi="Times New Roman" w:cs="Times New Roman"/>
          <w:b/>
          <w:bCs/>
          <w:lang w:val="en-US"/>
        </w:rPr>
      </w:pPr>
      <w:r w:rsidRPr="00E94897">
        <w:rPr>
          <w:rFonts w:ascii="Times New Roman" w:hAnsi="Times New Roman" w:cs="Times New Roman"/>
          <w:b/>
          <w:bCs/>
          <w:lang w:val="en-US"/>
        </w:rPr>
        <w:t>E</w:t>
      </w:r>
      <w:r w:rsidR="001947BB">
        <w:rPr>
          <w:rFonts w:ascii="Times New Roman" w:hAnsi="Times New Roman" w:cs="Times New Roman"/>
          <w:b/>
          <w:bCs/>
          <w:lang w:val="en-US"/>
        </w:rPr>
        <w:t xml:space="preserve">ducation </w:t>
      </w:r>
      <w:r w:rsidRPr="00E94897">
        <w:rPr>
          <w:rFonts w:ascii="Times New Roman" w:hAnsi="Times New Roman" w:cs="Times New Roman"/>
          <w:b/>
          <w:bCs/>
          <w:lang w:val="en-US"/>
        </w:rPr>
        <w:t>Level:</w:t>
      </w:r>
      <w:r w:rsidR="003307BF">
        <w:rPr>
          <w:rFonts w:ascii="Times New Roman" w:hAnsi="Times New Roman" w:cs="Times New Roman"/>
          <w:b/>
          <w:bCs/>
          <w:lang w:val="en-US"/>
        </w:rPr>
        <w:t xml:space="preserve"> </w:t>
      </w:r>
    </w:p>
    <w:p w14:paraId="489376AA" w14:textId="69845B78" w:rsidR="00BF2A7F" w:rsidRDefault="00A20B2E" w:rsidP="00D249EB">
      <w:pPr>
        <w:jc w:val="both"/>
        <w:rPr>
          <w:rFonts w:ascii="Times New Roman" w:hAnsi="Times New Roman" w:cs="Times New Roman"/>
          <w:lang w:val="en-US"/>
        </w:rPr>
      </w:pPr>
      <w:r>
        <w:rPr>
          <w:rFonts w:ascii="Times New Roman" w:hAnsi="Times New Roman" w:cs="Times New Roman"/>
          <w:lang w:val="en-US"/>
        </w:rPr>
        <w:t>As the attribute ‘employment level’ is classified as a</w:t>
      </w:r>
      <w:r w:rsidR="00142A26">
        <w:rPr>
          <w:rFonts w:ascii="Times New Roman" w:hAnsi="Times New Roman" w:cs="Times New Roman"/>
          <w:lang w:val="en-US"/>
        </w:rPr>
        <w:t xml:space="preserve">n ordinal data </w:t>
      </w:r>
      <w:r>
        <w:rPr>
          <w:rFonts w:ascii="Times New Roman" w:hAnsi="Times New Roman" w:cs="Times New Roman"/>
          <w:lang w:val="en-US"/>
        </w:rPr>
        <w:t xml:space="preserve">type, </w:t>
      </w:r>
      <w:r w:rsidR="00142A26">
        <w:rPr>
          <w:rFonts w:ascii="Times New Roman" w:hAnsi="Times New Roman" w:cs="Times New Roman"/>
          <w:lang w:val="en-US"/>
        </w:rPr>
        <w:t>the summary statistic of frequency can provide insight into the commonality of education levels</w:t>
      </w:r>
      <w:r>
        <w:rPr>
          <w:rFonts w:ascii="Times New Roman" w:hAnsi="Times New Roman" w:cs="Times New Roman"/>
          <w:lang w:val="en-US"/>
        </w:rPr>
        <w:t xml:space="preserve">. </w:t>
      </w:r>
      <w:r w:rsidRPr="00A20B2E">
        <w:rPr>
          <w:rFonts w:ascii="Times New Roman" w:hAnsi="Times New Roman" w:cs="Times New Roman"/>
          <w:lang w:val="en-US"/>
        </w:rPr>
        <w:t>The</w:t>
      </w:r>
      <w:r>
        <w:rPr>
          <w:rFonts w:ascii="Times New Roman" w:hAnsi="Times New Roman" w:cs="Times New Roman"/>
          <w:lang w:val="en-US"/>
        </w:rPr>
        <w:t xml:space="preserve"> frequency of all the categories of employment level can be identified using the excel function {=COUNTIF (Array start: Array end, cell of criteria)}. </w:t>
      </w:r>
      <w:r w:rsidR="00E00E62">
        <w:rPr>
          <w:rFonts w:ascii="Times New Roman" w:hAnsi="Times New Roman" w:cs="Times New Roman"/>
          <w:lang w:val="en-US"/>
        </w:rPr>
        <w:t>As the data set is not comprised of numerical values, each category must be individually counted up using the COUNTIF function, as such each possible category must be separately formed into a table to be individually counted of its frequency.</w:t>
      </w:r>
    </w:p>
    <w:p w14:paraId="5D6CAEEB" w14:textId="19D8C38D" w:rsidR="00E00E62" w:rsidRDefault="00E00E62" w:rsidP="00D249EB">
      <w:pPr>
        <w:jc w:val="both"/>
        <w:rPr>
          <w:rFonts w:ascii="Times New Roman" w:hAnsi="Times New Roman" w:cs="Times New Roman"/>
          <w:lang w:val="en-US"/>
        </w:rPr>
      </w:pPr>
      <w:r>
        <w:rPr>
          <w:rFonts w:ascii="Times New Roman" w:hAnsi="Times New Roman" w:cs="Times New Roman"/>
          <w:lang w:val="en-US"/>
        </w:rPr>
        <w:t xml:space="preserve">The frequency of this attribute will provide a strong understanding of the most common level of </w:t>
      </w:r>
      <w:r w:rsidR="001947BB">
        <w:rPr>
          <w:rFonts w:ascii="Times New Roman" w:hAnsi="Times New Roman" w:cs="Times New Roman"/>
          <w:lang w:val="en-US"/>
        </w:rPr>
        <w:t>education level, as well as the level of spread of education levels for the data set as a whole. Allowing for a greater analysis and understanding into other attribute outcomes.</w:t>
      </w:r>
    </w:p>
    <w:p w14:paraId="7B79468B" w14:textId="4C156380" w:rsidR="00E00E62" w:rsidRDefault="00E00E62" w:rsidP="00D249EB">
      <w:pPr>
        <w:jc w:val="both"/>
        <w:rPr>
          <w:rFonts w:ascii="Times New Roman" w:hAnsi="Times New Roman" w:cs="Times New Roman"/>
          <w:lang w:val="en-US"/>
        </w:rPr>
      </w:pPr>
      <w:r>
        <w:rPr>
          <w:rFonts w:ascii="Times New Roman" w:hAnsi="Times New Roman" w:cs="Times New Roman"/>
          <w:lang w:val="en-US"/>
        </w:rPr>
        <w:t>The following categories are the range of options within the attribute:</w:t>
      </w:r>
    </w:p>
    <w:p w14:paraId="60690763" w14:textId="4F468A6B" w:rsidR="00E00E62" w:rsidRDefault="00E00E62" w:rsidP="00D249EB">
      <w:pPr>
        <w:jc w:val="both"/>
        <w:rPr>
          <w:rFonts w:ascii="Times New Roman" w:hAnsi="Times New Roman" w:cs="Times New Roman"/>
          <w:lang w:val="en-US"/>
        </w:rPr>
      </w:pPr>
      <w:r>
        <w:rPr>
          <w:rFonts w:ascii="Times New Roman" w:hAnsi="Times New Roman" w:cs="Times New Roman"/>
          <w:lang w:val="en-US"/>
        </w:rPr>
        <w:t>‘Some-college’, ‘Prof-school’, ‘Preschool’, ‘Masters’, ‘HS-grad’, ‘Doctorate’, ‘Bachelors’, ‘Assoc-voc’, ‘Assoc- acdm’, ‘9</w:t>
      </w:r>
      <w:r w:rsidRPr="00E00E62">
        <w:rPr>
          <w:rFonts w:ascii="Times New Roman" w:hAnsi="Times New Roman" w:cs="Times New Roman"/>
          <w:vertAlign w:val="superscript"/>
          <w:lang w:val="en-US"/>
        </w:rPr>
        <w:t>th</w:t>
      </w:r>
      <w:r>
        <w:rPr>
          <w:rFonts w:ascii="Times New Roman" w:hAnsi="Times New Roman" w:cs="Times New Roman"/>
          <w:lang w:val="en-US"/>
        </w:rPr>
        <w:t>’, ‘10</w:t>
      </w:r>
      <w:r w:rsidRPr="00E00E62">
        <w:rPr>
          <w:rFonts w:ascii="Times New Roman" w:hAnsi="Times New Roman" w:cs="Times New Roman"/>
          <w:vertAlign w:val="superscript"/>
          <w:lang w:val="en-US"/>
        </w:rPr>
        <w:t>th</w:t>
      </w:r>
      <w:r>
        <w:rPr>
          <w:rFonts w:ascii="Times New Roman" w:hAnsi="Times New Roman" w:cs="Times New Roman"/>
          <w:lang w:val="en-US"/>
        </w:rPr>
        <w:t>’, ‘11</w:t>
      </w:r>
      <w:r w:rsidRPr="00E00E62">
        <w:rPr>
          <w:rFonts w:ascii="Times New Roman" w:hAnsi="Times New Roman" w:cs="Times New Roman"/>
          <w:vertAlign w:val="superscript"/>
          <w:lang w:val="en-US"/>
        </w:rPr>
        <w:t>th</w:t>
      </w:r>
      <w:r>
        <w:rPr>
          <w:rFonts w:ascii="Times New Roman" w:hAnsi="Times New Roman" w:cs="Times New Roman"/>
          <w:lang w:val="en-US"/>
        </w:rPr>
        <w:t>’, ‘12</w:t>
      </w:r>
      <w:r w:rsidRPr="00E00E62">
        <w:rPr>
          <w:rFonts w:ascii="Times New Roman" w:hAnsi="Times New Roman" w:cs="Times New Roman"/>
          <w:vertAlign w:val="superscript"/>
          <w:lang w:val="en-US"/>
        </w:rPr>
        <w:t>th</w:t>
      </w:r>
      <w:r>
        <w:rPr>
          <w:rFonts w:ascii="Times New Roman" w:hAnsi="Times New Roman" w:cs="Times New Roman"/>
          <w:lang w:val="en-US"/>
        </w:rPr>
        <w:t>’, 1</w:t>
      </w:r>
      <w:r w:rsidRPr="00E00E62">
        <w:rPr>
          <w:rFonts w:ascii="Times New Roman" w:hAnsi="Times New Roman" w:cs="Times New Roman"/>
          <w:vertAlign w:val="superscript"/>
          <w:lang w:val="en-US"/>
        </w:rPr>
        <w:t>st</w:t>
      </w:r>
      <w:r>
        <w:rPr>
          <w:rFonts w:ascii="Times New Roman" w:hAnsi="Times New Roman" w:cs="Times New Roman"/>
          <w:lang w:val="en-US"/>
        </w:rPr>
        <w:t>-4</w:t>
      </w:r>
      <w:r w:rsidRPr="00E00E62">
        <w:rPr>
          <w:rFonts w:ascii="Times New Roman" w:hAnsi="Times New Roman" w:cs="Times New Roman"/>
          <w:vertAlign w:val="superscript"/>
          <w:lang w:val="en-US"/>
        </w:rPr>
        <w:t>th</w:t>
      </w:r>
      <w:r>
        <w:rPr>
          <w:rFonts w:ascii="Times New Roman" w:hAnsi="Times New Roman" w:cs="Times New Roman"/>
          <w:lang w:val="en-US"/>
        </w:rPr>
        <w:t>’, ‘5</w:t>
      </w:r>
      <w:r w:rsidRPr="00E00E62">
        <w:rPr>
          <w:rFonts w:ascii="Times New Roman" w:hAnsi="Times New Roman" w:cs="Times New Roman"/>
          <w:vertAlign w:val="superscript"/>
          <w:lang w:val="en-US"/>
        </w:rPr>
        <w:t>th</w:t>
      </w:r>
      <w:r>
        <w:rPr>
          <w:rFonts w:ascii="Times New Roman" w:hAnsi="Times New Roman" w:cs="Times New Roman"/>
          <w:lang w:val="en-US"/>
        </w:rPr>
        <w:t>-6</w:t>
      </w:r>
      <w:r w:rsidRPr="00E00E62">
        <w:rPr>
          <w:rFonts w:ascii="Times New Roman" w:hAnsi="Times New Roman" w:cs="Times New Roman"/>
          <w:vertAlign w:val="superscript"/>
          <w:lang w:val="en-US"/>
        </w:rPr>
        <w:t>th</w:t>
      </w:r>
      <w:r>
        <w:rPr>
          <w:rFonts w:ascii="Times New Roman" w:hAnsi="Times New Roman" w:cs="Times New Roman"/>
          <w:lang w:val="en-US"/>
        </w:rPr>
        <w:t>’ and ‘7</w:t>
      </w:r>
      <w:r w:rsidRPr="00E00E62">
        <w:rPr>
          <w:rFonts w:ascii="Times New Roman" w:hAnsi="Times New Roman" w:cs="Times New Roman"/>
          <w:vertAlign w:val="superscript"/>
          <w:lang w:val="en-US"/>
        </w:rPr>
        <w:t>th</w:t>
      </w:r>
      <w:r>
        <w:rPr>
          <w:rFonts w:ascii="Times New Roman" w:hAnsi="Times New Roman" w:cs="Times New Roman"/>
          <w:lang w:val="en-US"/>
        </w:rPr>
        <w:t>-8</w:t>
      </w:r>
      <w:r w:rsidRPr="00E00E62">
        <w:rPr>
          <w:rFonts w:ascii="Times New Roman" w:hAnsi="Times New Roman" w:cs="Times New Roman"/>
          <w:vertAlign w:val="superscript"/>
          <w:lang w:val="en-US"/>
        </w:rPr>
        <w:t>th</w:t>
      </w:r>
      <w:r>
        <w:rPr>
          <w:rFonts w:ascii="Times New Roman" w:hAnsi="Times New Roman" w:cs="Times New Roman"/>
          <w:lang w:val="en-US"/>
        </w:rPr>
        <w:t xml:space="preserve">’. </w:t>
      </w:r>
    </w:p>
    <w:p w14:paraId="0F303D74" w14:textId="345F9FAE" w:rsidR="002352D1" w:rsidRPr="003307BF" w:rsidRDefault="008040EC" w:rsidP="00FC5ECA">
      <w:pPr>
        <w:rPr>
          <w:rFonts w:ascii="Times New Roman" w:hAnsi="Times New Roman" w:cs="Times New Roman"/>
          <w:lang w:val="en-US"/>
        </w:rPr>
      </w:pPr>
      <w:r>
        <w:rPr>
          <w:noProof/>
        </w:rPr>
        <w:drawing>
          <wp:anchor distT="0" distB="0" distL="114300" distR="114300" simplePos="0" relativeHeight="251688960" behindDoc="0" locked="0" layoutInCell="1" allowOverlap="1" wp14:anchorId="3048E920" wp14:editId="7646DD4C">
            <wp:simplePos x="0" y="0"/>
            <wp:positionH relativeFrom="margin">
              <wp:posOffset>1969135</wp:posOffset>
            </wp:positionH>
            <wp:positionV relativeFrom="paragraph">
              <wp:posOffset>11903</wp:posOffset>
            </wp:positionV>
            <wp:extent cx="4247398" cy="2665958"/>
            <wp:effectExtent l="0" t="0" r="1270" b="1270"/>
            <wp:wrapNone/>
            <wp:docPr id="8" name="Chart 8">
              <a:extLst xmlns:a="http://schemas.openxmlformats.org/drawingml/2006/main">
                <a:ext uri="{FF2B5EF4-FFF2-40B4-BE49-F238E27FC236}">
                  <a16:creationId xmlns:a16="http://schemas.microsoft.com/office/drawing/2014/main" id="{092DB706-2D84-422D-8183-99F7AB5599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Pr>
          <w:rFonts w:ascii="Times New Roman" w:hAnsi="Times New Roman" w:cs="Times New Roman"/>
          <w:noProof/>
          <w:lang w:val="en-US"/>
        </w:rPr>
        <w:drawing>
          <wp:anchor distT="0" distB="0" distL="114300" distR="114300" simplePos="0" relativeHeight="251691008" behindDoc="0" locked="0" layoutInCell="1" allowOverlap="1" wp14:anchorId="6B5C4107" wp14:editId="048EE6B3">
            <wp:simplePos x="0" y="0"/>
            <wp:positionH relativeFrom="margin">
              <wp:posOffset>-260751</wp:posOffset>
            </wp:positionH>
            <wp:positionV relativeFrom="paragraph">
              <wp:posOffset>162196</wp:posOffset>
            </wp:positionV>
            <wp:extent cx="1624194" cy="2710057"/>
            <wp:effectExtent l="0" t="0" r="0" b="0"/>
            <wp:wrapNone/>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ucation level table.JPG"/>
                    <pic:cNvPicPr/>
                  </pic:nvPicPr>
                  <pic:blipFill>
                    <a:blip r:embed="rId19">
                      <a:extLst>
                        <a:ext uri="{28A0092B-C50C-407E-A947-70E740481C1C}">
                          <a14:useLocalDpi xmlns:a14="http://schemas.microsoft.com/office/drawing/2010/main" val="0"/>
                        </a:ext>
                      </a:extLst>
                    </a:blip>
                    <a:stretch>
                      <a:fillRect/>
                    </a:stretch>
                  </pic:blipFill>
                  <pic:spPr>
                    <a:xfrm>
                      <a:off x="0" y="0"/>
                      <a:ext cx="1624194" cy="2710057"/>
                    </a:xfrm>
                    <a:prstGeom prst="rect">
                      <a:avLst/>
                    </a:prstGeom>
                  </pic:spPr>
                </pic:pic>
              </a:graphicData>
            </a:graphic>
            <wp14:sizeRelH relativeFrom="page">
              <wp14:pctWidth>0</wp14:pctWidth>
            </wp14:sizeRelH>
            <wp14:sizeRelV relativeFrom="page">
              <wp14:pctHeight>0</wp14:pctHeight>
            </wp14:sizeRelV>
          </wp:anchor>
        </w:drawing>
      </w:r>
    </w:p>
    <w:p w14:paraId="09E91E8C" w14:textId="45379D41" w:rsidR="00BF2A7F" w:rsidRDefault="00BF2A7F" w:rsidP="00FC5ECA">
      <w:pPr>
        <w:rPr>
          <w:rFonts w:ascii="Times New Roman" w:hAnsi="Times New Roman" w:cs="Times New Roman"/>
          <w:lang w:val="en-US"/>
        </w:rPr>
      </w:pPr>
    </w:p>
    <w:p w14:paraId="3DBF9D3D" w14:textId="5D6BE866" w:rsidR="00BF2A7F" w:rsidRDefault="00BF2A7F" w:rsidP="00FC5ECA">
      <w:pPr>
        <w:rPr>
          <w:rFonts w:ascii="Times New Roman" w:hAnsi="Times New Roman" w:cs="Times New Roman"/>
          <w:lang w:val="en-US"/>
        </w:rPr>
      </w:pPr>
    </w:p>
    <w:p w14:paraId="4B195CAC" w14:textId="66184A46" w:rsidR="00BF2A7F" w:rsidRPr="006476BF" w:rsidRDefault="00BF2A7F" w:rsidP="00FC5ECA">
      <w:pPr>
        <w:rPr>
          <w:rFonts w:ascii="Times New Roman" w:hAnsi="Times New Roman" w:cs="Times New Roman"/>
          <w:lang w:val="en-US"/>
        </w:rPr>
      </w:pPr>
    </w:p>
    <w:p w14:paraId="785C7065" w14:textId="392B1F94" w:rsidR="005D1DF4" w:rsidRDefault="005D1DF4" w:rsidP="00FC5ECA">
      <w:pPr>
        <w:rPr>
          <w:lang w:val="en-US"/>
        </w:rPr>
      </w:pPr>
    </w:p>
    <w:p w14:paraId="702D7325" w14:textId="4176C4A9" w:rsidR="005D1DF4" w:rsidRDefault="005D1DF4" w:rsidP="00FC5ECA">
      <w:pPr>
        <w:rPr>
          <w:lang w:val="en-US"/>
        </w:rPr>
      </w:pPr>
    </w:p>
    <w:p w14:paraId="771ABB5D" w14:textId="04635C4B" w:rsidR="0068353D" w:rsidRDefault="00B90AA6" w:rsidP="00FC5ECA">
      <w:pPr>
        <w:rPr>
          <w:lang w:val="en-US"/>
        </w:rPr>
      </w:pPr>
      <w:r>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22F039A5" wp14:editId="3449A2A7">
                <wp:simplePos x="0" y="0"/>
                <wp:positionH relativeFrom="column">
                  <wp:posOffset>2589777</wp:posOffset>
                </wp:positionH>
                <wp:positionV relativeFrom="paragraph">
                  <wp:posOffset>995186</wp:posOffset>
                </wp:positionV>
                <wp:extent cx="2583640" cy="300708"/>
                <wp:effectExtent l="0" t="0" r="7620" b="4445"/>
                <wp:wrapNone/>
                <wp:docPr id="9" name="Text Box 9"/>
                <wp:cNvGraphicFramePr/>
                <a:graphic xmlns:a="http://schemas.openxmlformats.org/drawingml/2006/main">
                  <a:graphicData uri="http://schemas.microsoft.com/office/word/2010/wordprocessingShape">
                    <wps:wsp>
                      <wps:cNvSpPr txBox="1"/>
                      <wps:spPr>
                        <a:xfrm>
                          <a:off x="0" y="0"/>
                          <a:ext cx="2583640" cy="300708"/>
                        </a:xfrm>
                        <a:prstGeom prst="rect">
                          <a:avLst/>
                        </a:prstGeom>
                        <a:solidFill>
                          <a:schemeClr val="lt1"/>
                        </a:solidFill>
                        <a:ln w="6350">
                          <a:noFill/>
                        </a:ln>
                      </wps:spPr>
                      <wps:txbx>
                        <w:txbxContent>
                          <w:p w14:paraId="7F104C2A" w14:textId="01BD2AA7" w:rsidR="00B15B83" w:rsidRPr="00B90AA6" w:rsidRDefault="00B15B83">
                            <w:pPr>
                              <w:rPr>
                                <w:rFonts w:ascii="Times New Roman" w:hAnsi="Times New Roman" w:cs="Times New Roman"/>
                                <w:i/>
                                <w:iCs/>
                                <w:lang w:val="en-US"/>
                              </w:rPr>
                            </w:pPr>
                            <w:r w:rsidRPr="00B90AA6">
                              <w:rPr>
                                <w:rFonts w:ascii="Times New Roman" w:hAnsi="Times New Roman" w:cs="Times New Roman"/>
                                <w:i/>
                                <w:iCs/>
                                <w:lang w:val="en-US"/>
                              </w:rPr>
                              <w:t>Figure 4.1 – Education Level Histogram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039A5" id="Text Box 9" o:spid="_x0000_s1038" type="#_x0000_t202" style="position:absolute;margin-left:203.9pt;margin-top:78.35pt;width:203.45pt;height:23.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" fillcolor="white [3201]" stroked="f" strokeweight=".5pt">
                <v:textbox>
                  <w:txbxContent>
                    <w:p w14:paraId="7F104C2A" w14:textId="01BD2AA7" w:rsidR="00B15B83" w:rsidRPr="00B90AA6" w:rsidRDefault="00B15B83">
                      <w:pPr>
                        <w:rPr>
                          <w:rFonts w:ascii="Times New Roman" w:hAnsi="Times New Roman" w:cs="Times New Roman"/>
                          <w:i/>
                          <w:iCs/>
                          <w:lang w:val="en-US"/>
                        </w:rPr>
                      </w:pPr>
                      <w:r w:rsidRPr="00B90AA6">
                        <w:rPr>
                          <w:rFonts w:ascii="Times New Roman" w:hAnsi="Times New Roman" w:cs="Times New Roman"/>
                          <w:i/>
                          <w:iCs/>
                          <w:lang w:val="en-US"/>
                        </w:rPr>
                        <w:t>Figure 4.1 – Education Level Histogram</w:t>
                      </w:r>
                    </w:p>
                  </w:txbxContent>
                </v:textbox>
              </v:shape>
            </w:pict>
          </mc:Fallback>
        </mc:AlternateContent>
      </w:r>
    </w:p>
    <w:p w14:paraId="35B5A1EF" w14:textId="02228008" w:rsidR="0068353D" w:rsidRDefault="0068353D" w:rsidP="00FC5ECA">
      <w:pPr>
        <w:rPr>
          <w:lang w:val="en-US"/>
        </w:rPr>
      </w:pPr>
    </w:p>
    <w:p w14:paraId="181B0FD6" w14:textId="7F3B0A03" w:rsidR="0068353D" w:rsidRPr="00565F29" w:rsidRDefault="002232AA" w:rsidP="00565F29">
      <w:pPr>
        <w:jc w:val="both"/>
        <w:rPr>
          <w:rFonts w:ascii="Times New Roman" w:hAnsi="Times New Roman" w:cs="Times New Roman"/>
          <w:lang w:val="en-US"/>
        </w:rPr>
      </w:pPr>
      <w:r w:rsidRPr="00565F29">
        <w:rPr>
          <w:rFonts w:ascii="Times New Roman" w:hAnsi="Times New Roman" w:cs="Times New Roman"/>
          <w:lang w:val="en-US"/>
        </w:rPr>
        <w:t xml:space="preserve">Figure 4.1.1 is a histogram depicting the frequency of education levels for the data recorded individuals, from which we can identify that </w:t>
      </w:r>
      <w:r w:rsidR="000C49EC" w:rsidRPr="00565F29">
        <w:rPr>
          <w:rFonts w:ascii="Times New Roman" w:hAnsi="Times New Roman" w:cs="Times New Roman"/>
          <w:lang w:val="en-US"/>
        </w:rPr>
        <w:t>‘</w:t>
      </w:r>
      <w:r w:rsidR="00323D2D" w:rsidRPr="00565F29">
        <w:rPr>
          <w:rFonts w:ascii="Times New Roman" w:hAnsi="Times New Roman" w:cs="Times New Roman"/>
          <w:lang w:val="en-US"/>
        </w:rPr>
        <w:t>Highschool</w:t>
      </w:r>
      <w:r w:rsidR="000C49EC" w:rsidRPr="00565F29">
        <w:rPr>
          <w:rFonts w:ascii="Times New Roman" w:hAnsi="Times New Roman" w:cs="Times New Roman"/>
          <w:lang w:val="en-US"/>
        </w:rPr>
        <w:t xml:space="preserve">- </w:t>
      </w:r>
      <w:r w:rsidR="00323D2D" w:rsidRPr="00565F29">
        <w:rPr>
          <w:rFonts w:ascii="Times New Roman" w:hAnsi="Times New Roman" w:cs="Times New Roman"/>
          <w:lang w:val="en-US"/>
        </w:rPr>
        <w:t>graduation</w:t>
      </w:r>
      <w:r w:rsidR="000C49EC" w:rsidRPr="00565F29">
        <w:rPr>
          <w:rFonts w:ascii="Times New Roman" w:hAnsi="Times New Roman" w:cs="Times New Roman"/>
          <w:lang w:val="en-US"/>
        </w:rPr>
        <w:t>’</w:t>
      </w:r>
      <w:r w:rsidR="00323D2D" w:rsidRPr="00565F29">
        <w:rPr>
          <w:rFonts w:ascii="Times New Roman" w:hAnsi="Times New Roman" w:cs="Times New Roman"/>
          <w:lang w:val="en-US"/>
        </w:rPr>
        <w:t xml:space="preserve"> is the most common form of education level</w:t>
      </w:r>
      <w:r w:rsidR="000C49EC" w:rsidRPr="00565F29">
        <w:rPr>
          <w:rFonts w:ascii="Times New Roman" w:hAnsi="Times New Roman" w:cs="Times New Roman"/>
          <w:lang w:val="en-US"/>
        </w:rPr>
        <w:t xml:space="preserve"> followed by ‘some-College’ and then ‘Bachelors’. As such, this summary statistic and visualization tool provide further insight into the demographic of the individuals whose data was recorded.</w:t>
      </w:r>
    </w:p>
    <w:p w14:paraId="18AF8855" w14:textId="03603F21" w:rsidR="00D249EB" w:rsidRPr="00565F29" w:rsidRDefault="00D249EB" w:rsidP="00565F29">
      <w:pPr>
        <w:jc w:val="both"/>
        <w:rPr>
          <w:rFonts w:ascii="Times New Roman" w:hAnsi="Times New Roman" w:cs="Times New Roman"/>
          <w:b/>
          <w:bCs/>
          <w:lang w:val="en-US"/>
        </w:rPr>
      </w:pPr>
      <w:r w:rsidRPr="00565F29">
        <w:rPr>
          <w:rFonts w:ascii="Times New Roman" w:hAnsi="Times New Roman" w:cs="Times New Roman"/>
          <w:b/>
          <w:bCs/>
          <w:lang w:val="en-US"/>
        </w:rPr>
        <w:t>Education Years:</w:t>
      </w:r>
    </w:p>
    <w:p w14:paraId="1E628A90" w14:textId="68F7F1D6" w:rsidR="00D249EB" w:rsidRPr="00565F29" w:rsidRDefault="00D249EB" w:rsidP="00565F29">
      <w:pPr>
        <w:jc w:val="both"/>
        <w:rPr>
          <w:rFonts w:ascii="Times New Roman" w:hAnsi="Times New Roman" w:cs="Times New Roman"/>
          <w:lang w:val="en-US"/>
        </w:rPr>
      </w:pPr>
      <w:r w:rsidRPr="00565F29">
        <w:rPr>
          <w:rFonts w:ascii="Times New Roman" w:hAnsi="Times New Roman" w:cs="Times New Roman"/>
          <w:lang w:val="en-US"/>
        </w:rPr>
        <w:t xml:space="preserve">As the attribute ‘education years’ is an interval attribute, the </w:t>
      </w:r>
      <w:r w:rsidR="003F3014" w:rsidRPr="00565F29">
        <w:rPr>
          <w:rFonts w:ascii="Times New Roman" w:hAnsi="Times New Roman" w:cs="Times New Roman"/>
          <w:lang w:val="en-US"/>
        </w:rPr>
        <w:t>numerical data points can provide an understanding of the location of the data. The mean within this attribute can be used to find the average number of education years and use that summary statistic to analyze other linking outcomes and trends that may be occurring within another attribute.</w:t>
      </w:r>
    </w:p>
    <w:p w14:paraId="0B05918A" w14:textId="1E580263" w:rsidR="003F3014" w:rsidRPr="00565F29" w:rsidRDefault="003F3014" w:rsidP="00565F29">
      <w:pPr>
        <w:jc w:val="both"/>
        <w:rPr>
          <w:rFonts w:ascii="Times New Roman" w:hAnsi="Times New Roman" w:cs="Times New Roman"/>
          <w:lang w:val="en-US"/>
        </w:rPr>
      </w:pPr>
      <w:r w:rsidRPr="00565F29">
        <w:rPr>
          <w:rFonts w:ascii="Times New Roman" w:hAnsi="Times New Roman" w:cs="Times New Roman"/>
          <w:lang w:val="en-US"/>
        </w:rPr>
        <w:t xml:space="preserve">Using the Knime node ‘Statistics’ the mean is identified to be </w:t>
      </w:r>
      <w:r w:rsidRPr="00565F29">
        <w:rPr>
          <w:rFonts w:ascii="Times New Roman" w:hAnsi="Times New Roman" w:cs="Times New Roman"/>
          <w:b/>
          <w:bCs/>
          <w:lang w:val="en-US"/>
        </w:rPr>
        <w:t>10.059</w:t>
      </w:r>
      <w:r w:rsidRPr="00565F29">
        <w:rPr>
          <w:rFonts w:ascii="Times New Roman" w:hAnsi="Times New Roman" w:cs="Times New Roman"/>
          <w:lang w:val="en-US"/>
        </w:rPr>
        <w:t>.</w:t>
      </w:r>
    </w:p>
    <w:p w14:paraId="316047CA" w14:textId="4DD160B2" w:rsidR="003F3014" w:rsidRPr="00565F29" w:rsidRDefault="003F3014" w:rsidP="00565F29">
      <w:pPr>
        <w:jc w:val="both"/>
        <w:rPr>
          <w:rFonts w:ascii="Times New Roman" w:hAnsi="Times New Roman" w:cs="Times New Roman"/>
          <w:lang w:val="en-US"/>
        </w:rPr>
      </w:pPr>
      <w:r w:rsidRPr="00565F29">
        <w:rPr>
          <w:rFonts w:ascii="Times New Roman" w:hAnsi="Times New Roman" w:cs="Times New Roman"/>
          <w:lang w:val="en-US"/>
        </w:rPr>
        <w:t xml:space="preserve">The median is a summary statistic that can be used to compare against the mean to check if there are any outliers within the data set, it is identified by using the excel function {=MEDIAN (Array of numbers)}. And is identified to be </w:t>
      </w:r>
      <w:r w:rsidRPr="00565F29">
        <w:rPr>
          <w:rFonts w:ascii="Times New Roman" w:hAnsi="Times New Roman" w:cs="Times New Roman"/>
          <w:b/>
          <w:bCs/>
          <w:lang w:val="en-US"/>
        </w:rPr>
        <w:t>10</w:t>
      </w:r>
      <w:r w:rsidRPr="00565F29">
        <w:rPr>
          <w:rFonts w:ascii="Times New Roman" w:hAnsi="Times New Roman" w:cs="Times New Roman"/>
          <w:lang w:val="en-US"/>
        </w:rPr>
        <w:t>, hence it is likely that there are no outliers within this data set.</w:t>
      </w:r>
    </w:p>
    <w:p w14:paraId="74777A35" w14:textId="5717908E" w:rsidR="003F3014" w:rsidRPr="00565F29" w:rsidRDefault="003F3014" w:rsidP="00565F29">
      <w:pPr>
        <w:jc w:val="both"/>
        <w:rPr>
          <w:rFonts w:ascii="Times New Roman" w:hAnsi="Times New Roman" w:cs="Times New Roman"/>
          <w:lang w:val="en-US"/>
        </w:rPr>
      </w:pPr>
      <w:r w:rsidRPr="00565F29">
        <w:rPr>
          <w:rFonts w:ascii="Times New Roman" w:hAnsi="Times New Roman" w:cs="Times New Roman"/>
          <w:lang w:val="en-US"/>
        </w:rPr>
        <w:t xml:space="preserve">The spread of the data can also be discovered through the identification of the summary statistics standard deviation and </w:t>
      </w:r>
      <w:r w:rsidR="00D101A3" w:rsidRPr="00565F29">
        <w:rPr>
          <w:rFonts w:ascii="Times New Roman" w:hAnsi="Times New Roman" w:cs="Times New Roman"/>
          <w:lang w:val="en-US"/>
        </w:rPr>
        <w:t xml:space="preserve">variance. Both can be identified from the Knime node ‘Statistics’ in which the standard deviation is given as </w:t>
      </w:r>
      <w:r w:rsidR="00D101A3" w:rsidRPr="00565F29">
        <w:rPr>
          <w:rFonts w:ascii="Times New Roman" w:hAnsi="Times New Roman" w:cs="Times New Roman"/>
          <w:b/>
          <w:bCs/>
          <w:lang w:val="en-US"/>
        </w:rPr>
        <w:t xml:space="preserve">2.588 </w:t>
      </w:r>
      <w:r w:rsidR="00D101A3" w:rsidRPr="00565F29">
        <w:rPr>
          <w:rFonts w:ascii="Times New Roman" w:hAnsi="Times New Roman" w:cs="Times New Roman"/>
          <w:lang w:val="en-US"/>
        </w:rPr>
        <w:t xml:space="preserve">and the variance is </w:t>
      </w:r>
      <w:r w:rsidR="00D101A3" w:rsidRPr="00565F29">
        <w:rPr>
          <w:rFonts w:ascii="Times New Roman" w:hAnsi="Times New Roman" w:cs="Times New Roman"/>
          <w:b/>
          <w:bCs/>
          <w:lang w:val="en-US"/>
        </w:rPr>
        <w:t>6.698</w:t>
      </w:r>
      <w:r w:rsidR="00D101A3" w:rsidRPr="00565F29">
        <w:rPr>
          <w:rFonts w:ascii="Times New Roman" w:hAnsi="Times New Roman" w:cs="Times New Roman"/>
          <w:lang w:val="en-US"/>
        </w:rPr>
        <w:t xml:space="preserve">. We can understand from these two statistical tools and from comparing against other attributes standard deviation and variance that the data set within the attribute ‘Education years’ is very compressed data. </w:t>
      </w:r>
    </w:p>
    <w:p w14:paraId="69327B44" w14:textId="4A44DCF7" w:rsidR="00192DF4" w:rsidRPr="00565F29" w:rsidRDefault="000C49EC" w:rsidP="00565F29">
      <w:pPr>
        <w:jc w:val="both"/>
        <w:rPr>
          <w:rFonts w:ascii="Times New Roman" w:hAnsi="Times New Roman" w:cs="Times New Roman"/>
          <w:b/>
          <w:bCs/>
          <w:lang w:val="en-US"/>
        </w:rPr>
      </w:pPr>
      <w:r w:rsidRPr="00565F29">
        <w:rPr>
          <w:rFonts w:ascii="Times New Roman" w:hAnsi="Times New Roman" w:cs="Times New Roman"/>
          <w:b/>
          <w:bCs/>
          <w:lang w:val="en-US"/>
        </w:rPr>
        <w:t>Marital Status:</w:t>
      </w:r>
    </w:p>
    <w:p w14:paraId="0117738B" w14:textId="62A97922" w:rsidR="00192DF4" w:rsidRPr="00565F29" w:rsidRDefault="00DD4A9A" w:rsidP="00565F29">
      <w:pPr>
        <w:jc w:val="both"/>
        <w:rPr>
          <w:rFonts w:ascii="Times New Roman" w:hAnsi="Times New Roman" w:cs="Times New Roman"/>
          <w:lang w:val="en-US"/>
        </w:rPr>
      </w:pPr>
      <w:r w:rsidRPr="00565F29">
        <w:rPr>
          <w:rFonts w:ascii="Times New Roman" w:hAnsi="Times New Roman" w:cs="Times New Roman"/>
          <w:noProof/>
          <w:lang w:val="en-US"/>
        </w:rPr>
        <w:drawing>
          <wp:anchor distT="0" distB="0" distL="114300" distR="114300" simplePos="0" relativeHeight="251692032" behindDoc="0" locked="0" layoutInCell="1" allowOverlap="1" wp14:anchorId="7DD8B8D8" wp14:editId="1241DF6A">
            <wp:simplePos x="0" y="0"/>
            <wp:positionH relativeFrom="column">
              <wp:posOffset>2539015</wp:posOffset>
            </wp:positionH>
            <wp:positionV relativeFrom="paragraph">
              <wp:posOffset>405056</wp:posOffset>
            </wp:positionV>
            <wp:extent cx="3961246" cy="2240280"/>
            <wp:effectExtent l="0" t="0" r="127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767" cy="2260934"/>
                    </a:xfrm>
                    <a:prstGeom prst="rect">
                      <a:avLst/>
                    </a:prstGeom>
                    <a:noFill/>
                  </pic:spPr>
                </pic:pic>
              </a:graphicData>
            </a:graphic>
            <wp14:sizeRelH relativeFrom="page">
              <wp14:pctWidth>0</wp14:pctWidth>
            </wp14:sizeRelH>
            <wp14:sizeRelV relativeFrom="page">
              <wp14:pctHeight>0</wp14:pctHeight>
            </wp14:sizeRelV>
          </wp:anchor>
        </w:drawing>
      </w:r>
      <w:r w:rsidR="008B09F7" w:rsidRPr="00565F29">
        <w:rPr>
          <w:rFonts w:ascii="Times New Roman" w:hAnsi="Times New Roman" w:cs="Times New Roman"/>
          <w:lang w:val="en-US"/>
        </w:rPr>
        <w:t xml:space="preserve">The frequency of the data set is the only summary statistic that can be used for this nominal attribute. Using the pre-defined excel </w:t>
      </w:r>
      <w:r w:rsidR="00206E71" w:rsidRPr="00565F29">
        <w:rPr>
          <w:rFonts w:ascii="Times New Roman" w:hAnsi="Times New Roman" w:cs="Times New Roman"/>
          <w:lang w:val="en-US"/>
        </w:rPr>
        <w:t xml:space="preserve">function, COUNTIF, </w:t>
      </w:r>
      <w:r w:rsidR="008B09F7" w:rsidRPr="00565F29">
        <w:rPr>
          <w:rFonts w:ascii="Times New Roman" w:hAnsi="Times New Roman" w:cs="Times New Roman"/>
          <w:lang w:val="en-US"/>
        </w:rPr>
        <w:t>the following frequency table was constructed:</w:t>
      </w:r>
    </w:p>
    <w:tbl>
      <w:tblPr>
        <w:tblpPr w:leftFromText="180" w:rightFromText="180" w:vertAnchor="text" w:horzAnchor="page" w:tblpX="938" w:tblpY="1"/>
        <w:tblOverlap w:val="never"/>
        <w:tblW w:w="4128" w:type="dxa"/>
        <w:tblLook w:val="04A0" w:firstRow="1" w:lastRow="0" w:firstColumn="1" w:lastColumn="0" w:noHBand="0" w:noVBand="1"/>
      </w:tblPr>
      <w:tblGrid>
        <w:gridCol w:w="2399"/>
        <w:gridCol w:w="1729"/>
      </w:tblGrid>
      <w:tr w:rsidR="00090679" w:rsidRPr="00206E71" w14:paraId="06ADA07D" w14:textId="77777777" w:rsidTr="00090679">
        <w:trPr>
          <w:trHeight w:val="333"/>
        </w:trPr>
        <w:tc>
          <w:tcPr>
            <w:tcW w:w="2399" w:type="dxa"/>
            <w:tcBorders>
              <w:top w:val="nil"/>
              <w:left w:val="nil"/>
              <w:bottom w:val="nil"/>
              <w:right w:val="nil"/>
            </w:tcBorders>
            <w:shd w:val="clear" w:color="auto" w:fill="auto"/>
            <w:noWrap/>
            <w:vAlign w:val="bottom"/>
            <w:hideMark/>
          </w:tcPr>
          <w:p w14:paraId="27A2650F" w14:textId="77777777" w:rsidR="00090679" w:rsidRPr="00206E71" w:rsidRDefault="00090679" w:rsidP="00090679">
            <w:pPr>
              <w:spacing w:after="0" w:line="240" w:lineRule="auto"/>
              <w:jc w:val="center"/>
              <w:rPr>
                <w:rFonts w:ascii="Calibri" w:eastAsia="Times New Roman" w:hAnsi="Calibri" w:cs="Calibri"/>
                <w:b/>
                <w:bCs/>
                <w:color w:val="000000"/>
                <w:u w:val="single"/>
                <w:lang w:eastAsia="en-AU"/>
              </w:rPr>
            </w:pPr>
            <w:r w:rsidRPr="00206E71">
              <w:rPr>
                <w:rFonts w:ascii="Calibri" w:eastAsia="Times New Roman" w:hAnsi="Calibri" w:cs="Calibri"/>
                <w:b/>
                <w:bCs/>
                <w:color w:val="000000"/>
                <w:u w:val="single"/>
                <w:lang w:eastAsia="en-AU"/>
              </w:rPr>
              <w:t>Marital Status</w:t>
            </w:r>
          </w:p>
        </w:tc>
        <w:tc>
          <w:tcPr>
            <w:tcW w:w="1729" w:type="dxa"/>
            <w:tcBorders>
              <w:top w:val="nil"/>
              <w:left w:val="nil"/>
              <w:bottom w:val="nil"/>
              <w:right w:val="nil"/>
            </w:tcBorders>
            <w:shd w:val="clear" w:color="auto" w:fill="auto"/>
            <w:noWrap/>
            <w:vAlign w:val="bottom"/>
            <w:hideMark/>
          </w:tcPr>
          <w:p w14:paraId="1C0BAB0C" w14:textId="77777777" w:rsidR="00090679" w:rsidRPr="00206E71" w:rsidRDefault="00090679" w:rsidP="00090679">
            <w:pPr>
              <w:spacing w:after="0" w:line="240" w:lineRule="auto"/>
              <w:jc w:val="center"/>
              <w:rPr>
                <w:rFonts w:ascii="Calibri" w:eastAsia="Times New Roman" w:hAnsi="Calibri" w:cs="Calibri"/>
                <w:b/>
                <w:bCs/>
                <w:color w:val="000000"/>
                <w:u w:val="single"/>
                <w:lang w:eastAsia="en-AU"/>
              </w:rPr>
            </w:pPr>
            <w:r w:rsidRPr="00206E71">
              <w:rPr>
                <w:rFonts w:ascii="Calibri" w:eastAsia="Times New Roman" w:hAnsi="Calibri" w:cs="Calibri"/>
                <w:b/>
                <w:bCs/>
                <w:color w:val="000000"/>
                <w:u w:val="single"/>
                <w:lang w:eastAsia="en-AU"/>
              </w:rPr>
              <w:t>COUNT</w:t>
            </w:r>
          </w:p>
        </w:tc>
      </w:tr>
      <w:tr w:rsidR="00090679" w:rsidRPr="00206E71" w14:paraId="56996A3D" w14:textId="77777777" w:rsidTr="00090679">
        <w:trPr>
          <w:trHeight w:val="333"/>
        </w:trPr>
        <w:tc>
          <w:tcPr>
            <w:tcW w:w="2399" w:type="dxa"/>
            <w:tcBorders>
              <w:top w:val="nil"/>
              <w:left w:val="nil"/>
              <w:bottom w:val="nil"/>
              <w:right w:val="nil"/>
            </w:tcBorders>
            <w:shd w:val="clear" w:color="auto" w:fill="auto"/>
            <w:noWrap/>
            <w:vAlign w:val="bottom"/>
            <w:hideMark/>
          </w:tcPr>
          <w:p w14:paraId="4DF28691" w14:textId="77777777" w:rsidR="00090679" w:rsidRPr="00206E71" w:rsidRDefault="00090679" w:rsidP="00090679">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Divorced</w:t>
            </w:r>
          </w:p>
        </w:tc>
        <w:tc>
          <w:tcPr>
            <w:tcW w:w="1729" w:type="dxa"/>
            <w:tcBorders>
              <w:top w:val="nil"/>
              <w:left w:val="nil"/>
              <w:bottom w:val="nil"/>
              <w:right w:val="nil"/>
            </w:tcBorders>
            <w:shd w:val="clear" w:color="auto" w:fill="auto"/>
            <w:noWrap/>
            <w:vAlign w:val="bottom"/>
            <w:hideMark/>
          </w:tcPr>
          <w:p w14:paraId="6C215A7D" w14:textId="77777777" w:rsidR="00090679" w:rsidRPr="00206E71" w:rsidRDefault="00090679" w:rsidP="009B79AD">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348</w:t>
            </w:r>
          </w:p>
        </w:tc>
      </w:tr>
      <w:tr w:rsidR="00090679" w:rsidRPr="00206E71" w14:paraId="6158C252" w14:textId="77777777" w:rsidTr="00090679">
        <w:trPr>
          <w:trHeight w:val="333"/>
        </w:trPr>
        <w:tc>
          <w:tcPr>
            <w:tcW w:w="2399" w:type="dxa"/>
            <w:tcBorders>
              <w:top w:val="nil"/>
              <w:left w:val="nil"/>
              <w:bottom w:val="nil"/>
              <w:right w:val="nil"/>
            </w:tcBorders>
            <w:shd w:val="clear" w:color="auto" w:fill="auto"/>
            <w:noWrap/>
            <w:vAlign w:val="bottom"/>
            <w:hideMark/>
          </w:tcPr>
          <w:p w14:paraId="568D97AD" w14:textId="77777777" w:rsidR="00090679" w:rsidRPr="00206E71" w:rsidRDefault="00090679" w:rsidP="00090679">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Married-AF-spouse</w:t>
            </w:r>
          </w:p>
        </w:tc>
        <w:tc>
          <w:tcPr>
            <w:tcW w:w="1729" w:type="dxa"/>
            <w:tcBorders>
              <w:top w:val="nil"/>
              <w:left w:val="nil"/>
              <w:bottom w:val="nil"/>
              <w:right w:val="nil"/>
            </w:tcBorders>
            <w:shd w:val="clear" w:color="auto" w:fill="auto"/>
            <w:noWrap/>
            <w:vAlign w:val="bottom"/>
            <w:hideMark/>
          </w:tcPr>
          <w:p w14:paraId="1100A8CF" w14:textId="77777777" w:rsidR="00090679" w:rsidRPr="00206E71" w:rsidRDefault="00090679" w:rsidP="009B79AD">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2</w:t>
            </w:r>
          </w:p>
        </w:tc>
      </w:tr>
      <w:tr w:rsidR="00090679" w:rsidRPr="00206E71" w14:paraId="46960B71" w14:textId="77777777" w:rsidTr="00090679">
        <w:trPr>
          <w:trHeight w:val="333"/>
        </w:trPr>
        <w:tc>
          <w:tcPr>
            <w:tcW w:w="2399" w:type="dxa"/>
            <w:tcBorders>
              <w:top w:val="nil"/>
              <w:left w:val="nil"/>
              <w:bottom w:val="nil"/>
              <w:right w:val="nil"/>
            </w:tcBorders>
            <w:shd w:val="clear" w:color="auto" w:fill="auto"/>
            <w:noWrap/>
            <w:vAlign w:val="bottom"/>
            <w:hideMark/>
          </w:tcPr>
          <w:p w14:paraId="2523BBAD" w14:textId="77777777" w:rsidR="00090679" w:rsidRPr="00206E71" w:rsidRDefault="00090679" w:rsidP="00090679">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Married-civ-spouse</w:t>
            </w:r>
          </w:p>
        </w:tc>
        <w:tc>
          <w:tcPr>
            <w:tcW w:w="1729" w:type="dxa"/>
            <w:tcBorders>
              <w:top w:val="nil"/>
              <w:left w:val="nil"/>
              <w:bottom w:val="nil"/>
              <w:right w:val="nil"/>
            </w:tcBorders>
            <w:shd w:val="clear" w:color="auto" w:fill="auto"/>
            <w:noWrap/>
            <w:vAlign w:val="bottom"/>
            <w:hideMark/>
          </w:tcPr>
          <w:p w14:paraId="66E3A74C" w14:textId="77777777" w:rsidR="00090679" w:rsidRPr="00206E71" w:rsidRDefault="00090679" w:rsidP="009B79AD">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1208</w:t>
            </w:r>
          </w:p>
        </w:tc>
      </w:tr>
      <w:tr w:rsidR="00090679" w:rsidRPr="00206E71" w14:paraId="53B3EC8A" w14:textId="77777777" w:rsidTr="00090679">
        <w:trPr>
          <w:trHeight w:val="333"/>
        </w:trPr>
        <w:tc>
          <w:tcPr>
            <w:tcW w:w="2399" w:type="dxa"/>
            <w:tcBorders>
              <w:top w:val="nil"/>
              <w:left w:val="nil"/>
              <w:bottom w:val="nil"/>
              <w:right w:val="nil"/>
            </w:tcBorders>
            <w:shd w:val="clear" w:color="auto" w:fill="auto"/>
            <w:noWrap/>
            <w:vAlign w:val="bottom"/>
            <w:hideMark/>
          </w:tcPr>
          <w:p w14:paraId="0541B90F" w14:textId="77777777" w:rsidR="00090679" w:rsidRPr="00206E71" w:rsidRDefault="00090679" w:rsidP="00090679">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Married-spouse-absent</w:t>
            </w:r>
          </w:p>
        </w:tc>
        <w:tc>
          <w:tcPr>
            <w:tcW w:w="1729" w:type="dxa"/>
            <w:tcBorders>
              <w:top w:val="nil"/>
              <w:left w:val="nil"/>
              <w:bottom w:val="nil"/>
              <w:right w:val="nil"/>
            </w:tcBorders>
            <w:shd w:val="clear" w:color="auto" w:fill="auto"/>
            <w:noWrap/>
            <w:vAlign w:val="bottom"/>
            <w:hideMark/>
          </w:tcPr>
          <w:p w14:paraId="4565211B" w14:textId="77777777" w:rsidR="00090679" w:rsidRPr="00206E71" w:rsidRDefault="00090679" w:rsidP="009B79AD">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27</w:t>
            </w:r>
          </w:p>
        </w:tc>
      </w:tr>
      <w:tr w:rsidR="00090679" w:rsidRPr="00206E71" w14:paraId="4BEDB39B" w14:textId="77777777" w:rsidTr="00090679">
        <w:trPr>
          <w:trHeight w:val="333"/>
        </w:trPr>
        <w:tc>
          <w:tcPr>
            <w:tcW w:w="2399" w:type="dxa"/>
            <w:tcBorders>
              <w:top w:val="nil"/>
              <w:left w:val="nil"/>
              <w:bottom w:val="nil"/>
              <w:right w:val="nil"/>
            </w:tcBorders>
            <w:shd w:val="clear" w:color="auto" w:fill="auto"/>
            <w:noWrap/>
            <w:vAlign w:val="bottom"/>
            <w:hideMark/>
          </w:tcPr>
          <w:p w14:paraId="38863AE8" w14:textId="77777777" w:rsidR="00090679" w:rsidRPr="00206E71" w:rsidRDefault="00090679" w:rsidP="00090679">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Never</w:t>
            </w:r>
            <w:r>
              <w:rPr>
                <w:rFonts w:ascii="Calibri" w:eastAsia="Times New Roman" w:hAnsi="Calibri" w:cs="Calibri"/>
                <w:color w:val="000000"/>
                <w:lang w:eastAsia="en-AU"/>
              </w:rPr>
              <w:t>-</w:t>
            </w:r>
            <w:r w:rsidRPr="00206E71">
              <w:rPr>
                <w:rFonts w:ascii="Calibri" w:eastAsia="Times New Roman" w:hAnsi="Calibri" w:cs="Calibri"/>
                <w:color w:val="000000"/>
                <w:lang w:eastAsia="en-AU"/>
              </w:rPr>
              <w:t>married</w:t>
            </w:r>
          </w:p>
        </w:tc>
        <w:tc>
          <w:tcPr>
            <w:tcW w:w="1729" w:type="dxa"/>
            <w:tcBorders>
              <w:top w:val="nil"/>
              <w:left w:val="nil"/>
              <w:bottom w:val="nil"/>
              <w:right w:val="nil"/>
            </w:tcBorders>
            <w:shd w:val="clear" w:color="auto" w:fill="auto"/>
            <w:noWrap/>
            <w:vAlign w:val="bottom"/>
            <w:hideMark/>
          </w:tcPr>
          <w:p w14:paraId="108EA8C8" w14:textId="77777777" w:rsidR="00090679" w:rsidRPr="00206E71" w:rsidRDefault="00090679" w:rsidP="009B79AD">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923</w:t>
            </w:r>
          </w:p>
        </w:tc>
      </w:tr>
      <w:tr w:rsidR="00090679" w:rsidRPr="00206E71" w14:paraId="7F7C1EFE" w14:textId="77777777" w:rsidTr="00090679">
        <w:trPr>
          <w:trHeight w:val="333"/>
        </w:trPr>
        <w:tc>
          <w:tcPr>
            <w:tcW w:w="2399" w:type="dxa"/>
            <w:tcBorders>
              <w:top w:val="nil"/>
              <w:left w:val="nil"/>
              <w:bottom w:val="nil"/>
              <w:right w:val="nil"/>
            </w:tcBorders>
            <w:shd w:val="clear" w:color="auto" w:fill="auto"/>
            <w:noWrap/>
            <w:vAlign w:val="bottom"/>
            <w:hideMark/>
          </w:tcPr>
          <w:p w14:paraId="79102EED" w14:textId="77777777" w:rsidR="00090679" w:rsidRPr="00206E71" w:rsidRDefault="00090679" w:rsidP="00090679">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Separated</w:t>
            </w:r>
          </w:p>
        </w:tc>
        <w:tc>
          <w:tcPr>
            <w:tcW w:w="1729" w:type="dxa"/>
            <w:tcBorders>
              <w:top w:val="nil"/>
              <w:left w:val="nil"/>
              <w:bottom w:val="nil"/>
              <w:right w:val="nil"/>
            </w:tcBorders>
            <w:shd w:val="clear" w:color="auto" w:fill="auto"/>
            <w:noWrap/>
            <w:vAlign w:val="bottom"/>
            <w:hideMark/>
          </w:tcPr>
          <w:p w14:paraId="7CE53055" w14:textId="77777777" w:rsidR="00090679" w:rsidRPr="00206E71" w:rsidRDefault="00090679" w:rsidP="009B79AD">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63</w:t>
            </w:r>
          </w:p>
        </w:tc>
      </w:tr>
      <w:tr w:rsidR="00090679" w:rsidRPr="00206E71" w14:paraId="7D5FE8A6" w14:textId="77777777" w:rsidTr="00090679">
        <w:trPr>
          <w:trHeight w:val="333"/>
        </w:trPr>
        <w:tc>
          <w:tcPr>
            <w:tcW w:w="2399" w:type="dxa"/>
            <w:tcBorders>
              <w:top w:val="nil"/>
              <w:left w:val="nil"/>
              <w:bottom w:val="nil"/>
              <w:right w:val="nil"/>
            </w:tcBorders>
            <w:shd w:val="clear" w:color="auto" w:fill="auto"/>
            <w:noWrap/>
            <w:vAlign w:val="bottom"/>
            <w:hideMark/>
          </w:tcPr>
          <w:p w14:paraId="57BDE8B0" w14:textId="77777777" w:rsidR="00090679" w:rsidRPr="00206E71" w:rsidRDefault="00090679" w:rsidP="00090679">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Widowed</w:t>
            </w:r>
          </w:p>
        </w:tc>
        <w:tc>
          <w:tcPr>
            <w:tcW w:w="1729" w:type="dxa"/>
            <w:tcBorders>
              <w:top w:val="nil"/>
              <w:left w:val="nil"/>
              <w:bottom w:val="nil"/>
              <w:right w:val="nil"/>
            </w:tcBorders>
            <w:shd w:val="clear" w:color="auto" w:fill="auto"/>
            <w:noWrap/>
            <w:vAlign w:val="bottom"/>
            <w:hideMark/>
          </w:tcPr>
          <w:p w14:paraId="2B948FDD" w14:textId="77777777" w:rsidR="00090679" w:rsidRPr="00206E71" w:rsidRDefault="00090679" w:rsidP="009B79AD">
            <w:pPr>
              <w:spacing w:after="0" w:line="240" w:lineRule="auto"/>
              <w:jc w:val="center"/>
              <w:rPr>
                <w:rFonts w:ascii="Calibri" w:eastAsia="Times New Roman" w:hAnsi="Calibri" w:cs="Calibri"/>
                <w:color w:val="000000"/>
                <w:lang w:eastAsia="en-AU"/>
              </w:rPr>
            </w:pPr>
            <w:r w:rsidRPr="00206E71">
              <w:rPr>
                <w:rFonts w:ascii="Calibri" w:eastAsia="Times New Roman" w:hAnsi="Calibri" w:cs="Calibri"/>
                <w:color w:val="000000"/>
                <w:lang w:eastAsia="en-AU"/>
              </w:rPr>
              <w:t>89</w:t>
            </w:r>
          </w:p>
        </w:tc>
      </w:tr>
    </w:tbl>
    <w:p w14:paraId="65181227" w14:textId="35199818" w:rsidR="00DD4A9A" w:rsidRDefault="00DD4A9A" w:rsidP="00D249EB">
      <w:pPr>
        <w:jc w:val="both"/>
        <w:rPr>
          <w:lang w:val="en-US"/>
        </w:rPr>
      </w:pPr>
    </w:p>
    <w:p w14:paraId="66B7EF47" w14:textId="7C6FA8BE" w:rsidR="00192DF4" w:rsidRDefault="00DD4A9A" w:rsidP="00DD4A9A">
      <w:pPr>
        <w:jc w:val="center"/>
        <w:rPr>
          <w:lang w:val="en-US"/>
        </w:rPr>
      </w:pPr>
      <w:r>
        <w:rPr>
          <w:lang w:val="en-US"/>
        </w:rPr>
        <w:br w:type="textWrapping" w:clear="all"/>
      </w:r>
    </w:p>
    <w:p w14:paraId="6BA1292A" w14:textId="77777777" w:rsidR="00565F29" w:rsidRDefault="00565F29" w:rsidP="009372C7">
      <w:pPr>
        <w:rPr>
          <w:lang w:val="en-US"/>
        </w:rPr>
      </w:pPr>
    </w:p>
    <w:p w14:paraId="15297398" w14:textId="5C1A17D4" w:rsidR="009372C7" w:rsidRPr="00565F29" w:rsidRDefault="00DD4A9A" w:rsidP="00565F2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The frequency table identifies that the category, ‘Married-civ-spouse’ is the most common form of Martial status. The visualization model of a histogram can be used to better understand and analyze how common the status of ‘Married-civ-spouse’</w:t>
      </w:r>
      <w:r w:rsidR="00576742" w:rsidRPr="00565F29">
        <w:rPr>
          <w:rFonts w:ascii="Times New Roman" w:hAnsi="Times New Roman" w:cs="Times New Roman"/>
          <w:sz w:val="24"/>
          <w:szCs w:val="24"/>
          <w:lang w:val="en-US"/>
        </w:rPr>
        <w:t xml:space="preserve"> in respect to other forms of marital status.</w:t>
      </w:r>
    </w:p>
    <w:p w14:paraId="3197D29A" w14:textId="4E5819AA" w:rsidR="008040EC" w:rsidRPr="00565F29" w:rsidRDefault="00FA0AFA" w:rsidP="00565F2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From </w:t>
      </w:r>
      <w:r w:rsidR="00576742" w:rsidRPr="00565F29">
        <w:rPr>
          <w:rFonts w:ascii="Times New Roman" w:hAnsi="Times New Roman" w:cs="Times New Roman"/>
          <w:sz w:val="24"/>
          <w:szCs w:val="24"/>
          <w:lang w:val="en-US"/>
        </w:rPr>
        <w:t>the histogram we can analyze that the category ‘Married-civ-spouse’ is by far the most common marital status, however the category never-married is also well ahead of any other categories, which could potentially reflect that a large number of data recorded from individuals were young adults and those of younger ages not in a marriage status currently</w:t>
      </w:r>
      <w:r w:rsidR="00B63667" w:rsidRPr="00565F29">
        <w:rPr>
          <w:rFonts w:ascii="Times New Roman" w:hAnsi="Times New Roman" w:cs="Times New Roman"/>
          <w:sz w:val="24"/>
          <w:szCs w:val="24"/>
          <w:lang w:val="en-US"/>
        </w:rPr>
        <w:t>.</w:t>
      </w:r>
    </w:p>
    <w:p w14:paraId="7EE93F9B" w14:textId="4DCABD25" w:rsidR="008040EC" w:rsidRPr="00565F29" w:rsidRDefault="008040EC" w:rsidP="00946509">
      <w:pPr>
        <w:jc w:val="both"/>
        <w:rPr>
          <w:rFonts w:ascii="Times New Roman" w:hAnsi="Times New Roman" w:cs="Times New Roman"/>
          <w:b/>
          <w:bCs/>
          <w:sz w:val="24"/>
          <w:szCs w:val="24"/>
          <w:lang w:val="en-US"/>
        </w:rPr>
      </w:pPr>
      <w:r w:rsidRPr="00565F29">
        <w:rPr>
          <w:rFonts w:ascii="Times New Roman" w:hAnsi="Times New Roman" w:cs="Times New Roman"/>
          <w:b/>
          <w:bCs/>
          <w:sz w:val="24"/>
          <w:szCs w:val="24"/>
          <w:lang w:val="en-US"/>
        </w:rPr>
        <w:lastRenderedPageBreak/>
        <w:t>Occupation:</w:t>
      </w:r>
    </w:p>
    <w:p w14:paraId="75C71CBD" w14:textId="60A42FB2" w:rsidR="008040EC" w:rsidRPr="00565F29" w:rsidRDefault="00FA0AFA" w:rsidP="00946509">
      <w:pPr>
        <w:jc w:val="both"/>
        <w:rPr>
          <w:rFonts w:ascii="Times New Roman" w:hAnsi="Times New Roman" w:cs="Times New Roman"/>
          <w:sz w:val="24"/>
          <w:szCs w:val="24"/>
        </w:rPr>
      </w:pPr>
      <w:r w:rsidRPr="00565F29">
        <w:rPr>
          <w:rFonts w:ascii="Times New Roman" w:hAnsi="Times New Roman" w:cs="Times New Roman"/>
          <w:sz w:val="24"/>
          <w:szCs w:val="24"/>
        </w:rPr>
        <w:t xml:space="preserve">Occupation is classified as a nominal attribute; the summary statistic of frequency </w:t>
      </w:r>
      <w:r w:rsidR="007C0311" w:rsidRPr="00565F29">
        <w:rPr>
          <w:rFonts w:ascii="Times New Roman" w:hAnsi="Times New Roman" w:cs="Times New Roman"/>
          <w:sz w:val="24"/>
          <w:szCs w:val="24"/>
        </w:rPr>
        <w:t xml:space="preserve">is a central tendency for nominal data types and </w:t>
      </w:r>
      <w:r w:rsidRPr="00565F29">
        <w:rPr>
          <w:rFonts w:ascii="Times New Roman" w:hAnsi="Times New Roman" w:cs="Times New Roman"/>
          <w:sz w:val="24"/>
          <w:szCs w:val="24"/>
        </w:rPr>
        <w:t>can be used to understand any similarities and contrasts in occupations between individuals with their data recorded. This can provide a clearer understanding of the demographic whilst also explaining outcomes within other attributes, such as hours worked, salary, age, sex etc.</w:t>
      </w:r>
    </w:p>
    <w:p w14:paraId="5A8B62DB" w14:textId="4F4526E6" w:rsidR="00FA0AFA" w:rsidRPr="00565F29" w:rsidRDefault="00FA0AFA" w:rsidP="00946509">
      <w:pPr>
        <w:jc w:val="both"/>
        <w:rPr>
          <w:rFonts w:ascii="Times New Roman" w:hAnsi="Times New Roman" w:cs="Times New Roman"/>
          <w:sz w:val="24"/>
          <w:szCs w:val="24"/>
        </w:rPr>
      </w:pPr>
      <w:r w:rsidRPr="00565F29">
        <w:rPr>
          <w:rFonts w:ascii="Times New Roman" w:hAnsi="Times New Roman" w:cs="Times New Roman"/>
          <w:sz w:val="24"/>
          <w:szCs w:val="24"/>
        </w:rPr>
        <w:t>Using the predefined COUNTIF excel function for nominal frequency calculations, the frequency table below was constructed:</w:t>
      </w:r>
    </w:p>
    <w:tbl>
      <w:tblPr>
        <w:tblpPr w:leftFromText="180" w:rightFromText="180" w:vertAnchor="page" w:horzAnchor="page" w:tblpX="616" w:tblpY="4601"/>
        <w:tblW w:w="3485" w:type="dxa"/>
        <w:tblLook w:val="04A0" w:firstRow="1" w:lastRow="0" w:firstColumn="1" w:lastColumn="0" w:noHBand="0" w:noVBand="1"/>
      </w:tblPr>
      <w:tblGrid>
        <w:gridCol w:w="2199"/>
        <w:gridCol w:w="1286"/>
      </w:tblGrid>
      <w:tr w:rsidR="00F456BD" w:rsidRPr="007C0311" w14:paraId="5E3ED77D" w14:textId="77777777" w:rsidTr="00C52BAA">
        <w:trPr>
          <w:trHeight w:val="290"/>
        </w:trPr>
        <w:tc>
          <w:tcPr>
            <w:tcW w:w="2199" w:type="dxa"/>
            <w:tcBorders>
              <w:top w:val="nil"/>
              <w:left w:val="nil"/>
              <w:bottom w:val="nil"/>
              <w:right w:val="nil"/>
            </w:tcBorders>
            <w:shd w:val="clear" w:color="auto" w:fill="auto"/>
            <w:noWrap/>
            <w:vAlign w:val="bottom"/>
            <w:hideMark/>
          </w:tcPr>
          <w:p w14:paraId="243E54AD" w14:textId="77777777" w:rsidR="00F456BD" w:rsidRPr="007C0311" w:rsidRDefault="00F456BD" w:rsidP="00C52BAA">
            <w:pPr>
              <w:spacing w:after="0" w:line="240" w:lineRule="auto"/>
              <w:jc w:val="center"/>
              <w:rPr>
                <w:rFonts w:ascii="Calibri" w:eastAsia="Times New Roman" w:hAnsi="Calibri" w:cs="Calibri"/>
                <w:b/>
                <w:bCs/>
                <w:color w:val="000000"/>
                <w:u w:val="single"/>
                <w:lang w:eastAsia="en-AU"/>
              </w:rPr>
            </w:pPr>
            <w:r w:rsidRPr="007C0311">
              <w:rPr>
                <w:rFonts w:ascii="Calibri" w:eastAsia="Times New Roman" w:hAnsi="Calibri" w:cs="Calibri"/>
                <w:b/>
                <w:bCs/>
                <w:color w:val="000000"/>
                <w:u w:val="single"/>
                <w:lang w:eastAsia="en-AU"/>
              </w:rPr>
              <w:t>Occupation</w:t>
            </w:r>
          </w:p>
        </w:tc>
        <w:tc>
          <w:tcPr>
            <w:tcW w:w="1286" w:type="dxa"/>
            <w:tcBorders>
              <w:top w:val="nil"/>
              <w:left w:val="nil"/>
              <w:bottom w:val="nil"/>
              <w:right w:val="nil"/>
            </w:tcBorders>
            <w:shd w:val="clear" w:color="auto" w:fill="auto"/>
            <w:noWrap/>
            <w:vAlign w:val="bottom"/>
            <w:hideMark/>
          </w:tcPr>
          <w:p w14:paraId="06434871" w14:textId="77777777" w:rsidR="00F456BD" w:rsidRPr="007C0311" w:rsidRDefault="00F456BD" w:rsidP="00C52BAA">
            <w:pPr>
              <w:spacing w:after="0" w:line="240" w:lineRule="auto"/>
              <w:jc w:val="center"/>
              <w:rPr>
                <w:rFonts w:ascii="Calibri" w:eastAsia="Times New Roman" w:hAnsi="Calibri" w:cs="Calibri"/>
                <w:b/>
                <w:bCs/>
                <w:color w:val="000000"/>
                <w:u w:val="single"/>
                <w:lang w:eastAsia="en-AU"/>
              </w:rPr>
            </w:pPr>
            <w:r w:rsidRPr="007C0311">
              <w:rPr>
                <w:rFonts w:ascii="Calibri" w:eastAsia="Times New Roman" w:hAnsi="Calibri" w:cs="Calibri"/>
                <w:b/>
                <w:bCs/>
                <w:color w:val="000000"/>
                <w:u w:val="single"/>
                <w:lang w:eastAsia="en-AU"/>
              </w:rPr>
              <w:t>Count</w:t>
            </w:r>
          </w:p>
        </w:tc>
      </w:tr>
      <w:tr w:rsidR="00F456BD" w:rsidRPr="007C0311" w14:paraId="3777DB51" w14:textId="77777777" w:rsidTr="00C52BAA">
        <w:trPr>
          <w:trHeight w:val="290"/>
        </w:trPr>
        <w:tc>
          <w:tcPr>
            <w:tcW w:w="2199" w:type="dxa"/>
            <w:tcBorders>
              <w:top w:val="nil"/>
              <w:left w:val="nil"/>
              <w:bottom w:val="nil"/>
              <w:right w:val="nil"/>
            </w:tcBorders>
            <w:shd w:val="clear" w:color="auto" w:fill="auto"/>
            <w:noWrap/>
            <w:vAlign w:val="bottom"/>
            <w:hideMark/>
          </w:tcPr>
          <w:p w14:paraId="2BDDB858"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w:t>
            </w:r>
          </w:p>
        </w:tc>
        <w:tc>
          <w:tcPr>
            <w:tcW w:w="1286" w:type="dxa"/>
            <w:tcBorders>
              <w:top w:val="nil"/>
              <w:left w:val="nil"/>
              <w:bottom w:val="nil"/>
              <w:right w:val="nil"/>
            </w:tcBorders>
            <w:shd w:val="clear" w:color="auto" w:fill="auto"/>
            <w:noWrap/>
            <w:vAlign w:val="bottom"/>
            <w:hideMark/>
          </w:tcPr>
          <w:p w14:paraId="73F5CAF4" w14:textId="62AC97C0"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144</w:t>
            </w:r>
          </w:p>
        </w:tc>
      </w:tr>
      <w:tr w:rsidR="00F456BD" w:rsidRPr="007C0311" w14:paraId="4BF1C40A" w14:textId="77777777" w:rsidTr="00C52BAA">
        <w:trPr>
          <w:trHeight w:val="290"/>
        </w:trPr>
        <w:tc>
          <w:tcPr>
            <w:tcW w:w="2199" w:type="dxa"/>
            <w:tcBorders>
              <w:top w:val="nil"/>
              <w:left w:val="nil"/>
              <w:bottom w:val="nil"/>
              <w:right w:val="nil"/>
            </w:tcBorders>
            <w:shd w:val="clear" w:color="auto" w:fill="auto"/>
            <w:noWrap/>
            <w:vAlign w:val="bottom"/>
            <w:hideMark/>
          </w:tcPr>
          <w:p w14:paraId="0C2582D4"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Adm-clerical</w:t>
            </w:r>
          </w:p>
        </w:tc>
        <w:tc>
          <w:tcPr>
            <w:tcW w:w="1286" w:type="dxa"/>
            <w:tcBorders>
              <w:top w:val="nil"/>
              <w:left w:val="nil"/>
              <w:bottom w:val="nil"/>
              <w:right w:val="nil"/>
            </w:tcBorders>
            <w:shd w:val="clear" w:color="auto" w:fill="auto"/>
            <w:noWrap/>
            <w:vAlign w:val="bottom"/>
            <w:hideMark/>
          </w:tcPr>
          <w:p w14:paraId="1618AEAC"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317</w:t>
            </w:r>
          </w:p>
        </w:tc>
      </w:tr>
      <w:tr w:rsidR="00F456BD" w:rsidRPr="007C0311" w14:paraId="2703D1C0" w14:textId="77777777" w:rsidTr="00C52BAA">
        <w:trPr>
          <w:trHeight w:val="290"/>
        </w:trPr>
        <w:tc>
          <w:tcPr>
            <w:tcW w:w="2199" w:type="dxa"/>
            <w:tcBorders>
              <w:top w:val="nil"/>
              <w:left w:val="nil"/>
              <w:bottom w:val="nil"/>
              <w:right w:val="nil"/>
            </w:tcBorders>
            <w:shd w:val="clear" w:color="auto" w:fill="auto"/>
            <w:noWrap/>
            <w:vAlign w:val="bottom"/>
            <w:hideMark/>
          </w:tcPr>
          <w:p w14:paraId="14FA9F62"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Craft-repair</w:t>
            </w:r>
          </w:p>
        </w:tc>
        <w:tc>
          <w:tcPr>
            <w:tcW w:w="1286" w:type="dxa"/>
            <w:tcBorders>
              <w:top w:val="nil"/>
              <w:left w:val="nil"/>
              <w:bottom w:val="nil"/>
              <w:right w:val="nil"/>
            </w:tcBorders>
            <w:shd w:val="clear" w:color="auto" w:fill="auto"/>
            <w:noWrap/>
            <w:vAlign w:val="bottom"/>
            <w:hideMark/>
          </w:tcPr>
          <w:p w14:paraId="6DC12DB8"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336</w:t>
            </w:r>
          </w:p>
        </w:tc>
      </w:tr>
      <w:tr w:rsidR="00F456BD" w:rsidRPr="007C0311" w14:paraId="41EC40AA" w14:textId="77777777" w:rsidTr="00C52BAA">
        <w:trPr>
          <w:trHeight w:val="290"/>
        </w:trPr>
        <w:tc>
          <w:tcPr>
            <w:tcW w:w="2199" w:type="dxa"/>
            <w:tcBorders>
              <w:top w:val="nil"/>
              <w:left w:val="nil"/>
              <w:bottom w:val="nil"/>
              <w:right w:val="nil"/>
            </w:tcBorders>
            <w:shd w:val="clear" w:color="auto" w:fill="auto"/>
            <w:noWrap/>
            <w:vAlign w:val="bottom"/>
            <w:hideMark/>
          </w:tcPr>
          <w:p w14:paraId="5892676C"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Exec-managerial</w:t>
            </w:r>
          </w:p>
        </w:tc>
        <w:tc>
          <w:tcPr>
            <w:tcW w:w="1286" w:type="dxa"/>
            <w:tcBorders>
              <w:top w:val="nil"/>
              <w:left w:val="nil"/>
              <w:bottom w:val="nil"/>
              <w:right w:val="nil"/>
            </w:tcBorders>
            <w:shd w:val="clear" w:color="auto" w:fill="auto"/>
            <w:noWrap/>
            <w:vAlign w:val="bottom"/>
            <w:hideMark/>
          </w:tcPr>
          <w:p w14:paraId="03968EAD"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322</w:t>
            </w:r>
          </w:p>
        </w:tc>
      </w:tr>
      <w:tr w:rsidR="00F456BD" w:rsidRPr="007C0311" w14:paraId="1BC75F35" w14:textId="77777777" w:rsidTr="00C52BAA">
        <w:trPr>
          <w:trHeight w:val="290"/>
        </w:trPr>
        <w:tc>
          <w:tcPr>
            <w:tcW w:w="2199" w:type="dxa"/>
            <w:tcBorders>
              <w:top w:val="nil"/>
              <w:left w:val="nil"/>
              <w:bottom w:val="nil"/>
              <w:right w:val="nil"/>
            </w:tcBorders>
            <w:shd w:val="clear" w:color="auto" w:fill="auto"/>
            <w:noWrap/>
            <w:vAlign w:val="bottom"/>
            <w:hideMark/>
          </w:tcPr>
          <w:p w14:paraId="1F798DFB"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Farming-fishing</w:t>
            </w:r>
          </w:p>
        </w:tc>
        <w:tc>
          <w:tcPr>
            <w:tcW w:w="1286" w:type="dxa"/>
            <w:tcBorders>
              <w:top w:val="nil"/>
              <w:left w:val="nil"/>
              <w:bottom w:val="nil"/>
              <w:right w:val="nil"/>
            </w:tcBorders>
            <w:shd w:val="clear" w:color="auto" w:fill="auto"/>
            <w:noWrap/>
            <w:vAlign w:val="bottom"/>
            <w:hideMark/>
          </w:tcPr>
          <w:p w14:paraId="15488FF5"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96</w:t>
            </w:r>
          </w:p>
        </w:tc>
      </w:tr>
      <w:tr w:rsidR="00F456BD" w:rsidRPr="007C0311" w14:paraId="3E565BAB" w14:textId="77777777" w:rsidTr="00C52BAA">
        <w:trPr>
          <w:trHeight w:val="290"/>
        </w:trPr>
        <w:tc>
          <w:tcPr>
            <w:tcW w:w="2199" w:type="dxa"/>
            <w:tcBorders>
              <w:top w:val="nil"/>
              <w:left w:val="nil"/>
              <w:bottom w:val="nil"/>
              <w:right w:val="nil"/>
            </w:tcBorders>
            <w:shd w:val="clear" w:color="auto" w:fill="auto"/>
            <w:noWrap/>
            <w:vAlign w:val="bottom"/>
            <w:hideMark/>
          </w:tcPr>
          <w:p w14:paraId="4A9C2661"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Handlers-cleaners</w:t>
            </w:r>
          </w:p>
        </w:tc>
        <w:tc>
          <w:tcPr>
            <w:tcW w:w="1286" w:type="dxa"/>
            <w:tcBorders>
              <w:top w:val="nil"/>
              <w:left w:val="nil"/>
              <w:bottom w:val="nil"/>
              <w:right w:val="nil"/>
            </w:tcBorders>
            <w:shd w:val="clear" w:color="auto" w:fill="auto"/>
            <w:noWrap/>
            <w:vAlign w:val="bottom"/>
            <w:hideMark/>
          </w:tcPr>
          <w:p w14:paraId="637944EE" w14:textId="5C1CD44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136</w:t>
            </w:r>
          </w:p>
        </w:tc>
      </w:tr>
      <w:tr w:rsidR="00F456BD" w:rsidRPr="007C0311" w14:paraId="02035CD0" w14:textId="77777777" w:rsidTr="00C52BAA">
        <w:trPr>
          <w:trHeight w:val="290"/>
        </w:trPr>
        <w:tc>
          <w:tcPr>
            <w:tcW w:w="2199" w:type="dxa"/>
            <w:tcBorders>
              <w:top w:val="nil"/>
              <w:left w:val="nil"/>
              <w:bottom w:val="nil"/>
              <w:right w:val="nil"/>
            </w:tcBorders>
            <w:shd w:val="clear" w:color="auto" w:fill="auto"/>
            <w:noWrap/>
            <w:vAlign w:val="bottom"/>
            <w:hideMark/>
          </w:tcPr>
          <w:p w14:paraId="1207769B"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Machine-op-inspct</w:t>
            </w:r>
          </w:p>
        </w:tc>
        <w:tc>
          <w:tcPr>
            <w:tcW w:w="1286" w:type="dxa"/>
            <w:tcBorders>
              <w:top w:val="nil"/>
              <w:left w:val="nil"/>
              <w:bottom w:val="nil"/>
              <w:right w:val="nil"/>
            </w:tcBorders>
            <w:shd w:val="clear" w:color="auto" w:fill="auto"/>
            <w:noWrap/>
            <w:vAlign w:val="bottom"/>
            <w:hideMark/>
          </w:tcPr>
          <w:p w14:paraId="435DD6B9"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173</w:t>
            </w:r>
          </w:p>
        </w:tc>
      </w:tr>
      <w:tr w:rsidR="00F456BD" w:rsidRPr="007C0311" w14:paraId="5A4077AC" w14:textId="77777777" w:rsidTr="00C52BAA">
        <w:trPr>
          <w:trHeight w:val="290"/>
        </w:trPr>
        <w:tc>
          <w:tcPr>
            <w:tcW w:w="2199" w:type="dxa"/>
            <w:tcBorders>
              <w:top w:val="nil"/>
              <w:left w:val="nil"/>
              <w:bottom w:val="nil"/>
              <w:right w:val="nil"/>
            </w:tcBorders>
            <w:shd w:val="clear" w:color="auto" w:fill="auto"/>
            <w:noWrap/>
            <w:vAlign w:val="bottom"/>
            <w:hideMark/>
          </w:tcPr>
          <w:p w14:paraId="560C56BA"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Other-service</w:t>
            </w:r>
          </w:p>
        </w:tc>
        <w:tc>
          <w:tcPr>
            <w:tcW w:w="1286" w:type="dxa"/>
            <w:tcBorders>
              <w:top w:val="nil"/>
              <w:left w:val="nil"/>
              <w:bottom w:val="nil"/>
              <w:right w:val="nil"/>
            </w:tcBorders>
            <w:shd w:val="clear" w:color="auto" w:fill="auto"/>
            <w:noWrap/>
            <w:vAlign w:val="bottom"/>
            <w:hideMark/>
          </w:tcPr>
          <w:p w14:paraId="3267FC22"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257</w:t>
            </w:r>
          </w:p>
        </w:tc>
      </w:tr>
      <w:tr w:rsidR="00F456BD" w:rsidRPr="007C0311" w14:paraId="2B79B911" w14:textId="77777777" w:rsidTr="00C52BAA">
        <w:trPr>
          <w:trHeight w:val="290"/>
        </w:trPr>
        <w:tc>
          <w:tcPr>
            <w:tcW w:w="2199" w:type="dxa"/>
            <w:tcBorders>
              <w:top w:val="nil"/>
              <w:left w:val="nil"/>
              <w:bottom w:val="nil"/>
              <w:right w:val="nil"/>
            </w:tcBorders>
            <w:shd w:val="clear" w:color="auto" w:fill="auto"/>
            <w:noWrap/>
            <w:vAlign w:val="bottom"/>
            <w:hideMark/>
          </w:tcPr>
          <w:p w14:paraId="763BDAB9"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Priv-house-serv</w:t>
            </w:r>
          </w:p>
        </w:tc>
        <w:tc>
          <w:tcPr>
            <w:tcW w:w="1286" w:type="dxa"/>
            <w:tcBorders>
              <w:top w:val="nil"/>
              <w:left w:val="nil"/>
              <w:bottom w:val="nil"/>
              <w:right w:val="nil"/>
            </w:tcBorders>
            <w:shd w:val="clear" w:color="auto" w:fill="auto"/>
            <w:noWrap/>
            <w:vAlign w:val="bottom"/>
            <w:hideMark/>
          </w:tcPr>
          <w:p w14:paraId="7142D1DB"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15</w:t>
            </w:r>
          </w:p>
        </w:tc>
      </w:tr>
      <w:tr w:rsidR="00F456BD" w:rsidRPr="007C0311" w14:paraId="1EEDE80B" w14:textId="77777777" w:rsidTr="00C52BAA">
        <w:trPr>
          <w:trHeight w:val="290"/>
        </w:trPr>
        <w:tc>
          <w:tcPr>
            <w:tcW w:w="2199" w:type="dxa"/>
            <w:tcBorders>
              <w:top w:val="nil"/>
              <w:left w:val="nil"/>
              <w:bottom w:val="nil"/>
              <w:right w:val="nil"/>
            </w:tcBorders>
            <w:shd w:val="clear" w:color="auto" w:fill="auto"/>
            <w:noWrap/>
            <w:vAlign w:val="bottom"/>
            <w:hideMark/>
          </w:tcPr>
          <w:p w14:paraId="77BD9A6A"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Prof-specialty</w:t>
            </w:r>
          </w:p>
        </w:tc>
        <w:tc>
          <w:tcPr>
            <w:tcW w:w="1286" w:type="dxa"/>
            <w:tcBorders>
              <w:top w:val="nil"/>
              <w:left w:val="nil"/>
              <w:bottom w:val="nil"/>
              <w:right w:val="nil"/>
            </w:tcBorders>
            <w:shd w:val="clear" w:color="auto" w:fill="auto"/>
            <w:noWrap/>
            <w:vAlign w:val="bottom"/>
            <w:hideMark/>
          </w:tcPr>
          <w:p w14:paraId="3FD9BB29"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308</w:t>
            </w:r>
          </w:p>
        </w:tc>
      </w:tr>
      <w:tr w:rsidR="00F456BD" w:rsidRPr="007C0311" w14:paraId="19D9F0DD" w14:textId="77777777" w:rsidTr="00C52BAA">
        <w:trPr>
          <w:trHeight w:val="290"/>
        </w:trPr>
        <w:tc>
          <w:tcPr>
            <w:tcW w:w="2199" w:type="dxa"/>
            <w:tcBorders>
              <w:top w:val="nil"/>
              <w:left w:val="nil"/>
              <w:bottom w:val="nil"/>
              <w:right w:val="nil"/>
            </w:tcBorders>
            <w:shd w:val="clear" w:color="auto" w:fill="auto"/>
            <w:noWrap/>
            <w:vAlign w:val="bottom"/>
            <w:hideMark/>
          </w:tcPr>
          <w:p w14:paraId="27EBA0CD"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Protective-serv</w:t>
            </w:r>
          </w:p>
        </w:tc>
        <w:tc>
          <w:tcPr>
            <w:tcW w:w="1286" w:type="dxa"/>
            <w:tcBorders>
              <w:top w:val="nil"/>
              <w:left w:val="nil"/>
              <w:bottom w:val="nil"/>
              <w:right w:val="nil"/>
            </w:tcBorders>
            <w:shd w:val="clear" w:color="auto" w:fill="auto"/>
            <w:noWrap/>
            <w:vAlign w:val="bottom"/>
            <w:hideMark/>
          </w:tcPr>
          <w:p w14:paraId="158491CC" w14:textId="7DBE0E0F"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52</w:t>
            </w:r>
          </w:p>
        </w:tc>
      </w:tr>
      <w:tr w:rsidR="00F456BD" w:rsidRPr="007C0311" w14:paraId="4ABAF3DE" w14:textId="77777777" w:rsidTr="00C52BAA">
        <w:trPr>
          <w:trHeight w:val="290"/>
        </w:trPr>
        <w:tc>
          <w:tcPr>
            <w:tcW w:w="2199" w:type="dxa"/>
            <w:tcBorders>
              <w:top w:val="nil"/>
              <w:left w:val="nil"/>
              <w:bottom w:val="nil"/>
              <w:right w:val="nil"/>
            </w:tcBorders>
            <w:shd w:val="clear" w:color="auto" w:fill="auto"/>
            <w:noWrap/>
            <w:vAlign w:val="bottom"/>
            <w:hideMark/>
          </w:tcPr>
          <w:p w14:paraId="58FA1923"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Sales</w:t>
            </w:r>
          </w:p>
        </w:tc>
        <w:tc>
          <w:tcPr>
            <w:tcW w:w="1286" w:type="dxa"/>
            <w:tcBorders>
              <w:top w:val="nil"/>
              <w:left w:val="nil"/>
              <w:bottom w:val="nil"/>
              <w:right w:val="nil"/>
            </w:tcBorders>
            <w:shd w:val="clear" w:color="auto" w:fill="auto"/>
            <w:noWrap/>
            <w:vAlign w:val="bottom"/>
            <w:hideMark/>
          </w:tcPr>
          <w:p w14:paraId="0DA33F2A"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311</w:t>
            </w:r>
          </w:p>
        </w:tc>
      </w:tr>
      <w:tr w:rsidR="00F456BD" w:rsidRPr="007C0311" w14:paraId="48465558" w14:textId="77777777" w:rsidTr="00C52BAA">
        <w:trPr>
          <w:trHeight w:val="290"/>
        </w:trPr>
        <w:tc>
          <w:tcPr>
            <w:tcW w:w="2199" w:type="dxa"/>
            <w:tcBorders>
              <w:top w:val="nil"/>
              <w:left w:val="nil"/>
              <w:bottom w:val="nil"/>
              <w:right w:val="nil"/>
            </w:tcBorders>
            <w:shd w:val="clear" w:color="auto" w:fill="auto"/>
            <w:noWrap/>
            <w:vAlign w:val="bottom"/>
            <w:hideMark/>
          </w:tcPr>
          <w:p w14:paraId="012A5BAD"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Tech-support</w:t>
            </w:r>
          </w:p>
        </w:tc>
        <w:tc>
          <w:tcPr>
            <w:tcW w:w="1286" w:type="dxa"/>
            <w:tcBorders>
              <w:top w:val="nil"/>
              <w:left w:val="nil"/>
              <w:bottom w:val="nil"/>
              <w:right w:val="nil"/>
            </w:tcBorders>
            <w:shd w:val="clear" w:color="auto" w:fill="auto"/>
            <w:noWrap/>
            <w:vAlign w:val="bottom"/>
            <w:hideMark/>
          </w:tcPr>
          <w:p w14:paraId="510BAF06" w14:textId="4830081D"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71</w:t>
            </w:r>
          </w:p>
        </w:tc>
      </w:tr>
      <w:tr w:rsidR="00F456BD" w:rsidRPr="007C0311" w14:paraId="27DAC242" w14:textId="77777777" w:rsidTr="00C52BAA">
        <w:trPr>
          <w:trHeight w:val="290"/>
        </w:trPr>
        <w:tc>
          <w:tcPr>
            <w:tcW w:w="2199" w:type="dxa"/>
            <w:tcBorders>
              <w:top w:val="nil"/>
              <w:left w:val="nil"/>
              <w:bottom w:val="nil"/>
              <w:right w:val="nil"/>
            </w:tcBorders>
            <w:shd w:val="clear" w:color="auto" w:fill="auto"/>
            <w:noWrap/>
            <w:vAlign w:val="bottom"/>
            <w:hideMark/>
          </w:tcPr>
          <w:p w14:paraId="4D44DFF1" w14:textId="77777777" w:rsidR="00F456BD" w:rsidRPr="007C0311" w:rsidRDefault="00F456BD" w:rsidP="00C52BAA">
            <w:pPr>
              <w:spacing w:after="0" w:line="240" w:lineRule="auto"/>
              <w:rPr>
                <w:rFonts w:ascii="Calibri" w:eastAsia="Times New Roman" w:hAnsi="Calibri" w:cs="Calibri"/>
                <w:color w:val="000000"/>
                <w:lang w:eastAsia="en-AU"/>
              </w:rPr>
            </w:pPr>
            <w:r w:rsidRPr="007C0311">
              <w:rPr>
                <w:rFonts w:ascii="Calibri" w:eastAsia="Times New Roman" w:hAnsi="Calibri" w:cs="Calibri"/>
                <w:color w:val="000000"/>
                <w:lang w:eastAsia="en-AU"/>
              </w:rPr>
              <w:t>Transport-moving</w:t>
            </w:r>
          </w:p>
        </w:tc>
        <w:tc>
          <w:tcPr>
            <w:tcW w:w="1286" w:type="dxa"/>
            <w:tcBorders>
              <w:top w:val="nil"/>
              <w:left w:val="nil"/>
              <w:bottom w:val="nil"/>
              <w:right w:val="nil"/>
            </w:tcBorders>
            <w:shd w:val="clear" w:color="auto" w:fill="auto"/>
            <w:noWrap/>
            <w:vAlign w:val="bottom"/>
            <w:hideMark/>
          </w:tcPr>
          <w:p w14:paraId="66500B9F" w14:textId="77777777" w:rsidR="00F456BD" w:rsidRPr="007C0311" w:rsidRDefault="00F456BD" w:rsidP="00C52BAA">
            <w:pPr>
              <w:spacing w:after="0" w:line="240" w:lineRule="auto"/>
              <w:jc w:val="right"/>
              <w:rPr>
                <w:rFonts w:ascii="Calibri" w:eastAsia="Times New Roman" w:hAnsi="Calibri" w:cs="Calibri"/>
                <w:color w:val="000000"/>
                <w:lang w:eastAsia="en-AU"/>
              </w:rPr>
            </w:pPr>
            <w:r w:rsidRPr="007C0311">
              <w:rPr>
                <w:rFonts w:ascii="Calibri" w:eastAsia="Times New Roman" w:hAnsi="Calibri" w:cs="Calibri"/>
                <w:color w:val="000000"/>
                <w:lang w:eastAsia="en-AU"/>
              </w:rPr>
              <w:t>122</w:t>
            </w:r>
          </w:p>
        </w:tc>
      </w:tr>
    </w:tbl>
    <w:p w14:paraId="2AF217E7" w14:textId="38726B74" w:rsidR="00FA0AFA" w:rsidRPr="00FA0AFA" w:rsidRDefault="00CB7E04" w:rsidP="009372C7">
      <w:r>
        <w:rPr>
          <w:noProof/>
        </w:rPr>
        <w:drawing>
          <wp:anchor distT="0" distB="0" distL="114300" distR="114300" simplePos="0" relativeHeight="251693056" behindDoc="0" locked="0" layoutInCell="1" allowOverlap="1" wp14:anchorId="71D9AAF5" wp14:editId="6F5B800A">
            <wp:simplePos x="0" y="0"/>
            <wp:positionH relativeFrom="column">
              <wp:posOffset>1894840</wp:posOffset>
            </wp:positionH>
            <wp:positionV relativeFrom="paragraph">
              <wp:posOffset>254919</wp:posOffset>
            </wp:positionV>
            <wp:extent cx="4572000" cy="2743200"/>
            <wp:effectExtent l="0" t="0" r="0" b="0"/>
            <wp:wrapNone/>
            <wp:docPr id="18" name="Chart 18">
              <a:extLst xmlns:a="http://schemas.openxmlformats.org/drawingml/2006/main">
                <a:ext uri="{FF2B5EF4-FFF2-40B4-BE49-F238E27FC236}">
                  <a16:creationId xmlns:a16="http://schemas.microsoft.com/office/drawing/2014/main" id="{AE4B98B7-8D56-4C9C-B9EB-92FC287EDE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p>
    <w:p w14:paraId="4070B1A3" w14:textId="5EA69A18" w:rsidR="009372C7" w:rsidRPr="009372C7" w:rsidRDefault="009372C7" w:rsidP="009372C7">
      <w:pPr>
        <w:rPr>
          <w:lang w:val="en-US"/>
        </w:rPr>
      </w:pPr>
    </w:p>
    <w:p w14:paraId="59E9F327" w14:textId="7F221194" w:rsidR="009372C7" w:rsidRPr="008B09F7" w:rsidRDefault="009372C7" w:rsidP="008B09F7">
      <w:pPr>
        <w:rPr>
          <w:lang w:val="en-US"/>
        </w:rPr>
      </w:pPr>
    </w:p>
    <w:p w14:paraId="590968FA" w14:textId="737D831A" w:rsidR="009372C7" w:rsidRPr="009372C7" w:rsidRDefault="009372C7" w:rsidP="009372C7">
      <w:pPr>
        <w:rPr>
          <w:lang w:val="en-US"/>
        </w:rPr>
      </w:pPr>
    </w:p>
    <w:p w14:paraId="6AD32AE3" w14:textId="42212C25" w:rsidR="009372C7" w:rsidRPr="009372C7" w:rsidRDefault="009372C7" w:rsidP="009372C7">
      <w:pPr>
        <w:rPr>
          <w:lang w:val="en-US"/>
        </w:rPr>
      </w:pPr>
    </w:p>
    <w:p w14:paraId="0DA74DA7" w14:textId="665ABAB6" w:rsidR="009372C7" w:rsidRPr="009372C7" w:rsidRDefault="009372C7" w:rsidP="009372C7">
      <w:pPr>
        <w:rPr>
          <w:lang w:val="en-US"/>
        </w:rPr>
      </w:pPr>
    </w:p>
    <w:p w14:paraId="41B9B70D" w14:textId="0CB04CE3" w:rsidR="009372C7" w:rsidRPr="009372C7" w:rsidRDefault="009372C7" w:rsidP="009372C7">
      <w:pPr>
        <w:rPr>
          <w:lang w:val="en-US"/>
        </w:rPr>
      </w:pPr>
    </w:p>
    <w:p w14:paraId="628247CD" w14:textId="3B096B2D" w:rsidR="009372C7" w:rsidRDefault="009372C7" w:rsidP="009372C7">
      <w:pPr>
        <w:rPr>
          <w:lang w:val="en-US"/>
        </w:rPr>
      </w:pPr>
    </w:p>
    <w:p w14:paraId="73615FCE" w14:textId="20044E90" w:rsidR="009372C7" w:rsidRDefault="009372C7" w:rsidP="009372C7">
      <w:pPr>
        <w:rPr>
          <w:lang w:val="en-US"/>
        </w:rPr>
      </w:pPr>
    </w:p>
    <w:p w14:paraId="6046B9BC" w14:textId="4CCE4BEF" w:rsidR="0080539D" w:rsidRPr="0080539D" w:rsidRDefault="0080539D" w:rsidP="0080539D">
      <w:pPr>
        <w:rPr>
          <w:lang w:val="en-US"/>
        </w:rPr>
      </w:pPr>
    </w:p>
    <w:p w14:paraId="5A11333F" w14:textId="60E7DD1D" w:rsidR="0080539D" w:rsidRPr="0080539D" w:rsidRDefault="0080539D" w:rsidP="00946509">
      <w:pPr>
        <w:jc w:val="both"/>
        <w:rPr>
          <w:lang w:val="en-US"/>
        </w:rPr>
      </w:pPr>
    </w:p>
    <w:p w14:paraId="602B430D" w14:textId="1CF7A269" w:rsidR="0080539D" w:rsidRPr="00565F29" w:rsidRDefault="0080539D" w:rsidP="0094650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The histogram representing the occupations of individuals data recorded, </w:t>
      </w:r>
      <w:r w:rsidR="00513224" w:rsidRPr="00565F29">
        <w:rPr>
          <w:rFonts w:ascii="Times New Roman" w:hAnsi="Times New Roman" w:cs="Times New Roman"/>
          <w:sz w:val="24"/>
          <w:szCs w:val="24"/>
          <w:lang w:val="en-US"/>
        </w:rPr>
        <w:t>shows that there is no</w:t>
      </w:r>
      <w:r w:rsidR="001F40B5" w:rsidRPr="00565F29">
        <w:rPr>
          <w:rFonts w:ascii="Times New Roman" w:hAnsi="Times New Roman" w:cs="Times New Roman"/>
          <w:sz w:val="24"/>
          <w:szCs w:val="24"/>
          <w:lang w:val="en-US"/>
        </w:rPr>
        <w:t xml:space="preserve"> absolute or clear mode within the data set of the attribute</w:t>
      </w:r>
      <w:r w:rsidR="00513224" w:rsidRPr="00565F29">
        <w:rPr>
          <w:rFonts w:ascii="Times New Roman" w:hAnsi="Times New Roman" w:cs="Times New Roman"/>
          <w:sz w:val="24"/>
          <w:szCs w:val="24"/>
          <w:lang w:val="en-US"/>
        </w:rPr>
        <w:t xml:space="preserve"> ‘Occupations’. This a widespread, non-clustered set of data which tends toward assuming that all the individuals recorded are in a particular industry due to such high volumes spread across all types of occupations. The mode in the data goes to the occupation of ‘Craft-repair’.</w:t>
      </w:r>
    </w:p>
    <w:p w14:paraId="2CD9F2E5" w14:textId="265BA549" w:rsidR="00513224" w:rsidRPr="00565F29" w:rsidRDefault="00513224" w:rsidP="00946509">
      <w:pPr>
        <w:jc w:val="both"/>
        <w:rPr>
          <w:rFonts w:ascii="Times New Roman" w:hAnsi="Times New Roman" w:cs="Times New Roman"/>
          <w:b/>
          <w:bCs/>
          <w:sz w:val="24"/>
          <w:szCs w:val="24"/>
          <w:lang w:val="en-US"/>
        </w:rPr>
      </w:pPr>
      <w:r w:rsidRPr="00565F29">
        <w:rPr>
          <w:rFonts w:ascii="Times New Roman" w:hAnsi="Times New Roman" w:cs="Times New Roman"/>
          <w:b/>
          <w:bCs/>
          <w:sz w:val="24"/>
          <w:szCs w:val="24"/>
          <w:lang w:val="en-US"/>
        </w:rPr>
        <w:t>Relationship Status:</w:t>
      </w:r>
    </w:p>
    <w:p w14:paraId="24E0A2EF" w14:textId="712A3E71" w:rsidR="00513224" w:rsidRPr="00565F29" w:rsidRDefault="00513224" w:rsidP="0094650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As relationship status has classifying options, the attribute contains nominal data. Hence, frequency and mode are the only forms of summary statistics that can be used to analyse and understand the data, </w:t>
      </w:r>
      <w:r w:rsidR="00F0160C" w:rsidRPr="00565F29">
        <w:rPr>
          <w:rFonts w:ascii="Times New Roman" w:hAnsi="Times New Roman" w:cs="Times New Roman"/>
          <w:sz w:val="24"/>
          <w:szCs w:val="24"/>
          <w:lang w:val="en-US"/>
        </w:rPr>
        <w:t>however,</w:t>
      </w:r>
      <w:r w:rsidRPr="00565F29">
        <w:rPr>
          <w:rFonts w:ascii="Times New Roman" w:hAnsi="Times New Roman" w:cs="Times New Roman"/>
          <w:sz w:val="24"/>
          <w:szCs w:val="24"/>
          <w:lang w:val="en-US"/>
        </w:rPr>
        <w:t xml:space="preserve"> can provide better insight into other outcomes of attributes that might be affected by </w:t>
      </w:r>
      <w:r w:rsidR="00F456BD" w:rsidRPr="00565F29">
        <w:rPr>
          <w:rFonts w:ascii="Times New Roman" w:hAnsi="Times New Roman" w:cs="Times New Roman"/>
          <w:sz w:val="24"/>
          <w:szCs w:val="24"/>
          <w:lang w:val="en-US"/>
        </w:rPr>
        <w:t>a particular data point</w:t>
      </w:r>
      <w:r w:rsidR="001F40B5" w:rsidRPr="00565F29">
        <w:rPr>
          <w:rFonts w:ascii="Times New Roman" w:hAnsi="Times New Roman" w:cs="Times New Roman"/>
          <w:sz w:val="24"/>
          <w:szCs w:val="24"/>
          <w:lang w:val="en-US"/>
        </w:rPr>
        <w:t>, such as the sex, age, education years and level etc.</w:t>
      </w:r>
    </w:p>
    <w:p w14:paraId="36BF1BED" w14:textId="6AAAC9B2" w:rsidR="00F456BD" w:rsidRPr="00565F29" w:rsidRDefault="001F40B5" w:rsidP="0094650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The frequency is identified using the pre-defined COUNTIF excel function used to calculate specific categories within the attribute. The following frequency table below represents the frequency of each type/category of the attribute ‘Relationship Status’.</w:t>
      </w:r>
    </w:p>
    <w:p w14:paraId="165ECF4B" w14:textId="350895FE" w:rsidR="00E230D5" w:rsidRDefault="00E230D5" w:rsidP="0080539D">
      <w:pPr>
        <w:rPr>
          <w:lang w:val="en-US"/>
        </w:rPr>
      </w:pPr>
      <w:r>
        <w:rPr>
          <w:noProof/>
          <w:lang w:val="en-US"/>
        </w:rPr>
        <w:drawing>
          <wp:anchor distT="0" distB="0" distL="114300" distR="114300" simplePos="0" relativeHeight="251694080" behindDoc="0" locked="0" layoutInCell="1" allowOverlap="1" wp14:anchorId="161214E4" wp14:editId="57A1CD27">
            <wp:simplePos x="0" y="0"/>
            <wp:positionH relativeFrom="column">
              <wp:posOffset>1510030</wp:posOffset>
            </wp:positionH>
            <wp:positionV relativeFrom="paragraph">
              <wp:posOffset>110623</wp:posOffset>
            </wp:positionV>
            <wp:extent cx="2363586" cy="1673750"/>
            <wp:effectExtent l="0" t="0" r="0" b="3175"/>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lationship status frequency table.JPG"/>
                    <pic:cNvPicPr/>
                  </pic:nvPicPr>
                  <pic:blipFill>
                    <a:blip r:embed="rId22">
                      <a:extLst>
                        <a:ext uri="{28A0092B-C50C-407E-A947-70E740481C1C}">
                          <a14:useLocalDpi xmlns:a14="http://schemas.microsoft.com/office/drawing/2010/main" val="0"/>
                        </a:ext>
                      </a:extLst>
                    </a:blip>
                    <a:stretch>
                      <a:fillRect/>
                    </a:stretch>
                  </pic:blipFill>
                  <pic:spPr>
                    <a:xfrm>
                      <a:off x="0" y="0"/>
                      <a:ext cx="2363586" cy="1673750"/>
                    </a:xfrm>
                    <a:prstGeom prst="rect">
                      <a:avLst/>
                    </a:prstGeom>
                  </pic:spPr>
                </pic:pic>
              </a:graphicData>
            </a:graphic>
            <wp14:sizeRelH relativeFrom="page">
              <wp14:pctWidth>0</wp14:pctWidth>
            </wp14:sizeRelH>
            <wp14:sizeRelV relativeFrom="page">
              <wp14:pctHeight>0</wp14:pctHeight>
            </wp14:sizeRelV>
          </wp:anchor>
        </w:drawing>
      </w:r>
    </w:p>
    <w:p w14:paraId="038CE18D" w14:textId="2B3A20D0" w:rsidR="00E230D5" w:rsidRDefault="00E230D5" w:rsidP="0080539D">
      <w:pPr>
        <w:rPr>
          <w:lang w:val="en-US"/>
        </w:rPr>
      </w:pPr>
    </w:p>
    <w:p w14:paraId="2766C8E8" w14:textId="77777777" w:rsidR="00E230D5" w:rsidRDefault="00E230D5" w:rsidP="0080539D">
      <w:pPr>
        <w:rPr>
          <w:lang w:val="en-US"/>
        </w:rPr>
      </w:pPr>
    </w:p>
    <w:p w14:paraId="4847115B" w14:textId="27605B18" w:rsidR="00E230D5" w:rsidRDefault="00E230D5" w:rsidP="0080539D">
      <w:pPr>
        <w:rPr>
          <w:lang w:val="en-US"/>
        </w:rPr>
      </w:pPr>
    </w:p>
    <w:p w14:paraId="4B754CDC" w14:textId="0E99E076" w:rsidR="00E230D5" w:rsidRDefault="00E761DF" w:rsidP="00E761DF">
      <w:pPr>
        <w:tabs>
          <w:tab w:val="left" w:pos="7018"/>
        </w:tabs>
        <w:rPr>
          <w:lang w:val="en-US"/>
        </w:rPr>
      </w:pPr>
      <w:r>
        <w:rPr>
          <w:noProof/>
          <w:lang w:val="en-US"/>
        </w:rPr>
        <w:lastRenderedPageBreak/>
        <w:drawing>
          <wp:anchor distT="0" distB="0" distL="114300" distR="114300" simplePos="0" relativeHeight="251696128" behindDoc="0" locked="0" layoutInCell="1" allowOverlap="1" wp14:anchorId="6DC156C1" wp14:editId="1B9E3D44">
            <wp:simplePos x="0" y="0"/>
            <wp:positionH relativeFrom="margin">
              <wp:posOffset>2838616</wp:posOffset>
            </wp:positionH>
            <wp:positionV relativeFrom="paragraph">
              <wp:posOffset>-246490</wp:posOffset>
            </wp:positionV>
            <wp:extent cx="3683000" cy="2445026"/>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9107" cy="2455719"/>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5104" behindDoc="0" locked="0" layoutInCell="1" allowOverlap="1" wp14:anchorId="2BA09A7F" wp14:editId="715077A1">
            <wp:simplePos x="0" y="0"/>
            <wp:positionH relativeFrom="margin">
              <wp:posOffset>-842314</wp:posOffset>
            </wp:positionH>
            <wp:positionV relativeFrom="paragraph">
              <wp:posOffset>-246353</wp:posOffset>
            </wp:positionV>
            <wp:extent cx="3621820" cy="2440940"/>
            <wp:effectExtent l="0" t="0" r="17145" b="16510"/>
            <wp:wrapNone/>
            <wp:docPr id="32" name="Chart 32">
              <a:extLst xmlns:a="http://schemas.openxmlformats.org/drawingml/2006/main">
                <a:ext uri="{FF2B5EF4-FFF2-40B4-BE49-F238E27FC236}">
                  <a16:creationId xmlns:a16="http://schemas.microsoft.com/office/drawing/2014/main" id="{3464CABC-5822-48B8-AF0F-521F9A66AD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lang w:val="en-US"/>
        </w:rPr>
        <w:tab/>
      </w:r>
    </w:p>
    <w:p w14:paraId="513B4479" w14:textId="3FE774F6" w:rsidR="00E761DF" w:rsidRDefault="00E761DF" w:rsidP="0080539D">
      <w:pPr>
        <w:rPr>
          <w:lang w:val="en-US"/>
        </w:rPr>
      </w:pPr>
    </w:p>
    <w:p w14:paraId="53DDF19B" w14:textId="2F01BCA5" w:rsidR="00E761DF" w:rsidRDefault="00E761DF" w:rsidP="0080539D">
      <w:pPr>
        <w:rPr>
          <w:lang w:val="en-US"/>
        </w:rPr>
      </w:pPr>
    </w:p>
    <w:p w14:paraId="594E92B2" w14:textId="77777777" w:rsidR="00E761DF" w:rsidRDefault="00E761DF" w:rsidP="0080539D">
      <w:pPr>
        <w:rPr>
          <w:lang w:val="en-US"/>
        </w:rPr>
      </w:pPr>
    </w:p>
    <w:p w14:paraId="64A0F91F" w14:textId="77777777" w:rsidR="00E761DF" w:rsidRDefault="00E761DF" w:rsidP="0080539D">
      <w:pPr>
        <w:rPr>
          <w:lang w:val="en-US"/>
        </w:rPr>
      </w:pPr>
    </w:p>
    <w:p w14:paraId="2B479211" w14:textId="77463D8B" w:rsidR="00E761DF" w:rsidRDefault="00E761DF" w:rsidP="0080539D">
      <w:pPr>
        <w:rPr>
          <w:lang w:val="en-US"/>
        </w:rPr>
      </w:pPr>
    </w:p>
    <w:p w14:paraId="6392D877" w14:textId="77777777" w:rsidR="00E761DF" w:rsidRDefault="00E761DF" w:rsidP="0080539D">
      <w:pPr>
        <w:rPr>
          <w:lang w:val="en-US"/>
        </w:rPr>
      </w:pPr>
    </w:p>
    <w:p w14:paraId="02ECFBD6" w14:textId="664C0CF8" w:rsidR="00E761DF" w:rsidRDefault="00E761DF" w:rsidP="0080539D">
      <w:pPr>
        <w:rPr>
          <w:lang w:val="en-US"/>
        </w:rPr>
      </w:pPr>
    </w:p>
    <w:p w14:paraId="60D9CE37" w14:textId="77777777" w:rsidR="00565F29" w:rsidRDefault="00565F29" w:rsidP="00565F29">
      <w:pPr>
        <w:jc w:val="both"/>
        <w:rPr>
          <w:rFonts w:ascii="Times New Roman" w:hAnsi="Times New Roman" w:cs="Times New Roman"/>
          <w:lang w:val="en-US"/>
        </w:rPr>
      </w:pPr>
    </w:p>
    <w:p w14:paraId="71CDE2C3" w14:textId="6946EC08" w:rsidR="001F40B5" w:rsidRPr="00565F29" w:rsidRDefault="00E761DF" w:rsidP="00565F2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The following pie chart provides a strong visual insight into the data set of the attribute ‘Relationship Status’, clearly indicating that the status of husband is the clear mode within the data</w:t>
      </w:r>
      <w:r w:rsidR="00A56432" w:rsidRPr="00565F29">
        <w:rPr>
          <w:rFonts w:ascii="Times New Roman" w:hAnsi="Times New Roman" w:cs="Times New Roman"/>
          <w:sz w:val="24"/>
          <w:szCs w:val="24"/>
          <w:lang w:val="en-US"/>
        </w:rPr>
        <w:t xml:space="preserve"> as it nearly makes up half of the pie`s percentage. From the statistic of frequency here, we can analyse the demographic of the individuals represented from the data that links to other attributes, for instance we can analyse that potentially the data contains more male individuals than females as we compare the percentage of ‘husband’(40%) to ‘wife’ (%5). The histogram provides a more measurable understanding of the frequency, comparing categories against each other. From the histogram we can analyse that there is also high frequency of individuals not in a family</w:t>
      </w:r>
      <w:r w:rsidR="00D85C04" w:rsidRPr="00565F29">
        <w:rPr>
          <w:rFonts w:ascii="Times New Roman" w:hAnsi="Times New Roman" w:cs="Times New Roman"/>
          <w:sz w:val="24"/>
          <w:szCs w:val="24"/>
          <w:lang w:val="en-US"/>
        </w:rPr>
        <w:t>, which tends to suggest that the individuals with their data recorded are older individuals who are living alone for example.</w:t>
      </w:r>
    </w:p>
    <w:p w14:paraId="01DB0EB7" w14:textId="3C2C65BA" w:rsidR="00D85C04" w:rsidRPr="00565F29" w:rsidRDefault="00BB6D93" w:rsidP="00565F29">
      <w:pPr>
        <w:jc w:val="both"/>
        <w:rPr>
          <w:rFonts w:ascii="Times New Roman" w:hAnsi="Times New Roman" w:cs="Times New Roman"/>
          <w:b/>
          <w:bCs/>
          <w:sz w:val="24"/>
          <w:szCs w:val="24"/>
          <w:lang w:val="en-US"/>
        </w:rPr>
      </w:pPr>
      <w:r w:rsidRPr="00565F29">
        <w:rPr>
          <w:rFonts w:ascii="Times New Roman" w:hAnsi="Times New Roman" w:cs="Times New Roman"/>
          <w:b/>
          <w:bCs/>
          <w:sz w:val="24"/>
          <w:szCs w:val="24"/>
          <w:lang w:val="en-US"/>
        </w:rPr>
        <w:t>Capital Gain:</w:t>
      </w:r>
    </w:p>
    <w:p w14:paraId="37A4F4D3" w14:textId="0D67AC54" w:rsidR="00BB6D93" w:rsidRPr="00565F29" w:rsidRDefault="00BB6D93" w:rsidP="00565F2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The attribute ‘Capital Gain’ is classified as an interval data type with numerical values, useful summary statistics can be evaluated from the data collected. </w:t>
      </w:r>
    </w:p>
    <w:p w14:paraId="6548BB01" w14:textId="2862968A" w:rsidR="00BB6D93" w:rsidRPr="00565F29" w:rsidRDefault="00BB6D93" w:rsidP="00565F2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The location of the data can be explored using summary statistic of the mean of the data set, using the excel function {=</w:t>
      </w:r>
      <w:r w:rsidR="000900F2" w:rsidRPr="00565F29">
        <w:rPr>
          <w:rFonts w:ascii="Times New Roman" w:hAnsi="Times New Roman" w:cs="Times New Roman"/>
          <w:sz w:val="24"/>
          <w:szCs w:val="24"/>
          <w:lang w:val="en-US"/>
        </w:rPr>
        <w:t>AVERAGE (</w:t>
      </w:r>
      <w:r w:rsidRPr="00565F29">
        <w:rPr>
          <w:rFonts w:ascii="Times New Roman" w:hAnsi="Times New Roman" w:cs="Times New Roman"/>
          <w:sz w:val="24"/>
          <w:szCs w:val="24"/>
          <w:lang w:val="en-US"/>
        </w:rPr>
        <w:t>array of numbers)}</w:t>
      </w:r>
      <w:r w:rsidR="000900F2" w:rsidRPr="00565F29">
        <w:rPr>
          <w:rFonts w:ascii="Times New Roman" w:hAnsi="Times New Roman" w:cs="Times New Roman"/>
          <w:sz w:val="24"/>
          <w:szCs w:val="24"/>
          <w:lang w:val="en-US"/>
        </w:rPr>
        <w:t xml:space="preserve">, the average is identified to be </w:t>
      </w:r>
      <w:r w:rsidR="000900F2" w:rsidRPr="00565F29">
        <w:rPr>
          <w:rFonts w:ascii="Times New Roman" w:hAnsi="Times New Roman" w:cs="Times New Roman"/>
          <w:b/>
          <w:bCs/>
          <w:sz w:val="24"/>
          <w:szCs w:val="24"/>
          <w:lang w:val="en-US"/>
        </w:rPr>
        <w:t>1,168.8252</w:t>
      </w:r>
      <w:r w:rsidR="000900F2" w:rsidRPr="00565F29">
        <w:rPr>
          <w:rFonts w:ascii="Times New Roman" w:hAnsi="Times New Roman" w:cs="Times New Roman"/>
          <w:sz w:val="24"/>
          <w:szCs w:val="24"/>
          <w:lang w:val="en-US"/>
        </w:rPr>
        <w:t xml:space="preserve">. However, looking over the data there is very few datums with values greater than 0, thus the statistic of mean does not seem a very valid and accurate representation of the whole data set. Due to lack of numerical values above 0, the median is identified as 0 and presents no insight or understanding into this attribute through its calculation. </w:t>
      </w:r>
    </w:p>
    <w:p w14:paraId="3F32382D" w14:textId="77777777" w:rsidR="008C6A58" w:rsidRPr="00565F29" w:rsidRDefault="008C6A58" w:rsidP="00565F2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Using the Knime node statistics, the </w:t>
      </w:r>
      <w:r w:rsidR="000900F2" w:rsidRPr="00565F29">
        <w:rPr>
          <w:rFonts w:ascii="Times New Roman" w:hAnsi="Times New Roman" w:cs="Times New Roman"/>
          <w:sz w:val="24"/>
          <w:szCs w:val="24"/>
          <w:lang w:val="en-US"/>
        </w:rPr>
        <w:t xml:space="preserve">spread of the data can </w:t>
      </w:r>
      <w:r w:rsidRPr="00565F29">
        <w:rPr>
          <w:rFonts w:ascii="Times New Roman" w:hAnsi="Times New Roman" w:cs="Times New Roman"/>
          <w:sz w:val="24"/>
          <w:szCs w:val="24"/>
          <w:lang w:val="en-US"/>
        </w:rPr>
        <w:t>be analysed using</w:t>
      </w:r>
      <w:r w:rsidR="000900F2" w:rsidRPr="00565F29">
        <w:rPr>
          <w:rFonts w:ascii="Times New Roman" w:hAnsi="Times New Roman" w:cs="Times New Roman"/>
          <w:sz w:val="24"/>
          <w:szCs w:val="24"/>
          <w:lang w:val="en-US"/>
        </w:rPr>
        <w:t xml:space="preserve"> the va</w:t>
      </w:r>
      <w:r w:rsidRPr="00565F29">
        <w:rPr>
          <w:rFonts w:ascii="Times New Roman" w:hAnsi="Times New Roman" w:cs="Times New Roman"/>
          <w:sz w:val="24"/>
          <w:szCs w:val="24"/>
          <w:lang w:val="en-US"/>
        </w:rPr>
        <w:t>lue from the</w:t>
      </w:r>
      <w:r w:rsidR="000900F2" w:rsidRPr="00565F29">
        <w:rPr>
          <w:rFonts w:ascii="Times New Roman" w:hAnsi="Times New Roman" w:cs="Times New Roman"/>
          <w:sz w:val="24"/>
          <w:szCs w:val="24"/>
          <w:lang w:val="en-US"/>
        </w:rPr>
        <w:t xml:space="preserve"> standard deviation to</w:t>
      </w:r>
      <w:r w:rsidRPr="00565F29">
        <w:rPr>
          <w:rFonts w:ascii="Times New Roman" w:hAnsi="Times New Roman" w:cs="Times New Roman"/>
          <w:sz w:val="24"/>
          <w:szCs w:val="24"/>
          <w:lang w:val="en-US"/>
        </w:rPr>
        <w:t xml:space="preserve"> better</w:t>
      </w:r>
      <w:r w:rsidR="000900F2" w:rsidRPr="00565F29">
        <w:rPr>
          <w:rFonts w:ascii="Times New Roman" w:hAnsi="Times New Roman" w:cs="Times New Roman"/>
          <w:sz w:val="24"/>
          <w:szCs w:val="24"/>
          <w:lang w:val="en-US"/>
        </w:rPr>
        <w:t xml:space="preserve"> understand the level of distribution within the data set</w:t>
      </w:r>
      <w:r w:rsidRPr="00565F29">
        <w:rPr>
          <w:rFonts w:ascii="Times New Roman" w:hAnsi="Times New Roman" w:cs="Times New Roman"/>
          <w:sz w:val="24"/>
          <w:szCs w:val="24"/>
          <w:lang w:val="en-US"/>
        </w:rPr>
        <w:t>.</w:t>
      </w:r>
    </w:p>
    <w:p w14:paraId="52771F65" w14:textId="424E68F7" w:rsidR="008C6A58" w:rsidRPr="00565F29" w:rsidRDefault="008C6A58" w:rsidP="00565F2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The standard deviation is identified to be </w:t>
      </w:r>
      <w:r w:rsidR="000900F2" w:rsidRPr="00565F29">
        <w:rPr>
          <w:rFonts w:ascii="Times New Roman" w:hAnsi="Times New Roman" w:cs="Times New Roman"/>
          <w:b/>
          <w:bCs/>
          <w:sz w:val="24"/>
          <w:szCs w:val="24"/>
          <w:lang w:val="en-US"/>
        </w:rPr>
        <w:t>7,750.4454</w:t>
      </w:r>
      <w:r w:rsidR="000900F2" w:rsidRPr="00565F29">
        <w:rPr>
          <w:rFonts w:ascii="Times New Roman" w:hAnsi="Times New Roman" w:cs="Times New Roman"/>
          <w:sz w:val="24"/>
          <w:szCs w:val="24"/>
          <w:lang w:val="en-US"/>
        </w:rPr>
        <w:t xml:space="preserve">. </w:t>
      </w:r>
    </w:p>
    <w:p w14:paraId="60EDBA40" w14:textId="77777777" w:rsidR="000313B3" w:rsidRPr="00565F29" w:rsidRDefault="000900F2" w:rsidP="00565F2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From this statistic we can identify that there is a significant amount of variation within the data set. Another statistic that can prove useful in understanding the level of spread within the data set is the skewness value, which is calculated to be </w:t>
      </w:r>
      <w:r w:rsidRPr="00565F29">
        <w:rPr>
          <w:rFonts w:ascii="Times New Roman" w:hAnsi="Times New Roman" w:cs="Times New Roman"/>
          <w:b/>
          <w:bCs/>
          <w:sz w:val="24"/>
          <w:szCs w:val="24"/>
          <w:lang w:val="en-US"/>
        </w:rPr>
        <w:t>11.2479</w:t>
      </w:r>
      <w:r w:rsidRPr="00565F29">
        <w:rPr>
          <w:rFonts w:ascii="Times New Roman" w:hAnsi="Times New Roman" w:cs="Times New Roman"/>
          <w:sz w:val="24"/>
          <w:szCs w:val="24"/>
          <w:lang w:val="en-US"/>
        </w:rPr>
        <w:t xml:space="preserve">. </w:t>
      </w:r>
    </w:p>
    <w:p w14:paraId="08421BB0" w14:textId="55C264E4" w:rsidR="00A77425" w:rsidRDefault="000900F2" w:rsidP="00565F29">
      <w:pPr>
        <w:jc w:val="both"/>
        <w:rPr>
          <w:lang w:val="en-US"/>
        </w:rPr>
      </w:pPr>
      <w:r w:rsidRPr="00565F29">
        <w:rPr>
          <w:rFonts w:ascii="Times New Roman" w:hAnsi="Times New Roman" w:cs="Times New Roman"/>
          <w:sz w:val="24"/>
          <w:szCs w:val="24"/>
          <w:lang w:val="en-US"/>
        </w:rPr>
        <w:t xml:space="preserve">As a rule of thumb, </w:t>
      </w:r>
      <w:r w:rsidR="00A77425" w:rsidRPr="00565F29">
        <w:rPr>
          <w:rFonts w:ascii="Times New Roman" w:hAnsi="Times New Roman" w:cs="Times New Roman"/>
          <w:sz w:val="24"/>
          <w:szCs w:val="24"/>
          <w:lang w:val="en-US"/>
        </w:rPr>
        <w:t xml:space="preserve">skewness greater than 1 or less than -1 tends to show that the distribution of data is highly skewed. Hence, both the skewness and the standard deviation provide insight into the level of disparity and spread within the data set. </w:t>
      </w:r>
      <w:r w:rsidR="005324CA">
        <w:rPr>
          <w:rFonts w:ascii="Times New Roman" w:hAnsi="Times New Roman" w:cs="Times New Roman"/>
          <w:sz w:val="24"/>
          <w:szCs w:val="24"/>
          <w:lang w:val="en-US"/>
        </w:rPr>
        <w:t xml:space="preserve">The range of data set is </w:t>
      </w:r>
      <w:r w:rsidR="005324CA" w:rsidRPr="005324CA">
        <w:rPr>
          <w:rFonts w:ascii="Times New Roman" w:hAnsi="Times New Roman" w:cs="Times New Roman"/>
          <w:b/>
          <w:bCs/>
          <w:sz w:val="24"/>
          <w:szCs w:val="24"/>
          <w:lang w:val="en-US"/>
        </w:rPr>
        <w:t>99, 999</w:t>
      </w:r>
      <w:r w:rsidR="005324CA">
        <w:rPr>
          <w:rFonts w:ascii="Times New Roman" w:hAnsi="Times New Roman" w:cs="Times New Roman"/>
          <w:sz w:val="24"/>
          <w:szCs w:val="24"/>
          <w:lang w:val="en-US"/>
        </w:rPr>
        <w:t xml:space="preserve">, suggesting that there is a lot of spread and distribution within the data. </w:t>
      </w:r>
      <w:r w:rsidR="00A77425" w:rsidRPr="00565F29">
        <w:rPr>
          <w:rFonts w:ascii="Times New Roman" w:hAnsi="Times New Roman" w:cs="Times New Roman"/>
          <w:sz w:val="24"/>
          <w:szCs w:val="24"/>
          <w:lang w:val="en-US"/>
        </w:rPr>
        <w:t xml:space="preserve">To visually understand </w:t>
      </w:r>
      <w:r w:rsidR="00A77425" w:rsidRPr="00565F29">
        <w:rPr>
          <w:rFonts w:ascii="Times New Roman" w:hAnsi="Times New Roman" w:cs="Times New Roman"/>
          <w:sz w:val="24"/>
          <w:szCs w:val="24"/>
          <w:lang w:val="en-US"/>
        </w:rPr>
        <w:lastRenderedPageBreak/>
        <w:t>the level of variation, a histogram can be used to show the skewness and the variance in data, as well as a box plot that can represent the level of outliers and the distribution of the data set against the median.</w:t>
      </w:r>
    </w:p>
    <w:p w14:paraId="1D595AD9" w14:textId="07FEE7D7" w:rsidR="00A77425" w:rsidRDefault="00A77425" w:rsidP="0080539D">
      <w:pPr>
        <w:rPr>
          <w:lang w:val="en-US"/>
        </w:rPr>
      </w:pPr>
    </w:p>
    <w:p w14:paraId="5910CEA3" w14:textId="5A14D7E8" w:rsidR="00A77425" w:rsidRDefault="00A77425" w:rsidP="0080539D">
      <w:pPr>
        <w:rPr>
          <w:lang w:val="en-US"/>
        </w:rPr>
      </w:pPr>
      <w:r>
        <w:rPr>
          <w:noProof/>
        </w:rPr>
        <mc:AlternateContent>
          <mc:Choice Requires="cx1">
            <w:drawing>
              <wp:anchor distT="0" distB="0" distL="114300" distR="114300" simplePos="0" relativeHeight="251697152" behindDoc="0" locked="0" layoutInCell="1" allowOverlap="1" wp14:anchorId="1BF4D73F" wp14:editId="157ECE31">
                <wp:simplePos x="0" y="0"/>
                <wp:positionH relativeFrom="column">
                  <wp:posOffset>-601199</wp:posOffset>
                </wp:positionH>
                <wp:positionV relativeFrom="paragraph">
                  <wp:posOffset>-61200</wp:posOffset>
                </wp:positionV>
                <wp:extent cx="3679200" cy="2239200"/>
                <wp:effectExtent l="0" t="0" r="16510" b="8890"/>
                <wp:wrapNone/>
                <wp:docPr id="35" name="Chart 35">
                  <a:extLst xmlns:a="http://schemas.openxmlformats.org/drawingml/2006/main">
                    <a:ext uri="{FF2B5EF4-FFF2-40B4-BE49-F238E27FC236}">
                      <a16:creationId xmlns:a16="http://schemas.microsoft.com/office/drawing/2014/main" id="{8F814647-48BF-4932-8B94-2B014A69C11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7152" behindDoc="0" locked="0" layoutInCell="1" allowOverlap="1" wp14:anchorId="1BF4D73F" wp14:editId="157ECE31">
                <wp:simplePos x="0" y="0"/>
                <wp:positionH relativeFrom="column">
                  <wp:posOffset>-601199</wp:posOffset>
                </wp:positionH>
                <wp:positionV relativeFrom="paragraph">
                  <wp:posOffset>-61200</wp:posOffset>
                </wp:positionV>
                <wp:extent cx="3679200" cy="2239200"/>
                <wp:effectExtent l="0" t="0" r="16510" b="8890"/>
                <wp:wrapNone/>
                <wp:docPr id="35" name="Chart 35">
                  <a:extLst xmlns:a="http://schemas.openxmlformats.org/drawingml/2006/main">
                    <a:ext uri="{FF2B5EF4-FFF2-40B4-BE49-F238E27FC236}">
                      <a16:creationId xmlns:a16="http://schemas.microsoft.com/office/drawing/2014/main" id="{8F814647-48BF-4932-8B94-2B014A69C11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5" name="Chart 35">
                          <a:extLst>
                            <a:ext uri="{FF2B5EF4-FFF2-40B4-BE49-F238E27FC236}">
                              <a16:creationId xmlns:a16="http://schemas.microsoft.com/office/drawing/2014/main" id="{8F814647-48BF-4932-8B94-2B014A69C112}"/>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3679190" cy="2239010"/>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0B7C3075" w14:textId="3C2C75FA" w:rsidR="00A77425" w:rsidRDefault="00A77425" w:rsidP="0080539D">
      <w:pPr>
        <w:rPr>
          <w:lang w:val="en-US"/>
        </w:rPr>
      </w:pPr>
      <w:r>
        <w:rPr>
          <w:noProof/>
          <w:lang w:val="en-US"/>
        </w:rPr>
        <mc:AlternateContent>
          <mc:Choice Requires="wps">
            <w:drawing>
              <wp:anchor distT="0" distB="0" distL="114300" distR="114300" simplePos="0" relativeHeight="251698176" behindDoc="0" locked="0" layoutInCell="1" allowOverlap="1" wp14:anchorId="21ADD6E2" wp14:editId="67F75111">
                <wp:simplePos x="0" y="0"/>
                <wp:positionH relativeFrom="column">
                  <wp:posOffset>1459680</wp:posOffset>
                </wp:positionH>
                <wp:positionV relativeFrom="paragraph">
                  <wp:posOffset>1710750</wp:posOffset>
                </wp:positionV>
                <wp:extent cx="45719" cy="512700"/>
                <wp:effectExtent l="38100" t="38100" r="50165" b="20955"/>
                <wp:wrapNone/>
                <wp:docPr id="36" name="Straight Arrow Connector 36"/>
                <wp:cNvGraphicFramePr/>
                <a:graphic xmlns:a="http://schemas.openxmlformats.org/drawingml/2006/main">
                  <a:graphicData uri="http://schemas.microsoft.com/office/word/2010/wordprocessingShape">
                    <wps:wsp>
                      <wps:cNvCnPr/>
                      <wps:spPr>
                        <a:xfrm flipV="1">
                          <a:off x="0" y="0"/>
                          <a:ext cx="45719" cy="5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72B42" id="_x0000_t32" coordsize="21600,21600" o:spt="32" o:oned="t" path="m,l21600,21600e" filled="f">
                <v:path arrowok="t" fillok="f" o:connecttype="none"/>
                <o:lock v:ext="edit" shapetype="t"/>
              </v:shapetype>
              <v:shape id="Straight Arrow Connector 36" o:spid="_x0000_s1026" type="#_x0000_t32" style="position:absolute;margin-left:114.95pt;margin-top:134.7pt;width:3.6pt;height:40.3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" strokecolor="#4472c4 [3204]" strokeweight=".5pt">
                <v:stroke endarrow="block" joinstyle="miter"/>
              </v:shape>
            </w:pict>
          </mc:Fallback>
        </mc:AlternateContent>
      </w:r>
      <w:r>
        <w:rPr>
          <w:noProof/>
          <w:lang w:val="en-US"/>
        </w:rPr>
        <w:drawing>
          <wp:anchor distT="0" distB="0" distL="114300" distR="114300" simplePos="0" relativeHeight="251700224" behindDoc="0" locked="0" layoutInCell="1" allowOverlap="1" wp14:anchorId="38E4112D" wp14:editId="3568FD16">
            <wp:simplePos x="0" y="0"/>
            <wp:positionH relativeFrom="column">
              <wp:posOffset>3205265</wp:posOffset>
            </wp:positionH>
            <wp:positionV relativeFrom="paragraph">
              <wp:posOffset>63045</wp:posOffset>
            </wp:positionV>
            <wp:extent cx="3347667" cy="1661435"/>
            <wp:effectExtent l="0" t="0" r="571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nime capital gain.JPG"/>
                    <pic:cNvPicPr/>
                  </pic:nvPicPr>
                  <pic:blipFill>
                    <a:blip r:embed="rId27">
                      <a:extLst>
                        <a:ext uri="{28A0092B-C50C-407E-A947-70E740481C1C}">
                          <a14:useLocalDpi xmlns:a14="http://schemas.microsoft.com/office/drawing/2010/main" val="0"/>
                        </a:ext>
                      </a:extLst>
                    </a:blip>
                    <a:stretch>
                      <a:fillRect/>
                    </a:stretch>
                  </pic:blipFill>
                  <pic:spPr>
                    <a:xfrm>
                      <a:off x="0" y="0"/>
                      <a:ext cx="3347667" cy="1661435"/>
                    </a:xfrm>
                    <a:prstGeom prst="rect">
                      <a:avLst/>
                    </a:prstGeom>
                  </pic:spPr>
                </pic:pic>
              </a:graphicData>
            </a:graphic>
            <wp14:sizeRelH relativeFrom="page">
              <wp14:pctWidth>0</wp14:pctWidth>
            </wp14:sizeRelH>
            <wp14:sizeRelV relativeFrom="page">
              <wp14:pctHeight>0</wp14:pctHeight>
            </wp14:sizeRelV>
          </wp:anchor>
        </w:drawing>
      </w:r>
    </w:p>
    <w:p w14:paraId="2B59170E" w14:textId="7D8388C0" w:rsidR="00A77425" w:rsidRPr="00A77425" w:rsidRDefault="00A77425" w:rsidP="00A77425">
      <w:pPr>
        <w:rPr>
          <w:lang w:val="en-US"/>
        </w:rPr>
      </w:pPr>
    </w:p>
    <w:p w14:paraId="3A22172D" w14:textId="48DFEE3E" w:rsidR="00A77425" w:rsidRPr="00A77425" w:rsidRDefault="00A77425" w:rsidP="00A77425">
      <w:pPr>
        <w:rPr>
          <w:lang w:val="en-US"/>
        </w:rPr>
      </w:pPr>
    </w:p>
    <w:p w14:paraId="51C392A5" w14:textId="56DDA0C7" w:rsidR="00A77425" w:rsidRPr="00A77425" w:rsidRDefault="00A77425" w:rsidP="00A77425">
      <w:pPr>
        <w:rPr>
          <w:lang w:val="en-US"/>
        </w:rPr>
      </w:pPr>
    </w:p>
    <w:p w14:paraId="0F6DCE29" w14:textId="028AA289" w:rsidR="00A77425" w:rsidRPr="00A77425" w:rsidRDefault="00A77425" w:rsidP="00A77425">
      <w:pPr>
        <w:rPr>
          <w:lang w:val="en-US"/>
        </w:rPr>
      </w:pPr>
    </w:p>
    <w:p w14:paraId="1B8A189F" w14:textId="1BDF3DBE" w:rsidR="00A77425" w:rsidRPr="00A77425" w:rsidRDefault="00A77425" w:rsidP="00A77425">
      <w:pPr>
        <w:rPr>
          <w:lang w:val="en-US"/>
        </w:rPr>
      </w:pPr>
    </w:p>
    <w:p w14:paraId="5E50726C" w14:textId="4F426F40" w:rsidR="00A77425" w:rsidRPr="00A77425" w:rsidRDefault="00A77425" w:rsidP="00A77425">
      <w:pPr>
        <w:rPr>
          <w:lang w:val="en-US"/>
        </w:rPr>
      </w:pPr>
    </w:p>
    <w:p w14:paraId="42B2D82C" w14:textId="10B6CB85" w:rsidR="00A77425" w:rsidRPr="00A77425" w:rsidRDefault="00E15C7A" w:rsidP="00A77425">
      <w:pPr>
        <w:rPr>
          <w:lang w:val="en-US"/>
        </w:rPr>
      </w:pPr>
      <w:r>
        <w:rPr>
          <w:noProof/>
          <w:lang w:val="en-US"/>
        </w:rPr>
        <mc:AlternateContent>
          <mc:Choice Requires="wps">
            <w:drawing>
              <wp:anchor distT="0" distB="0" distL="114300" distR="114300" simplePos="0" relativeHeight="251699200" behindDoc="0" locked="0" layoutInCell="1" allowOverlap="1" wp14:anchorId="44DA4591" wp14:editId="15305EC0">
                <wp:simplePos x="0" y="0"/>
                <wp:positionH relativeFrom="column">
                  <wp:posOffset>1055077</wp:posOffset>
                </wp:positionH>
                <wp:positionV relativeFrom="paragraph">
                  <wp:posOffset>241795</wp:posOffset>
                </wp:positionV>
                <wp:extent cx="869182" cy="250993"/>
                <wp:effectExtent l="0" t="0" r="26670" b="15875"/>
                <wp:wrapNone/>
                <wp:docPr id="37" name="Text Box 37"/>
                <wp:cNvGraphicFramePr/>
                <a:graphic xmlns:a="http://schemas.openxmlformats.org/drawingml/2006/main">
                  <a:graphicData uri="http://schemas.microsoft.com/office/word/2010/wordprocessingShape">
                    <wps:wsp>
                      <wps:cNvSpPr txBox="1"/>
                      <wps:spPr>
                        <a:xfrm>
                          <a:off x="0" y="0"/>
                          <a:ext cx="869182" cy="250993"/>
                        </a:xfrm>
                        <a:prstGeom prst="rect">
                          <a:avLst/>
                        </a:prstGeom>
                        <a:solidFill>
                          <a:schemeClr val="lt1"/>
                        </a:solidFill>
                        <a:ln w="6350">
                          <a:solidFill>
                            <a:prstClr val="black"/>
                          </a:solidFill>
                        </a:ln>
                      </wps:spPr>
                      <wps:txbx>
                        <w:txbxContent>
                          <w:p w14:paraId="48444743" w14:textId="4FAA5CAC" w:rsidR="00B15B83" w:rsidRPr="00A77425" w:rsidRDefault="00B15B83">
                            <w:pPr>
                              <w:rPr>
                                <w:rFonts w:ascii="Times New Roman" w:hAnsi="Times New Roman" w:cs="Times New Roman"/>
                                <w:lang w:val="en-US"/>
                              </w:rPr>
                            </w:pPr>
                            <w:r w:rsidRPr="00A77425">
                              <w:rPr>
                                <w:rFonts w:ascii="Times New Roman" w:hAnsi="Times New Roman" w:cs="Times New Roman"/>
                                <w:lang w:val="en-US"/>
                              </w:rPr>
                              <w:t>Median</w:t>
                            </w:r>
                            <w:r>
                              <w:rPr>
                                <w:rFonts w:ascii="Times New Roman" w:hAnsi="Times New Roman" w:cs="Times New Roman"/>
                                <w:lang w:val="en-US"/>
                              </w:rPr>
                              <w:t xml:space="preserve"> </w:t>
                            </w:r>
                            <w:r w:rsidRPr="00A77425">
                              <w:rPr>
                                <w:rFonts w:ascii="Times New Roman" w:hAnsi="Times New Roman" w:cs="Times New Roman"/>
                                <w:lang w:val="en-US"/>
                              </w:rPr>
                              <w:t>=</w:t>
                            </w:r>
                            <w:r>
                              <w:rPr>
                                <w:rFonts w:ascii="Times New Roman" w:hAnsi="Times New Roman" w:cs="Times New Roman"/>
                                <w:lang w:val="en-US"/>
                              </w:rPr>
                              <w:t xml:space="preserve"> </w:t>
                            </w:r>
                            <w:r w:rsidRPr="00A77425">
                              <w:rPr>
                                <w:rFonts w:ascii="Times New Roman" w:hAnsi="Times New Roman" w:cs="Times New Roman"/>
                                <w:lang w:val="en-US"/>
                              </w:rPr>
                              <w:t xml:space="preserve">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A4591" id="Text Box 37" o:spid="_x0000_s1039" type="#_x0000_t202" style="position:absolute;margin-left:83.1pt;margin-top:19.05pt;width:68.45pt;height:19.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" fillcolor="white [3201]" strokeweight=".5pt">
                <v:textbox>
                  <w:txbxContent>
                    <w:p w14:paraId="48444743" w14:textId="4FAA5CAC" w:rsidR="00B15B83" w:rsidRPr="00A77425" w:rsidRDefault="00B15B83">
                      <w:pPr>
                        <w:rPr>
                          <w:rFonts w:ascii="Times New Roman" w:hAnsi="Times New Roman" w:cs="Times New Roman"/>
                          <w:lang w:val="en-US"/>
                        </w:rPr>
                      </w:pPr>
                      <w:r w:rsidRPr="00A77425">
                        <w:rPr>
                          <w:rFonts w:ascii="Times New Roman" w:hAnsi="Times New Roman" w:cs="Times New Roman"/>
                          <w:lang w:val="en-US"/>
                        </w:rPr>
                        <w:t>Median</w:t>
                      </w:r>
                      <w:r>
                        <w:rPr>
                          <w:rFonts w:ascii="Times New Roman" w:hAnsi="Times New Roman" w:cs="Times New Roman"/>
                          <w:lang w:val="en-US"/>
                        </w:rPr>
                        <w:t xml:space="preserve"> </w:t>
                      </w:r>
                      <w:r w:rsidRPr="00A77425">
                        <w:rPr>
                          <w:rFonts w:ascii="Times New Roman" w:hAnsi="Times New Roman" w:cs="Times New Roman"/>
                          <w:lang w:val="en-US"/>
                        </w:rPr>
                        <w:t>=</w:t>
                      </w:r>
                      <w:r>
                        <w:rPr>
                          <w:rFonts w:ascii="Times New Roman" w:hAnsi="Times New Roman" w:cs="Times New Roman"/>
                          <w:lang w:val="en-US"/>
                        </w:rPr>
                        <w:t xml:space="preserve"> </w:t>
                      </w:r>
                      <w:r w:rsidRPr="00A77425">
                        <w:rPr>
                          <w:rFonts w:ascii="Times New Roman" w:hAnsi="Times New Roman" w:cs="Times New Roman"/>
                          <w:lang w:val="en-US"/>
                        </w:rPr>
                        <w:t xml:space="preserve">0 </w:t>
                      </w:r>
                    </w:p>
                  </w:txbxContent>
                </v:textbox>
              </v:shape>
            </w:pict>
          </mc:Fallback>
        </mc:AlternateContent>
      </w:r>
    </w:p>
    <w:p w14:paraId="60D558A1" w14:textId="73B5FE63" w:rsidR="00A77425" w:rsidRDefault="00A77425" w:rsidP="00A77425">
      <w:pPr>
        <w:rPr>
          <w:lang w:val="en-US"/>
        </w:rPr>
      </w:pPr>
    </w:p>
    <w:p w14:paraId="27ED1D5E" w14:textId="6F476BB8" w:rsidR="00A77425" w:rsidRPr="00565F29" w:rsidRDefault="00A77425" w:rsidP="00946509">
      <w:pPr>
        <w:jc w:val="both"/>
        <w:rPr>
          <w:rFonts w:ascii="Times New Roman" w:hAnsi="Times New Roman" w:cs="Times New Roman"/>
          <w:sz w:val="24"/>
          <w:szCs w:val="24"/>
          <w:lang w:val="en-US"/>
        </w:rPr>
      </w:pPr>
      <w:r w:rsidRPr="00565F29">
        <w:rPr>
          <w:rFonts w:ascii="Times New Roman" w:hAnsi="Times New Roman" w:cs="Times New Roman"/>
          <w:sz w:val="24"/>
          <w:szCs w:val="24"/>
          <w:lang w:val="en-US"/>
        </w:rPr>
        <w:t xml:space="preserve">From the two visual models we can identify that the data set is skewed to the right, </w:t>
      </w:r>
      <w:r w:rsidR="00965DC9" w:rsidRPr="00565F29">
        <w:rPr>
          <w:rFonts w:ascii="Times New Roman" w:hAnsi="Times New Roman" w:cs="Times New Roman"/>
          <w:sz w:val="24"/>
          <w:szCs w:val="24"/>
          <w:lang w:val="en-US"/>
        </w:rPr>
        <w:t>and very disparate. With the median being 0, in the box plot and the histogram showing the significantly popular mode to be 0 the data set does contain outliers of individuals who do have capital gain. From the data attained from this attribute, we can identify understand more of the demographic for these individuals as well as link attribute outcomes for these specific individuals with a capital gain greater than 0.</w:t>
      </w:r>
    </w:p>
    <w:p w14:paraId="21FC6862" w14:textId="104E134A" w:rsidR="008C6A58" w:rsidRDefault="004601DE" w:rsidP="00946509">
      <w:pPr>
        <w:jc w:val="both"/>
        <w:rPr>
          <w:rFonts w:ascii="Times New Roman" w:hAnsi="Times New Roman" w:cs="Times New Roman"/>
          <w:b/>
          <w:bCs/>
          <w:lang w:val="en-US"/>
        </w:rPr>
      </w:pPr>
      <w:r w:rsidRPr="004601DE">
        <w:rPr>
          <w:rFonts w:ascii="Times New Roman" w:hAnsi="Times New Roman" w:cs="Times New Roman"/>
          <w:b/>
          <w:bCs/>
          <w:lang w:val="en-US"/>
        </w:rPr>
        <w:t>Capital Loss:</w:t>
      </w:r>
    </w:p>
    <w:p w14:paraId="1E46C524" w14:textId="7C1FA8E6" w:rsidR="004601DE" w:rsidRDefault="00F27922" w:rsidP="00946509">
      <w:pPr>
        <w:jc w:val="both"/>
        <w:rPr>
          <w:rFonts w:ascii="Times New Roman" w:hAnsi="Times New Roman" w:cs="Times New Roman"/>
          <w:lang w:val="en-US"/>
        </w:rPr>
      </w:pPr>
      <w:r>
        <w:rPr>
          <w:rFonts w:ascii="Times New Roman" w:hAnsi="Times New Roman" w:cs="Times New Roman"/>
          <w:lang w:val="en-US"/>
        </w:rPr>
        <w:t xml:space="preserve">Capital Loss is an interval attribute, hence the location, spread and frequency can be identified. </w:t>
      </w:r>
    </w:p>
    <w:p w14:paraId="7DCA2537" w14:textId="77777777" w:rsidR="005324CA" w:rsidRDefault="00F27922" w:rsidP="00946509">
      <w:pPr>
        <w:jc w:val="both"/>
        <w:rPr>
          <w:rFonts w:ascii="Times New Roman" w:hAnsi="Times New Roman" w:cs="Times New Roman"/>
          <w:lang w:val="en-US"/>
        </w:rPr>
      </w:pPr>
      <w:r>
        <w:rPr>
          <w:rFonts w:ascii="Times New Roman" w:hAnsi="Times New Roman" w:cs="Times New Roman"/>
          <w:lang w:val="en-US"/>
        </w:rPr>
        <w:t>The spread of the data can be analysed using the value attained from standard deviation, this is essentially the expression of how much the group of data points vary from the mean</w:t>
      </w:r>
      <w:r w:rsidR="005324CA">
        <w:rPr>
          <w:rFonts w:ascii="Times New Roman" w:hAnsi="Times New Roman" w:cs="Times New Roman"/>
          <w:lang w:val="en-US"/>
        </w:rPr>
        <w:t xml:space="preserve">. </w:t>
      </w:r>
    </w:p>
    <w:p w14:paraId="659F6F3C" w14:textId="6393954C" w:rsidR="00F27922" w:rsidRDefault="005324CA" w:rsidP="00946509">
      <w:pPr>
        <w:jc w:val="both"/>
        <w:rPr>
          <w:rFonts w:ascii="Times New Roman" w:hAnsi="Times New Roman" w:cs="Times New Roman"/>
          <w:lang w:val="en-US"/>
        </w:rPr>
      </w:pPr>
      <w:r>
        <w:rPr>
          <w:rFonts w:ascii="Times New Roman" w:hAnsi="Times New Roman" w:cs="Times New Roman"/>
          <w:lang w:val="en-US"/>
        </w:rPr>
        <w:t xml:space="preserve">Using the Knime statistics node function the standard deviation is calculated to be </w:t>
      </w:r>
      <w:r w:rsidRPr="005324CA">
        <w:rPr>
          <w:rFonts w:ascii="Times New Roman" w:hAnsi="Times New Roman" w:cs="Times New Roman"/>
          <w:b/>
          <w:bCs/>
          <w:lang w:val="en-US"/>
        </w:rPr>
        <w:t>409.4821</w:t>
      </w:r>
      <w:r>
        <w:rPr>
          <w:rFonts w:ascii="Times New Roman" w:hAnsi="Times New Roman" w:cs="Times New Roman"/>
          <w:lang w:val="en-US"/>
        </w:rPr>
        <w:t>, when compared against the Capital Gain attribute we can analyse that this data set is comparatively more consistent data, closer to the mean and with less outliers.</w:t>
      </w:r>
    </w:p>
    <w:p w14:paraId="421C6E90" w14:textId="0F522F25" w:rsidR="005324CA" w:rsidRDefault="005324CA" w:rsidP="00946509">
      <w:pPr>
        <w:jc w:val="both"/>
        <w:rPr>
          <w:rFonts w:ascii="Times New Roman" w:hAnsi="Times New Roman" w:cs="Times New Roman"/>
          <w:lang w:val="en-US"/>
        </w:rPr>
      </w:pPr>
      <w:r>
        <w:rPr>
          <w:rFonts w:ascii="Times New Roman" w:hAnsi="Times New Roman" w:cs="Times New Roman"/>
          <w:lang w:val="en-US"/>
        </w:rPr>
        <w:t xml:space="preserve">The range is calculated with the Knime statistics node, where the maximum is 2, 824 and the minimum is 0. Hence, the range is calculated using maximum-minimum and is calculated to be </w:t>
      </w:r>
      <w:r w:rsidRPr="005324CA">
        <w:rPr>
          <w:rFonts w:ascii="Times New Roman" w:hAnsi="Times New Roman" w:cs="Times New Roman"/>
          <w:b/>
          <w:bCs/>
          <w:lang w:val="en-US"/>
        </w:rPr>
        <w:t>2, 824</w:t>
      </w:r>
      <w:r>
        <w:rPr>
          <w:rFonts w:ascii="Times New Roman" w:hAnsi="Times New Roman" w:cs="Times New Roman"/>
          <w:b/>
          <w:bCs/>
          <w:lang w:val="en-US"/>
        </w:rPr>
        <w:t>.</w:t>
      </w:r>
      <w:r>
        <w:rPr>
          <w:rFonts w:ascii="Times New Roman" w:hAnsi="Times New Roman" w:cs="Times New Roman"/>
          <w:lang w:val="en-US"/>
        </w:rPr>
        <w:t xml:space="preserve"> With the ability to contrast this summary statistic with the attribute ‘Capital Gain’, we are provided further understanding and identification that the data set in this attribute is more compact and less dispersed. </w:t>
      </w:r>
    </w:p>
    <w:p w14:paraId="5EE74BC5" w14:textId="70F25604" w:rsidR="005324CA" w:rsidRDefault="00A8604A" w:rsidP="00946509">
      <w:pPr>
        <w:jc w:val="both"/>
        <w:rPr>
          <w:rFonts w:ascii="Times New Roman" w:hAnsi="Times New Roman" w:cs="Times New Roman"/>
          <w:lang w:val="en-US"/>
        </w:rPr>
      </w:pPr>
      <w:r>
        <w:rPr>
          <w:rFonts w:ascii="Times New Roman" w:hAnsi="Times New Roman" w:cs="Times New Roman"/>
          <w:lang w:val="en-US"/>
        </w:rPr>
        <w:t xml:space="preserve">To further explore the distribution of the data set, the summary statistic skewness can be calculated using the statistics node in Knime. </w:t>
      </w:r>
    </w:p>
    <w:p w14:paraId="1BDAC287" w14:textId="197B29C7" w:rsidR="00A8604A" w:rsidRDefault="00A8604A" w:rsidP="00946509">
      <w:pPr>
        <w:jc w:val="both"/>
        <w:rPr>
          <w:rFonts w:ascii="Times New Roman" w:hAnsi="Times New Roman" w:cs="Times New Roman"/>
          <w:lang w:val="en-US"/>
        </w:rPr>
      </w:pPr>
      <w:r>
        <w:rPr>
          <w:rFonts w:ascii="Times New Roman" w:hAnsi="Times New Roman" w:cs="Times New Roman"/>
          <w:lang w:val="en-US"/>
        </w:rPr>
        <w:t xml:space="preserve">Hence, the skewness of the data in attribute Capital Loss is </w:t>
      </w:r>
      <w:r w:rsidRPr="00A8604A">
        <w:rPr>
          <w:rFonts w:ascii="Times New Roman" w:hAnsi="Times New Roman" w:cs="Times New Roman"/>
          <w:b/>
          <w:bCs/>
          <w:lang w:val="en-US"/>
        </w:rPr>
        <w:t>4.3968</w:t>
      </w:r>
      <w:r>
        <w:rPr>
          <w:rFonts w:ascii="Times New Roman" w:hAnsi="Times New Roman" w:cs="Times New Roman"/>
          <w:lang w:val="en-US"/>
        </w:rPr>
        <w:t>.</w:t>
      </w:r>
    </w:p>
    <w:p w14:paraId="24FE6454" w14:textId="2F2D30DF" w:rsidR="00A8604A" w:rsidRDefault="00A8604A" w:rsidP="00946509">
      <w:pPr>
        <w:jc w:val="both"/>
        <w:rPr>
          <w:rFonts w:ascii="Times New Roman" w:hAnsi="Times New Roman" w:cs="Times New Roman"/>
          <w:lang w:val="en-US"/>
        </w:rPr>
      </w:pPr>
      <w:r>
        <w:rPr>
          <w:rFonts w:ascii="Times New Roman" w:hAnsi="Times New Roman" w:cs="Times New Roman"/>
          <w:lang w:val="en-US"/>
        </w:rPr>
        <w:t xml:space="preserve">Comparatively, there is less distribution in this attribute compared to Capital Gain. Thus, all summary statistics representing distribution and spread of data suggest that the attribute Capital Loss is the more compact and consistent form of a data set in comparison to the attribute Capital Gain. To gain further </w:t>
      </w:r>
      <w:r>
        <w:rPr>
          <w:rFonts w:ascii="Times New Roman" w:hAnsi="Times New Roman" w:cs="Times New Roman"/>
          <w:lang w:val="en-US"/>
        </w:rPr>
        <w:lastRenderedPageBreak/>
        <w:t xml:space="preserve">insight, the two attributes Capital Gain and Capital Loss are </w:t>
      </w:r>
      <w:r w:rsidR="00312A9B">
        <w:rPr>
          <w:rFonts w:ascii="Times New Roman" w:hAnsi="Times New Roman" w:cs="Times New Roman"/>
          <w:lang w:val="en-US"/>
        </w:rPr>
        <w:t>shown in a conditional box plot, and a histogram showing the Capital Loss attribute.</w:t>
      </w:r>
    </w:p>
    <w:p w14:paraId="24F9A433" w14:textId="05E7C568" w:rsidR="00A8604A" w:rsidRPr="00A8604A" w:rsidRDefault="00A8604A" w:rsidP="00A77425">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1248" behindDoc="0" locked="0" layoutInCell="1" allowOverlap="1" wp14:anchorId="0079076B" wp14:editId="782D841C">
            <wp:simplePos x="0" y="0"/>
            <wp:positionH relativeFrom="column">
              <wp:posOffset>1095270</wp:posOffset>
            </wp:positionH>
            <wp:positionV relativeFrom="paragraph">
              <wp:posOffset>101816</wp:posOffset>
            </wp:positionV>
            <wp:extent cx="3560260" cy="1818752"/>
            <wp:effectExtent l="0" t="0" r="2540" b="0"/>
            <wp:wrapNone/>
            <wp:docPr id="39" name="Picture 3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istogram.JPG"/>
                    <pic:cNvPicPr/>
                  </pic:nvPicPr>
                  <pic:blipFill>
                    <a:blip r:embed="rId28">
                      <a:extLst>
                        <a:ext uri="{28A0092B-C50C-407E-A947-70E740481C1C}">
                          <a14:useLocalDpi xmlns:a14="http://schemas.microsoft.com/office/drawing/2010/main" val="0"/>
                        </a:ext>
                      </a:extLst>
                    </a:blip>
                    <a:stretch>
                      <a:fillRect/>
                    </a:stretch>
                  </pic:blipFill>
                  <pic:spPr>
                    <a:xfrm>
                      <a:off x="0" y="0"/>
                      <a:ext cx="3567907" cy="1822658"/>
                    </a:xfrm>
                    <a:prstGeom prst="rect">
                      <a:avLst/>
                    </a:prstGeom>
                  </pic:spPr>
                </pic:pic>
              </a:graphicData>
            </a:graphic>
            <wp14:sizeRelH relativeFrom="page">
              <wp14:pctWidth>0</wp14:pctWidth>
            </wp14:sizeRelH>
            <wp14:sizeRelV relativeFrom="page">
              <wp14:pctHeight>0</wp14:pctHeight>
            </wp14:sizeRelV>
          </wp:anchor>
        </w:drawing>
      </w:r>
    </w:p>
    <w:p w14:paraId="3DC161AB" w14:textId="364DC647" w:rsidR="008C5854" w:rsidRDefault="008C5854" w:rsidP="00A77425">
      <w:pPr>
        <w:rPr>
          <w:rFonts w:ascii="Times New Roman" w:hAnsi="Times New Roman" w:cs="Times New Roman"/>
          <w:lang w:val="en-US"/>
        </w:rPr>
      </w:pPr>
    </w:p>
    <w:p w14:paraId="39FE7434" w14:textId="7AE43544" w:rsidR="00312A9B" w:rsidRDefault="00312A9B" w:rsidP="00312A9B">
      <w:pPr>
        <w:tabs>
          <w:tab w:val="left" w:pos="7168"/>
        </w:tabs>
        <w:rPr>
          <w:rFonts w:ascii="Times New Roman" w:hAnsi="Times New Roman" w:cs="Times New Roman"/>
          <w:lang w:val="en-US"/>
        </w:rPr>
      </w:pPr>
      <w:r>
        <w:rPr>
          <w:noProof/>
        </w:rPr>
        <mc:AlternateContent>
          <mc:Choice Requires="cx1">
            <w:drawing>
              <wp:anchor distT="0" distB="0" distL="114300" distR="114300" simplePos="0" relativeHeight="251702272" behindDoc="0" locked="0" layoutInCell="1" allowOverlap="1" wp14:anchorId="33FD012E" wp14:editId="748DB1A0">
                <wp:simplePos x="0" y="0"/>
                <wp:positionH relativeFrom="margin">
                  <wp:posOffset>65314</wp:posOffset>
                </wp:positionH>
                <wp:positionV relativeFrom="paragraph">
                  <wp:posOffset>1571625</wp:posOffset>
                </wp:positionV>
                <wp:extent cx="4928200" cy="2728127"/>
                <wp:effectExtent l="0" t="0" r="6350" b="15240"/>
                <wp:wrapNone/>
                <wp:docPr id="40" name="Chart 40">
                  <a:extLst xmlns:a="http://schemas.openxmlformats.org/drawingml/2006/main">
                    <a:ext uri="{FF2B5EF4-FFF2-40B4-BE49-F238E27FC236}">
                      <a16:creationId xmlns:a16="http://schemas.microsoft.com/office/drawing/2014/main" id="{9AD716F7-7F16-4D44-95DE-AEE19D9C0D4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9"/>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702272" behindDoc="0" locked="0" layoutInCell="1" allowOverlap="1" wp14:anchorId="33FD012E" wp14:editId="748DB1A0">
                <wp:simplePos x="0" y="0"/>
                <wp:positionH relativeFrom="margin">
                  <wp:posOffset>65314</wp:posOffset>
                </wp:positionH>
                <wp:positionV relativeFrom="paragraph">
                  <wp:posOffset>1571625</wp:posOffset>
                </wp:positionV>
                <wp:extent cx="4928200" cy="2728127"/>
                <wp:effectExtent l="0" t="0" r="6350" b="15240"/>
                <wp:wrapNone/>
                <wp:docPr id="40" name="Chart 40">
                  <a:extLst xmlns:a="http://schemas.openxmlformats.org/drawingml/2006/main">
                    <a:ext uri="{FF2B5EF4-FFF2-40B4-BE49-F238E27FC236}">
                      <a16:creationId xmlns:a16="http://schemas.microsoft.com/office/drawing/2014/main" id="{9AD716F7-7F16-4D44-95DE-AEE19D9C0D4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0" name="Chart 40">
                          <a:extLst>
                            <a:ext uri="{FF2B5EF4-FFF2-40B4-BE49-F238E27FC236}">
                              <a16:creationId xmlns:a16="http://schemas.microsoft.com/office/drawing/2014/main" id="{9AD716F7-7F16-4D44-95DE-AEE19D9C0D46}"/>
                            </a:ext>
                          </a:extLst>
                        </pic:cNvPr>
                        <pic:cNvPicPr>
                          <a:picLocks noGrp="1" noRot="1" noChangeAspect="1" noMove="1" noResize="1" noEditPoints="1" noAdjustHandles="1" noChangeArrowheads="1" noChangeShapeType="1"/>
                        </pic:cNvPicPr>
                      </pic:nvPicPr>
                      <pic:blipFill>
                        <a:blip r:embed="rId30"/>
                        <a:stretch>
                          <a:fillRect/>
                        </a:stretch>
                      </pic:blipFill>
                      <pic:spPr>
                        <a:xfrm>
                          <a:off x="0" y="0"/>
                          <a:ext cx="4927600" cy="2727960"/>
                        </a:xfrm>
                        <a:prstGeom prst="rect">
                          <a:avLst/>
                        </a:prstGeom>
                      </pic:spPr>
                    </pic:pic>
                  </a:graphicData>
                </a:graphic>
                <wp14:sizeRelH relativeFrom="page">
                  <wp14:pctWidth>0</wp14:pctWidth>
                </wp14:sizeRelH>
                <wp14:sizeRelV relativeFrom="page">
                  <wp14:pctHeight>0</wp14:pctHeight>
                </wp14:sizeRelV>
              </wp:anchor>
            </w:drawing>
          </mc:Fallback>
        </mc:AlternateContent>
      </w:r>
      <w:r>
        <w:rPr>
          <w:rFonts w:ascii="Times New Roman" w:hAnsi="Times New Roman" w:cs="Times New Roman"/>
          <w:lang w:val="en-US"/>
        </w:rPr>
        <w:tab/>
      </w:r>
    </w:p>
    <w:p w14:paraId="1FDC7282" w14:textId="6721A1FE" w:rsidR="00312A9B" w:rsidRPr="00312A9B" w:rsidRDefault="00312A9B" w:rsidP="00312A9B">
      <w:pPr>
        <w:rPr>
          <w:rFonts w:ascii="Times New Roman" w:hAnsi="Times New Roman" w:cs="Times New Roman"/>
          <w:lang w:val="en-US"/>
        </w:rPr>
      </w:pPr>
    </w:p>
    <w:p w14:paraId="10507307" w14:textId="7959A0A4" w:rsidR="00312A9B" w:rsidRPr="00312A9B" w:rsidRDefault="00312A9B" w:rsidP="00312A9B">
      <w:pPr>
        <w:rPr>
          <w:rFonts w:ascii="Times New Roman" w:hAnsi="Times New Roman" w:cs="Times New Roman"/>
          <w:lang w:val="en-US"/>
        </w:rPr>
      </w:pPr>
    </w:p>
    <w:p w14:paraId="7E74B041" w14:textId="5D9AB768" w:rsidR="00312A9B" w:rsidRPr="00312A9B" w:rsidRDefault="00312A9B" w:rsidP="00312A9B">
      <w:pPr>
        <w:rPr>
          <w:rFonts w:ascii="Times New Roman" w:hAnsi="Times New Roman" w:cs="Times New Roman"/>
          <w:lang w:val="en-US"/>
        </w:rPr>
      </w:pPr>
    </w:p>
    <w:p w14:paraId="137AEC1F" w14:textId="6DC124D8" w:rsidR="00312A9B" w:rsidRPr="00312A9B" w:rsidRDefault="00312A9B" w:rsidP="00312A9B">
      <w:pPr>
        <w:rPr>
          <w:rFonts w:ascii="Times New Roman" w:hAnsi="Times New Roman" w:cs="Times New Roman"/>
          <w:lang w:val="en-US"/>
        </w:rPr>
      </w:pPr>
    </w:p>
    <w:p w14:paraId="25AF6C87" w14:textId="55E34CD6" w:rsidR="00312A9B" w:rsidRPr="00312A9B" w:rsidRDefault="00312A9B" w:rsidP="00312A9B">
      <w:pPr>
        <w:rPr>
          <w:rFonts w:ascii="Times New Roman" w:hAnsi="Times New Roman" w:cs="Times New Roman"/>
          <w:lang w:val="en-US"/>
        </w:rPr>
      </w:pPr>
    </w:p>
    <w:p w14:paraId="0C0786C3" w14:textId="17C9923A" w:rsidR="00312A9B" w:rsidRPr="00312A9B" w:rsidRDefault="00312A9B" w:rsidP="00312A9B">
      <w:pPr>
        <w:rPr>
          <w:rFonts w:ascii="Times New Roman" w:hAnsi="Times New Roman" w:cs="Times New Roman"/>
          <w:lang w:val="en-US"/>
        </w:rPr>
      </w:pPr>
    </w:p>
    <w:p w14:paraId="2AFB7511" w14:textId="0BC6D749" w:rsidR="00312A9B" w:rsidRPr="00312A9B" w:rsidRDefault="00312A9B" w:rsidP="00312A9B">
      <w:pPr>
        <w:rPr>
          <w:rFonts w:ascii="Times New Roman" w:hAnsi="Times New Roman" w:cs="Times New Roman"/>
          <w:lang w:val="en-US"/>
        </w:rPr>
      </w:pPr>
    </w:p>
    <w:p w14:paraId="663DB148" w14:textId="67C705F9" w:rsidR="00312A9B" w:rsidRPr="00312A9B" w:rsidRDefault="00312A9B" w:rsidP="00312A9B">
      <w:pPr>
        <w:rPr>
          <w:rFonts w:ascii="Times New Roman" w:hAnsi="Times New Roman" w:cs="Times New Roman"/>
          <w:lang w:val="en-US"/>
        </w:rPr>
      </w:pPr>
    </w:p>
    <w:p w14:paraId="593D1419" w14:textId="1738D97A" w:rsidR="00312A9B" w:rsidRPr="00312A9B" w:rsidRDefault="00312A9B" w:rsidP="00312A9B">
      <w:pPr>
        <w:rPr>
          <w:rFonts w:ascii="Times New Roman" w:hAnsi="Times New Roman" w:cs="Times New Roman"/>
          <w:lang w:val="en-US"/>
        </w:rPr>
      </w:pPr>
    </w:p>
    <w:p w14:paraId="7AFBE15A" w14:textId="2C013734" w:rsidR="00312A9B" w:rsidRPr="00312A9B" w:rsidRDefault="00312A9B" w:rsidP="00312A9B">
      <w:pPr>
        <w:rPr>
          <w:rFonts w:ascii="Times New Roman" w:hAnsi="Times New Roman" w:cs="Times New Roman"/>
          <w:lang w:val="en-US"/>
        </w:rPr>
      </w:pPr>
    </w:p>
    <w:p w14:paraId="45AF82F5" w14:textId="793FCC43" w:rsidR="00312A9B" w:rsidRPr="00312A9B" w:rsidRDefault="00312A9B" w:rsidP="00312A9B">
      <w:pPr>
        <w:rPr>
          <w:rFonts w:ascii="Times New Roman" w:hAnsi="Times New Roman" w:cs="Times New Roman"/>
          <w:lang w:val="en-US"/>
        </w:rPr>
      </w:pPr>
    </w:p>
    <w:p w14:paraId="1F8C2FB0" w14:textId="600E2477" w:rsidR="00312A9B" w:rsidRPr="00312A9B" w:rsidRDefault="00312A9B" w:rsidP="00312A9B">
      <w:pPr>
        <w:rPr>
          <w:rFonts w:ascii="Times New Roman" w:hAnsi="Times New Roman" w:cs="Times New Roman"/>
          <w:lang w:val="en-US"/>
        </w:rPr>
      </w:pPr>
    </w:p>
    <w:p w14:paraId="1999C58B" w14:textId="3B3C36F2" w:rsidR="00312A9B" w:rsidRPr="00312A9B" w:rsidRDefault="00312A9B" w:rsidP="00312A9B">
      <w:pPr>
        <w:rPr>
          <w:rFonts w:ascii="Times New Roman" w:hAnsi="Times New Roman" w:cs="Times New Roman"/>
          <w:lang w:val="en-US"/>
        </w:rPr>
      </w:pPr>
    </w:p>
    <w:p w14:paraId="1014A667" w14:textId="034071A6" w:rsidR="00312A9B" w:rsidRPr="00312A9B" w:rsidRDefault="00312A9B" w:rsidP="00312A9B">
      <w:pPr>
        <w:rPr>
          <w:rFonts w:ascii="Times New Roman" w:hAnsi="Times New Roman" w:cs="Times New Roman"/>
          <w:lang w:val="en-US"/>
        </w:rPr>
      </w:pPr>
    </w:p>
    <w:p w14:paraId="5A549192" w14:textId="79616495" w:rsidR="00312A9B" w:rsidRDefault="00312A9B" w:rsidP="00312A9B">
      <w:pPr>
        <w:rPr>
          <w:rFonts w:ascii="Times New Roman" w:hAnsi="Times New Roman" w:cs="Times New Roman"/>
          <w:lang w:val="en-US"/>
        </w:rPr>
      </w:pPr>
    </w:p>
    <w:p w14:paraId="285C911B" w14:textId="3CC05202" w:rsidR="00312A9B" w:rsidRDefault="00312A9B" w:rsidP="00340609">
      <w:pPr>
        <w:jc w:val="both"/>
        <w:rPr>
          <w:rFonts w:ascii="Times New Roman" w:hAnsi="Times New Roman" w:cs="Times New Roman"/>
          <w:lang w:val="en-US"/>
        </w:rPr>
      </w:pPr>
      <w:r>
        <w:rPr>
          <w:rFonts w:ascii="Times New Roman" w:hAnsi="Times New Roman" w:cs="Times New Roman"/>
          <w:lang w:val="en-US"/>
        </w:rPr>
        <w:t>The conditional box plot clearly illustrates that the dispersion and spread of data in the attribute Capital Gain is much greater in comparison to the distribution in Capital Loss. However, the histogram above showcases that the attribute Capital Loss still has skewness and a large range when visualizing it individually. Still showing that the data in this attribute is still very distributed and skewed.</w:t>
      </w:r>
    </w:p>
    <w:p w14:paraId="3916F3A3" w14:textId="0555FC6C" w:rsidR="00AC58DC" w:rsidRDefault="00AC58DC" w:rsidP="00340609">
      <w:pPr>
        <w:jc w:val="both"/>
        <w:rPr>
          <w:rFonts w:ascii="Times New Roman" w:hAnsi="Times New Roman" w:cs="Times New Roman"/>
          <w:lang w:val="en-US"/>
        </w:rPr>
      </w:pPr>
      <w:r>
        <w:rPr>
          <w:rFonts w:ascii="Times New Roman" w:hAnsi="Times New Roman" w:cs="Times New Roman"/>
          <w:lang w:val="en-US"/>
        </w:rPr>
        <w:t>As both attributes have highly skewed and highly distributed data sets, this could be analysed to be due to the lack of investment for these individuals who were recorded, narrowing down the demographic</w:t>
      </w:r>
      <w:r w:rsidR="0042622D">
        <w:rPr>
          <w:rFonts w:ascii="Times New Roman" w:hAnsi="Times New Roman" w:cs="Times New Roman"/>
          <w:lang w:val="en-US"/>
        </w:rPr>
        <w:t xml:space="preserve"> that can be further explored through other attributes.</w:t>
      </w:r>
    </w:p>
    <w:p w14:paraId="5399D1F9" w14:textId="41640C32" w:rsidR="00915729" w:rsidRDefault="00915729" w:rsidP="00340609">
      <w:pPr>
        <w:jc w:val="both"/>
        <w:rPr>
          <w:rFonts w:ascii="Times New Roman" w:hAnsi="Times New Roman" w:cs="Times New Roman"/>
          <w:b/>
          <w:bCs/>
          <w:lang w:val="en-US"/>
        </w:rPr>
      </w:pPr>
      <w:r w:rsidRPr="00915729">
        <w:rPr>
          <w:rFonts w:ascii="Times New Roman" w:hAnsi="Times New Roman" w:cs="Times New Roman"/>
          <w:b/>
          <w:bCs/>
          <w:lang w:val="en-US"/>
        </w:rPr>
        <w:t>Sex:</w:t>
      </w:r>
    </w:p>
    <w:p w14:paraId="3634BBDF" w14:textId="57F6EB2D" w:rsidR="00915729" w:rsidRDefault="00915729" w:rsidP="00340609">
      <w:pPr>
        <w:jc w:val="both"/>
        <w:rPr>
          <w:rFonts w:ascii="Times New Roman" w:hAnsi="Times New Roman" w:cs="Times New Roman"/>
          <w:lang w:val="en-US"/>
        </w:rPr>
      </w:pPr>
      <w:r>
        <w:rPr>
          <w:rFonts w:ascii="Times New Roman" w:hAnsi="Times New Roman" w:cs="Times New Roman"/>
          <w:lang w:val="en-US"/>
        </w:rPr>
        <w:t>This attribute is a nominal data type with only two options, although the data set is very simple the calculation of its frequency can prove useful in understanding the data and the demographic of the individuals.</w:t>
      </w:r>
    </w:p>
    <w:p w14:paraId="36A9026D" w14:textId="7CC961A4" w:rsidR="00915729" w:rsidRDefault="00915729" w:rsidP="00340609">
      <w:pPr>
        <w:jc w:val="both"/>
        <w:rPr>
          <w:rFonts w:ascii="Times New Roman" w:hAnsi="Times New Roman" w:cs="Times New Roman"/>
          <w:lang w:val="en-US"/>
        </w:rPr>
      </w:pPr>
      <w:r>
        <w:rPr>
          <w:rFonts w:ascii="Times New Roman" w:hAnsi="Times New Roman" w:cs="Times New Roman"/>
          <w:lang w:val="en-US"/>
        </w:rPr>
        <w:t>Using the pre-defined excel function COUNTIF the two categories, male and female can be calculated for their frequency.</w:t>
      </w:r>
      <w:r w:rsidR="000F1050">
        <w:rPr>
          <w:rFonts w:ascii="Times New Roman" w:hAnsi="Times New Roman" w:cs="Times New Roman"/>
          <w:lang w:val="en-US"/>
        </w:rPr>
        <w:t xml:space="preserve"> </w:t>
      </w:r>
    </w:p>
    <w:p w14:paraId="54B3DE7E" w14:textId="38A0CB8F" w:rsidR="000F1050" w:rsidRDefault="000F1050" w:rsidP="00915729">
      <w:pPr>
        <w:rPr>
          <w:rFonts w:ascii="Times New Roman" w:hAnsi="Times New Roman" w:cs="Times New Roman"/>
          <w:lang w:val="en-US"/>
        </w:rPr>
      </w:pPr>
    </w:p>
    <w:p w14:paraId="0BAE0EA9" w14:textId="77777777" w:rsidR="00340609" w:rsidRDefault="00340609" w:rsidP="00915729">
      <w:pPr>
        <w:rPr>
          <w:rFonts w:ascii="Times New Roman" w:hAnsi="Times New Roman" w:cs="Times New Roman"/>
          <w:lang w:val="en-US"/>
        </w:rPr>
      </w:pPr>
    </w:p>
    <w:p w14:paraId="20B4CEEA" w14:textId="1B85F198" w:rsidR="000F1050" w:rsidRDefault="000F1050" w:rsidP="00915729">
      <w:pPr>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703296" behindDoc="0" locked="0" layoutInCell="1" allowOverlap="1" wp14:anchorId="3755DCCD" wp14:editId="58659725">
            <wp:simplePos x="0" y="0"/>
            <wp:positionH relativeFrom="column">
              <wp:posOffset>964642</wp:posOffset>
            </wp:positionH>
            <wp:positionV relativeFrom="paragraph">
              <wp:posOffset>0</wp:posOffset>
            </wp:positionV>
            <wp:extent cx="3159911" cy="1085222"/>
            <wp:effectExtent l="0" t="0" r="2540" b="635"/>
            <wp:wrapNone/>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requency table.JPG"/>
                    <pic:cNvPicPr/>
                  </pic:nvPicPr>
                  <pic:blipFill>
                    <a:blip r:embed="rId31">
                      <a:extLst>
                        <a:ext uri="{28A0092B-C50C-407E-A947-70E740481C1C}">
                          <a14:useLocalDpi xmlns:a14="http://schemas.microsoft.com/office/drawing/2010/main" val="0"/>
                        </a:ext>
                      </a:extLst>
                    </a:blip>
                    <a:stretch>
                      <a:fillRect/>
                    </a:stretch>
                  </pic:blipFill>
                  <pic:spPr>
                    <a:xfrm>
                      <a:off x="0" y="0"/>
                      <a:ext cx="3159911" cy="1085222"/>
                    </a:xfrm>
                    <a:prstGeom prst="rect">
                      <a:avLst/>
                    </a:prstGeom>
                  </pic:spPr>
                </pic:pic>
              </a:graphicData>
            </a:graphic>
            <wp14:sizeRelH relativeFrom="page">
              <wp14:pctWidth>0</wp14:pctWidth>
            </wp14:sizeRelH>
            <wp14:sizeRelV relativeFrom="page">
              <wp14:pctHeight>0</wp14:pctHeight>
            </wp14:sizeRelV>
          </wp:anchor>
        </w:drawing>
      </w:r>
    </w:p>
    <w:p w14:paraId="7C920811" w14:textId="234FD3C1" w:rsidR="000F1050" w:rsidRPr="000F1050" w:rsidRDefault="000F1050" w:rsidP="000F1050">
      <w:pPr>
        <w:rPr>
          <w:rFonts w:ascii="Times New Roman" w:hAnsi="Times New Roman" w:cs="Times New Roman"/>
          <w:lang w:val="en-US"/>
        </w:rPr>
      </w:pPr>
    </w:p>
    <w:p w14:paraId="487B6B87" w14:textId="41D900C5" w:rsidR="000F1050" w:rsidRPr="000F1050" w:rsidRDefault="000F1050" w:rsidP="000F1050">
      <w:pPr>
        <w:rPr>
          <w:rFonts w:ascii="Times New Roman" w:hAnsi="Times New Roman" w:cs="Times New Roman"/>
          <w:lang w:val="en-US"/>
        </w:rPr>
      </w:pPr>
    </w:p>
    <w:p w14:paraId="3CFF6088" w14:textId="2C270884" w:rsidR="000F1050" w:rsidRPr="000F1050" w:rsidRDefault="000F1050" w:rsidP="000F1050">
      <w:pPr>
        <w:rPr>
          <w:rFonts w:ascii="Times New Roman" w:hAnsi="Times New Roman" w:cs="Times New Roman"/>
          <w:lang w:val="en-US"/>
        </w:rPr>
      </w:pPr>
    </w:p>
    <w:p w14:paraId="707E71E3" w14:textId="3DE40BAC" w:rsidR="000F1050" w:rsidRDefault="000F1050" w:rsidP="00340609">
      <w:pPr>
        <w:jc w:val="both"/>
        <w:rPr>
          <w:rFonts w:ascii="Times New Roman" w:hAnsi="Times New Roman" w:cs="Times New Roman"/>
          <w:lang w:val="en-US"/>
        </w:rPr>
      </w:pPr>
    </w:p>
    <w:p w14:paraId="70A0A936" w14:textId="64BF45D1" w:rsidR="000F1050" w:rsidRDefault="000F1050" w:rsidP="00340609">
      <w:pPr>
        <w:jc w:val="both"/>
        <w:rPr>
          <w:rFonts w:ascii="Times New Roman" w:hAnsi="Times New Roman" w:cs="Times New Roman"/>
          <w:lang w:val="en-US"/>
        </w:rPr>
      </w:pPr>
      <w:r>
        <w:rPr>
          <w:rFonts w:ascii="Times New Roman" w:hAnsi="Times New Roman" w:cs="Times New Roman"/>
          <w:lang w:val="en-US"/>
        </w:rPr>
        <w:t>The frequency table clearly shows that the mode in the data set is the category male. This attribute provides better insight into the demographic, showcasing that there is over double the number of males with data recorded than females.</w:t>
      </w:r>
    </w:p>
    <w:p w14:paraId="18E64C5A" w14:textId="3C5305D4" w:rsidR="000F1050" w:rsidRDefault="000F1050" w:rsidP="00340609">
      <w:pPr>
        <w:jc w:val="both"/>
        <w:rPr>
          <w:rFonts w:ascii="Times New Roman" w:hAnsi="Times New Roman" w:cs="Times New Roman"/>
          <w:lang w:val="en-US"/>
        </w:rPr>
      </w:pPr>
      <w:r>
        <w:rPr>
          <w:rFonts w:ascii="Times New Roman" w:hAnsi="Times New Roman" w:cs="Times New Roman"/>
          <w:lang w:val="en-US"/>
        </w:rPr>
        <w:t>The visual tool of a pie chart can be used to visually understand how big the disparity between the two genders</w:t>
      </w:r>
      <w:r w:rsidR="00BB5173">
        <w:rPr>
          <w:rFonts w:ascii="Times New Roman" w:hAnsi="Times New Roman" w:cs="Times New Roman"/>
          <w:lang w:val="en-US"/>
        </w:rPr>
        <w:t>:</w:t>
      </w:r>
    </w:p>
    <w:p w14:paraId="558D5048" w14:textId="176F06AF" w:rsidR="000F1050" w:rsidRDefault="00BB5173" w:rsidP="000F1050">
      <w:pPr>
        <w:rPr>
          <w:noProof/>
        </w:rPr>
      </w:pPr>
      <w:r>
        <w:rPr>
          <w:noProof/>
        </w:rPr>
        <w:drawing>
          <wp:inline distT="0" distB="0" distL="0" distR="0" wp14:anchorId="0D99FD1A" wp14:editId="2EE8AA4C">
            <wp:extent cx="4516734" cy="2682910"/>
            <wp:effectExtent l="0" t="0" r="17780" b="3175"/>
            <wp:docPr id="42" name="Chart 42">
              <a:extLst xmlns:a="http://schemas.openxmlformats.org/drawingml/2006/main">
                <a:ext uri="{FF2B5EF4-FFF2-40B4-BE49-F238E27FC236}">
                  <a16:creationId xmlns:a16="http://schemas.microsoft.com/office/drawing/2014/main" id="{B837883F-D1CA-461C-8412-D8FF294AF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96033DB" w14:textId="1AB20897" w:rsidR="00BB5173" w:rsidRDefault="00BB5173" w:rsidP="00BB5173">
      <w:pPr>
        <w:rPr>
          <w:noProof/>
        </w:rPr>
      </w:pPr>
    </w:p>
    <w:p w14:paraId="3B004CE4" w14:textId="7262C075" w:rsidR="00BB5173" w:rsidRDefault="00BB5173" w:rsidP="00340609">
      <w:pPr>
        <w:jc w:val="both"/>
        <w:rPr>
          <w:rFonts w:ascii="Times New Roman" w:hAnsi="Times New Roman" w:cs="Times New Roman"/>
          <w:lang w:val="en-US"/>
        </w:rPr>
      </w:pPr>
      <w:r>
        <w:rPr>
          <w:rFonts w:ascii="Times New Roman" w:hAnsi="Times New Roman" w:cs="Times New Roman"/>
          <w:lang w:val="en-US"/>
        </w:rPr>
        <w:t>The pie chart provides a better insight into the level frequency of males compared to females in the data. This statistic can help analyse other attributes more clearly, such as occupations, age, family-status, relationship-status, income etc.</w:t>
      </w:r>
      <w:r w:rsidR="00FF2641">
        <w:rPr>
          <w:rFonts w:ascii="Times New Roman" w:hAnsi="Times New Roman" w:cs="Times New Roman"/>
          <w:lang w:val="en-US"/>
        </w:rPr>
        <w:t xml:space="preserve"> Allowing for a deeper insight into the demographic and draw relationships and differences between these individuals whose data has been recorded.</w:t>
      </w:r>
    </w:p>
    <w:p w14:paraId="517E3CCB" w14:textId="2B248D53" w:rsidR="00FF2641" w:rsidRDefault="009D78FA" w:rsidP="00340609">
      <w:pPr>
        <w:jc w:val="both"/>
        <w:rPr>
          <w:rFonts w:ascii="Times New Roman" w:hAnsi="Times New Roman" w:cs="Times New Roman"/>
          <w:b/>
          <w:bCs/>
          <w:lang w:val="en-US"/>
        </w:rPr>
      </w:pPr>
      <w:r w:rsidRPr="009D78FA">
        <w:rPr>
          <w:rFonts w:ascii="Times New Roman" w:hAnsi="Times New Roman" w:cs="Times New Roman"/>
          <w:b/>
          <w:bCs/>
          <w:lang w:val="en-US"/>
        </w:rPr>
        <w:t>Work Hours:</w:t>
      </w:r>
    </w:p>
    <w:p w14:paraId="344E7834" w14:textId="048D0EEE" w:rsidR="009D78FA" w:rsidRDefault="004C728A" w:rsidP="00340609">
      <w:pPr>
        <w:jc w:val="both"/>
        <w:rPr>
          <w:rFonts w:ascii="Times New Roman" w:hAnsi="Times New Roman" w:cs="Times New Roman"/>
          <w:b/>
          <w:bCs/>
          <w:lang w:val="en-US"/>
        </w:rPr>
      </w:pPr>
      <w:r>
        <w:rPr>
          <w:rFonts w:ascii="Times New Roman" w:hAnsi="Times New Roman" w:cs="Times New Roman"/>
          <w:lang w:val="en-US"/>
        </w:rPr>
        <w:t xml:space="preserve">The mean and the median within this data set can be identified, providing insight into the location of average individual within this data set. Using the pre-defined excel function: =AVERAGE, the mean is calculated to be </w:t>
      </w:r>
      <w:r w:rsidRPr="004C728A">
        <w:rPr>
          <w:rFonts w:ascii="Times New Roman" w:hAnsi="Times New Roman" w:cs="Times New Roman"/>
          <w:b/>
          <w:bCs/>
          <w:lang w:val="en-US"/>
        </w:rPr>
        <w:t>40.6398</w:t>
      </w:r>
    </w:p>
    <w:p w14:paraId="32826B8C" w14:textId="5B9502B0" w:rsidR="004C728A" w:rsidRDefault="004C728A" w:rsidP="00340609">
      <w:pPr>
        <w:jc w:val="both"/>
        <w:rPr>
          <w:rFonts w:ascii="Times New Roman" w:hAnsi="Times New Roman" w:cs="Times New Roman"/>
          <w:lang w:val="en-US"/>
        </w:rPr>
      </w:pPr>
      <w:r>
        <w:rPr>
          <w:rFonts w:ascii="Times New Roman" w:hAnsi="Times New Roman" w:cs="Times New Roman"/>
          <w:lang w:val="en-US"/>
        </w:rPr>
        <w:t xml:space="preserve">Whilst the median can be used to compare against the mean, which is sensitive to outliers and thus can identify if there are any within the data set. Using the pre-defined excel function =MEDIAN, the median is calculated to be </w:t>
      </w:r>
      <w:r w:rsidRPr="004C728A">
        <w:rPr>
          <w:rFonts w:ascii="Times New Roman" w:hAnsi="Times New Roman" w:cs="Times New Roman"/>
          <w:b/>
          <w:bCs/>
          <w:lang w:val="en-US"/>
        </w:rPr>
        <w:t>40</w:t>
      </w:r>
      <w:r>
        <w:rPr>
          <w:rFonts w:ascii="Times New Roman" w:hAnsi="Times New Roman" w:cs="Times New Roman"/>
          <w:lang w:val="en-US"/>
        </w:rPr>
        <w:t xml:space="preserve">. </w:t>
      </w:r>
    </w:p>
    <w:p w14:paraId="7E950F59" w14:textId="45A658E2" w:rsidR="004C728A" w:rsidRDefault="004C728A" w:rsidP="00340609">
      <w:pPr>
        <w:jc w:val="both"/>
        <w:rPr>
          <w:rFonts w:ascii="Times New Roman" w:hAnsi="Times New Roman" w:cs="Times New Roman"/>
          <w:lang w:val="en-US"/>
        </w:rPr>
      </w:pPr>
      <w:r>
        <w:rPr>
          <w:rFonts w:ascii="Times New Roman" w:hAnsi="Times New Roman" w:cs="Times New Roman"/>
          <w:lang w:val="en-US"/>
        </w:rPr>
        <w:t xml:space="preserve">Looking at the spread of this data, the value of standard deviation can be used as means to see how far the data points are from the mean value. Using the Knime node Statistics the standard deviation is calculated to be </w:t>
      </w:r>
      <w:r w:rsidRPr="004C728A">
        <w:rPr>
          <w:rFonts w:ascii="Times New Roman" w:hAnsi="Times New Roman" w:cs="Times New Roman"/>
          <w:b/>
          <w:bCs/>
          <w:lang w:val="en-US"/>
        </w:rPr>
        <w:t>12.5663</w:t>
      </w:r>
      <w:r>
        <w:rPr>
          <w:rFonts w:ascii="Times New Roman" w:hAnsi="Times New Roman" w:cs="Times New Roman"/>
          <w:b/>
          <w:bCs/>
          <w:lang w:val="en-US"/>
        </w:rPr>
        <w:t>.</w:t>
      </w:r>
      <w:r>
        <w:rPr>
          <w:rFonts w:ascii="Times New Roman" w:hAnsi="Times New Roman" w:cs="Times New Roman"/>
          <w:lang w:val="en-US"/>
        </w:rPr>
        <w:t xml:space="preserve"> </w:t>
      </w:r>
    </w:p>
    <w:p w14:paraId="19ACB244" w14:textId="4B94957F" w:rsidR="004C728A" w:rsidRPr="004C728A" w:rsidRDefault="004C728A" w:rsidP="00340609">
      <w:pPr>
        <w:jc w:val="both"/>
        <w:rPr>
          <w:rFonts w:ascii="Times New Roman" w:hAnsi="Times New Roman" w:cs="Times New Roman"/>
          <w:lang w:val="en-US"/>
        </w:rPr>
      </w:pPr>
      <w:r>
        <w:rPr>
          <w:rFonts w:ascii="Times New Roman" w:hAnsi="Times New Roman" w:cs="Times New Roman"/>
          <w:lang w:val="en-US"/>
        </w:rPr>
        <w:t>To better understand the spread of the data and if there are any outliers, the visual tools of a histogram and a box plot can be utilized.</w:t>
      </w:r>
    </w:p>
    <w:p w14:paraId="02E0DF06" w14:textId="4762144A" w:rsidR="00BB5173" w:rsidRDefault="0068726E" w:rsidP="00BB5173">
      <w:pPr>
        <w:rPr>
          <w:rFonts w:ascii="Times New Roman" w:hAnsi="Times New Roman" w:cs="Times New Roman"/>
          <w:lang w:val="en-US"/>
        </w:rPr>
      </w:pPr>
      <w:r>
        <w:rPr>
          <w:noProof/>
        </w:rPr>
        <w:lastRenderedPageBreak/>
        <mc:AlternateContent>
          <mc:Choice Requires="cx1">
            <w:drawing>
              <wp:anchor distT="0" distB="0" distL="114300" distR="114300" simplePos="0" relativeHeight="251704320" behindDoc="0" locked="0" layoutInCell="1" allowOverlap="1" wp14:anchorId="06801AE1" wp14:editId="588D7F86">
                <wp:simplePos x="0" y="0"/>
                <wp:positionH relativeFrom="margin">
                  <wp:align>left</wp:align>
                </wp:positionH>
                <wp:positionV relativeFrom="paragraph">
                  <wp:posOffset>-170822</wp:posOffset>
                </wp:positionV>
                <wp:extent cx="5138487" cy="2948238"/>
                <wp:effectExtent l="0" t="0" r="5080" b="5080"/>
                <wp:wrapNone/>
                <wp:docPr id="44" name="Chart 44">
                  <a:extLst xmlns:a="http://schemas.openxmlformats.org/drawingml/2006/main">
                    <a:ext uri="{FF2B5EF4-FFF2-40B4-BE49-F238E27FC236}">
                      <a16:creationId xmlns:a16="http://schemas.microsoft.com/office/drawing/2014/main" id="{A1A3F037-861A-4D3F-89BE-D51081B552A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3"/>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704320" behindDoc="0" locked="0" layoutInCell="1" allowOverlap="1" wp14:anchorId="06801AE1" wp14:editId="588D7F86">
                <wp:simplePos x="0" y="0"/>
                <wp:positionH relativeFrom="margin">
                  <wp:align>left</wp:align>
                </wp:positionH>
                <wp:positionV relativeFrom="paragraph">
                  <wp:posOffset>-170822</wp:posOffset>
                </wp:positionV>
                <wp:extent cx="5138487" cy="2948238"/>
                <wp:effectExtent l="0" t="0" r="5080" b="5080"/>
                <wp:wrapNone/>
                <wp:docPr id="44" name="Chart 44">
                  <a:extLst xmlns:a="http://schemas.openxmlformats.org/drawingml/2006/main">
                    <a:ext uri="{FF2B5EF4-FFF2-40B4-BE49-F238E27FC236}">
                      <a16:creationId xmlns:a16="http://schemas.microsoft.com/office/drawing/2014/main" id="{A1A3F037-861A-4D3F-89BE-D51081B552A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4" name="Chart 44">
                          <a:extLst>
                            <a:ext uri="{FF2B5EF4-FFF2-40B4-BE49-F238E27FC236}">
                              <a16:creationId xmlns:a16="http://schemas.microsoft.com/office/drawing/2014/main" id="{A1A3F037-861A-4D3F-89BE-D51081B552AB}"/>
                            </a:ext>
                          </a:extLst>
                        </pic:cNvPr>
                        <pic:cNvPicPr>
                          <a:picLocks noGrp="1" noRot="1" noChangeAspect="1" noMove="1" noResize="1" noEditPoints="1" noAdjustHandles="1" noChangeArrowheads="1" noChangeShapeType="1"/>
                        </pic:cNvPicPr>
                      </pic:nvPicPr>
                      <pic:blipFill>
                        <a:blip r:embed="rId34"/>
                        <a:stretch>
                          <a:fillRect/>
                        </a:stretch>
                      </pic:blipFill>
                      <pic:spPr>
                        <a:xfrm>
                          <a:off x="0" y="0"/>
                          <a:ext cx="5138420" cy="2947670"/>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18B14835" w14:textId="3CD03FEF" w:rsidR="0068726E" w:rsidRPr="0068726E" w:rsidRDefault="0068726E" w:rsidP="0068726E">
      <w:pPr>
        <w:rPr>
          <w:rFonts w:ascii="Times New Roman" w:hAnsi="Times New Roman" w:cs="Times New Roman"/>
          <w:lang w:val="en-US"/>
        </w:rPr>
      </w:pPr>
    </w:p>
    <w:p w14:paraId="1C3184AD" w14:textId="32BB93F3" w:rsidR="0068726E" w:rsidRPr="0068726E" w:rsidRDefault="0068726E" w:rsidP="0068726E">
      <w:pPr>
        <w:rPr>
          <w:rFonts w:ascii="Times New Roman" w:hAnsi="Times New Roman" w:cs="Times New Roman"/>
          <w:lang w:val="en-US"/>
        </w:rPr>
      </w:pPr>
    </w:p>
    <w:p w14:paraId="6127A678" w14:textId="492A3797" w:rsidR="0068726E" w:rsidRPr="0068726E" w:rsidRDefault="0068726E" w:rsidP="0068726E">
      <w:pPr>
        <w:rPr>
          <w:rFonts w:ascii="Times New Roman" w:hAnsi="Times New Roman" w:cs="Times New Roman"/>
          <w:lang w:val="en-US"/>
        </w:rPr>
      </w:pPr>
    </w:p>
    <w:p w14:paraId="73A36834" w14:textId="5EE1969D" w:rsidR="0068726E" w:rsidRPr="0068726E" w:rsidRDefault="0068726E" w:rsidP="0068726E">
      <w:pPr>
        <w:rPr>
          <w:rFonts w:ascii="Times New Roman" w:hAnsi="Times New Roman" w:cs="Times New Roman"/>
          <w:lang w:val="en-US"/>
        </w:rPr>
      </w:pPr>
    </w:p>
    <w:p w14:paraId="0F5BEB77" w14:textId="5464F352" w:rsidR="0068726E" w:rsidRPr="0068726E" w:rsidRDefault="0068726E" w:rsidP="0068726E">
      <w:pPr>
        <w:rPr>
          <w:rFonts w:ascii="Times New Roman" w:hAnsi="Times New Roman" w:cs="Times New Roman"/>
          <w:lang w:val="en-US"/>
        </w:rPr>
      </w:pPr>
    </w:p>
    <w:p w14:paraId="3FD76861" w14:textId="45CC380A" w:rsidR="0068726E" w:rsidRPr="0068726E" w:rsidRDefault="0068726E" w:rsidP="0068726E">
      <w:pPr>
        <w:rPr>
          <w:rFonts w:ascii="Times New Roman" w:hAnsi="Times New Roman" w:cs="Times New Roman"/>
          <w:lang w:val="en-US"/>
        </w:rPr>
      </w:pPr>
    </w:p>
    <w:p w14:paraId="468EB990" w14:textId="6C71B2A9" w:rsidR="0068726E" w:rsidRPr="0068726E" w:rsidRDefault="0068726E" w:rsidP="0068726E">
      <w:pPr>
        <w:rPr>
          <w:rFonts w:ascii="Times New Roman" w:hAnsi="Times New Roman" w:cs="Times New Roman"/>
          <w:lang w:val="en-US"/>
        </w:rPr>
      </w:pPr>
    </w:p>
    <w:p w14:paraId="60DFE611" w14:textId="088A10F1" w:rsidR="0068726E" w:rsidRPr="0068726E" w:rsidRDefault="0068726E" w:rsidP="0068726E">
      <w:pPr>
        <w:rPr>
          <w:rFonts w:ascii="Times New Roman" w:hAnsi="Times New Roman" w:cs="Times New Roman"/>
          <w:lang w:val="en-US"/>
        </w:rPr>
      </w:pPr>
    </w:p>
    <w:p w14:paraId="33B89D35" w14:textId="4C73C1CF" w:rsidR="0068726E" w:rsidRPr="0068726E" w:rsidRDefault="0068726E" w:rsidP="0068726E">
      <w:pPr>
        <w:rPr>
          <w:rFonts w:ascii="Times New Roman" w:hAnsi="Times New Roman" w:cs="Times New Roman"/>
          <w:lang w:val="en-US"/>
        </w:rPr>
      </w:pPr>
    </w:p>
    <w:p w14:paraId="0FDF0DF3" w14:textId="7B26DE64" w:rsidR="0068726E" w:rsidRDefault="0068726E" w:rsidP="00340609">
      <w:pPr>
        <w:jc w:val="both"/>
        <w:rPr>
          <w:rFonts w:ascii="Times New Roman" w:hAnsi="Times New Roman" w:cs="Times New Roman"/>
          <w:lang w:val="en-US"/>
        </w:rPr>
      </w:pPr>
    </w:p>
    <w:p w14:paraId="1D2EAE99" w14:textId="3B93194B" w:rsidR="0068726E" w:rsidRDefault="0068726E" w:rsidP="00340609">
      <w:pPr>
        <w:jc w:val="both"/>
        <w:rPr>
          <w:rFonts w:ascii="Times New Roman" w:hAnsi="Times New Roman" w:cs="Times New Roman"/>
          <w:lang w:val="en-US"/>
        </w:rPr>
      </w:pPr>
      <w:r>
        <w:rPr>
          <w:rFonts w:ascii="Times New Roman" w:hAnsi="Times New Roman" w:cs="Times New Roman"/>
          <w:lang w:val="en-US"/>
        </w:rPr>
        <w:t>The histogram above represents the frequency of binned working hours, with the clear mode bin being at (39.4 -42.6). This area around the mean and median.</w:t>
      </w:r>
    </w:p>
    <w:p w14:paraId="153E1C6E" w14:textId="58901092" w:rsidR="0068726E" w:rsidRDefault="0068726E" w:rsidP="0068726E">
      <w:pPr>
        <w:rPr>
          <w:rFonts w:ascii="Times New Roman" w:hAnsi="Times New Roman" w:cs="Times New Roman"/>
          <w:lang w:val="en-US"/>
        </w:rPr>
      </w:pPr>
      <w:r>
        <w:rPr>
          <w:noProof/>
        </w:rPr>
        <mc:AlternateContent>
          <mc:Choice Requires="cx1">
            <w:drawing>
              <wp:anchor distT="0" distB="0" distL="114300" distR="114300" simplePos="0" relativeHeight="251705344" behindDoc="0" locked="0" layoutInCell="1" allowOverlap="1" wp14:anchorId="6D653C10" wp14:editId="7FA712D6">
                <wp:simplePos x="0" y="0"/>
                <wp:positionH relativeFrom="column">
                  <wp:posOffset>0</wp:posOffset>
                </wp:positionH>
                <wp:positionV relativeFrom="paragraph">
                  <wp:posOffset>-1110</wp:posOffset>
                </wp:positionV>
                <wp:extent cx="4572000" cy="2743200"/>
                <wp:effectExtent l="0" t="0" r="0" b="0"/>
                <wp:wrapNone/>
                <wp:docPr id="45" name="Chart 45">
                  <a:extLst xmlns:a="http://schemas.openxmlformats.org/drawingml/2006/main">
                    <a:ext uri="{FF2B5EF4-FFF2-40B4-BE49-F238E27FC236}">
                      <a16:creationId xmlns:a16="http://schemas.microsoft.com/office/drawing/2014/main" id="{B393B508-EB28-4CA0-9C06-E392FF3C0C7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5"/>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705344" behindDoc="0" locked="0" layoutInCell="1" allowOverlap="1" wp14:anchorId="6D653C10" wp14:editId="7FA712D6">
                <wp:simplePos x="0" y="0"/>
                <wp:positionH relativeFrom="column">
                  <wp:posOffset>0</wp:posOffset>
                </wp:positionH>
                <wp:positionV relativeFrom="paragraph">
                  <wp:posOffset>-1110</wp:posOffset>
                </wp:positionV>
                <wp:extent cx="4572000" cy="2743200"/>
                <wp:effectExtent l="0" t="0" r="0" b="0"/>
                <wp:wrapNone/>
                <wp:docPr id="45" name="Chart 45">
                  <a:extLst xmlns:a="http://schemas.openxmlformats.org/drawingml/2006/main">
                    <a:ext uri="{FF2B5EF4-FFF2-40B4-BE49-F238E27FC236}">
                      <a16:creationId xmlns:a16="http://schemas.microsoft.com/office/drawing/2014/main" id="{B393B508-EB28-4CA0-9C06-E392FF3C0C7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5" name="Chart 45">
                          <a:extLst>
                            <a:ext uri="{FF2B5EF4-FFF2-40B4-BE49-F238E27FC236}">
                              <a16:creationId xmlns:a16="http://schemas.microsoft.com/office/drawing/2014/main" id="{B393B508-EB28-4CA0-9C06-E392FF3C0C7E}"/>
                            </a:ext>
                          </a:extLst>
                        </pic:cNvPr>
                        <pic:cNvPicPr>
                          <a:picLocks noGrp="1" noRot="1" noChangeAspect="1" noMove="1" noResize="1" noEditPoints="1" noAdjustHandles="1" noChangeArrowheads="1" noChangeShapeType="1"/>
                        </pic:cNvPicPr>
                      </pic:nvPicPr>
                      <pic:blipFill>
                        <a:blip r:embed="rId36"/>
                        <a:stretch>
                          <a:fillRect/>
                        </a:stretch>
                      </pic:blipFill>
                      <pic:spPr>
                        <a:xfrm>
                          <a:off x="0" y="0"/>
                          <a:ext cx="4572000" cy="2743200"/>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29D89392" w14:textId="74A21C68" w:rsidR="007F480A" w:rsidRPr="007F480A" w:rsidRDefault="007F480A" w:rsidP="007F480A">
      <w:pPr>
        <w:rPr>
          <w:rFonts w:ascii="Times New Roman" w:hAnsi="Times New Roman" w:cs="Times New Roman"/>
          <w:lang w:val="en-US"/>
        </w:rPr>
      </w:pPr>
    </w:p>
    <w:p w14:paraId="0A28AFDB" w14:textId="55EF1197" w:rsidR="007F480A" w:rsidRPr="007F480A" w:rsidRDefault="007F480A" w:rsidP="007F480A">
      <w:pPr>
        <w:rPr>
          <w:rFonts w:ascii="Times New Roman" w:hAnsi="Times New Roman" w:cs="Times New Roman"/>
          <w:lang w:val="en-US"/>
        </w:rPr>
      </w:pPr>
    </w:p>
    <w:p w14:paraId="4F82AE10" w14:textId="635C7E57" w:rsidR="007F480A" w:rsidRPr="007F480A" w:rsidRDefault="007F480A" w:rsidP="007F480A">
      <w:pPr>
        <w:rPr>
          <w:rFonts w:ascii="Times New Roman" w:hAnsi="Times New Roman" w:cs="Times New Roman"/>
          <w:lang w:val="en-US"/>
        </w:rPr>
      </w:pPr>
    </w:p>
    <w:p w14:paraId="6E67CA56" w14:textId="1ECA3350" w:rsidR="007F480A" w:rsidRPr="007F480A" w:rsidRDefault="007F480A" w:rsidP="007F480A">
      <w:pPr>
        <w:rPr>
          <w:rFonts w:ascii="Times New Roman" w:hAnsi="Times New Roman" w:cs="Times New Roman"/>
          <w:lang w:val="en-US"/>
        </w:rPr>
      </w:pPr>
    </w:p>
    <w:p w14:paraId="4E1F5775" w14:textId="236B03B7" w:rsidR="007F480A" w:rsidRPr="007F480A" w:rsidRDefault="007F480A" w:rsidP="007F480A">
      <w:pPr>
        <w:rPr>
          <w:rFonts w:ascii="Times New Roman" w:hAnsi="Times New Roman" w:cs="Times New Roman"/>
          <w:lang w:val="en-US"/>
        </w:rPr>
      </w:pPr>
    </w:p>
    <w:p w14:paraId="5B7A3FA6" w14:textId="7BE897AC" w:rsidR="007F480A" w:rsidRPr="007F480A" w:rsidRDefault="007F480A" w:rsidP="007F480A">
      <w:pPr>
        <w:rPr>
          <w:rFonts w:ascii="Times New Roman" w:hAnsi="Times New Roman" w:cs="Times New Roman"/>
          <w:lang w:val="en-US"/>
        </w:rPr>
      </w:pPr>
    </w:p>
    <w:p w14:paraId="250F8F8E" w14:textId="61030DFB" w:rsidR="007F480A" w:rsidRPr="007F480A" w:rsidRDefault="007F480A" w:rsidP="007F480A">
      <w:pPr>
        <w:rPr>
          <w:rFonts w:ascii="Times New Roman" w:hAnsi="Times New Roman" w:cs="Times New Roman"/>
          <w:lang w:val="en-US"/>
        </w:rPr>
      </w:pPr>
    </w:p>
    <w:p w14:paraId="4D3C3664" w14:textId="19FF7CDD" w:rsidR="007F480A" w:rsidRPr="007F480A" w:rsidRDefault="007F480A" w:rsidP="007F480A">
      <w:pPr>
        <w:rPr>
          <w:rFonts w:ascii="Times New Roman" w:hAnsi="Times New Roman" w:cs="Times New Roman"/>
          <w:lang w:val="en-US"/>
        </w:rPr>
      </w:pPr>
    </w:p>
    <w:p w14:paraId="7965D84A" w14:textId="53277CF4" w:rsidR="007F480A" w:rsidRPr="007F480A" w:rsidRDefault="007F480A" w:rsidP="007F480A">
      <w:pPr>
        <w:rPr>
          <w:rFonts w:ascii="Times New Roman" w:hAnsi="Times New Roman" w:cs="Times New Roman"/>
          <w:lang w:val="en-US"/>
        </w:rPr>
      </w:pPr>
    </w:p>
    <w:p w14:paraId="138CCB6F" w14:textId="77777777" w:rsidR="000A4500" w:rsidRDefault="000A4500" w:rsidP="007F480A">
      <w:pPr>
        <w:rPr>
          <w:rFonts w:ascii="Times New Roman" w:hAnsi="Times New Roman" w:cs="Times New Roman"/>
          <w:lang w:val="en-US"/>
        </w:rPr>
      </w:pPr>
    </w:p>
    <w:p w14:paraId="6289B0EB" w14:textId="310B6A74" w:rsidR="007F480A" w:rsidRDefault="007F480A" w:rsidP="00946509">
      <w:pPr>
        <w:jc w:val="both"/>
        <w:rPr>
          <w:rFonts w:ascii="Times New Roman" w:hAnsi="Times New Roman" w:cs="Times New Roman"/>
          <w:lang w:val="en-US"/>
        </w:rPr>
      </w:pPr>
      <w:r>
        <w:rPr>
          <w:rFonts w:ascii="Times New Roman" w:hAnsi="Times New Roman" w:cs="Times New Roman"/>
          <w:lang w:val="en-US"/>
        </w:rPr>
        <w:t>The box plot shows that for most people, the number of working hours lies within a set number of hours, hence the minimum and maximum value are very close together. There are outliers well above and well below the mean working hours.</w:t>
      </w:r>
    </w:p>
    <w:p w14:paraId="1DFFC2C7" w14:textId="77777777" w:rsidR="000A4500" w:rsidRDefault="000A4500" w:rsidP="00946509">
      <w:pPr>
        <w:jc w:val="both"/>
        <w:rPr>
          <w:rFonts w:ascii="Times New Roman" w:hAnsi="Times New Roman" w:cs="Times New Roman"/>
          <w:lang w:val="en-US"/>
        </w:rPr>
      </w:pPr>
    </w:p>
    <w:p w14:paraId="7469B749" w14:textId="4782FCC6" w:rsidR="007F480A" w:rsidRDefault="007F480A" w:rsidP="00946509">
      <w:pPr>
        <w:jc w:val="both"/>
        <w:rPr>
          <w:rFonts w:ascii="Times New Roman" w:hAnsi="Times New Roman" w:cs="Times New Roman"/>
          <w:b/>
          <w:bCs/>
          <w:lang w:val="en-US"/>
        </w:rPr>
      </w:pPr>
      <w:r w:rsidRPr="007F480A">
        <w:rPr>
          <w:rFonts w:ascii="Times New Roman" w:hAnsi="Times New Roman" w:cs="Times New Roman"/>
          <w:b/>
          <w:bCs/>
          <w:lang w:val="en-US"/>
        </w:rPr>
        <w:t>Native Country:</w:t>
      </w:r>
    </w:p>
    <w:p w14:paraId="0728057C" w14:textId="389F8678" w:rsidR="007F480A" w:rsidRDefault="000A4500" w:rsidP="00946509">
      <w:pPr>
        <w:jc w:val="both"/>
        <w:rPr>
          <w:rFonts w:ascii="Times New Roman" w:hAnsi="Times New Roman" w:cs="Times New Roman"/>
          <w:lang w:val="en-US"/>
        </w:rPr>
      </w:pPr>
      <w:r>
        <w:rPr>
          <w:rFonts w:ascii="Times New Roman" w:hAnsi="Times New Roman" w:cs="Times New Roman"/>
          <w:lang w:val="en-US"/>
        </w:rPr>
        <w:t>Native country is defined as a nominal attribute; hence the frequency of the data set can be utilized as key insight into the demographic of the individuals with their data recorded.</w:t>
      </w:r>
    </w:p>
    <w:p w14:paraId="61B3F986" w14:textId="569DB04D" w:rsidR="000A4500" w:rsidRDefault="000A4500" w:rsidP="00946509">
      <w:pPr>
        <w:jc w:val="both"/>
        <w:rPr>
          <w:rFonts w:ascii="Times New Roman" w:hAnsi="Times New Roman" w:cs="Times New Roman"/>
          <w:lang w:val="en-US"/>
        </w:rPr>
      </w:pPr>
      <w:r>
        <w:rPr>
          <w:rFonts w:ascii="Times New Roman" w:hAnsi="Times New Roman" w:cs="Times New Roman"/>
          <w:lang w:val="en-US"/>
        </w:rPr>
        <w:t xml:space="preserve">Using the excel function COUNTIF, each individual country was counted up. </w:t>
      </w:r>
      <w:r w:rsidR="00143549">
        <w:rPr>
          <w:rFonts w:ascii="Times New Roman" w:hAnsi="Times New Roman" w:cs="Times New Roman"/>
          <w:lang w:val="en-US"/>
        </w:rPr>
        <w:t>To visualize the frequencies comparatively and the mode, a histogram is used for this attribute rather than a pie chart due to the large range of native country categories.</w:t>
      </w:r>
    </w:p>
    <w:p w14:paraId="69C27EF3" w14:textId="0B144432" w:rsidR="000A4500" w:rsidRDefault="004B3E6C" w:rsidP="007F480A">
      <w:pPr>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754496" behindDoc="0" locked="0" layoutInCell="1" allowOverlap="1" wp14:anchorId="2388F766" wp14:editId="07389B12">
            <wp:simplePos x="0" y="0"/>
            <wp:positionH relativeFrom="column">
              <wp:posOffset>-464538</wp:posOffset>
            </wp:positionH>
            <wp:positionV relativeFrom="paragraph">
              <wp:posOffset>-268980</wp:posOffset>
            </wp:positionV>
            <wp:extent cx="6992707" cy="2679014"/>
            <wp:effectExtent l="0" t="0" r="0" b="7620"/>
            <wp:wrapNone/>
            <wp:docPr id="119" name="Picture 1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native countr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92707" cy="2679014"/>
                    </a:xfrm>
                    <a:prstGeom prst="rect">
                      <a:avLst/>
                    </a:prstGeom>
                  </pic:spPr>
                </pic:pic>
              </a:graphicData>
            </a:graphic>
            <wp14:sizeRelH relativeFrom="page">
              <wp14:pctWidth>0</wp14:pctWidth>
            </wp14:sizeRelH>
            <wp14:sizeRelV relativeFrom="page">
              <wp14:pctHeight>0</wp14:pctHeight>
            </wp14:sizeRelV>
          </wp:anchor>
        </w:drawing>
      </w:r>
    </w:p>
    <w:p w14:paraId="70A71D19" w14:textId="62F1574B" w:rsidR="000A4500" w:rsidRDefault="00143549" w:rsidP="007F480A">
      <w:pPr>
        <w:rPr>
          <w:rFonts w:ascii="Times New Roman" w:hAnsi="Times New Roman" w:cs="Times New Roman"/>
          <w:lang w:val="en-US"/>
        </w:rPr>
      </w:pPr>
      <w:r>
        <w:rPr>
          <w:rFonts w:ascii="Times New Roman" w:hAnsi="Times New Roman" w:cs="Times New Roman"/>
          <w:lang w:val="en-US"/>
        </w:rPr>
        <w:t xml:space="preserve"> </w:t>
      </w:r>
    </w:p>
    <w:p w14:paraId="76F214D1" w14:textId="2E7F5074" w:rsidR="000A4500" w:rsidRDefault="000A4500" w:rsidP="007F480A">
      <w:pPr>
        <w:rPr>
          <w:rFonts w:ascii="Times New Roman" w:hAnsi="Times New Roman" w:cs="Times New Roman"/>
          <w:lang w:val="en-US"/>
        </w:rPr>
      </w:pPr>
    </w:p>
    <w:p w14:paraId="653E350D" w14:textId="1E86156E" w:rsidR="001A665C" w:rsidRPr="001A665C" w:rsidRDefault="001A665C" w:rsidP="001A665C">
      <w:pPr>
        <w:rPr>
          <w:rFonts w:ascii="Times New Roman" w:hAnsi="Times New Roman" w:cs="Times New Roman"/>
          <w:lang w:val="en-US"/>
        </w:rPr>
      </w:pPr>
    </w:p>
    <w:p w14:paraId="18F0F168" w14:textId="74D4A3E8" w:rsidR="001A665C" w:rsidRPr="001A665C" w:rsidRDefault="001A665C" w:rsidP="001A665C">
      <w:pPr>
        <w:rPr>
          <w:rFonts w:ascii="Times New Roman" w:hAnsi="Times New Roman" w:cs="Times New Roman"/>
          <w:lang w:val="en-US"/>
        </w:rPr>
      </w:pPr>
    </w:p>
    <w:p w14:paraId="7160E4B3" w14:textId="2D32A715" w:rsidR="001A665C" w:rsidRPr="001A665C" w:rsidRDefault="001A665C" w:rsidP="001A665C">
      <w:pPr>
        <w:rPr>
          <w:rFonts w:ascii="Times New Roman" w:hAnsi="Times New Roman" w:cs="Times New Roman"/>
          <w:lang w:val="en-US"/>
        </w:rPr>
      </w:pPr>
    </w:p>
    <w:p w14:paraId="6BC4C6A0" w14:textId="11FDBCD5" w:rsidR="001A665C" w:rsidRDefault="001A665C" w:rsidP="00946509">
      <w:pPr>
        <w:jc w:val="both"/>
        <w:rPr>
          <w:rFonts w:ascii="Times New Roman" w:hAnsi="Times New Roman" w:cs="Times New Roman"/>
          <w:lang w:val="en-US"/>
        </w:rPr>
      </w:pPr>
    </w:p>
    <w:p w14:paraId="1A77F2CC" w14:textId="77777777" w:rsidR="004B3E6C" w:rsidRDefault="004B3E6C" w:rsidP="00946509">
      <w:pPr>
        <w:jc w:val="both"/>
        <w:rPr>
          <w:rFonts w:ascii="Times New Roman" w:hAnsi="Times New Roman" w:cs="Times New Roman"/>
          <w:lang w:val="en-US"/>
        </w:rPr>
      </w:pPr>
    </w:p>
    <w:p w14:paraId="50F28E80" w14:textId="77777777" w:rsidR="00546C0D" w:rsidRDefault="00546C0D" w:rsidP="00946509">
      <w:pPr>
        <w:jc w:val="both"/>
        <w:rPr>
          <w:rFonts w:ascii="Times New Roman" w:hAnsi="Times New Roman" w:cs="Times New Roman"/>
          <w:lang w:val="en-US"/>
        </w:rPr>
      </w:pPr>
    </w:p>
    <w:p w14:paraId="08D7C0F4" w14:textId="232B8AFF" w:rsidR="002E0079" w:rsidRDefault="002E0079" w:rsidP="009C6F38">
      <w:pPr>
        <w:rPr>
          <w:rFonts w:ascii="Times New Roman" w:hAnsi="Times New Roman" w:cs="Times New Roman"/>
          <w:lang w:val="en-US"/>
        </w:rPr>
      </w:pPr>
    </w:p>
    <w:p w14:paraId="58802F67" w14:textId="61CA1C2B" w:rsidR="002A2E73" w:rsidRDefault="002A2E73" w:rsidP="002A2E73">
      <w:pPr>
        <w:jc w:val="both"/>
        <w:rPr>
          <w:rFonts w:ascii="Times New Roman" w:hAnsi="Times New Roman" w:cs="Times New Roman"/>
          <w:lang w:val="en-US"/>
        </w:rPr>
      </w:pPr>
      <w:r>
        <w:rPr>
          <w:rFonts w:ascii="Times New Roman" w:hAnsi="Times New Roman" w:cs="Times New Roman"/>
          <w:lang w:val="en-US"/>
        </w:rPr>
        <w:t>As we can see from the histogram above, the native country of United-States represents 90% of the instances and is the outstanding mode within the data set.</w:t>
      </w:r>
    </w:p>
    <w:p w14:paraId="1EB263F7" w14:textId="77777777" w:rsidR="00546C0D" w:rsidRDefault="00546C0D" w:rsidP="00546C0D">
      <w:pPr>
        <w:jc w:val="both"/>
        <w:rPr>
          <w:rFonts w:ascii="Times New Roman" w:hAnsi="Times New Roman" w:cs="Times New Roman"/>
          <w:b/>
          <w:bCs/>
          <w:lang w:val="en-US"/>
        </w:rPr>
      </w:pPr>
      <w:r w:rsidRPr="009C6F38">
        <w:rPr>
          <w:rFonts w:ascii="Times New Roman" w:hAnsi="Times New Roman" w:cs="Times New Roman"/>
          <w:b/>
          <w:bCs/>
          <w:lang w:val="en-US"/>
        </w:rPr>
        <w:t>Salary:</w:t>
      </w:r>
    </w:p>
    <w:p w14:paraId="3CB1C7AF" w14:textId="77777777" w:rsidR="00546C0D" w:rsidRDefault="00546C0D" w:rsidP="00546C0D">
      <w:pPr>
        <w:jc w:val="both"/>
        <w:rPr>
          <w:rFonts w:ascii="Times New Roman" w:hAnsi="Times New Roman" w:cs="Times New Roman"/>
          <w:lang w:val="en-US"/>
        </w:rPr>
      </w:pPr>
      <w:r>
        <w:rPr>
          <w:rFonts w:ascii="Times New Roman" w:hAnsi="Times New Roman" w:cs="Times New Roman"/>
          <w:lang w:val="en-US"/>
        </w:rPr>
        <w:t xml:space="preserve">The attribute Salary is an ordinal attribute, unlike nominal attributes the data within this attribute contains order to it. </w:t>
      </w:r>
    </w:p>
    <w:p w14:paraId="0717F5E1" w14:textId="5138E46D" w:rsidR="009C6E44" w:rsidRDefault="00546C0D" w:rsidP="00546C0D">
      <w:pPr>
        <w:jc w:val="both"/>
        <w:rPr>
          <w:rFonts w:ascii="Times New Roman" w:hAnsi="Times New Roman" w:cs="Times New Roman"/>
          <w:lang w:val="en-US"/>
        </w:rPr>
      </w:pPr>
      <w:r>
        <w:rPr>
          <w:rFonts w:ascii="Times New Roman" w:hAnsi="Times New Roman" w:cs="Times New Roman"/>
          <w:lang w:val="en-US"/>
        </w:rPr>
        <w:t>The frequency of the two possible outcomes can be calculated using the COUNTIF excel function.</w:t>
      </w:r>
    </w:p>
    <w:p w14:paraId="6998C1C4" w14:textId="478BBC37" w:rsidR="009C6E44" w:rsidRDefault="00546C0D" w:rsidP="00946509">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7392" behindDoc="0" locked="0" layoutInCell="1" allowOverlap="1" wp14:anchorId="25222241" wp14:editId="73BEFD9E">
            <wp:simplePos x="0" y="0"/>
            <wp:positionH relativeFrom="column">
              <wp:posOffset>1296398</wp:posOffset>
            </wp:positionH>
            <wp:positionV relativeFrom="paragraph">
              <wp:posOffset>206526</wp:posOffset>
            </wp:positionV>
            <wp:extent cx="2708031" cy="84326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requency table.JPG"/>
                    <pic:cNvPicPr/>
                  </pic:nvPicPr>
                  <pic:blipFill>
                    <a:blip r:embed="rId38">
                      <a:extLst>
                        <a:ext uri="{28A0092B-C50C-407E-A947-70E740481C1C}">
                          <a14:useLocalDpi xmlns:a14="http://schemas.microsoft.com/office/drawing/2010/main" val="0"/>
                        </a:ext>
                      </a:extLst>
                    </a:blip>
                    <a:stretch>
                      <a:fillRect/>
                    </a:stretch>
                  </pic:blipFill>
                  <pic:spPr>
                    <a:xfrm>
                      <a:off x="0" y="0"/>
                      <a:ext cx="2708031" cy="843260"/>
                    </a:xfrm>
                    <a:prstGeom prst="rect">
                      <a:avLst/>
                    </a:prstGeom>
                  </pic:spPr>
                </pic:pic>
              </a:graphicData>
            </a:graphic>
            <wp14:sizeRelH relativeFrom="page">
              <wp14:pctWidth>0</wp14:pctWidth>
            </wp14:sizeRelH>
            <wp14:sizeRelV relativeFrom="page">
              <wp14:pctHeight>0</wp14:pctHeight>
            </wp14:sizeRelV>
          </wp:anchor>
        </w:drawing>
      </w:r>
    </w:p>
    <w:p w14:paraId="6B4BDBBA" w14:textId="078C12F4" w:rsidR="009C6E44" w:rsidRDefault="009C6E44" w:rsidP="009C6F38">
      <w:pPr>
        <w:rPr>
          <w:rFonts w:ascii="Times New Roman" w:hAnsi="Times New Roman" w:cs="Times New Roman"/>
          <w:lang w:val="en-US"/>
        </w:rPr>
      </w:pPr>
    </w:p>
    <w:p w14:paraId="098BD6ED" w14:textId="2EC77327" w:rsidR="009C6E44" w:rsidRDefault="009C6E44" w:rsidP="009C6F38">
      <w:pPr>
        <w:rPr>
          <w:rFonts w:ascii="Times New Roman" w:hAnsi="Times New Roman" w:cs="Times New Roman"/>
          <w:lang w:val="en-US"/>
        </w:rPr>
      </w:pPr>
    </w:p>
    <w:p w14:paraId="349962C1" w14:textId="77777777" w:rsidR="00546C0D" w:rsidRDefault="00546C0D" w:rsidP="009C6F38">
      <w:pPr>
        <w:rPr>
          <w:rFonts w:ascii="Times New Roman" w:hAnsi="Times New Roman" w:cs="Times New Roman"/>
          <w:lang w:val="en-US"/>
        </w:rPr>
      </w:pPr>
    </w:p>
    <w:p w14:paraId="61DADE56" w14:textId="77777777" w:rsidR="002E0079" w:rsidRDefault="002E0079" w:rsidP="009C6F38">
      <w:pPr>
        <w:rPr>
          <w:rFonts w:ascii="Times New Roman" w:hAnsi="Times New Roman" w:cs="Times New Roman"/>
          <w:lang w:val="en-US"/>
        </w:rPr>
      </w:pPr>
    </w:p>
    <w:p w14:paraId="2E6F6F84" w14:textId="77777777" w:rsidR="00546C0D" w:rsidRPr="00D71DC9" w:rsidRDefault="00546C0D" w:rsidP="00546C0D">
      <w:pPr>
        <w:jc w:val="both"/>
        <w:rPr>
          <w:rFonts w:ascii="Times New Roman" w:hAnsi="Times New Roman" w:cs="Times New Roman"/>
          <w:sz w:val="24"/>
          <w:szCs w:val="24"/>
          <w:lang w:val="en-US"/>
        </w:rPr>
      </w:pPr>
      <w:r w:rsidRPr="00D71DC9">
        <w:rPr>
          <w:rFonts w:ascii="Times New Roman" w:hAnsi="Times New Roman" w:cs="Times New Roman"/>
          <w:sz w:val="24"/>
          <w:szCs w:val="24"/>
          <w:lang w:val="en-US"/>
        </w:rPr>
        <w:t>From this frequency table, we can analyse that the category ‘&lt;=50K’ is the outstanding mode within the data set. To better visualize and measure each category against each other, a pie chart can be used.</w:t>
      </w:r>
    </w:p>
    <w:p w14:paraId="4CEF5E00" w14:textId="23DF3183" w:rsidR="009C6E44" w:rsidRDefault="00554871" w:rsidP="001E4C9E">
      <w:pPr>
        <w:rPr>
          <w:rFonts w:ascii="Times New Roman" w:hAnsi="Times New Roman" w:cs="Times New Roman"/>
          <w:highlight w:val="yellow"/>
          <w:lang w:val="en-US"/>
        </w:rPr>
      </w:pPr>
      <w:r>
        <w:rPr>
          <w:noProof/>
        </w:rPr>
        <w:drawing>
          <wp:anchor distT="0" distB="0" distL="114300" distR="114300" simplePos="0" relativeHeight="251708416" behindDoc="0" locked="0" layoutInCell="1" allowOverlap="1" wp14:anchorId="3AC7730B" wp14:editId="40AFBB61">
            <wp:simplePos x="0" y="0"/>
            <wp:positionH relativeFrom="column">
              <wp:posOffset>507413</wp:posOffset>
            </wp:positionH>
            <wp:positionV relativeFrom="paragraph">
              <wp:posOffset>81372</wp:posOffset>
            </wp:positionV>
            <wp:extent cx="4592665" cy="2520898"/>
            <wp:effectExtent l="0" t="0" r="17780" b="13335"/>
            <wp:wrapNone/>
            <wp:docPr id="48" name="Chart 48">
              <a:extLst xmlns:a="http://schemas.openxmlformats.org/drawingml/2006/main">
                <a:ext uri="{FF2B5EF4-FFF2-40B4-BE49-F238E27FC236}">
                  <a16:creationId xmlns:a16="http://schemas.microsoft.com/office/drawing/2014/main" id="{EC449AEB-D56C-4A02-9FFD-6ECD14882B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p>
    <w:p w14:paraId="18C0D427" w14:textId="252F5511" w:rsidR="009C6E44" w:rsidRDefault="009C6E44" w:rsidP="001E4C9E">
      <w:pPr>
        <w:rPr>
          <w:rFonts w:ascii="Times New Roman" w:hAnsi="Times New Roman" w:cs="Times New Roman"/>
          <w:highlight w:val="yellow"/>
          <w:lang w:val="en-US"/>
        </w:rPr>
      </w:pPr>
    </w:p>
    <w:p w14:paraId="32B748F0" w14:textId="75977004" w:rsidR="001E4C9E" w:rsidRPr="006D39D2" w:rsidRDefault="001E4C9E" w:rsidP="001E4C9E">
      <w:pPr>
        <w:rPr>
          <w:rFonts w:ascii="Times New Roman" w:hAnsi="Times New Roman" w:cs="Times New Roman"/>
          <w:b/>
          <w:bCs/>
          <w:u w:val="single"/>
          <w:lang w:val="en-US"/>
        </w:rPr>
      </w:pPr>
    </w:p>
    <w:p w14:paraId="1391E238" w14:textId="5EA0430D" w:rsidR="001E4C9E" w:rsidRPr="001E4C9E" w:rsidRDefault="001E4C9E" w:rsidP="001E4C9E">
      <w:pPr>
        <w:rPr>
          <w:rFonts w:ascii="Times New Roman" w:hAnsi="Times New Roman" w:cs="Times New Roman"/>
          <w:lang w:val="en-US"/>
        </w:rPr>
      </w:pPr>
    </w:p>
    <w:p w14:paraId="45393937" w14:textId="3F54D79C" w:rsidR="001E4C9E" w:rsidRPr="001E4C9E" w:rsidRDefault="001E4C9E" w:rsidP="001E4C9E">
      <w:pPr>
        <w:rPr>
          <w:rFonts w:ascii="Times New Roman" w:hAnsi="Times New Roman" w:cs="Times New Roman"/>
          <w:lang w:val="en-US"/>
        </w:rPr>
      </w:pPr>
    </w:p>
    <w:p w14:paraId="34E05357" w14:textId="1CE9F804" w:rsidR="001E4C9E" w:rsidRPr="001E4C9E" w:rsidRDefault="001E4C9E" w:rsidP="001E4C9E">
      <w:pPr>
        <w:rPr>
          <w:rFonts w:ascii="Times New Roman" w:hAnsi="Times New Roman" w:cs="Times New Roman"/>
          <w:lang w:val="en-US"/>
        </w:rPr>
      </w:pPr>
    </w:p>
    <w:p w14:paraId="56DC68E6" w14:textId="60B12947" w:rsidR="001E4C9E" w:rsidRPr="001E4C9E" w:rsidRDefault="001E4C9E" w:rsidP="001E4C9E">
      <w:pPr>
        <w:rPr>
          <w:rFonts w:ascii="Times New Roman" w:hAnsi="Times New Roman" w:cs="Times New Roman"/>
          <w:lang w:val="en-US"/>
        </w:rPr>
      </w:pPr>
    </w:p>
    <w:p w14:paraId="7AEB0D8E" w14:textId="26740762" w:rsidR="001E4C9E" w:rsidRDefault="001E4C9E" w:rsidP="001E4C9E">
      <w:pPr>
        <w:rPr>
          <w:rFonts w:ascii="Times New Roman" w:hAnsi="Times New Roman" w:cs="Times New Roman"/>
          <w:lang w:val="en-US"/>
        </w:rPr>
      </w:pPr>
    </w:p>
    <w:p w14:paraId="49204DB1" w14:textId="77777777" w:rsidR="00546C0D" w:rsidRDefault="00546C0D" w:rsidP="00946509">
      <w:pPr>
        <w:jc w:val="both"/>
        <w:rPr>
          <w:rFonts w:ascii="Times New Roman" w:hAnsi="Times New Roman" w:cs="Times New Roman"/>
          <w:b/>
          <w:bCs/>
          <w:lang w:val="en-US"/>
        </w:rPr>
      </w:pPr>
    </w:p>
    <w:p w14:paraId="4C4C0BC0" w14:textId="04519726" w:rsidR="001E4C9E" w:rsidRDefault="001E4C9E" w:rsidP="00946509">
      <w:pPr>
        <w:jc w:val="both"/>
        <w:rPr>
          <w:rFonts w:ascii="Times New Roman" w:hAnsi="Times New Roman" w:cs="Times New Roman"/>
          <w:b/>
          <w:bCs/>
          <w:lang w:val="en-US"/>
        </w:rPr>
      </w:pPr>
      <w:r w:rsidRPr="001E4C9E">
        <w:rPr>
          <w:rFonts w:ascii="Times New Roman" w:hAnsi="Times New Roman" w:cs="Times New Roman"/>
          <w:b/>
          <w:bCs/>
          <w:lang w:val="en-US"/>
        </w:rPr>
        <w:lastRenderedPageBreak/>
        <w:t>Race:</w:t>
      </w:r>
    </w:p>
    <w:p w14:paraId="64E25E98" w14:textId="6C374739" w:rsidR="001E4C9E" w:rsidRDefault="006D39D2" w:rsidP="00946509">
      <w:pPr>
        <w:jc w:val="both"/>
        <w:rPr>
          <w:rFonts w:ascii="Times New Roman" w:hAnsi="Times New Roman" w:cs="Times New Roman"/>
          <w:lang w:val="en-US"/>
        </w:rPr>
      </w:pPr>
      <w:r>
        <w:rPr>
          <w:rFonts w:ascii="Times New Roman" w:hAnsi="Times New Roman" w:cs="Times New Roman"/>
          <w:lang w:val="en-US"/>
        </w:rPr>
        <w:t>Race is classified as a nominal attribute; hence the frequency of the data points can be identified. Using the excel function COUNTIF the following frequency table was tabulated.</w:t>
      </w:r>
    </w:p>
    <w:p w14:paraId="11907DCD" w14:textId="1EF7CC57" w:rsidR="006D39D2" w:rsidRDefault="006D39D2" w:rsidP="001E4C9E">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09440" behindDoc="0" locked="0" layoutInCell="1" allowOverlap="1" wp14:anchorId="069DD429" wp14:editId="60651AF0">
            <wp:simplePos x="0" y="0"/>
            <wp:positionH relativeFrom="column">
              <wp:posOffset>1230923</wp:posOffset>
            </wp:positionH>
            <wp:positionV relativeFrom="paragraph">
              <wp:posOffset>170613</wp:posOffset>
            </wp:positionV>
            <wp:extent cx="2255855" cy="1453481"/>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requency table.JPG"/>
                    <pic:cNvPicPr/>
                  </pic:nvPicPr>
                  <pic:blipFill>
                    <a:blip r:embed="rId40">
                      <a:extLst>
                        <a:ext uri="{28A0092B-C50C-407E-A947-70E740481C1C}">
                          <a14:useLocalDpi xmlns:a14="http://schemas.microsoft.com/office/drawing/2010/main" val="0"/>
                        </a:ext>
                      </a:extLst>
                    </a:blip>
                    <a:stretch>
                      <a:fillRect/>
                    </a:stretch>
                  </pic:blipFill>
                  <pic:spPr>
                    <a:xfrm>
                      <a:off x="0" y="0"/>
                      <a:ext cx="2266183" cy="1460136"/>
                    </a:xfrm>
                    <a:prstGeom prst="rect">
                      <a:avLst/>
                    </a:prstGeom>
                  </pic:spPr>
                </pic:pic>
              </a:graphicData>
            </a:graphic>
            <wp14:sizeRelH relativeFrom="page">
              <wp14:pctWidth>0</wp14:pctWidth>
            </wp14:sizeRelH>
            <wp14:sizeRelV relativeFrom="page">
              <wp14:pctHeight>0</wp14:pctHeight>
            </wp14:sizeRelV>
          </wp:anchor>
        </w:drawing>
      </w:r>
    </w:p>
    <w:p w14:paraId="2366FA5A" w14:textId="1DA063E9" w:rsidR="006D39D2" w:rsidRPr="006D39D2" w:rsidRDefault="006D39D2" w:rsidP="006D39D2">
      <w:pPr>
        <w:rPr>
          <w:rFonts w:ascii="Times New Roman" w:hAnsi="Times New Roman" w:cs="Times New Roman"/>
          <w:lang w:val="en-US"/>
        </w:rPr>
      </w:pPr>
    </w:p>
    <w:p w14:paraId="2D259B61" w14:textId="16C69D23" w:rsidR="006D39D2" w:rsidRPr="006D39D2" w:rsidRDefault="006D39D2" w:rsidP="006D39D2">
      <w:pPr>
        <w:rPr>
          <w:rFonts w:ascii="Times New Roman" w:hAnsi="Times New Roman" w:cs="Times New Roman"/>
          <w:lang w:val="en-US"/>
        </w:rPr>
      </w:pPr>
    </w:p>
    <w:p w14:paraId="5C870F15" w14:textId="445A8623" w:rsidR="006D39D2" w:rsidRPr="006D39D2" w:rsidRDefault="006D39D2" w:rsidP="006D39D2">
      <w:pPr>
        <w:rPr>
          <w:rFonts w:ascii="Times New Roman" w:hAnsi="Times New Roman" w:cs="Times New Roman"/>
          <w:lang w:val="en-US"/>
        </w:rPr>
      </w:pPr>
    </w:p>
    <w:p w14:paraId="5FD8C547" w14:textId="1A152975" w:rsidR="006D39D2" w:rsidRPr="006D39D2" w:rsidRDefault="006D39D2" w:rsidP="006D39D2">
      <w:pPr>
        <w:rPr>
          <w:rFonts w:ascii="Times New Roman" w:hAnsi="Times New Roman" w:cs="Times New Roman"/>
          <w:lang w:val="en-US"/>
        </w:rPr>
      </w:pPr>
    </w:p>
    <w:p w14:paraId="38E4403A" w14:textId="2780B8EE" w:rsidR="006D39D2" w:rsidRPr="006D39D2" w:rsidRDefault="006D39D2" w:rsidP="006D39D2">
      <w:pPr>
        <w:rPr>
          <w:rFonts w:ascii="Times New Roman" w:hAnsi="Times New Roman" w:cs="Times New Roman"/>
          <w:lang w:val="en-US"/>
        </w:rPr>
      </w:pPr>
    </w:p>
    <w:p w14:paraId="4CB7097D" w14:textId="24F3CD5D" w:rsidR="006D39D2" w:rsidRDefault="006D39D2" w:rsidP="006D39D2">
      <w:pPr>
        <w:rPr>
          <w:rFonts w:ascii="Times New Roman" w:hAnsi="Times New Roman" w:cs="Times New Roman"/>
          <w:lang w:val="en-US"/>
        </w:rPr>
      </w:pPr>
    </w:p>
    <w:p w14:paraId="381A312B" w14:textId="3230EC80" w:rsidR="006D39D2" w:rsidRDefault="006D39D2" w:rsidP="00946509">
      <w:pPr>
        <w:jc w:val="both"/>
        <w:rPr>
          <w:rFonts w:ascii="Times New Roman" w:hAnsi="Times New Roman" w:cs="Times New Roman"/>
          <w:lang w:val="en-US"/>
        </w:rPr>
      </w:pPr>
      <w:r>
        <w:rPr>
          <w:rFonts w:ascii="Times New Roman" w:hAnsi="Times New Roman" w:cs="Times New Roman"/>
          <w:lang w:val="en-US"/>
        </w:rPr>
        <w:t>From the data we can identify that the outstanding mode is the race ‘White’. For us to better visualize this and compare the level of frequency distribution between the whole data set, a frequency histogram can be used.</w:t>
      </w:r>
    </w:p>
    <w:p w14:paraId="7228169C" w14:textId="7AFD8DC0" w:rsidR="00D71DC9" w:rsidRDefault="00D71DC9" w:rsidP="00946509">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10464" behindDoc="0" locked="0" layoutInCell="1" allowOverlap="1" wp14:anchorId="37C2FDE2" wp14:editId="21C151B6">
            <wp:simplePos x="0" y="0"/>
            <wp:positionH relativeFrom="column">
              <wp:posOffset>327704</wp:posOffset>
            </wp:positionH>
            <wp:positionV relativeFrom="paragraph">
              <wp:posOffset>140471</wp:posOffset>
            </wp:positionV>
            <wp:extent cx="4899704" cy="2945251"/>
            <wp:effectExtent l="0" t="0" r="0" b="762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4885" cy="2948365"/>
                    </a:xfrm>
                    <a:prstGeom prst="rect">
                      <a:avLst/>
                    </a:prstGeom>
                    <a:noFill/>
                  </pic:spPr>
                </pic:pic>
              </a:graphicData>
            </a:graphic>
            <wp14:sizeRelH relativeFrom="page">
              <wp14:pctWidth>0</wp14:pctWidth>
            </wp14:sizeRelH>
            <wp14:sizeRelV relativeFrom="page">
              <wp14:pctHeight>0</wp14:pctHeight>
            </wp14:sizeRelV>
          </wp:anchor>
        </w:drawing>
      </w:r>
    </w:p>
    <w:p w14:paraId="00C4300E" w14:textId="724C7A52" w:rsidR="00D71DC9" w:rsidRDefault="00D71DC9" w:rsidP="00946509">
      <w:pPr>
        <w:jc w:val="both"/>
        <w:rPr>
          <w:rFonts w:ascii="Times New Roman" w:hAnsi="Times New Roman" w:cs="Times New Roman"/>
          <w:lang w:val="en-US"/>
        </w:rPr>
      </w:pPr>
    </w:p>
    <w:p w14:paraId="515DAC0B" w14:textId="77777777" w:rsidR="00444777" w:rsidRDefault="00444777" w:rsidP="006D39D2">
      <w:pPr>
        <w:rPr>
          <w:rFonts w:ascii="Times New Roman" w:hAnsi="Times New Roman" w:cs="Times New Roman"/>
          <w:lang w:val="en-US"/>
        </w:rPr>
      </w:pPr>
    </w:p>
    <w:p w14:paraId="376F8BBE" w14:textId="7F9CDF5D" w:rsidR="006D39D2" w:rsidRDefault="006D39D2" w:rsidP="006D39D2">
      <w:pPr>
        <w:rPr>
          <w:rFonts w:ascii="Times New Roman" w:hAnsi="Times New Roman" w:cs="Times New Roman"/>
          <w:lang w:val="en-US"/>
        </w:rPr>
      </w:pPr>
    </w:p>
    <w:p w14:paraId="6247B924" w14:textId="0C1E3C77" w:rsidR="006D39D2" w:rsidRPr="006D39D2" w:rsidRDefault="006D39D2" w:rsidP="006D39D2">
      <w:pPr>
        <w:rPr>
          <w:rFonts w:ascii="Times New Roman" w:hAnsi="Times New Roman" w:cs="Times New Roman"/>
          <w:lang w:val="en-US"/>
        </w:rPr>
      </w:pPr>
    </w:p>
    <w:p w14:paraId="7F025E25" w14:textId="18E2A522" w:rsidR="006D39D2" w:rsidRPr="006D39D2" w:rsidRDefault="006D39D2" w:rsidP="006D39D2">
      <w:pPr>
        <w:rPr>
          <w:rFonts w:ascii="Times New Roman" w:hAnsi="Times New Roman" w:cs="Times New Roman"/>
          <w:lang w:val="en-US"/>
        </w:rPr>
      </w:pPr>
    </w:p>
    <w:p w14:paraId="49E5CE36" w14:textId="1024C4B0" w:rsidR="006D39D2" w:rsidRPr="006D39D2" w:rsidRDefault="006D39D2" w:rsidP="006D39D2">
      <w:pPr>
        <w:rPr>
          <w:rFonts w:ascii="Times New Roman" w:hAnsi="Times New Roman" w:cs="Times New Roman"/>
          <w:lang w:val="en-US"/>
        </w:rPr>
      </w:pPr>
    </w:p>
    <w:p w14:paraId="6D9A49F5" w14:textId="53143AC8" w:rsidR="006D39D2" w:rsidRPr="006D39D2" w:rsidRDefault="006D39D2" w:rsidP="006D39D2">
      <w:pPr>
        <w:rPr>
          <w:rFonts w:ascii="Times New Roman" w:hAnsi="Times New Roman" w:cs="Times New Roman"/>
          <w:lang w:val="en-US"/>
        </w:rPr>
      </w:pPr>
    </w:p>
    <w:p w14:paraId="4A1FF162" w14:textId="467C1790" w:rsidR="006D39D2" w:rsidRPr="006D39D2" w:rsidRDefault="006D39D2" w:rsidP="006D39D2">
      <w:pPr>
        <w:rPr>
          <w:rFonts w:ascii="Times New Roman" w:hAnsi="Times New Roman" w:cs="Times New Roman"/>
          <w:lang w:val="en-US"/>
        </w:rPr>
      </w:pPr>
    </w:p>
    <w:p w14:paraId="21A0DCC9" w14:textId="3342CCF5" w:rsidR="006D39D2" w:rsidRPr="006D39D2" w:rsidRDefault="006D39D2" w:rsidP="006D39D2">
      <w:pPr>
        <w:rPr>
          <w:rFonts w:ascii="Times New Roman" w:hAnsi="Times New Roman" w:cs="Times New Roman"/>
          <w:lang w:val="en-US"/>
        </w:rPr>
      </w:pPr>
    </w:p>
    <w:p w14:paraId="24BDA6DA" w14:textId="1AB6B67D" w:rsidR="006D39D2" w:rsidRPr="006D39D2" w:rsidRDefault="006D39D2" w:rsidP="006D39D2">
      <w:pPr>
        <w:rPr>
          <w:rFonts w:ascii="Times New Roman" w:hAnsi="Times New Roman" w:cs="Times New Roman"/>
          <w:lang w:val="en-US"/>
        </w:rPr>
      </w:pPr>
    </w:p>
    <w:p w14:paraId="6E83A336" w14:textId="4B194B99" w:rsidR="006D39D2" w:rsidRPr="006D39D2" w:rsidRDefault="006D39D2" w:rsidP="006D39D2">
      <w:pPr>
        <w:rPr>
          <w:rFonts w:ascii="Times New Roman" w:hAnsi="Times New Roman" w:cs="Times New Roman"/>
          <w:lang w:val="en-US"/>
        </w:rPr>
      </w:pPr>
    </w:p>
    <w:p w14:paraId="24760586" w14:textId="5EBEB075" w:rsidR="006D39D2" w:rsidRDefault="006D39D2" w:rsidP="00946509">
      <w:pPr>
        <w:jc w:val="both"/>
        <w:rPr>
          <w:rFonts w:ascii="Times New Roman" w:hAnsi="Times New Roman" w:cs="Times New Roman"/>
          <w:lang w:val="en-US"/>
        </w:rPr>
      </w:pPr>
    </w:p>
    <w:p w14:paraId="54845CFB" w14:textId="7C17D145" w:rsidR="006D39D2" w:rsidRPr="00D71DC9" w:rsidRDefault="006D39D2" w:rsidP="00946509">
      <w:pPr>
        <w:jc w:val="both"/>
        <w:rPr>
          <w:rFonts w:ascii="Times New Roman" w:hAnsi="Times New Roman" w:cs="Times New Roman"/>
          <w:sz w:val="24"/>
          <w:szCs w:val="24"/>
          <w:lang w:val="en-US"/>
        </w:rPr>
      </w:pPr>
      <w:r w:rsidRPr="00D71DC9">
        <w:rPr>
          <w:rFonts w:ascii="Times New Roman" w:hAnsi="Times New Roman" w:cs="Times New Roman"/>
          <w:sz w:val="24"/>
          <w:szCs w:val="24"/>
          <w:lang w:val="en-US"/>
        </w:rPr>
        <w:t xml:space="preserve">The histogram above provides a better visual understanding of </w:t>
      </w:r>
      <w:r w:rsidR="00AF3091" w:rsidRPr="00D71DC9">
        <w:rPr>
          <w:rFonts w:ascii="Times New Roman" w:hAnsi="Times New Roman" w:cs="Times New Roman"/>
          <w:sz w:val="24"/>
          <w:szCs w:val="24"/>
          <w:lang w:val="en-US"/>
        </w:rPr>
        <w:t>the measure of the mode ‘White’ in numerical comparison to the other categories. The statistic of frequency here can be linked to other attributes such as native country, age, sex etc.</w:t>
      </w:r>
    </w:p>
    <w:p w14:paraId="112FE591" w14:textId="77777777" w:rsidR="00D71DC9" w:rsidRDefault="00D71DC9" w:rsidP="00392567">
      <w:pPr>
        <w:jc w:val="center"/>
        <w:rPr>
          <w:rFonts w:ascii="Times New Roman" w:hAnsi="Times New Roman" w:cs="Times New Roman"/>
          <w:u w:val="single"/>
          <w:lang w:val="en-US"/>
        </w:rPr>
      </w:pPr>
    </w:p>
    <w:p w14:paraId="498BA1B8" w14:textId="77777777" w:rsidR="00D71DC9" w:rsidRDefault="00D71DC9" w:rsidP="00392567">
      <w:pPr>
        <w:jc w:val="center"/>
        <w:rPr>
          <w:rFonts w:ascii="Times New Roman" w:hAnsi="Times New Roman" w:cs="Times New Roman"/>
          <w:u w:val="single"/>
          <w:lang w:val="en-US"/>
        </w:rPr>
      </w:pPr>
    </w:p>
    <w:p w14:paraId="6AECC0CC" w14:textId="77777777" w:rsidR="00D71DC9" w:rsidRDefault="00D71DC9" w:rsidP="00392567">
      <w:pPr>
        <w:jc w:val="center"/>
        <w:rPr>
          <w:rFonts w:ascii="Times New Roman" w:hAnsi="Times New Roman" w:cs="Times New Roman"/>
          <w:u w:val="single"/>
          <w:lang w:val="en-US"/>
        </w:rPr>
      </w:pPr>
    </w:p>
    <w:p w14:paraId="6DBA6A23" w14:textId="77777777" w:rsidR="00D71DC9" w:rsidRDefault="00D71DC9" w:rsidP="00392567">
      <w:pPr>
        <w:jc w:val="center"/>
        <w:rPr>
          <w:rFonts w:ascii="Times New Roman" w:hAnsi="Times New Roman" w:cs="Times New Roman"/>
          <w:u w:val="single"/>
          <w:lang w:val="en-US"/>
        </w:rPr>
      </w:pPr>
    </w:p>
    <w:p w14:paraId="0122C5E3" w14:textId="77777777" w:rsidR="00D71DC9" w:rsidRDefault="00D71DC9" w:rsidP="00392567">
      <w:pPr>
        <w:jc w:val="center"/>
        <w:rPr>
          <w:rFonts w:ascii="Times New Roman" w:hAnsi="Times New Roman" w:cs="Times New Roman"/>
          <w:u w:val="single"/>
          <w:lang w:val="en-US"/>
        </w:rPr>
      </w:pPr>
    </w:p>
    <w:p w14:paraId="74BDBAF9" w14:textId="77777777" w:rsidR="00D71DC9" w:rsidRDefault="00D71DC9" w:rsidP="00392567">
      <w:pPr>
        <w:jc w:val="center"/>
        <w:rPr>
          <w:rFonts w:ascii="Times New Roman" w:hAnsi="Times New Roman" w:cs="Times New Roman"/>
          <w:u w:val="single"/>
          <w:lang w:val="en-US"/>
        </w:rPr>
      </w:pPr>
    </w:p>
    <w:p w14:paraId="4D0CFD43" w14:textId="2E0E46C5" w:rsidR="00392567" w:rsidRDefault="00EB7B6B" w:rsidP="00392567">
      <w:pPr>
        <w:jc w:val="center"/>
        <w:rPr>
          <w:rFonts w:ascii="Times New Roman" w:hAnsi="Times New Roman" w:cs="Times New Roman"/>
          <w:u w:val="single"/>
          <w:lang w:val="en-US"/>
        </w:rPr>
      </w:pPr>
      <w:r>
        <w:rPr>
          <w:rFonts w:ascii="Times New Roman" w:hAnsi="Times New Roman" w:cs="Times New Roman"/>
          <w:u w:val="single"/>
          <w:lang w:val="en-US"/>
        </w:rPr>
        <w:t>Further Exploring the data set:</w:t>
      </w:r>
    </w:p>
    <w:p w14:paraId="6822F952" w14:textId="0C04E555" w:rsidR="00073DC6" w:rsidRDefault="00700C79" w:rsidP="00946509">
      <w:pPr>
        <w:jc w:val="both"/>
        <w:rPr>
          <w:rFonts w:ascii="Times New Roman" w:hAnsi="Times New Roman" w:cs="Times New Roman"/>
          <w:lang w:val="en-US"/>
        </w:rPr>
      </w:pPr>
      <w:r>
        <w:rPr>
          <w:rFonts w:ascii="Times New Roman" w:hAnsi="Times New Roman" w:cs="Times New Roman"/>
          <w:lang w:val="en-US"/>
        </w:rPr>
        <w:t xml:space="preserve">To explore </w:t>
      </w:r>
      <w:r w:rsidR="00B1119B">
        <w:rPr>
          <w:rFonts w:ascii="Times New Roman" w:hAnsi="Times New Roman" w:cs="Times New Roman"/>
          <w:lang w:val="en-US"/>
        </w:rPr>
        <w:t xml:space="preserve">this data set, identifying how certain attributes interact and correlate with other attributes can provide strong insight and better analysis into </w:t>
      </w:r>
      <w:r w:rsidR="0026619A">
        <w:rPr>
          <w:rFonts w:ascii="Times New Roman" w:hAnsi="Times New Roman" w:cs="Times New Roman"/>
          <w:lang w:val="en-US"/>
        </w:rPr>
        <w:t xml:space="preserve">demographic of the individuals whose data is recorded. </w:t>
      </w:r>
    </w:p>
    <w:p w14:paraId="701C79F4" w14:textId="6C953F26" w:rsidR="00073DC6" w:rsidRDefault="002D245C" w:rsidP="00946509">
      <w:pPr>
        <w:jc w:val="both"/>
        <w:rPr>
          <w:rFonts w:ascii="Times New Roman" w:hAnsi="Times New Roman" w:cs="Times New Roman"/>
          <w:lang w:val="en-US"/>
        </w:rPr>
      </w:pPr>
      <w:r>
        <w:rPr>
          <w:rFonts w:ascii="Times New Roman" w:hAnsi="Times New Roman" w:cs="Times New Roman"/>
          <w:lang w:val="en-US"/>
        </w:rPr>
        <w:t xml:space="preserve">If we were to narrow down the aim of our analysis as to identify and predict whether a person makes over $50k, we must understand and explore what attributes produce the category “&gt;50K” within the attribute of salary. </w:t>
      </w:r>
      <w:r w:rsidR="0017162A">
        <w:rPr>
          <w:rFonts w:ascii="Times New Roman" w:hAnsi="Times New Roman" w:cs="Times New Roman"/>
          <w:lang w:val="en-US"/>
        </w:rPr>
        <w:t>Analyzing how marriage effects the level of salary will provide better insight into how the data set can be used to predict salaries.</w:t>
      </w:r>
    </w:p>
    <w:p w14:paraId="152B81A4" w14:textId="00BE298F" w:rsidR="002D245C" w:rsidRDefault="002D245C" w:rsidP="000538EE">
      <w:pPr>
        <w:rPr>
          <w:rFonts w:ascii="Times New Roman" w:hAnsi="Times New Roman" w:cs="Times New Roman"/>
          <w:lang w:val="en-US"/>
        </w:rPr>
      </w:pPr>
    </w:p>
    <w:p w14:paraId="0E0A822C" w14:textId="023203BD" w:rsidR="00444672" w:rsidRDefault="00545393" w:rsidP="000538EE">
      <w:pPr>
        <w:rPr>
          <w:rFonts w:ascii="Times New Roman" w:hAnsi="Times New Roman" w:cs="Times New Roman"/>
          <w:lang w:val="en-US"/>
        </w:rPr>
      </w:pPr>
      <w:r>
        <w:rPr>
          <w:rFonts w:ascii="Times New Roman" w:hAnsi="Times New Roman" w:cs="Times New Roman"/>
          <w:noProof/>
          <w:lang w:val="en-US"/>
        </w:rPr>
        <w:drawing>
          <wp:inline distT="0" distB="0" distL="0" distR="0" wp14:anchorId="53C60F33" wp14:editId="7041F171">
            <wp:extent cx="3178921" cy="1843602"/>
            <wp:effectExtent l="0" t="0" r="2540" b="44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arital status and salary relationship.JPG"/>
                    <pic:cNvPicPr/>
                  </pic:nvPicPr>
                  <pic:blipFill>
                    <a:blip r:embed="rId42">
                      <a:extLst>
                        <a:ext uri="{28A0092B-C50C-407E-A947-70E740481C1C}">
                          <a14:useLocalDpi xmlns:a14="http://schemas.microsoft.com/office/drawing/2010/main" val="0"/>
                        </a:ext>
                      </a:extLst>
                    </a:blip>
                    <a:stretch>
                      <a:fillRect/>
                    </a:stretch>
                  </pic:blipFill>
                  <pic:spPr>
                    <a:xfrm>
                      <a:off x="0" y="0"/>
                      <a:ext cx="3197471" cy="1854360"/>
                    </a:xfrm>
                    <a:prstGeom prst="rect">
                      <a:avLst/>
                    </a:prstGeom>
                  </pic:spPr>
                </pic:pic>
              </a:graphicData>
            </a:graphic>
          </wp:inline>
        </w:drawing>
      </w:r>
    </w:p>
    <w:p w14:paraId="21F05B23" w14:textId="1D51FE11" w:rsidR="00946509" w:rsidRDefault="00946509" w:rsidP="00946509">
      <w:pPr>
        <w:jc w:val="both"/>
        <w:rPr>
          <w:rFonts w:ascii="Times New Roman" w:hAnsi="Times New Roman" w:cs="Times New Roman"/>
          <w:lang w:val="en-US"/>
        </w:rPr>
      </w:pPr>
    </w:p>
    <w:p w14:paraId="3FB85B8E" w14:textId="146BFFDF" w:rsidR="00946509" w:rsidRDefault="00545393" w:rsidP="00946509">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0E43CD7B" wp14:editId="53252BC9">
            <wp:extent cx="5731510" cy="1673860"/>
            <wp:effectExtent l="0" t="0" r="254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marital status.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1673860"/>
                    </a:xfrm>
                    <a:prstGeom prst="rect">
                      <a:avLst/>
                    </a:prstGeom>
                  </pic:spPr>
                </pic:pic>
              </a:graphicData>
            </a:graphic>
          </wp:inline>
        </w:drawing>
      </w:r>
    </w:p>
    <w:p w14:paraId="4AE2564C" w14:textId="77777777" w:rsidR="00946509" w:rsidRDefault="00946509" w:rsidP="00946509">
      <w:pPr>
        <w:jc w:val="both"/>
        <w:rPr>
          <w:rFonts w:ascii="Times New Roman" w:hAnsi="Times New Roman" w:cs="Times New Roman"/>
          <w:lang w:val="en-US"/>
        </w:rPr>
      </w:pPr>
    </w:p>
    <w:p w14:paraId="5786FBFE" w14:textId="6C709EBA" w:rsidR="000B2F72" w:rsidRDefault="00231480" w:rsidP="00946509">
      <w:pPr>
        <w:jc w:val="both"/>
        <w:rPr>
          <w:rFonts w:ascii="Times New Roman" w:hAnsi="Times New Roman" w:cs="Times New Roman"/>
          <w:lang w:val="en-US"/>
        </w:rPr>
      </w:pPr>
      <w:r>
        <w:rPr>
          <w:rFonts w:ascii="Times New Roman" w:hAnsi="Times New Roman" w:cs="Times New Roman"/>
          <w:lang w:val="en-US"/>
        </w:rPr>
        <w:t xml:space="preserve">The two tables provide insight into the correlation between the attribute’s salary and marital status. We can analyse from both tables that those who earn over $50,000 are more likely to be in a marriage status rather than </w:t>
      </w:r>
      <w:r w:rsidR="005052D1">
        <w:rPr>
          <w:rFonts w:ascii="Times New Roman" w:hAnsi="Times New Roman" w:cs="Times New Roman"/>
          <w:lang w:val="en-US"/>
        </w:rPr>
        <w:t>in an un-married status.</w:t>
      </w:r>
      <w:r w:rsidR="000B2F72">
        <w:rPr>
          <w:rFonts w:ascii="Times New Roman" w:hAnsi="Times New Roman" w:cs="Times New Roman"/>
          <w:lang w:val="en-US"/>
        </w:rPr>
        <w:t xml:space="preserve"> The reason that we see this trend in the data is possibly due to the linkage between marital status and age. Thus, to prove this, we will next look at the correlation between salary and age attributes, providing greater insight into how we can predict whether an individual earns over $50,000.</w:t>
      </w:r>
    </w:p>
    <w:p w14:paraId="023D29B8" w14:textId="0AD6B619" w:rsidR="000D53E0" w:rsidRDefault="000B2F72" w:rsidP="00946509">
      <w:pPr>
        <w:jc w:val="both"/>
        <w:rPr>
          <w:rFonts w:ascii="Times New Roman" w:hAnsi="Times New Roman" w:cs="Times New Roman"/>
          <w:lang w:val="en-US"/>
        </w:rPr>
      </w:pPr>
      <w:r>
        <w:rPr>
          <w:rFonts w:ascii="Times New Roman" w:hAnsi="Times New Roman" w:cs="Times New Roman"/>
          <w:lang w:val="en-US"/>
        </w:rPr>
        <w:t>To find trends and natural structures present within the data set between the attributes age and salary, we can use the process of cluster analysis to identify groupings and clusters and analyse to distinguish any trends between the two attributes.</w:t>
      </w:r>
      <w:r w:rsidR="00391436">
        <w:rPr>
          <w:rFonts w:ascii="Times New Roman" w:hAnsi="Times New Roman" w:cs="Times New Roman"/>
          <w:lang w:val="en-US"/>
        </w:rPr>
        <w:t xml:space="preserve"> To do this, we can use the following Knime node workflow:</w:t>
      </w:r>
    </w:p>
    <w:p w14:paraId="74BB4B93" w14:textId="5376C2EF" w:rsidR="000D53E0" w:rsidRDefault="0055028A" w:rsidP="000538EE">
      <w:pPr>
        <w:rPr>
          <w:rFonts w:ascii="Times New Roman" w:hAnsi="Times New Roman" w:cs="Times New Roman"/>
          <w:highlight w:val="yellow"/>
          <w:lang w:val="en-US"/>
        </w:rPr>
      </w:pPr>
      <w:r>
        <w:rPr>
          <w:noProof/>
        </w:rPr>
        <w:drawing>
          <wp:anchor distT="0" distB="0" distL="114300" distR="114300" simplePos="0" relativeHeight="251753472" behindDoc="0" locked="0" layoutInCell="1" allowOverlap="1" wp14:anchorId="2CCEC8AE" wp14:editId="0E213261">
            <wp:simplePos x="0" y="0"/>
            <wp:positionH relativeFrom="margin">
              <wp:align>left</wp:align>
            </wp:positionH>
            <wp:positionV relativeFrom="paragraph">
              <wp:posOffset>100962</wp:posOffset>
            </wp:positionV>
            <wp:extent cx="5731510" cy="1195705"/>
            <wp:effectExtent l="0" t="0" r="2540" b="444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195705"/>
                    </a:xfrm>
                    <a:prstGeom prst="rect">
                      <a:avLst/>
                    </a:prstGeom>
                  </pic:spPr>
                </pic:pic>
              </a:graphicData>
            </a:graphic>
            <wp14:sizeRelH relativeFrom="page">
              <wp14:pctWidth>0</wp14:pctWidth>
            </wp14:sizeRelH>
            <wp14:sizeRelV relativeFrom="page">
              <wp14:pctHeight>0</wp14:pctHeight>
            </wp14:sizeRelV>
          </wp:anchor>
        </w:drawing>
      </w:r>
    </w:p>
    <w:p w14:paraId="55510ADC" w14:textId="2D849C8E" w:rsidR="000D53E0" w:rsidRDefault="000D53E0" w:rsidP="000538EE">
      <w:pPr>
        <w:rPr>
          <w:rFonts w:ascii="Times New Roman" w:hAnsi="Times New Roman" w:cs="Times New Roman"/>
          <w:highlight w:val="yellow"/>
          <w:lang w:val="en-US"/>
        </w:rPr>
      </w:pPr>
    </w:p>
    <w:p w14:paraId="108F9DBA" w14:textId="4E6771C5" w:rsidR="000D53E0" w:rsidRDefault="000D53E0" w:rsidP="000538EE">
      <w:pPr>
        <w:rPr>
          <w:rFonts w:ascii="Times New Roman" w:hAnsi="Times New Roman" w:cs="Times New Roman"/>
          <w:highlight w:val="yellow"/>
          <w:lang w:val="en-US"/>
        </w:rPr>
      </w:pPr>
    </w:p>
    <w:p w14:paraId="4446F74E" w14:textId="050C0510" w:rsidR="00723A16" w:rsidRDefault="00946509" w:rsidP="000538EE">
      <w:pPr>
        <w:rPr>
          <w:rFonts w:ascii="Times New Roman" w:hAnsi="Times New Roman" w:cs="Times New Roman"/>
          <w:highlight w:val="yellow"/>
          <w:lang w:val="en-US"/>
        </w:rPr>
      </w:pPr>
      <w:r>
        <w:rPr>
          <w:rFonts w:ascii="Times New Roman" w:hAnsi="Times New Roman" w:cs="Times New Roman"/>
          <w:noProof/>
          <w:lang w:val="en-US"/>
        </w:rPr>
        <w:drawing>
          <wp:anchor distT="0" distB="0" distL="114300" distR="114300" simplePos="0" relativeHeight="251724800" behindDoc="0" locked="0" layoutInCell="1" allowOverlap="1" wp14:anchorId="63E0E7FF" wp14:editId="62B48926">
            <wp:simplePos x="0" y="0"/>
            <wp:positionH relativeFrom="margin">
              <wp:posOffset>-57785</wp:posOffset>
            </wp:positionH>
            <wp:positionV relativeFrom="paragraph">
              <wp:posOffset>43815</wp:posOffset>
            </wp:positionV>
            <wp:extent cx="5731510" cy="1108710"/>
            <wp:effectExtent l="0" t="0" r="254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nime.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108710"/>
                    </a:xfrm>
                    <a:prstGeom prst="rect">
                      <a:avLst/>
                    </a:prstGeom>
                  </pic:spPr>
                </pic:pic>
              </a:graphicData>
            </a:graphic>
            <wp14:sizeRelH relativeFrom="page">
              <wp14:pctWidth>0</wp14:pctWidth>
            </wp14:sizeRelH>
            <wp14:sizeRelV relativeFrom="page">
              <wp14:pctHeight>0</wp14:pctHeight>
            </wp14:sizeRelV>
          </wp:anchor>
        </w:drawing>
      </w:r>
    </w:p>
    <w:p w14:paraId="4417C1E2" w14:textId="18583621" w:rsidR="00723A16" w:rsidRDefault="00723A16" w:rsidP="000538EE">
      <w:pPr>
        <w:rPr>
          <w:rFonts w:ascii="Times New Roman" w:hAnsi="Times New Roman" w:cs="Times New Roman"/>
          <w:lang w:val="en-US"/>
        </w:rPr>
      </w:pPr>
      <w:r>
        <w:rPr>
          <w:rFonts w:ascii="Times New Roman" w:hAnsi="Times New Roman" w:cs="Times New Roman"/>
          <w:lang w:val="en-US"/>
        </w:rPr>
        <w:t>The following scatter plot was formed:</w:t>
      </w:r>
    </w:p>
    <w:p w14:paraId="16CFDE08" w14:textId="7C687073" w:rsidR="00723A16" w:rsidRPr="00723A16" w:rsidRDefault="00723A16" w:rsidP="000538EE">
      <w:pPr>
        <w:rPr>
          <w:rFonts w:ascii="Times New Roman" w:hAnsi="Times New Roman" w:cs="Times New Roman"/>
          <w:lang w:val="en-US"/>
        </w:rPr>
      </w:pPr>
    </w:p>
    <w:p w14:paraId="2C76C56F" w14:textId="4DAEE815" w:rsidR="000D53E0" w:rsidRDefault="0066674F" w:rsidP="000538EE">
      <w:pPr>
        <w:rPr>
          <w:rFonts w:ascii="Times New Roman" w:hAnsi="Times New Roman" w:cs="Times New Roman"/>
          <w:highlight w:val="yellow"/>
          <w:lang w:val="en-US"/>
        </w:rPr>
      </w:pPr>
      <w:r>
        <w:rPr>
          <w:rFonts w:ascii="Times New Roman" w:hAnsi="Times New Roman" w:cs="Times New Roman"/>
          <w:noProof/>
          <w:lang w:val="en-US"/>
        </w:rPr>
        <w:drawing>
          <wp:anchor distT="0" distB="0" distL="114300" distR="114300" simplePos="0" relativeHeight="251725824" behindDoc="0" locked="0" layoutInCell="1" allowOverlap="1" wp14:anchorId="7920CAD6" wp14:editId="6CE01A82">
            <wp:simplePos x="0" y="0"/>
            <wp:positionH relativeFrom="margin">
              <wp:posOffset>-433416</wp:posOffset>
            </wp:positionH>
            <wp:positionV relativeFrom="paragraph">
              <wp:posOffset>274530</wp:posOffset>
            </wp:positionV>
            <wp:extent cx="6061651" cy="2404244"/>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salary and age correlatio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070262" cy="2407659"/>
                    </a:xfrm>
                    <a:prstGeom prst="rect">
                      <a:avLst/>
                    </a:prstGeom>
                  </pic:spPr>
                </pic:pic>
              </a:graphicData>
            </a:graphic>
            <wp14:sizeRelH relativeFrom="page">
              <wp14:pctWidth>0</wp14:pctWidth>
            </wp14:sizeRelH>
            <wp14:sizeRelV relativeFrom="page">
              <wp14:pctHeight>0</wp14:pctHeight>
            </wp14:sizeRelV>
          </wp:anchor>
        </w:drawing>
      </w:r>
    </w:p>
    <w:p w14:paraId="7A2EDA46" w14:textId="77777777" w:rsidR="000D53E0" w:rsidRDefault="000D53E0" w:rsidP="000538EE">
      <w:pPr>
        <w:rPr>
          <w:rFonts w:ascii="Times New Roman" w:hAnsi="Times New Roman" w:cs="Times New Roman"/>
          <w:highlight w:val="yellow"/>
          <w:lang w:val="en-US"/>
        </w:rPr>
      </w:pPr>
    </w:p>
    <w:p w14:paraId="04D1EAF0" w14:textId="77777777" w:rsidR="00723A16" w:rsidRDefault="00723A16" w:rsidP="000538EE">
      <w:pPr>
        <w:rPr>
          <w:rFonts w:ascii="Times New Roman" w:hAnsi="Times New Roman" w:cs="Times New Roman"/>
          <w:highlight w:val="yellow"/>
          <w:lang w:val="en-US"/>
        </w:rPr>
      </w:pPr>
    </w:p>
    <w:p w14:paraId="0BABBE11" w14:textId="77777777" w:rsidR="00723A16" w:rsidRDefault="00723A16" w:rsidP="000538EE">
      <w:pPr>
        <w:rPr>
          <w:rFonts w:ascii="Times New Roman" w:hAnsi="Times New Roman" w:cs="Times New Roman"/>
          <w:highlight w:val="yellow"/>
          <w:lang w:val="en-US"/>
        </w:rPr>
      </w:pPr>
    </w:p>
    <w:p w14:paraId="68EE976F" w14:textId="77777777" w:rsidR="00723A16" w:rsidRDefault="00723A16" w:rsidP="000538EE">
      <w:pPr>
        <w:rPr>
          <w:rFonts w:ascii="Times New Roman" w:hAnsi="Times New Roman" w:cs="Times New Roman"/>
          <w:highlight w:val="yellow"/>
          <w:lang w:val="en-US"/>
        </w:rPr>
      </w:pPr>
    </w:p>
    <w:p w14:paraId="0B02E9C4" w14:textId="77777777" w:rsidR="00723A16" w:rsidRDefault="00723A16" w:rsidP="000538EE">
      <w:pPr>
        <w:rPr>
          <w:rFonts w:ascii="Times New Roman" w:hAnsi="Times New Roman" w:cs="Times New Roman"/>
          <w:highlight w:val="yellow"/>
          <w:lang w:val="en-US"/>
        </w:rPr>
      </w:pPr>
    </w:p>
    <w:p w14:paraId="585597CF" w14:textId="77777777" w:rsidR="00723A16" w:rsidRDefault="00723A16" w:rsidP="000538EE">
      <w:pPr>
        <w:rPr>
          <w:rFonts w:ascii="Times New Roman" w:hAnsi="Times New Roman" w:cs="Times New Roman"/>
          <w:highlight w:val="yellow"/>
          <w:lang w:val="en-US"/>
        </w:rPr>
      </w:pPr>
    </w:p>
    <w:p w14:paraId="30FACC7D" w14:textId="77777777" w:rsidR="00723A16" w:rsidRDefault="00723A16" w:rsidP="000538EE">
      <w:pPr>
        <w:rPr>
          <w:rFonts w:ascii="Times New Roman" w:hAnsi="Times New Roman" w:cs="Times New Roman"/>
          <w:highlight w:val="yellow"/>
          <w:lang w:val="en-US"/>
        </w:rPr>
      </w:pPr>
    </w:p>
    <w:p w14:paraId="74FD6F65" w14:textId="77777777" w:rsidR="00723A16" w:rsidRDefault="00723A16" w:rsidP="000538EE">
      <w:pPr>
        <w:rPr>
          <w:rFonts w:ascii="Times New Roman" w:hAnsi="Times New Roman" w:cs="Times New Roman"/>
          <w:highlight w:val="yellow"/>
          <w:lang w:val="en-US"/>
        </w:rPr>
      </w:pPr>
    </w:p>
    <w:p w14:paraId="33C5BD37" w14:textId="77777777" w:rsidR="00723A16" w:rsidRDefault="00723A16" w:rsidP="000538EE">
      <w:pPr>
        <w:rPr>
          <w:rFonts w:ascii="Times New Roman" w:hAnsi="Times New Roman" w:cs="Times New Roman"/>
          <w:highlight w:val="yellow"/>
          <w:lang w:val="en-US"/>
        </w:rPr>
      </w:pPr>
    </w:p>
    <w:p w14:paraId="304392C8" w14:textId="11BA166C" w:rsidR="00723A16" w:rsidRPr="00DA30B4" w:rsidRDefault="00532576" w:rsidP="004A03E7">
      <w:pPr>
        <w:jc w:val="both"/>
        <w:rPr>
          <w:rFonts w:ascii="Times New Roman" w:hAnsi="Times New Roman" w:cs="Times New Roman"/>
          <w:lang w:val="en-US"/>
        </w:rPr>
      </w:pPr>
      <w:r>
        <w:rPr>
          <w:rFonts w:ascii="Times New Roman" w:hAnsi="Times New Roman" w:cs="Times New Roman"/>
          <w:lang w:val="en-US"/>
        </w:rPr>
        <w:t>From the scatter plot provided, we can identify that there are present trends within the data points. Looking at the &lt;=50K category, there is are stronger and denser clusters during the low-end scale of the age attribute axis (x-axis).</w:t>
      </w:r>
      <w:r w:rsidR="00E57FB1">
        <w:rPr>
          <w:rFonts w:ascii="Times New Roman" w:hAnsi="Times New Roman" w:cs="Times New Roman"/>
          <w:lang w:val="en-US"/>
        </w:rPr>
        <w:t xml:space="preserve"> From this, we can identify that there is a relationship between the attributes ‘age’ and ‘salary’. There is further proof in the category ‘&gt;50K”, where can identify that there are more defined and dense clusters from the age range of 30 – 50. </w:t>
      </w:r>
      <w:r w:rsidR="003913A1">
        <w:rPr>
          <w:rFonts w:ascii="Times New Roman" w:hAnsi="Times New Roman" w:cs="Times New Roman"/>
          <w:lang w:val="en-US"/>
        </w:rPr>
        <w:t>Furthermore, there is</w:t>
      </w:r>
      <w:r w:rsidR="00E57FB1">
        <w:rPr>
          <w:rFonts w:ascii="Times New Roman" w:hAnsi="Times New Roman" w:cs="Times New Roman"/>
          <w:lang w:val="en-US"/>
        </w:rPr>
        <w:t xml:space="preserve"> very little clusters</w:t>
      </w:r>
      <w:r w:rsidR="003913A1">
        <w:rPr>
          <w:rFonts w:ascii="Times New Roman" w:hAnsi="Times New Roman" w:cs="Times New Roman"/>
          <w:lang w:val="en-US"/>
        </w:rPr>
        <w:t xml:space="preserve"> and grouping of data points</w:t>
      </w:r>
      <w:r w:rsidR="00E57FB1">
        <w:rPr>
          <w:rFonts w:ascii="Times New Roman" w:hAnsi="Times New Roman" w:cs="Times New Roman"/>
          <w:lang w:val="en-US"/>
        </w:rPr>
        <w:t xml:space="preserve"> in </w:t>
      </w:r>
      <w:r w:rsidR="003913A1">
        <w:rPr>
          <w:rFonts w:ascii="Times New Roman" w:hAnsi="Times New Roman" w:cs="Times New Roman"/>
          <w:lang w:val="en-US"/>
        </w:rPr>
        <w:t xml:space="preserve">‘&gt;50K’ category </w:t>
      </w:r>
      <w:r w:rsidR="00E57FB1">
        <w:rPr>
          <w:rFonts w:ascii="Times New Roman" w:hAnsi="Times New Roman" w:cs="Times New Roman"/>
          <w:lang w:val="en-US"/>
        </w:rPr>
        <w:t xml:space="preserve">during the low-end scale of age which further identifies that younger ages have a trend of earning less than or equal to $50, 000. </w:t>
      </w:r>
    </w:p>
    <w:p w14:paraId="73D2EC39" w14:textId="77777777" w:rsidR="00836808" w:rsidRDefault="00836808" w:rsidP="000538EE">
      <w:pPr>
        <w:rPr>
          <w:rFonts w:ascii="Times New Roman" w:hAnsi="Times New Roman" w:cs="Times New Roman"/>
          <w:lang w:val="en-US"/>
        </w:rPr>
      </w:pPr>
    </w:p>
    <w:p w14:paraId="523BECDD" w14:textId="05CF112F" w:rsidR="0035057B" w:rsidRDefault="0088121C" w:rsidP="004A03E7">
      <w:pPr>
        <w:jc w:val="both"/>
        <w:rPr>
          <w:rFonts w:ascii="Times New Roman" w:hAnsi="Times New Roman" w:cs="Times New Roman"/>
          <w:lang w:val="en-US"/>
        </w:rPr>
      </w:pPr>
      <w:r>
        <w:rPr>
          <w:rFonts w:ascii="Times New Roman" w:hAnsi="Times New Roman" w:cs="Times New Roman"/>
          <w:lang w:val="en-US"/>
        </w:rPr>
        <w:t xml:space="preserve">To further explore the data set we can compare a combination of attributes against each other rather than just the simple bivariate data analysis. We can visualize these numerous relationships through a scatter plot matrix, </w:t>
      </w:r>
      <w:r w:rsidRPr="0088121C">
        <w:rPr>
          <w:rFonts w:ascii="Times New Roman" w:hAnsi="Times New Roman" w:cs="Times New Roman"/>
          <w:color w:val="222222"/>
          <w:shd w:val="clear" w:color="auto" w:fill="FFFFFF"/>
        </w:rPr>
        <w:t>as each scatter plot in the matrix visualizes the relationship between a pair of variables, allowing many relationships to be explored in one chart.</w:t>
      </w:r>
      <w:r w:rsidRPr="0088121C">
        <w:rPr>
          <w:rFonts w:ascii="Times New Roman" w:hAnsi="Times New Roman" w:cs="Times New Roman"/>
          <w:lang w:val="en-US"/>
        </w:rPr>
        <w:t xml:space="preserve"> </w:t>
      </w:r>
      <w:r w:rsidR="008B18DD">
        <w:rPr>
          <w:rFonts w:ascii="Times New Roman" w:hAnsi="Times New Roman" w:cs="Times New Roman"/>
          <w:lang w:val="en-US"/>
        </w:rPr>
        <w:t>As such, we can compare the attributes ‘Salary’, ‘Education Years’, ‘Sex’ and ‘Working Hours’ that will provide us an efficient analysis upon the attribute as to what other attributes effect salary, whilst further exploring how those attributes compared against ‘Salary’ can be affected or linked to other attributes within the matrix.</w:t>
      </w:r>
    </w:p>
    <w:p w14:paraId="0806E17A" w14:textId="32DD05BE" w:rsidR="00BF10C1" w:rsidRDefault="00C718E7" w:rsidP="000538EE">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29920" behindDoc="0" locked="0" layoutInCell="1" allowOverlap="1" wp14:anchorId="27EBC08D" wp14:editId="64321433">
                <wp:simplePos x="0" y="0"/>
                <wp:positionH relativeFrom="margin">
                  <wp:align>center</wp:align>
                </wp:positionH>
                <wp:positionV relativeFrom="paragraph">
                  <wp:posOffset>243455</wp:posOffset>
                </wp:positionV>
                <wp:extent cx="5105911" cy="1301026"/>
                <wp:effectExtent l="0" t="0" r="0" b="0"/>
                <wp:wrapNone/>
                <wp:docPr id="86" name="Text Box 86"/>
                <wp:cNvGraphicFramePr/>
                <a:graphic xmlns:a="http://schemas.openxmlformats.org/drawingml/2006/main">
                  <a:graphicData uri="http://schemas.microsoft.com/office/word/2010/wordprocessingShape">
                    <wps:wsp>
                      <wps:cNvSpPr txBox="1"/>
                      <wps:spPr>
                        <a:xfrm>
                          <a:off x="0" y="0"/>
                          <a:ext cx="5105911" cy="1301026"/>
                        </a:xfrm>
                        <a:prstGeom prst="rect">
                          <a:avLst/>
                        </a:prstGeom>
                        <a:solidFill>
                          <a:schemeClr val="lt1"/>
                        </a:solidFill>
                        <a:ln w="6350">
                          <a:noFill/>
                        </a:ln>
                      </wps:spPr>
                      <wps:txbx>
                        <w:txbxContent>
                          <w:p w14:paraId="23360C82" w14:textId="573363E4" w:rsidR="00B15B83" w:rsidRPr="00552F07" w:rsidRDefault="00B15B83" w:rsidP="004B7FA5">
                            <w:pPr>
                              <w:jc w:val="center"/>
                              <w:rPr>
                                <w:rFonts w:ascii="Times New Roman" w:hAnsi="Times New Roman" w:cs="Times New Roman"/>
                                <w:b/>
                                <w:bCs/>
                                <w:u w:val="single"/>
                                <w:lang w:val="en-US"/>
                              </w:rPr>
                            </w:pPr>
                            <w:r w:rsidRPr="00552F07">
                              <w:rPr>
                                <w:rFonts w:ascii="Times New Roman" w:hAnsi="Times New Roman" w:cs="Times New Roman"/>
                                <w:b/>
                                <w:bCs/>
                                <w:u w:val="single"/>
                                <w:lang w:val="en-US"/>
                              </w:rPr>
                              <w:t>Node Functions:</w:t>
                            </w:r>
                          </w:p>
                          <w:p w14:paraId="698C10F2" w14:textId="14F3C070" w:rsidR="00B15B83" w:rsidRDefault="00B15B83" w:rsidP="004B7FA5">
                            <w:pPr>
                              <w:jc w:val="both"/>
                              <w:rPr>
                                <w:rFonts w:ascii="Times New Roman" w:hAnsi="Times New Roman" w:cs="Times New Roman"/>
                                <w:lang w:val="en-US"/>
                              </w:rPr>
                            </w:pPr>
                            <w:r w:rsidRPr="00552F07">
                              <w:rPr>
                                <w:rFonts w:ascii="Times New Roman" w:hAnsi="Times New Roman" w:cs="Times New Roman"/>
                                <w:b/>
                                <w:bCs/>
                                <w:lang w:val="en-US"/>
                              </w:rPr>
                              <w:t>Column Filter:</w:t>
                            </w:r>
                            <w:r w:rsidRPr="00552F07">
                              <w:rPr>
                                <w:rFonts w:ascii="Times New Roman" w:hAnsi="Times New Roman" w:cs="Times New Roman"/>
                                <w:lang w:val="en-US"/>
                              </w:rPr>
                              <w:t xml:space="preserve"> Filters out column user wants to use for data analysis</w:t>
                            </w:r>
                          </w:p>
                          <w:p w14:paraId="662A5470" w14:textId="02FDCCCB" w:rsidR="00B15B83" w:rsidRDefault="00B15B83" w:rsidP="004B7FA5">
                            <w:pPr>
                              <w:jc w:val="both"/>
                              <w:rPr>
                                <w:rFonts w:ascii="Times New Roman" w:hAnsi="Times New Roman" w:cs="Times New Roman"/>
                                <w:lang w:val="en-US"/>
                              </w:rPr>
                            </w:pPr>
                            <w:r w:rsidRPr="00552F07">
                              <w:rPr>
                                <w:rFonts w:ascii="Times New Roman" w:hAnsi="Times New Roman" w:cs="Times New Roman"/>
                                <w:b/>
                                <w:bCs/>
                                <w:lang w:val="en-US"/>
                              </w:rPr>
                              <w:t>Category to Number</w:t>
                            </w:r>
                            <w:r>
                              <w:rPr>
                                <w:rFonts w:ascii="Times New Roman" w:hAnsi="Times New Roman" w:cs="Times New Roman"/>
                                <w:lang w:val="en-US"/>
                              </w:rPr>
                              <w:t>: Already defined</w:t>
                            </w:r>
                          </w:p>
                          <w:p w14:paraId="5DA64350" w14:textId="78F5E857" w:rsidR="00B15B83" w:rsidRPr="00552F07" w:rsidRDefault="00B15B83" w:rsidP="004B7FA5">
                            <w:pPr>
                              <w:jc w:val="both"/>
                              <w:rPr>
                                <w:rFonts w:ascii="Times New Roman" w:hAnsi="Times New Roman" w:cs="Times New Roman"/>
                                <w:lang w:val="en-US"/>
                              </w:rPr>
                            </w:pPr>
                            <w:r w:rsidRPr="00552F07">
                              <w:rPr>
                                <w:rFonts w:ascii="Times New Roman" w:hAnsi="Times New Roman" w:cs="Times New Roman"/>
                                <w:b/>
                                <w:bCs/>
                                <w:lang w:val="en-US"/>
                              </w:rPr>
                              <w:t>Scatter Matrix:</w:t>
                            </w:r>
                            <w:r>
                              <w:rPr>
                                <w:rFonts w:ascii="Times New Roman" w:hAnsi="Times New Roman" w:cs="Times New Roman"/>
                                <w:lang w:val="en-US"/>
                              </w:rPr>
                              <w:t xml:space="preserve"> Produces a scatter matrix using a multiple number of columns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EBC08D" id="Text Box 86" o:spid="_x0000_s1040" type="#_x0000_t202" style="position:absolute;margin-left:0;margin-top:19.15pt;width:402.05pt;height:102.45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" fillcolor="white [3201]" stroked="f" strokeweight=".5pt">
                <v:textbox>
                  <w:txbxContent>
                    <w:p w14:paraId="23360C82" w14:textId="573363E4" w:rsidR="00B15B83" w:rsidRPr="00552F07" w:rsidRDefault="00B15B83" w:rsidP="004B7FA5">
                      <w:pPr>
                        <w:jc w:val="center"/>
                        <w:rPr>
                          <w:rFonts w:ascii="Times New Roman" w:hAnsi="Times New Roman" w:cs="Times New Roman"/>
                          <w:b/>
                          <w:bCs/>
                          <w:u w:val="single"/>
                          <w:lang w:val="en-US"/>
                        </w:rPr>
                      </w:pPr>
                      <w:r w:rsidRPr="00552F07">
                        <w:rPr>
                          <w:rFonts w:ascii="Times New Roman" w:hAnsi="Times New Roman" w:cs="Times New Roman"/>
                          <w:b/>
                          <w:bCs/>
                          <w:u w:val="single"/>
                          <w:lang w:val="en-US"/>
                        </w:rPr>
                        <w:t>Node Functions:</w:t>
                      </w:r>
                    </w:p>
                    <w:p w14:paraId="698C10F2" w14:textId="14F3C070" w:rsidR="00B15B83" w:rsidRDefault="00B15B83" w:rsidP="004B7FA5">
                      <w:pPr>
                        <w:jc w:val="both"/>
                        <w:rPr>
                          <w:rFonts w:ascii="Times New Roman" w:hAnsi="Times New Roman" w:cs="Times New Roman"/>
                          <w:lang w:val="en-US"/>
                        </w:rPr>
                      </w:pPr>
                      <w:r w:rsidRPr="00552F07">
                        <w:rPr>
                          <w:rFonts w:ascii="Times New Roman" w:hAnsi="Times New Roman" w:cs="Times New Roman"/>
                          <w:b/>
                          <w:bCs/>
                          <w:lang w:val="en-US"/>
                        </w:rPr>
                        <w:t>Column Filter:</w:t>
                      </w:r>
                      <w:r w:rsidRPr="00552F07">
                        <w:rPr>
                          <w:rFonts w:ascii="Times New Roman" w:hAnsi="Times New Roman" w:cs="Times New Roman"/>
                          <w:lang w:val="en-US"/>
                        </w:rPr>
                        <w:t xml:space="preserve"> Filters out column user wants to use for data analysis</w:t>
                      </w:r>
                    </w:p>
                    <w:p w14:paraId="662A5470" w14:textId="02FDCCCB" w:rsidR="00B15B83" w:rsidRDefault="00B15B83" w:rsidP="004B7FA5">
                      <w:pPr>
                        <w:jc w:val="both"/>
                        <w:rPr>
                          <w:rFonts w:ascii="Times New Roman" w:hAnsi="Times New Roman" w:cs="Times New Roman"/>
                          <w:lang w:val="en-US"/>
                        </w:rPr>
                      </w:pPr>
                      <w:r w:rsidRPr="00552F07">
                        <w:rPr>
                          <w:rFonts w:ascii="Times New Roman" w:hAnsi="Times New Roman" w:cs="Times New Roman"/>
                          <w:b/>
                          <w:bCs/>
                          <w:lang w:val="en-US"/>
                        </w:rPr>
                        <w:t>Category to Number</w:t>
                      </w:r>
                      <w:r>
                        <w:rPr>
                          <w:rFonts w:ascii="Times New Roman" w:hAnsi="Times New Roman" w:cs="Times New Roman"/>
                          <w:lang w:val="en-US"/>
                        </w:rPr>
                        <w:t>: Already defined</w:t>
                      </w:r>
                    </w:p>
                    <w:p w14:paraId="5DA64350" w14:textId="78F5E857" w:rsidR="00B15B83" w:rsidRPr="00552F07" w:rsidRDefault="00B15B83" w:rsidP="004B7FA5">
                      <w:pPr>
                        <w:jc w:val="both"/>
                        <w:rPr>
                          <w:rFonts w:ascii="Times New Roman" w:hAnsi="Times New Roman" w:cs="Times New Roman"/>
                          <w:lang w:val="en-US"/>
                        </w:rPr>
                      </w:pPr>
                      <w:r w:rsidRPr="00552F07">
                        <w:rPr>
                          <w:rFonts w:ascii="Times New Roman" w:hAnsi="Times New Roman" w:cs="Times New Roman"/>
                          <w:b/>
                          <w:bCs/>
                          <w:lang w:val="en-US"/>
                        </w:rPr>
                        <w:t>Scatter Matrix:</w:t>
                      </w:r>
                      <w:r>
                        <w:rPr>
                          <w:rFonts w:ascii="Times New Roman" w:hAnsi="Times New Roman" w:cs="Times New Roman"/>
                          <w:lang w:val="en-US"/>
                        </w:rPr>
                        <w:t xml:space="preserve"> Produces a scatter matrix using a multiple number of columns</w:t>
                      </w:r>
                    </w:p>
                  </w:txbxContent>
                </v:textbox>
                <w10:wrap anchorx="margin"/>
              </v:shape>
            </w:pict>
          </mc:Fallback>
        </mc:AlternateContent>
      </w:r>
      <w:r w:rsidR="00BF10C1">
        <w:rPr>
          <w:rFonts w:ascii="Times New Roman" w:hAnsi="Times New Roman" w:cs="Times New Roman"/>
          <w:lang w:val="en-US"/>
        </w:rPr>
        <w:t>The following Knime node workflow will create a scatter plot matrix using the attributes mentioned above:</w:t>
      </w:r>
    </w:p>
    <w:p w14:paraId="123A7932" w14:textId="5D0B0BEE" w:rsidR="00BF10C1" w:rsidRDefault="00BF10C1" w:rsidP="000538EE">
      <w:pPr>
        <w:rPr>
          <w:rFonts w:ascii="Times New Roman" w:hAnsi="Times New Roman" w:cs="Times New Roman"/>
          <w:lang w:val="en-US"/>
        </w:rPr>
      </w:pPr>
    </w:p>
    <w:p w14:paraId="4C0E6CD1" w14:textId="3EC551B9" w:rsidR="00BF10C1" w:rsidRDefault="00BF10C1" w:rsidP="000538EE">
      <w:pPr>
        <w:rPr>
          <w:rFonts w:ascii="Times New Roman" w:hAnsi="Times New Roman" w:cs="Times New Roman"/>
          <w:lang w:val="en-US"/>
        </w:rPr>
      </w:pPr>
    </w:p>
    <w:p w14:paraId="005860DD" w14:textId="5988B043" w:rsidR="00BF10C1" w:rsidRDefault="00BF10C1" w:rsidP="000538EE">
      <w:pPr>
        <w:rPr>
          <w:rFonts w:ascii="Times New Roman" w:hAnsi="Times New Roman" w:cs="Times New Roman"/>
          <w:lang w:val="en-US"/>
        </w:rPr>
      </w:pPr>
    </w:p>
    <w:p w14:paraId="11136B3F" w14:textId="77777777" w:rsidR="00C718E7" w:rsidRDefault="00C718E7" w:rsidP="000538EE">
      <w:pPr>
        <w:rPr>
          <w:rFonts w:ascii="Times New Roman" w:hAnsi="Times New Roman" w:cs="Times New Roman"/>
          <w:lang w:val="en-US"/>
        </w:rPr>
      </w:pPr>
    </w:p>
    <w:p w14:paraId="274D5F0B" w14:textId="78B179A8" w:rsidR="00395820" w:rsidRDefault="00BF10C1" w:rsidP="000538EE">
      <w:pPr>
        <w:rPr>
          <w:rFonts w:ascii="Times New Roman" w:hAnsi="Times New Roman" w:cs="Times New Roman"/>
          <w:lang w:val="en-US"/>
        </w:rPr>
      </w:pPr>
      <w:r>
        <w:rPr>
          <w:rFonts w:ascii="Times New Roman" w:hAnsi="Times New Roman" w:cs="Times New Roman"/>
          <w:lang w:val="en-US"/>
        </w:rPr>
        <w:t>The f</w:t>
      </w:r>
      <w:r w:rsidR="00003409">
        <w:rPr>
          <w:rFonts w:ascii="Times New Roman" w:hAnsi="Times New Roman" w:cs="Times New Roman"/>
          <w:lang w:val="en-US"/>
        </w:rPr>
        <w:t>igure below represents a scatter plot matrix, representing the relationship between multiple attributes</w:t>
      </w:r>
    </w:p>
    <w:p w14:paraId="588F13D7" w14:textId="4B9526E1" w:rsidR="008B2C4F" w:rsidRDefault="00CD48E6" w:rsidP="00B031CF">
      <w:pPr>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726848" behindDoc="0" locked="0" layoutInCell="1" allowOverlap="1" wp14:anchorId="276AE320" wp14:editId="34016187">
            <wp:simplePos x="0" y="0"/>
            <wp:positionH relativeFrom="margin">
              <wp:align>center</wp:align>
            </wp:positionH>
            <wp:positionV relativeFrom="paragraph">
              <wp:posOffset>-185732</wp:posOffset>
            </wp:positionV>
            <wp:extent cx="6801524" cy="2188303"/>
            <wp:effectExtent l="0" t="0" r="0" b="2540"/>
            <wp:wrapNone/>
            <wp:docPr id="83" name="Picture 8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atter plot matrix.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01524" cy="2188303"/>
                    </a:xfrm>
                    <a:prstGeom prst="rect">
                      <a:avLst/>
                    </a:prstGeom>
                  </pic:spPr>
                </pic:pic>
              </a:graphicData>
            </a:graphic>
            <wp14:sizeRelH relativeFrom="page">
              <wp14:pctWidth>0</wp14:pctWidth>
            </wp14:sizeRelH>
            <wp14:sizeRelV relativeFrom="page">
              <wp14:pctHeight>0</wp14:pctHeight>
            </wp14:sizeRelV>
          </wp:anchor>
        </w:drawing>
      </w:r>
    </w:p>
    <w:p w14:paraId="28C02DA5" w14:textId="77777777" w:rsidR="008B2C4F" w:rsidRDefault="008B2C4F" w:rsidP="00B031CF">
      <w:pPr>
        <w:jc w:val="both"/>
        <w:rPr>
          <w:rFonts w:ascii="Times New Roman" w:hAnsi="Times New Roman" w:cs="Times New Roman"/>
          <w:lang w:val="en-US"/>
        </w:rPr>
      </w:pPr>
    </w:p>
    <w:p w14:paraId="7CEDDB47" w14:textId="4094B440" w:rsidR="008B2C4F" w:rsidRDefault="008B2C4F" w:rsidP="00B031CF">
      <w:pPr>
        <w:jc w:val="both"/>
        <w:rPr>
          <w:rFonts w:ascii="Times New Roman" w:hAnsi="Times New Roman" w:cs="Times New Roman"/>
          <w:lang w:val="en-US"/>
        </w:rPr>
      </w:pPr>
    </w:p>
    <w:p w14:paraId="17ED370B" w14:textId="77777777" w:rsidR="008B2C4F" w:rsidRDefault="008B2C4F" w:rsidP="00B031CF">
      <w:pPr>
        <w:jc w:val="both"/>
        <w:rPr>
          <w:rFonts w:ascii="Times New Roman" w:hAnsi="Times New Roman" w:cs="Times New Roman"/>
          <w:lang w:val="en-US"/>
        </w:rPr>
      </w:pPr>
    </w:p>
    <w:p w14:paraId="06520185" w14:textId="0A1885E6" w:rsidR="008B2C4F" w:rsidRDefault="008B2C4F" w:rsidP="00B031CF">
      <w:pPr>
        <w:jc w:val="both"/>
        <w:rPr>
          <w:rFonts w:ascii="Times New Roman" w:hAnsi="Times New Roman" w:cs="Times New Roman"/>
          <w:lang w:val="en-US"/>
        </w:rPr>
      </w:pPr>
    </w:p>
    <w:p w14:paraId="0BDB13A2" w14:textId="77777777" w:rsidR="008B2C4F" w:rsidRDefault="008B2C4F" w:rsidP="00B031CF">
      <w:pPr>
        <w:jc w:val="both"/>
        <w:rPr>
          <w:rFonts w:ascii="Times New Roman" w:hAnsi="Times New Roman" w:cs="Times New Roman"/>
          <w:lang w:val="en-US"/>
        </w:rPr>
      </w:pPr>
    </w:p>
    <w:p w14:paraId="2F694135" w14:textId="7AEC76DD" w:rsidR="008B2C4F" w:rsidRDefault="008B2C4F" w:rsidP="00B031CF">
      <w:pPr>
        <w:jc w:val="both"/>
        <w:rPr>
          <w:rFonts w:ascii="Times New Roman" w:hAnsi="Times New Roman" w:cs="Times New Roman"/>
          <w:lang w:val="en-US"/>
        </w:rPr>
      </w:pPr>
    </w:p>
    <w:p w14:paraId="1D041932" w14:textId="77777777" w:rsidR="008B2C4F" w:rsidRDefault="008B2C4F" w:rsidP="00B031CF">
      <w:pPr>
        <w:jc w:val="both"/>
        <w:rPr>
          <w:rFonts w:ascii="Times New Roman" w:hAnsi="Times New Roman" w:cs="Times New Roman"/>
          <w:lang w:val="en-US"/>
        </w:rPr>
      </w:pPr>
    </w:p>
    <w:p w14:paraId="354B58BC" w14:textId="150657C0" w:rsidR="00821950" w:rsidRDefault="00003409" w:rsidP="00B031CF">
      <w:pPr>
        <w:jc w:val="both"/>
        <w:rPr>
          <w:rFonts w:ascii="Times New Roman" w:hAnsi="Times New Roman" w:cs="Times New Roman"/>
          <w:lang w:val="en-US"/>
        </w:rPr>
      </w:pPr>
      <w:r>
        <w:rPr>
          <w:rFonts w:ascii="Times New Roman" w:hAnsi="Times New Roman" w:cs="Times New Roman"/>
          <w:lang w:val="en-US"/>
        </w:rPr>
        <w:t>The matrix represents the relationship between the four attributes: ‘Salary’, ‘Education Years’, ‘Sex’ and ‘Work hours per week’. To analyse the data and identify relationships, we will dissect each graph and analyse the trends that reflect upon the attributes.</w:t>
      </w:r>
      <w:r w:rsidR="00903778">
        <w:rPr>
          <w:rFonts w:ascii="Times New Roman" w:hAnsi="Times New Roman" w:cs="Times New Roman"/>
          <w:lang w:val="en-US"/>
        </w:rPr>
        <w:t xml:space="preserve"> </w:t>
      </w:r>
      <w:r w:rsidR="00D96927">
        <w:rPr>
          <w:rFonts w:ascii="Times New Roman" w:hAnsi="Times New Roman" w:cs="Times New Roman"/>
          <w:lang w:val="en-US"/>
        </w:rPr>
        <w:t xml:space="preserve">Starting off with analyzing the scatter plot with the attributes ‘Salary’ and ‘Education years’, we can identify that within the &gt;50K plot, there are larger and denser clusters within the higher-level range of the scale for education years. Within this category, when we analyse the lower end scale for education years we find that there is a low frequency and cluster of data points, that suggests that individuals who earn greater than $50,000 have an education that is more likely to be between 9-16 years which equates to education levels from HS-grad up to Doctorate. </w:t>
      </w:r>
    </w:p>
    <w:p w14:paraId="4581B4CB" w14:textId="2DB42895" w:rsidR="00003409" w:rsidRDefault="00D96927" w:rsidP="00B031CF">
      <w:pPr>
        <w:jc w:val="both"/>
        <w:rPr>
          <w:rFonts w:ascii="Times New Roman" w:hAnsi="Times New Roman" w:cs="Times New Roman"/>
          <w:lang w:val="en-US"/>
        </w:rPr>
      </w:pPr>
      <w:r>
        <w:rPr>
          <w:rFonts w:ascii="Times New Roman" w:hAnsi="Times New Roman" w:cs="Times New Roman"/>
          <w:lang w:val="en-US"/>
        </w:rPr>
        <w:t xml:space="preserve"> </w:t>
      </w:r>
      <w:r w:rsidR="00990F8C">
        <w:rPr>
          <w:rFonts w:ascii="Times New Roman" w:hAnsi="Times New Roman" w:cs="Times New Roman"/>
          <w:lang w:val="en-US"/>
        </w:rPr>
        <w:t>Next, we can analyse</w:t>
      </w:r>
      <w:r w:rsidR="00003409">
        <w:rPr>
          <w:rFonts w:ascii="Times New Roman" w:hAnsi="Times New Roman" w:cs="Times New Roman"/>
          <w:lang w:val="en-US"/>
        </w:rPr>
        <w:t xml:space="preserve"> the attribute Education Years against the attribute ‘Sex’, we </w:t>
      </w:r>
      <w:r w:rsidR="0088058C">
        <w:rPr>
          <w:rFonts w:ascii="Times New Roman" w:hAnsi="Times New Roman" w:cs="Times New Roman"/>
          <w:lang w:val="en-US"/>
        </w:rPr>
        <w:t xml:space="preserve">must first acknowledge </w:t>
      </w:r>
      <w:r w:rsidR="00393187">
        <w:rPr>
          <w:rFonts w:ascii="Times New Roman" w:hAnsi="Times New Roman" w:cs="Times New Roman"/>
          <w:lang w:val="en-US"/>
        </w:rPr>
        <w:t>that there is a bias in the number of male individuals compared to female individuals within the data</w:t>
      </w:r>
      <w:r w:rsidR="001B1E42">
        <w:rPr>
          <w:rFonts w:ascii="Times New Roman" w:hAnsi="Times New Roman" w:cs="Times New Roman"/>
          <w:lang w:val="en-US"/>
        </w:rPr>
        <w:t>, so we must question the validity of the data and its use in prediction</w:t>
      </w:r>
      <w:r w:rsidR="00393187">
        <w:rPr>
          <w:rFonts w:ascii="Times New Roman" w:hAnsi="Times New Roman" w:cs="Times New Roman"/>
          <w:lang w:val="en-US"/>
        </w:rPr>
        <w:t xml:space="preserve">. </w:t>
      </w:r>
      <w:r w:rsidR="007E20E4">
        <w:rPr>
          <w:rFonts w:ascii="Times New Roman" w:hAnsi="Times New Roman" w:cs="Times New Roman"/>
          <w:lang w:val="en-US"/>
        </w:rPr>
        <w:t xml:space="preserve">However, </w:t>
      </w:r>
      <w:r w:rsidR="001B1E42">
        <w:rPr>
          <w:rFonts w:ascii="Times New Roman" w:hAnsi="Times New Roman" w:cs="Times New Roman"/>
          <w:lang w:val="en-US"/>
        </w:rPr>
        <w:t xml:space="preserve">from the scatter plot that we have we can identify that there is little to distinguish between male and female in terms of education years, </w:t>
      </w:r>
      <w:r w:rsidR="000D005E">
        <w:rPr>
          <w:rFonts w:ascii="Times New Roman" w:hAnsi="Times New Roman" w:cs="Times New Roman"/>
          <w:lang w:val="en-US"/>
        </w:rPr>
        <w:t>until</w:t>
      </w:r>
      <w:r w:rsidR="009B75B7">
        <w:rPr>
          <w:rFonts w:ascii="Times New Roman" w:hAnsi="Times New Roman" w:cs="Times New Roman"/>
          <w:lang w:val="en-US"/>
        </w:rPr>
        <w:t xml:space="preserve"> we analyse near the end of the education years scale the years 15 and 16 have a clear majority of male individuals compared to females. We can identify that the education years 15 and 16 are classified within education level as Prof-school and Doctorate, respectively. Although we have not analysed the sex and salary scatter plot and its relationship, if we were to see a higher level of salary for men than female trend, </w:t>
      </w:r>
      <w:r w:rsidR="00990F8C">
        <w:rPr>
          <w:rFonts w:ascii="Times New Roman" w:hAnsi="Times New Roman" w:cs="Times New Roman"/>
          <w:lang w:val="en-US"/>
        </w:rPr>
        <w:t>this could be explained by the correlation of more males having higher education level than woman</w:t>
      </w:r>
      <w:r w:rsidR="005473FB">
        <w:rPr>
          <w:rFonts w:ascii="Times New Roman" w:hAnsi="Times New Roman" w:cs="Times New Roman"/>
          <w:lang w:val="en-US"/>
        </w:rPr>
        <w:t xml:space="preserve">. We can use our previous analysis of the trends within the attributes education years and salary to </w:t>
      </w:r>
      <w:r w:rsidR="00A84B36">
        <w:rPr>
          <w:rFonts w:ascii="Times New Roman" w:hAnsi="Times New Roman" w:cs="Times New Roman"/>
          <w:lang w:val="en-US"/>
        </w:rPr>
        <w:t xml:space="preserve">suggest an </w:t>
      </w:r>
      <w:r w:rsidR="005473FB">
        <w:rPr>
          <w:rFonts w:ascii="Times New Roman" w:hAnsi="Times New Roman" w:cs="Times New Roman"/>
          <w:lang w:val="en-US"/>
        </w:rPr>
        <w:t>expla</w:t>
      </w:r>
      <w:r w:rsidR="00A84B36">
        <w:rPr>
          <w:rFonts w:ascii="Times New Roman" w:hAnsi="Times New Roman" w:cs="Times New Roman"/>
          <w:lang w:val="en-US"/>
        </w:rPr>
        <w:t>nation as to</w:t>
      </w:r>
      <w:r w:rsidR="005473FB">
        <w:rPr>
          <w:rFonts w:ascii="Times New Roman" w:hAnsi="Times New Roman" w:cs="Times New Roman"/>
          <w:lang w:val="en-US"/>
        </w:rPr>
        <w:t xml:space="preserve"> why males may have </w:t>
      </w:r>
      <w:r w:rsidR="0059774E">
        <w:rPr>
          <w:rFonts w:ascii="Times New Roman" w:hAnsi="Times New Roman" w:cs="Times New Roman"/>
          <w:lang w:val="en-US"/>
        </w:rPr>
        <w:t xml:space="preserve">generally </w:t>
      </w:r>
      <w:r w:rsidR="005473FB">
        <w:rPr>
          <w:rFonts w:ascii="Times New Roman" w:hAnsi="Times New Roman" w:cs="Times New Roman"/>
          <w:lang w:val="en-US"/>
        </w:rPr>
        <w:t>higher salaries than females.</w:t>
      </w:r>
    </w:p>
    <w:p w14:paraId="6EEC8545" w14:textId="7A503C7B" w:rsidR="00003409" w:rsidRDefault="00336763" w:rsidP="008B2C4F">
      <w:pPr>
        <w:jc w:val="both"/>
        <w:rPr>
          <w:rFonts w:ascii="Times New Roman" w:hAnsi="Times New Roman" w:cs="Times New Roman"/>
          <w:lang w:val="en-US"/>
        </w:rPr>
      </w:pPr>
      <w:r>
        <w:rPr>
          <w:rFonts w:ascii="Times New Roman" w:hAnsi="Times New Roman" w:cs="Times New Roman"/>
          <w:lang w:val="en-US"/>
        </w:rPr>
        <w:t xml:space="preserve">We can also analyse the attributes ‘sex’ and ‘salary’ and identify any trends and correlations between these two variables. Before we make any analysis upon this data, we must identify that the initial data is biased towards the category male, as there is a 67% frequency of males within the data set compared to 33% that represent the number of women within the data set. </w:t>
      </w:r>
      <w:r w:rsidR="00375A78">
        <w:rPr>
          <w:rFonts w:ascii="Times New Roman" w:hAnsi="Times New Roman" w:cs="Times New Roman"/>
          <w:lang w:val="en-US"/>
        </w:rPr>
        <w:t>However, using the table below we can identify from each gender’s total population, how many people earn over 50K and those who earn equal to or less than 50K. We can use that percentage to analyse if gender has an effect on the salary.</w:t>
      </w:r>
      <w:r w:rsidR="00D0584F">
        <w:rPr>
          <w:rFonts w:ascii="Times New Roman" w:hAnsi="Times New Roman" w:cs="Times New Roman"/>
          <w:lang w:val="en-US"/>
        </w:rPr>
        <w:t xml:space="preserve"> </w:t>
      </w:r>
    </w:p>
    <w:p w14:paraId="414B4F12" w14:textId="50049F64" w:rsidR="008F77EE" w:rsidRDefault="001309DC" w:rsidP="004A03E7">
      <w:pPr>
        <w:jc w:val="both"/>
        <w:rPr>
          <w:rFonts w:ascii="Times New Roman" w:hAnsi="Times New Roman" w:cs="Times New Roman"/>
          <w:lang w:val="en-US"/>
        </w:rPr>
      </w:pPr>
      <w:r>
        <w:rPr>
          <w:rFonts w:ascii="Times New Roman" w:hAnsi="Times New Roman" w:cs="Times New Roman"/>
          <w:lang w:val="en-US"/>
        </w:rPr>
        <w:t>Occupation is another attribute that can be measured against salary to further understand the demographic of the data set and the individuals that it represents. The occupation attribute was found to have some infrequently occurring values, such as ‘Armed-forces’ and ‘Priv-house-serv’.</w:t>
      </w:r>
    </w:p>
    <w:p w14:paraId="60E9ACDC" w14:textId="50BE0ED8" w:rsidR="001309DC" w:rsidRDefault="008B2C4F" w:rsidP="004A03E7">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27872" behindDoc="0" locked="0" layoutInCell="1" allowOverlap="1" wp14:anchorId="30CF5B80" wp14:editId="024F8A13">
            <wp:simplePos x="0" y="0"/>
            <wp:positionH relativeFrom="column">
              <wp:posOffset>-433745</wp:posOffset>
            </wp:positionH>
            <wp:positionV relativeFrom="paragraph">
              <wp:posOffset>769018</wp:posOffset>
            </wp:positionV>
            <wp:extent cx="1925933" cy="1149154"/>
            <wp:effectExtent l="0" t="0" r="0" b="0"/>
            <wp:wrapNone/>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ender and salary.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5933" cy="1149154"/>
                    </a:xfrm>
                    <a:prstGeom prst="rect">
                      <a:avLst/>
                    </a:prstGeom>
                  </pic:spPr>
                </pic:pic>
              </a:graphicData>
            </a:graphic>
            <wp14:sizeRelH relativeFrom="page">
              <wp14:pctWidth>0</wp14:pctWidth>
            </wp14:sizeRelH>
            <wp14:sizeRelV relativeFrom="page">
              <wp14:pctHeight>0</wp14:pctHeight>
            </wp14:sizeRelV>
          </wp:anchor>
        </w:drawing>
      </w:r>
      <w:r w:rsidR="001309DC">
        <w:rPr>
          <w:rFonts w:ascii="Times New Roman" w:hAnsi="Times New Roman" w:cs="Times New Roman"/>
          <w:lang w:val="en-US"/>
        </w:rPr>
        <w:t>By analyzing the data, the following table below was formed. It clearly indicates that occupation values such as ‘cleaners’ and ‘other’ are highly clustered and correlated with the salary &lt;=50K, whilst other occupations such as ‘prof-specialty’ and ‘Exec-managerial’ have a high frequency within the salary bracket of &gt;50K (</w:t>
      </w:r>
      <w:r w:rsidR="001309DC" w:rsidRPr="001309DC">
        <w:rPr>
          <w:rFonts w:ascii="Times New Roman" w:hAnsi="Times New Roman" w:cs="Times New Roman"/>
          <w:highlight w:val="yellow"/>
          <w:lang w:val="en-US"/>
        </w:rPr>
        <w:t>Table 5).</w:t>
      </w:r>
      <w:r w:rsidR="001309DC">
        <w:rPr>
          <w:rFonts w:ascii="Times New Roman" w:hAnsi="Times New Roman" w:cs="Times New Roman"/>
          <w:lang w:val="en-US"/>
        </w:rPr>
        <w:t xml:space="preserve"> </w:t>
      </w:r>
    </w:p>
    <w:p w14:paraId="1386F287" w14:textId="3BFE476B" w:rsidR="00395820" w:rsidRPr="001309DC" w:rsidRDefault="008B2C4F" w:rsidP="004A03E7">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28896" behindDoc="0" locked="0" layoutInCell="1" allowOverlap="1" wp14:anchorId="2B0E2ED8" wp14:editId="59796DC5">
            <wp:simplePos x="0" y="0"/>
            <wp:positionH relativeFrom="margin">
              <wp:posOffset>2139282</wp:posOffset>
            </wp:positionH>
            <wp:positionV relativeFrom="paragraph">
              <wp:posOffset>86730</wp:posOffset>
            </wp:positionV>
            <wp:extent cx="3637915" cy="728345"/>
            <wp:effectExtent l="0" t="0" r="635" b="0"/>
            <wp:wrapNone/>
            <wp:docPr id="85" name="Picture 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ender and salary.JPG"/>
                    <pic:cNvPicPr/>
                  </pic:nvPicPr>
                  <pic:blipFill>
                    <a:blip r:embed="rId49">
                      <a:extLst>
                        <a:ext uri="{28A0092B-C50C-407E-A947-70E740481C1C}">
                          <a14:useLocalDpi xmlns:a14="http://schemas.microsoft.com/office/drawing/2010/main" val="0"/>
                        </a:ext>
                      </a:extLst>
                    </a:blip>
                    <a:stretch>
                      <a:fillRect/>
                    </a:stretch>
                  </pic:blipFill>
                  <pic:spPr>
                    <a:xfrm>
                      <a:off x="0" y="0"/>
                      <a:ext cx="3637915" cy="72834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Look w:val="04A0" w:firstRow="1" w:lastRow="0" w:firstColumn="1" w:lastColumn="0" w:noHBand="0" w:noVBand="1"/>
      </w:tblPr>
      <w:tblGrid>
        <w:gridCol w:w="1127"/>
        <w:gridCol w:w="1127"/>
        <w:gridCol w:w="1127"/>
        <w:gridCol w:w="1127"/>
        <w:gridCol w:w="1127"/>
        <w:gridCol w:w="1127"/>
        <w:gridCol w:w="1127"/>
        <w:gridCol w:w="1127"/>
      </w:tblGrid>
      <w:tr w:rsidR="009265D0" w14:paraId="20135BEB" w14:textId="77777777" w:rsidTr="009265D0">
        <w:tc>
          <w:tcPr>
            <w:tcW w:w="1127" w:type="dxa"/>
          </w:tcPr>
          <w:p w14:paraId="2E0B3234" w14:textId="77777777" w:rsidR="009265D0" w:rsidRDefault="009265D0" w:rsidP="00891022">
            <w:pPr>
              <w:jc w:val="center"/>
              <w:rPr>
                <w:rFonts w:ascii="Times New Roman" w:hAnsi="Times New Roman" w:cs="Times New Roman"/>
                <w:b/>
                <w:bCs/>
                <w:u w:val="single"/>
                <w:lang w:val="en-US"/>
              </w:rPr>
            </w:pPr>
          </w:p>
        </w:tc>
        <w:tc>
          <w:tcPr>
            <w:tcW w:w="1127" w:type="dxa"/>
          </w:tcPr>
          <w:p w14:paraId="7E91C549" w14:textId="0070F894" w:rsidR="009265D0" w:rsidRPr="00891022" w:rsidRDefault="009265D0" w:rsidP="00891022">
            <w:pPr>
              <w:jc w:val="center"/>
              <w:rPr>
                <w:rFonts w:ascii="Times New Roman" w:hAnsi="Times New Roman" w:cs="Times New Roman"/>
                <w:b/>
                <w:bCs/>
                <w:lang w:val="en-US"/>
              </w:rPr>
            </w:pPr>
            <w:r w:rsidRPr="00891022">
              <w:rPr>
                <w:rFonts w:ascii="Times New Roman" w:hAnsi="Times New Roman" w:cs="Times New Roman"/>
                <w:b/>
                <w:bCs/>
                <w:lang w:val="en-US"/>
              </w:rPr>
              <w:t>Exec</w:t>
            </w:r>
          </w:p>
        </w:tc>
        <w:tc>
          <w:tcPr>
            <w:tcW w:w="1127" w:type="dxa"/>
          </w:tcPr>
          <w:p w14:paraId="394A7DE7" w14:textId="253D8882" w:rsidR="009265D0" w:rsidRPr="00891022" w:rsidRDefault="009265D0" w:rsidP="00891022">
            <w:pPr>
              <w:jc w:val="center"/>
              <w:rPr>
                <w:rFonts w:ascii="Times New Roman" w:hAnsi="Times New Roman" w:cs="Times New Roman"/>
                <w:b/>
                <w:bCs/>
                <w:lang w:val="en-US"/>
              </w:rPr>
            </w:pPr>
            <w:r w:rsidRPr="00891022">
              <w:rPr>
                <w:rFonts w:ascii="Times New Roman" w:hAnsi="Times New Roman" w:cs="Times New Roman"/>
                <w:b/>
                <w:bCs/>
                <w:lang w:val="en-US"/>
              </w:rPr>
              <w:t>Prof</w:t>
            </w:r>
          </w:p>
        </w:tc>
        <w:tc>
          <w:tcPr>
            <w:tcW w:w="1127" w:type="dxa"/>
          </w:tcPr>
          <w:p w14:paraId="79CCCE79" w14:textId="76206CA0" w:rsidR="009265D0" w:rsidRPr="00891022" w:rsidRDefault="009265D0" w:rsidP="00891022">
            <w:pPr>
              <w:jc w:val="center"/>
              <w:rPr>
                <w:rFonts w:ascii="Times New Roman" w:hAnsi="Times New Roman" w:cs="Times New Roman"/>
                <w:b/>
                <w:bCs/>
                <w:lang w:val="en-US"/>
              </w:rPr>
            </w:pPr>
            <w:r w:rsidRPr="00891022">
              <w:rPr>
                <w:rFonts w:ascii="Times New Roman" w:hAnsi="Times New Roman" w:cs="Times New Roman"/>
                <w:b/>
                <w:bCs/>
                <w:lang w:val="en-US"/>
              </w:rPr>
              <w:t>Other</w:t>
            </w:r>
          </w:p>
        </w:tc>
        <w:tc>
          <w:tcPr>
            <w:tcW w:w="1127" w:type="dxa"/>
          </w:tcPr>
          <w:p w14:paraId="4119E3B4" w14:textId="38C230EB" w:rsidR="009265D0" w:rsidRPr="00891022" w:rsidRDefault="009265D0" w:rsidP="00891022">
            <w:pPr>
              <w:jc w:val="center"/>
              <w:rPr>
                <w:rFonts w:ascii="Times New Roman" w:hAnsi="Times New Roman" w:cs="Times New Roman"/>
                <w:b/>
                <w:bCs/>
                <w:lang w:val="en-US"/>
              </w:rPr>
            </w:pPr>
            <w:r w:rsidRPr="00891022">
              <w:rPr>
                <w:rFonts w:ascii="Times New Roman" w:hAnsi="Times New Roman" w:cs="Times New Roman"/>
                <w:b/>
                <w:bCs/>
                <w:lang w:val="en-US"/>
              </w:rPr>
              <w:t>Farming</w:t>
            </w:r>
          </w:p>
        </w:tc>
        <w:tc>
          <w:tcPr>
            <w:tcW w:w="1127" w:type="dxa"/>
          </w:tcPr>
          <w:p w14:paraId="19415206" w14:textId="642BD6A3" w:rsidR="009265D0" w:rsidRPr="00891022" w:rsidRDefault="009265D0" w:rsidP="00891022">
            <w:pPr>
              <w:jc w:val="center"/>
              <w:rPr>
                <w:rFonts w:ascii="Times New Roman" w:hAnsi="Times New Roman" w:cs="Times New Roman"/>
                <w:b/>
                <w:bCs/>
                <w:lang w:val="en-US"/>
              </w:rPr>
            </w:pPr>
            <w:r w:rsidRPr="00891022">
              <w:rPr>
                <w:rFonts w:ascii="Times New Roman" w:hAnsi="Times New Roman" w:cs="Times New Roman"/>
                <w:b/>
                <w:bCs/>
                <w:lang w:val="en-US"/>
              </w:rPr>
              <w:t>Machine</w:t>
            </w:r>
          </w:p>
        </w:tc>
        <w:tc>
          <w:tcPr>
            <w:tcW w:w="1127" w:type="dxa"/>
          </w:tcPr>
          <w:p w14:paraId="79F47DA7" w14:textId="3C453D47" w:rsidR="009265D0" w:rsidRPr="00891022" w:rsidRDefault="009265D0" w:rsidP="00891022">
            <w:pPr>
              <w:jc w:val="center"/>
              <w:rPr>
                <w:rFonts w:ascii="Times New Roman" w:hAnsi="Times New Roman" w:cs="Times New Roman"/>
                <w:b/>
                <w:bCs/>
                <w:lang w:val="en-US"/>
              </w:rPr>
            </w:pPr>
            <w:r w:rsidRPr="00891022">
              <w:rPr>
                <w:rFonts w:ascii="Times New Roman" w:hAnsi="Times New Roman" w:cs="Times New Roman"/>
                <w:b/>
                <w:bCs/>
                <w:lang w:val="en-US"/>
              </w:rPr>
              <w:t>Cleaners</w:t>
            </w:r>
          </w:p>
        </w:tc>
        <w:tc>
          <w:tcPr>
            <w:tcW w:w="1127" w:type="dxa"/>
          </w:tcPr>
          <w:p w14:paraId="338568D4" w14:textId="3559C896" w:rsidR="009265D0" w:rsidRPr="00891022" w:rsidRDefault="009265D0" w:rsidP="00891022">
            <w:pPr>
              <w:jc w:val="center"/>
              <w:rPr>
                <w:rFonts w:ascii="Times New Roman" w:hAnsi="Times New Roman" w:cs="Times New Roman"/>
                <w:b/>
                <w:bCs/>
                <w:lang w:val="en-US"/>
              </w:rPr>
            </w:pPr>
            <w:r w:rsidRPr="00891022">
              <w:rPr>
                <w:rFonts w:ascii="Times New Roman" w:hAnsi="Times New Roman" w:cs="Times New Roman"/>
                <w:b/>
                <w:bCs/>
                <w:lang w:val="en-US"/>
              </w:rPr>
              <w:t>Missing</w:t>
            </w:r>
          </w:p>
        </w:tc>
      </w:tr>
      <w:tr w:rsidR="009265D0" w14:paraId="4CC47E03" w14:textId="77777777" w:rsidTr="009265D0">
        <w:tc>
          <w:tcPr>
            <w:tcW w:w="1127" w:type="dxa"/>
          </w:tcPr>
          <w:p w14:paraId="21BA041D" w14:textId="15E0143C" w:rsidR="009265D0" w:rsidRPr="00891022" w:rsidRDefault="009265D0" w:rsidP="00891022">
            <w:pPr>
              <w:jc w:val="center"/>
              <w:rPr>
                <w:rFonts w:ascii="Times New Roman" w:hAnsi="Times New Roman" w:cs="Times New Roman"/>
                <w:lang w:val="en-US"/>
              </w:rPr>
            </w:pPr>
            <w:r w:rsidRPr="00891022">
              <w:rPr>
                <w:rFonts w:ascii="Times New Roman" w:hAnsi="Times New Roman" w:cs="Times New Roman"/>
                <w:lang w:val="en-US"/>
              </w:rPr>
              <w:t>&lt;=50K</w:t>
            </w:r>
          </w:p>
        </w:tc>
        <w:tc>
          <w:tcPr>
            <w:tcW w:w="1127" w:type="dxa"/>
          </w:tcPr>
          <w:p w14:paraId="783C99C8" w14:textId="154E8B70" w:rsidR="009265D0" w:rsidRPr="00891022" w:rsidRDefault="009265D0" w:rsidP="00891022">
            <w:pPr>
              <w:jc w:val="center"/>
              <w:rPr>
                <w:rFonts w:ascii="Times New Roman" w:hAnsi="Times New Roman" w:cs="Times New Roman"/>
                <w:lang w:val="en-US"/>
              </w:rPr>
            </w:pPr>
            <w:r w:rsidRPr="00891022">
              <w:rPr>
                <w:rFonts w:ascii="Times New Roman" w:hAnsi="Times New Roman" w:cs="Times New Roman"/>
                <w:lang w:val="en-US"/>
              </w:rPr>
              <w:t>9%</w:t>
            </w:r>
          </w:p>
        </w:tc>
        <w:tc>
          <w:tcPr>
            <w:tcW w:w="1127" w:type="dxa"/>
          </w:tcPr>
          <w:p w14:paraId="47E49846" w14:textId="6D1DCE5F" w:rsidR="009265D0" w:rsidRPr="00891022" w:rsidRDefault="009265D0" w:rsidP="00891022">
            <w:pPr>
              <w:jc w:val="center"/>
              <w:rPr>
                <w:rFonts w:ascii="Times New Roman" w:hAnsi="Times New Roman" w:cs="Times New Roman"/>
                <w:lang w:val="en-US"/>
              </w:rPr>
            </w:pPr>
            <w:r w:rsidRPr="00891022">
              <w:rPr>
                <w:rFonts w:ascii="Times New Roman" w:hAnsi="Times New Roman" w:cs="Times New Roman"/>
                <w:lang w:val="en-US"/>
              </w:rPr>
              <w:t>9%</w:t>
            </w:r>
          </w:p>
        </w:tc>
        <w:tc>
          <w:tcPr>
            <w:tcW w:w="1127" w:type="dxa"/>
          </w:tcPr>
          <w:p w14:paraId="27B290C5" w14:textId="0900CF82"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13%</w:t>
            </w:r>
          </w:p>
        </w:tc>
        <w:tc>
          <w:tcPr>
            <w:tcW w:w="1127" w:type="dxa"/>
          </w:tcPr>
          <w:p w14:paraId="08689928" w14:textId="75BB2EF9"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4%</w:t>
            </w:r>
          </w:p>
        </w:tc>
        <w:tc>
          <w:tcPr>
            <w:tcW w:w="1127" w:type="dxa"/>
          </w:tcPr>
          <w:p w14:paraId="2FC840DD" w14:textId="2EFB97A4"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7%</w:t>
            </w:r>
          </w:p>
        </w:tc>
        <w:tc>
          <w:tcPr>
            <w:tcW w:w="1127" w:type="dxa"/>
          </w:tcPr>
          <w:p w14:paraId="306D3401" w14:textId="31DA91AF"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5%</w:t>
            </w:r>
          </w:p>
        </w:tc>
        <w:tc>
          <w:tcPr>
            <w:tcW w:w="1127" w:type="dxa"/>
          </w:tcPr>
          <w:p w14:paraId="6870DC68" w14:textId="0361B1C1"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7%</w:t>
            </w:r>
          </w:p>
        </w:tc>
      </w:tr>
      <w:tr w:rsidR="009265D0" w14:paraId="19921787" w14:textId="77777777" w:rsidTr="009265D0">
        <w:tc>
          <w:tcPr>
            <w:tcW w:w="1127" w:type="dxa"/>
          </w:tcPr>
          <w:p w14:paraId="29231913" w14:textId="28DFFED3" w:rsidR="009265D0" w:rsidRPr="00891022" w:rsidRDefault="009265D0" w:rsidP="00891022">
            <w:pPr>
              <w:jc w:val="center"/>
              <w:rPr>
                <w:rFonts w:ascii="Times New Roman" w:hAnsi="Times New Roman" w:cs="Times New Roman"/>
                <w:lang w:val="en-US"/>
              </w:rPr>
            </w:pPr>
            <w:r w:rsidRPr="00891022">
              <w:rPr>
                <w:rFonts w:ascii="Times New Roman" w:hAnsi="Times New Roman" w:cs="Times New Roman"/>
                <w:lang w:val="en-US"/>
              </w:rPr>
              <w:t>&gt;50K</w:t>
            </w:r>
          </w:p>
        </w:tc>
        <w:tc>
          <w:tcPr>
            <w:tcW w:w="1127" w:type="dxa"/>
          </w:tcPr>
          <w:p w14:paraId="4285BB87" w14:textId="25BA819D" w:rsidR="009265D0" w:rsidRPr="00891022" w:rsidRDefault="009265D0" w:rsidP="00891022">
            <w:pPr>
              <w:jc w:val="center"/>
              <w:rPr>
                <w:rFonts w:ascii="Times New Roman" w:hAnsi="Times New Roman" w:cs="Times New Roman"/>
                <w:lang w:val="en-US"/>
              </w:rPr>
            </w:pPr>
            <w:r w:rsidRPr="00891022">
              <w:rPr>
                <w:rFonts w:ascii="Times New Roman" w:hAnsi="Times New Roman" w:cs="Times New Roman"/>
                <w:lang w:val="en-US"/>
              </w:rPr>
              <w:t>25%</w:t>
            </w:r>
          </w:p>
        </w:tc>
        <w:tc>
          <w:tcPr>
            <w:tcW w:w="1127" w:type="dxa"/>
          </w:tcPr>
          <w:p w14:paraId="1F780AC7" w14:textId="131AADCE" w:rsidR="009265D0" w:rsidRPr="00891022" w:rsidRDefault="009265D0" w:rsidP="00891022">
            <w:pPr>
              <w:jc w:val="center"/>
              <w:rPr>
                <w:rFonts w:ascii="Times New Roman" w:hAnsi="Times New Roman" w:cs="Times New Roman"/>
                <w:lang w:val="en-US"/>
              </w:rPr>
            </w:pPr>
            <w:r w:rsidRPr="00891022">
              <w:rPr>
                <w:rFonts w:ascii="Times New Roman" w:hAnsi="Times New Roman" w:cs="Times New Roman"/>
                <w:lang w:val="en-US"/>
              </w:rPr>
              <w:t>24%</w:t>
            </w:r>
          </w:p>
        </w:tc>
        <w:tc>
          <w:tcPr>
            <w:tcW w:w="1127" w:type="dxa"/>
          </w:tcPr>
          <w:p w14:paraId="5B423AE0" w14:textId="11BBA227"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2%</w:t>
            </w:r>
          </w:p>
        </w:tc>
        <w:tc>
          <w:tcPr>
            <w:tcW w:w="1127" w:type="dxa"/>
          </w:tcPr>
          <w:p w14:paraId="16D98143" w14:textId="642C7651"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2%</w:t>
            </w:r>
          </w:p>
        </w:tc>
        <w:tc>
          <w:tcPr>
            <w:tcW w:w="1127" w:type="dxa"/>
          </w:tcPr>
          <w:p w14:paraId="3140B1AC" w14:textId="3369E557"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3%</w:t>
            </w:r>
          </w:p>
        </w:tc>
        <w:tc>
          <w:tcPr>
            <w:tcW w:w="1127" w:type="dxa"/>
          </w:tcPr>
          <w:p w14:paraId="19ECCE28" w14:textId="72B8C2FC"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0%</w:t>
            </w:r>
          </w:p>
        </w:tc>
        <w:tc>
          <w:tcPr>
            <w:tcW w:w="1127" w:type="dxa"/>
          </w:tcPr>
          <w:p w14:paraId="2CAD90A0" w14:textId="7D0970DA" w:rsidR="009265D0"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3%</w:t>
            </w:r>
          </w:p>
        </w:tc>
      </w:tr>
      <w:tr w:rsidR="00A3047B" w14:paraId="61CE9010" w14:textId="77777777" w:rsidTr="009265D0">
        <w:tc>
          <w:tcPr>
            <w:tcW w:w="1127" w:type="dxa"/>
          </w:tcPr>
          <w:p w14:paraId="4EFD91DC" w14:textId="6B1B2BDC" w:rsidR="00A3047B" w:rsidRPr="00891022" w:rsidRDefault="00A3047B" w:rsidP="00891022">
            <w:pPr>
              <w:jc w:val="center"/>
              <w:rPr>
                <w:rFonts w:ascii="Times New Roman" w:hAnsi="Times New Roman" w:cs="Times New Roman"/>
                <w:lang w:val="en-US"/>
              </w:rPr>
            </w:pPr>
            <w:r>
              <w:rPr>
                <w:rFonts w:ascii="Times New Roman" w:hAnsi="Times New Roman" w:cs="Times New Roman"/>
                <w:lang w:val="en-US"/>
              </w:rPr>
              <w:t>Change in %</w:t>
            </w:r>
          </w:p>
        </w:tc>
        <w:tc>
          <w:tcPr>
            <w:tcW w:w="1127" w:type="dxa"/>
          </w:tcPr>
          <w:p w14:paraId="70D18C8C" w14:textId="6B07785C" w:rsidR="00A3047B" w:rsidRPr="00891022" w:rsidRDefault="00A3047B" w:rsidP="00891022">
            <w:pPr>
              <w:jc w:val="center"/>
              <w:rPr>
                <w:rFonts w:ascii="Times New Roman" w:hAnsi="Times New Roman" w:cs="Times New Roman"/>
                <w:lang w:val="en-US"/>
              </w:rPr>
            </w:pPr>
            <w:r>
              <w:rPr>
                <w:rFonts w:ascii="Times New Roman" w:hAnsi="Times New Roman" w:cs="Times New Roman"/>
                <w:lang w:val="en-US"/>
              </w:rPr>
              <w:t>194%</w:t>
            </w:r>
          </w:p>
        </w:tc>
        <w:tc>
          <w:tcPr>
            <w:tcW w:w="1127" w:type="dxa"/>
          </w:tcPr>
          <w:p w14:paraId="3209B8B8" w14:textId="42C1D4AF" w:rsidR="00A3047B" w:rsidRPr="00891022" w:rsidRDefault="00A3047B" w:rsidP="00891022">
            <w:pPr>
              <w:jc w:val="center"/>
              <w:rPr>
                <w:rFonts w:ascii="Times New Roman" w:hAnsi="Times New Roman" w:cs="Times New Roman"/>
                <w:lang w:val="en-US"/>
              </w:rPr>
            </w:pPr>
            <w:r>
              <w:rPr>
                <w:rFonts w:ascii="Times New Roman" w:hAnsi="Times New Roman" w:cs="Times New Roman"/>
                <w:lang w:val="en-US"/>
              </w:rPr>
              <w:t>158%</w:t>
            </w:r>
          </w:p>
        </w:tc>
        <w:tc>
          <w:tcPr>
            <w:tcW w:w="1127" w:type="dxa"/>
          </w:tcPr>
          <w:p w14:paraId="3A002703" w14:textId="6F3BA3CB" w:rsidR="00A3047B" w:rsidRPr="00891022" w:rsidRDefault="00A3047B" w:rsidP="00891022">
            <w:pPr>
              <w:jc w:val="center"/>
              <w:rPr>
                <w:rFonts w:ascii="Times New Roman" w:hAnsi="Times New Roman" w:cs="Times New Roman"/>
                <w:lang w:val="en-US"/>
              </w:rPr>
            </w:pPr>
            <w:r>
              <w:rPr>
                <w:rFonts w:ascii="Times New Roman" w:hAnsi="Times New Roman" w:cs="Times New Roman"/>
                <w:lang w:val="en-US"/>
              </w:rPr>
              <w:t>-87%</w:t>
            </w:r>
          </w:p>
        </w:tc>
        <w:tc>
          <w:tcPr>
            <w:tcW w:w="1127" w:type="dxa"/>
          </w:tcPr>
          <w:p w14:paraId="32E57276" w14:textId="2B0E9A6F" w:rsidR="00A3047B" w:rsidRPr="00891022" w:rsidRDefault="00A3047B" w:rsidP="00891022">
            <w:pPr>
              <w:jc w:val="center"/>
              <w:rPr>
                <w:rFonts w:ascii="Times New Roman" w:hAnsi="Times New Roman" w:cs="Times New Roman"/>
                <w:lang w:val="en-US"/>
              </w:rPr>
            </w:pPr>
            <w:r>
              <w:rPr>
                <w:rFonts w:ascii="Times New Roman" w:hAnsi="Times New Roman" w:cs="Times New Roman"/>
                <w:lang w:val="en-US"/>
              </w:rPr>
              <w:t>-58%</w:t>
            </w:r>
          </w:p>
        </w:tc>
        <w:tc>
          <w:tcPr>
            <w:tcW w:w="1127" w:type="dxa"/>
          </w:tcPr>
          <w:p w14:paraId="2764E093" w14:textId="51B7911C" w:rsidR="00A3047B" w:rsidRPr="00891022" w:rsidRDefault="00A3047B" w:rsidP="00891022">
            <w:pPr>
              <w:jc w:val="center"/>
              <w:rPr>
                <w:rFonts w:ascii="Times New Roman" w:hAnsi="Times New Roman" w:cs="Times New Roman"/>
                <w:lang w:val="en-US"/>
              </w:rPr>
            </w:pPr>
            <w:r>
              <w:rPr>
                <w:rFonts w:ascii="Times New Roman" w:hAnsi="Times New Roman" w:cs="Times New Roman"/>
                <w:lang w:val="en-US"/>
              </w:rPr>
              <w:t>-55%</w:t>
            </w:r>
          </w:p>
        </w:tc>
        <w:tc>
          <w:tcPr>
            <w:tcW w:w="1127" w:type="dxa"/>
          </w:tcPr>
          <w:p w14:paraId="64083AB9" w14:textId="27D96783" w:rsidR="00A3047B" w:rsidRPr="00891022" w:rsidRDefault="00A3047B" w:rsidP="00891022">
            <w:pPr>
              <w:jc w:val="center"/>
              <w:rPr>
                <w:rFonts w:ascii="Times New Roman" w:hAnsi="Times New Roman" w:cs="Times New Roman"/>
                <w:lang w:val="en-US"/>
              </w:rPr>
            </w:pPr>
            <w:r>
              <w:rPr>
                <w:rFonts w:ascii="Times New Roman" w:hAnsi="Times New Roman" w:cs="Times New Roman"/>
                <w:lang w:val="en-US"/>
              </w:rPr>
              <w:t>-100%</w:t>
            </w:r>
          </w:p>
        </w:tc>
        <w:tc>
          <w:tcPr>
            <w:tcW w:w="1127" w:type="dxa"/>
          </w:tcPr>
          <w:p w14:paraId="2AC1A473" w14:textId="583D4EB0" w:rsidR="00A3047B" w:rsidRPr="00891022" w:rsidRDefault="00A3047B" w:rsidP="00891022">
            <w:pPr>
              <w:jc w:val="center"/>
              <w:rPr>
                <w:rFonts w:ascii="Times New Roman" w:hAnsi="Times New Roman" w:cs="Times New Roman"/>
                <w:lang w:val="en-US"/>
              </w:rPr>
            </w:pPr>
            <w:r>
              <w:rPr>
                <w:rFonts w:ascii="Times New Roman" w:hAnsi="Times New Roman" w:cs="Times New Roman"/>
                <w:lang w:val="en-US"/>
              </w:rPr>
              <w:t>-64%</w:t>
            </w:r>
          </w:p>
        </w:tc>
      </w:tr>
    </w:tbl>
    <w:tbl>
      <w:tblPr>
        <w:tblStyle w:val="TableGrid"/>
        <w:tblpPr w:leftFromText="180" w:rightFromText="180" w:vertAnchor="text" w:tblpY="268"/>
        <w:tblW w:w="0" w:type="auto"/>
        <w:tblLook w:val="04A0" w:firstRow="1" w:lastRow="0" w:firstColumn="1" w:lastColumn="0" w:noHBand="0" w:noVBand="1"/>
      </w:tblPr>
      <w:tblGrid>
        <w:gridCol w:w="1157"/>
        <w:gridCol w:w="951"/>
        <w:gridCol w:w="951"/>
        <w:gridCol w:w="1025"/>
        <w:gridCol w:w="1182"/>
        <w:gridCol w:w="959"/>
        <w:gridCol w:w="960"/>
        <w:gridCol w:w="980"/>
        <w:gridCol w:w="851"/>
      </w:tblGrid>
      <w:tr w:rsidR="00891022" w14:paraId="23ECD2BB" w14:textId="6C11D8FA" w:rsidTr="00891022">
        <w:tc>
          <w:tcPr>
            <w:tcW w:w="1043" w:type="dxa"/>
          </w:tcPr>
          <w:p w14:paraId="46A0C394" w14:textId="77777777" w:rsidR="00891022" w:rsidRPr="00891022" w:rsidRDefault="00891022" w:rsidP="00891022">
            <w:pPr>
              <w:jc w:val="center"/>
              <w:rPr>
                <w:rFonts w:ascii="Times New Roman" w:hAnsi="Times New Roman" w:cs="Times New Roman"/>
                <w:lang w:val="en-US"/>
              </w:rPr>
            </w:pPr>
          </w:p>
        </w:tc>
        <w:tc>
          <w:tcPr>
            <w:tcW w:w="986" w:type="dxa"/>
          </w:tcPr>
          <w:p w14:paraId="207BCF79" w14:textId="02120778" w:rsidR="00891022" w:rsidRPr="00891022" w:rsidRDefault="00891022" w:rsidP="00891022">
            <w:pPr>
              <w:jc w:val="center"/>
              <w:rPr>
                <w:rFonts w:ascii="Times New Roman" w:hAnsi="Times New Roman" w:cs="Times New Roman"/>
                <w:b/>
                <w:bCs/>
                <w:lang w:val="en-US"/>
              </w:rPr>
            </w:pPr>
            <w:r w:rsidRPr="00891022">
              <w:rPr>
                <w:rFonts w:ascii="Times New Roman" w:hAnsi="Times New Roman" w:cs="Times New Roman"/>
                <w:b/>
                <w:bCs/>
                <w:lang w:val="en-US"/>
              </w:rPr>
              <w:t>Adm</w:t>
            </w:r>
          </w:p>
        </w:tc>
        <w:tc>
          <w:tcPr>
            <w:tcW w:w="986" w:type="dxa"/>
          </w:tcPr>
          <w:p w14:paraId="48D30C1B" w14:textId="21D8C983" w:rsidR="00891022" w:rsidRPr="00891022" w:rsidRDefault="00891022" w:rsidP="00891022">
            <w:pPr>
              <w:jc w:val="center"/>
              <w:rPr>
                <w:rFonts w:ascii="Times New Roman" w:hAnsi="Times New Roman" w:cs="Times New Roman"/>
                <w:b/>
                <w:bCs/>
                <w:lang w:val="en-US"/>
              </w:rPr>
            </w:pPr>
            <w:r w:rsidRPr="00891022">
              <w:rPr>
                <w:rFonts w:ascii="Times New Roman" w:hAnsi="Times New Roman" w:cs="Times New Roman"/>
                <w:b/>
                <w:bCs/>
                <w:lang w:val="en-US"/>
              </w:rPr>
              <w:t>Tech</w:t>
            </w:r>
          </w:p>
        </w:tc>
        <w:tc>
          <w:tcPr>
            <w:tcW w:w="1041" w:type="dxa"/>
          </w:tcPr>
          <w:p w14:paraId="638435A8" w14:textId="6276D902" w:rsidR="00891022" w:rsidRPr="00891022" w:rsidRDefault="00891022" w:rsidP="00891022">
            <w:pPr>
              <w:jc w:val="center"/>
              <w:rPr>
                <w:rFonts w:ascii="Times New Roman" w:hAnsi="Times New Roman" w:cs="Times New Roman"/>
                <w:b/>
                <w:bCs/>
                <w:lang w:val="en-US"/>
              </w:rPr>
            </w:pPr>
            <w:r w:rsidRPr="00891022">
              <w:rPr>
                <w:rFonts w:ascii="Times New Roman" w:hAnsi="Times New Roman" w:cs="Times New Roman"/>
                <w:b/>
                <w:bCs/>
                <w:lang w:val="en-US"/>
              </w:rPr>
              <w:t>Protect</w:t>
            </w:r>
          </w:p>
        </w:tc>
        <w:tc>
          <w:tcPr>
            <w:tcW w:w="1111" w:type="dxa"/>
          </w:tcPr>
          <w:p w14:paraId="620B63AB" w14:textId="7831BDC7" w:rsidR="00891022" w:rsidRPr="00891022" w:rsidRDefault="00891022" w:rsidP="00891022">
            <w:pPr>
              <w:jc w:val="center"/>
              <w:rPr>
                <w:rFonts w:ascii="Times New Roman" w:hAnsi="Times New Roman" w:cs="Times New Roman"/>
                <w:b/>
                <w:bCs/>
                <w:lang w:val="en-US"/>
              </w:rPr>
            </w:pPr>
            <w:r w:rsidRPr="00891022">
              <w:rPr>
                <w:rFonts w:ascii="Times New Roman" w:hAnsi="Times New Roman" w:cs="Times New Roman"/>
                <w:b/>
                <w:bCs/>
                <w:lang w:val="en-US"/>
              </w:rPr>
              <w:t>Transport</w:t>
            </w:r>
          </w:p>
        </w:tc>
        <w:tc>
          <w:tcPr>
            <w:tcW w:w="994" w:type="dxa"/>
          </w:tcPr>
          <w:p w14:paraId="69FB77B4" w14:textId="1C020DBA" w:rsidR="00891022" w:rsidRPr="00891022" w:rsidRDefault="00891022" w:rsidP="00891022">
            <w:pPr>
              <w:jc w:val="center"/>
              <w:rPr>
                <w:rFonts w:ascii="Times New Roman" w:hAnsi="Times New Roman" w:cs="Times New Roman"/>
                <w:b/>
                <w:bCs/>
                <w:lang w:val="en-US"/>
              </w:rPr>
            </w:pPr>
            <w:r w:rsidRPr="00891022">
              <w:rPr>
                <w:rFonts w:ascii="Times New Roman" w:hAnsi="Times New Roman" w:cs="Times New Roman"/>
                <w:b/>
                <w:bCs/>
                <w:lang w:val="en-US"/>
              </w:rPr>
              <w:t>Sales</w:t>
            </w:r>
          </w:p>
        </w:tc>
        <w:tc>
          <w:tcPr>
            <w:tcW w:w="990" w:type="dxa"/>
          </w:tcPr>
          <w:p w14:paraId="6F2C1366" w14:textId="59D9EBB4" w:rsidR="00891022" w:rsidRPr="00891022" w:rsidRDefault="00891022" w:rsidP="00891022">
            <w:pPr>
              <w:jc w:val="center"/>
              <w:rPr>
                <w:rFonts w:ascii="Times New Roman" w:hAnsi="Times New Roman" w:cs="Times New Roman"/>
                <w:b/>
                <w:bCs/>
                <w:lang w:val="en-US"/>
              </w:rPr>
            </w:pPr>
            <w:r w:rsidRPr="00891022">
              <w:rPr>
                <w:rFonts w:ascii="Times New Roman" w:hAnsi="Times New Roman" w:cs="Times New Roman"/>
                <w:b/>
                <w:bCs/>
                <w:lang w:val="en-US"/>
              </w:rPr>
              <w:t>Craft</w:t>
            </w:r>
          </w:p>
        </w:tc>
        <w:tc>
          <w:tcPr>
            <w:tcW w:w="1008" w:type="dxa"/>
          </w:tcPr>
          <w:p w14:paraId="08F11630" w14:textId="295AE56D" w:rsidR="00891022" w:rsidRPr="00891022" w:rsidRDefault="00891022" w:rsidP="00891022">
            <w:pPr>
              <w:jc w:val="center"/>
              <w:rPr>
                <w:rFonts w:ascii="Times New Roman" w:hAnsi="Times New Roman" w:cs="Times New Roman"/>
                <w:b/>
                <w:bCs/>
                <w:lang w:val="en-US"/>
              </w:rPr>
            </w:pPr>
            <w:r w:rsidRPr="00891022">
              <w:rPr>
                <w:rFonts w:ascii="Times New Roman" w:hAnsi="Times New Roman" w:cs="Times New Roman"/>
                <w:b/>
                <w:bCs/>
                <w:lang w:val="en-US"/>
              </w:rPr>
              <w:t>Army</w:t>
            </w:r>
          </w:p>
        </w:tc>
        <w:tc>
          <w:tcPr>
            <w:tcW w:w="857" w:type="dxa"/>
          </w:tcPr>
          <w:p w14:paraId="03BDE55C" w14:textId="3A75F64D" w:rsidR="00891022" w:rsidRPr="00891022" w:rsidRDefault="00891022" w:rsidP="00891022">
            <w:pPr>
              <w:jc w:val="center"/>
              <w:rPr>
                <w:rFonts w:ascii="Times New Roman" w:hAnsi="Times New Roman" w:cs="Times New Roman"/>
                <w:b/>
                <w:bCs/>
                <w:lang w:val="en-US"/>
              </w:rPr>
            </w:pPr>
            <w:r w:rsidRPr="00891022">
              <w:rPr>
                <w:rFonts w:ascii="Times New Roman" w:hAnsi="Times New Roman" w:cs="Times New Roman"/>
                <w:b/>
                <w:bCs/>
                <w:lang w:val="en-US"/>
              </w:rPr>
              <w:t>House</w:t>
            </w:r>
          </w:p>
        </w:tc>
      </w:tr>
      <w:tr w:rsidR="00891022" w14:paraId="2E362AA7" w14:textId="48AA0057" w:rsidTr="00891022">
        <w:tc>
          <w:tcPr>
            <w:tcW w:w="1043" w:type="dxa"/>
          </w:tcPr>
          <w:p w14:paraId="4F5D189D" w14:textId="1C13CF34" w:rsidR="00891022" w:rsidRPr="00891022" w:rsidRDefault="00891022" w:rsidP="00891022">
            <w:pPr>
              <w:jc w:val="center"/>
              <w:rPr>
                <w:rFonts w:ascii="Times New Roman" w:hAnsi="Times New Roman" w:cs="Times New Roman"/>
                <w:lang w:val="en-US"/>
              </w:rPr>
            </w:pPr>
            <w:r w:rsidRPr="00891022">
              <w:rPr>
                <w:rFonts w:ascii="Times New Roman" w:hAnsi="Times New Roman" w:cs="Times New Roman"/>
                <w:lang w:val="en-US"/>
              </w:rPr>
              <w:t>&lt;</w:t>
            </w:r>
            <w:r>
              <w:rPr>
                <w:rFonts w:ascii="Times New Roman" w:hAnsi="Times New Roman" w:cs="Times New Roman"/>
                <w:lang w:val="en-US"/>
              </w:rPr>
              <w:t>=</w:t>
            </w:r>
            <w:r w:rsidRPr="00891022">
              <w:rPr>
                <w:rFonts w:ascii="Times New Roman" w:hAnsi="Times New Roman" w:cs="Times New Roman"/>
                <w:lang w:val="en-US"/>
              </w:rPr>
              <w:t>50K</w:t>
            </w:r>
          </w:p>
        </w:tc>
        <w:tc>
          <w:tcPr>
            <w:tcW w:w="986" w:type="dxa"/>
          </w:tcPr>
          <w:p w14:paraId="41862038" w14:textId="3CAF8815"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13%</w:t>
            </w:r>
          </w:p>
        </w:tc>
        <w:tc>
          <w:tcPr>
            <w:tcW w:w="986" w:type="dxa"/>
          </w:tcPr>
          <w:p w14:paraId="518ECE5F" w14:textId="2A044F90"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2%</w:t>
            </w:r>
          </w:p>
        </w:tc>
        <w:tc>
          <w:tcPr>
            <w:tcW w:w="1041" w:type="dxa"/>
          </w:tcPr>
          <w:p w14:paraId="6E8FFE08" w14:textId="4979C8A4"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2%</w:t>
            </w:r>
          </w:p>
        </w:tc>
        <w:tc>
          <w:tcPr>
            <w:tcW w:w="1111" w:type="dxa"/>
          </w:tcPr>
          <w:p w14:paraId="25116BD9" w14:textId="31572CE3"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5%</w:t>
            </w:r>
          </w:p>
        </w:tc>
        <w:tc>
          <w:tcPr>
            <w:tcW w:w="994" w:type="dxa"/>
          </w:tcPr>
          <w:p w14:paraId="28632FE3" w14:textId="04B75A92"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11%</w:t>
            </w:r>
          </w:p>
        </w:tc>
        <w:tc>
          <w:tcPr>
            <w:tcW w:w="990" w:type="dxa"/>
          </w:tcPr>
          <w:p w14:paraId="0030D8F5" w14:textId="148A6A11"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13%</w:t>
            </w:r>
          </w:p>
        </w:tc>
        <w:tc>
          <w:tcPr>
            <w:tcW w:w="1008" w:type="dxa"/>
          </w:tcPr>
          <w:p w14:paraId="6CFFD909" w14:textId="4DECD73E"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0%</w:t>
            </w:r>
          </w:p>
        </w:tc>
        <w:tc>
          <w:tcPr>
            <w:tcW w:w="857" w:type="dxa"/>
          </w:tcPr>
          <w:p w14:paraId="3CDBF667" w14:textId="5282482D"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0%</w:t>
            </w:r>
          </w:p>
        </w:tc>
      </w:tr>
      <w:tr w:rsidR="00891022" w14:paraId="4C29FB01" w14:textId="618B0020" w:rsidTr="00891022">
        <w:tc>
          <w:tcPr>
            <w:tcW w:w="1043" w:type="dxa"/>
          </w:tcPr>
          <w:p w14:paraId="6F0F1E9C" w14:textId="103E76CA"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&gt;50K</w:t>
            </w:r>
          </w:p>
        </w:tc>
        <w:tc>
          <w:tcPr>
            <w:tcW w:w="986" w:type="dxa"/>
          </w:tcPr>
          <w:p w14:paraId="32162DA0" w14:textId="06B444BE"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6%</w:t>
            </w:r>
          </w:p>
        </w:tc>
        <w:tc>
          <w:tcPr>
            <w:tcW w:w="986" w:type="dxa"/>
          </w:tcPr>
          <w:p w14:paraId="17E11CC8" w14:textId="2E4D55F9"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4%</w:t>
            </w:r>
          </w:p>
        </w:tc>
        <w:tc>
          <w:tcPr>
            <w:tcW w:w="1041" w:type="dxa"/>
          </w:tcPr>
          <w:p w14:paraId="3219ED56" w14:textId="57F2B27D"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3%</w:t>
            </w:r>
          </w:p>
        </w:tc>
        <w:tc>
          <w:tcPr>
            <w:tcW w:w="1111" w:type="dxa"/>
          </w:tcPr>
          <w:p w14:paraId="27B2DD6D" w14:textId="5871A883"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4%</w:t>
            </w:r>
          </w:p>
        </w:tc>
        <w:tc>
          <w:tcPr>
            <w:tcW w:w="994" w:type="dxa"/>
          </w:tcPr>
          <w:p w14:paraId="13E568A1" w14:textId="74BF52E9"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12%</w:t>
            </w:r>
          </w:p>
        </w:tc>
        <w:tc>
          <w:tcPr>
            <w:tcW w:w="990" w:type="dxa"/>
          </w:tcPr>
          <w:p w14:paraId="62EBADA5" w14:textId="78798929"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12%</w:t>
            </w:r>
          </w:p>
        </w:tc>
        <w:tc>
          <w:tcPr>
            <w:tcW w:w="1008" w:type="dxa"/>
          </w:tcPr>
          <w:p w14:paraId="067185E3" w14:textId="314420E5"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0%</w:t>
            </w:r>
          </w:p>
        </w:tc>
        <w:tc>
          <w:tcPr>
            <w:tcW w:w="857" w:type="dxa"/>
          </w:tcPr>
          <w:p w14:paraId="2C90B520" w14:textId="0B70C961" w:rsidR="00891022" w:rsidRPr="00891022" w:rsidRDefault="00891022" w:rsidP="00891022">
            <w:pPr>
              <w:jc w:val="center"/>
              <w:rPr>
                <w:rFonts w:ascii="Times New Roman" w:hAnsi="Times New Roman" w:cs="Times New Roman"/>
                <w:lang w:val="en-US"/>
              </w:rPr>
            </w:pPr>
            <w:r>
              <w:rPr>
                <w:rFonts w:ascii="Times New Roman" w:hAnsi="Times New Roman" w:cs="Times New Roman"/>
                <w:lang w:val="en-US"/>
              </w:rPr>
              <w:t>0%</w:t>
            </w:r>
          </w:p>
        </w:tc>
      </w:tr>
      <w:tr w:rsidR="00A3047B" w14:paraId="6B46260A" w14:textId="77777777" w:rsidTr="00891022">
        <w:tc>
          <w:tcPr>
            <w:tcW w:w="1043" w:type="dxa"/>
          </w:tcPr>
          <w:p w14:paraId="6EAC63CD" w14:textId="1864B34E" w:rsidR="00A3047B" w:rsidRDefault="00A3047B" w:rsidP="00891022">
            <w:pPr>
              <w:jc w:val="center"/>
              <w:rPr>
                <w:rFonts w:ascii="Times New Roman" w:hAnsi="Times New Roman" w:cs="Times New Roman"/>
                <w:lang w:val="en-US"/>
              </w:rPr>
            </w:pPr>
            <w:r>
              <w:rPr>
                <w:rFonts w:ascii="Times New Roman" w:hAnsi="Times New Roman" w:cs="Times New Roman"/>
                <w:lang w:val="en-US"/>
              </w:rPr>
              <w:t>Difference in %</w:t>
            </w:r>
          </w:p>
        </w:tc>
        <w:tc>
          <w:tcPr>
            <w:tcW w:w="986" w:type="dxa"/>
          </w:tcPr>
          <w:p w14:paraId="667DB119" w14:textId="252E05F8" w:rsidR="00A3047B" w:rsidRDefault="00A3047B" w:rsidP="00891022">
            <w:pPr>
              <w:jc w:val="center"/>
              <w:rPr>
                <w:rFonts w:ascii="Times New Roman" w:hAnsi="Times New Roman" w:cs="Times New Roman"/>
                <w:lang w:val="en-US"/>
              </w:rPr>
            </w:pPr>
            <w:r>
              <w:rPr>
                <w:rFonts w:ascii="Times New Roman" w:hAnsi="Times New Roman" w:cs="Times New Roman"/>
                <w:lang w:val="en-US"/>
              </w:rPr>
              <w:t>-51%</w:t>
            </w:r>
          </w:p>
        </w:tc>
        <w:tc>
          <w:tcPr>
            <w:tcW w:w="986" w:type="dxa"/>
          </w:tcPr>
          <w:p w14:paraId="7EFFEF35" w14:textId="3A26BD9A" w:rsidR="00A3047B" w:rsidRDefault="00A3047B" w:rsidP="00891022">
            <w:pPr>
              <w:jc w:val="center"/>
              <w:rPr>
                <w:rFonts w:ascii="Times New Roman" w:hAnsi="Times New Roman" w:cs="Times New Roman"/>
                <w:lang w:val="en-US"/>
              </w:rPr>
            </w:pPr>
            <w:r>
              <w:rPr>
                <w:rFonts w:ascii="Times New Roman" w:hAnsi="Times New Roman" w:cs="Times New Roman"/>
                <w:lang w:val="en-US"/>
              </w:rPr>
              <w:t>39%</w:t>
            </w:r>
          </w:p>
        </w:tc>
        <w:tc>
          <w:tcPr>
            <w:tcW w:w="1041" w:type="dxa"/>
          </w:tcPr>
          <w:p w14:paraId="3B88D05F" w14:textId="3899E731" w:rsidR="00A3047B" w:rsidRDefault="00A3047B" w:rsidP="00891022">
            <w:pPr>
              <w:jc w:val="center"/>
              <w:rPr>
                <w:rFonts w:ascii="Times New Roman" w:hAnsi="Times New Roman" w:cs="Times New Roman"/>
                <w:lang w:val="en-US"/>
              </w:rPr>
            </w:pPr>
            <w:r>
              <w:rPr>
                <w:rFonts w:ascii="Times New Roman" w:hAnsi="Times New Roman" w:cs="Times New Roman"/>
                <w:lang w:val="en-US"/>
              </w:rPr>
              <w:t>35%</w:t>
            </w:r>
          </w:p>
        </w:tc>
        <w:tc>
          <w:tcPr>
            <w:tcW w:w="1111" w:type="dxa"/>
          </w:tcPr>
          <w:p w14:paraId="0AAE99C4" w14:textId="43695202" w:rsidR="00A3047B" w:rsidRDefault="00A3047B" w:rsidP="00891022">
            <w:pPr>
              <w:jc w:val="center"/>
              <w:rPr>
                <w:rFonts w:ascii="Times New Roman" w:hAnsi="Times New Roman" w:cs="Times New Roman"/>
                <w:lang w:val="en-US"/>
              </w:rPr>
            </w:pPr>
            <w:r>
              <w:rPr>
                <w:rFonts w:ascii="Times New Roman" w:hAnsi="Times New Roman" w:cs="Times New Roman"/>
                <w:lang w:val="en-US"/>
              </w:rPr>
              <w:t>-21%</w:t>
            </w:r>
          </w:p>
        </w:tc>
        <w:tc>
          <w:tcPr>
            <w:tcW w:w="994" w:type="dxa"/>
          </w:tcPr>
          <w:p w14:paraId="674DB218" w14:textId="45D702AA" w:rsidR="00A3047B" w:rsidRDefault="00A3047B" w:rsidP="00891022">
            <w:pPr>
              <w:jc w:val="center"/>
              <w:rPr>
                <w:rFonts w:ascii="Times New Roman" w:hAnsi="Times New Roman" w:cs="Times New Roman"/>
                <w:lang w:val="en-US"/>
              </w:rPr>
            </w:pPr>
            <w:r>
              <w:rPr>
                <w:rFonts w:ascii="Times New Roman" w:hAnsi="Times New Roman" w:cs="Times New Roman"/>
                <w:lang w:val="en-US"/>
              </w:rPr>
              <w:t>16%</w:t>
            </w:r>
          </w:p>
        </w:tc>
        <w:tc>
          <w:tcPr>
            <w:tcW w:w="990" w:type="dxa"/>
          </w:tcPr>
          <w:p w14:paraId="2AB61DE8" w14:textId="78A2ECA5" w:rsidR="00A3047B" w:rsidRDefault="00A3047B" w:rsidP="00891022">
            <w:pPr>
              <w:jc w:val="center"/>
              <w:rPr>
                <w:rFonts w:ascii="Times New Roman" w:hAnsi="Times New Roman" w:cs="Times New Roman"/>
                <w:lang w:val="en-US"/>
              </w:rPr>
            </w:pPr>
            <w:r>
              <w:rPr>
                <w:rFonts w:ascii="Times New Roman" w:hAnsi="Times New Roman" w:cs="Times New Roman"/>
                <w:lang w:val="en-US"/>
              </w:rPr>
              <w:t>-7%</w:t>
            </w:r>
          </w:p>
        </w:tc>
        <w:tc>
          <w:tcPr>
            <w:tcW w:w="1008" w:type="dxa"/>
          </w:tcPr>
          <w:p w14:paraId="27A6294C" w14:textId="24650862" w:rsidR="00A3047B" w:rsidRDefault="00A3047B" w:rsidP="00891022">
            <w:pPr>
              <w:jc w:val="center"/>
              <w:rPr>
                <w:rFonts w:ascii="Times New Roman" w:hAnsi="Times New Roman" w:cs="Times New Roman"/>
                <w:lang w:val="en-US"/>
              </w:rPr>
            </w:pPr>
            <w:r>
              <w:rPr>
                <w:rFonts w:ascii="Times New Roman" w:hAnsi="Times New Roman" w:cs="Times New Roman"/>
                <w:lang w:val="en-US"/>
              </w:rPr>
              <w:t>0%</w:t>
            </w:r>
          </w:p>
        </w:tc>
        <w:tc>
          <w:tcPr>
            <w:tcW w:w="857" w:type="dxa"/>
          </w:tcPr>
          <w:p w14:paraId="2C8AFE2F" w14:textId="27AAE788" w:rsidR="00A3047B" w:rsidRDefault="00A3047B" w:rsidP="00891022">
            <w:pPr>
              <w:jc w:val="center"/>
              <w:rPr>
                <w:rFonts w:ascii="Times New Roman" w:hAnsi="Times New Roman" w:cs="Times New Roman"/>
                <w:lang w:val="en-US"/>
              </w:rPr>
            </w:pPr>
            <w:r>
              <w:rPr>
                <w:rFonts w:ascii="Times New Roman" w:hAnsi="Times New Roman" w:cs="Times New Roman"/>
                <w:lang w:val="en-US"/>
              </w:rPr>
              <w:t>0%</w:t>
            </w:r>
          </w:p>
        </w:tc>
      </w:tr>
    </w:tbl>
    <w:p w14:paraId="0F338470" w14:textId="77777777" w:rsidR="008F77EE" w:rsidRDefault="008F77EE" w:rsidP="002050B3">
      <w:pPr>
        <w:rPr>
          <w:rFonts w:ascii="Times New Roman" w:hAnsi="Times New Roman" w:cs="Times New Roman"/>
          <w:b/>
          <w:bCs/>
          <w:u w:val="single"/>
          <w:lang w:val="en-US"/>
        </w:rPr>
      </w:pPr>
    </w:p>
    <w:p w14:paraId="481803F1" w14:textId="3C961787" w:rsidR="008F77EE" w:rsidRDefault="00A3047B" w:rsidP="002050B3">
      <w:pPr>
        <w:rPr>
          <w:rFonts w:ascii="Times New Roman" w:hAnsi="Times New Roman" w:cs="Times New Roman"/>
          <w:b/>
          <w:bCs/>
          <w:u w:val="single"/>
          <w:lang w:val="en-US"/>
        </w:rPr>
      </w:pPr>
      <w:r>
        <w:rPr>
          <w:rFonts w:ascii="Times New Roman" w:hAnsi="Times New Roman" w:cs="Times New Roman"/>
          <w:b/>
          <w:bCs/>
          <w:noProof/>
          <w:u w:val="single"/>
          <w:lang w:val="en-US"/>
        </w:rPr>
        <mc:AlternateContent>
          <mc:Choice Requires="wps">
            <w:drawing>
              <wp:anchor distT="0" distB="0" distL="114300" distR="114300" simplePos="0" relativeHeight="251751424" behindDoc="0" locked="0" layoutInCell="1" allowOverlap="1" wp14:anchorId="50595A35" wp14:editId="77297D32">
                <wp:simplePos x="0" y="0"/>
                <wp:positionH relativeFrom="margin">
                  <wp:align>right</wp:align>
                </wp:positionH>
                <wp:positionV relativeFrom="paragraph">
                  <wp:posOffset>830227</wp:posOffset>
                </wp:positionV>
                <wp:extent cx="5725740" cy="644376"/>
                <wp:effectExtent l="0" t="0" r="8890" b="3810"/>
                <wp:wrapNone/>
                <wp:docPr id="112" name="Text Box 112"/>
                <wp:cNvGraphicFramePr/>
                <a:graphic xmlns:a="http://schemas.openxmlformats.org/drawingml/2006/main">
                  <a:graphicData uri="http://schemas.microsoft.com/office/word/2010/wordprocessingShape">
                    <wps:wsp>
                      <wps:cNvSpPr txBox="1"/>
                      <wps:spPr>
                        <a:xfrm>
                          <a:off x="0" y="0"/>
                          <a:ext cx="5725740" cy="644376"/>
                        </a:xfrm>
                        <a:prstGeom prst="rect">
                          <a:avLst/>
                        </a:prstGeom>
                        <a:solidFill>
                          <a:schemeClr val="lt1"/>
                        </a:solidFill>
                        <a:ln w="6350">
                          <a:noFill/>
                        </a:ln>
                      </wps:spPr>
                      <wps:txbx>
                        <w:txbxContent>
                          <w:p w14:paraId="7FFE7E3A" w14:textId="4C04F2AB" w:rsidR="00B15B83" w:rsidRPr="00891022" w:rsidRDefault="00B15B83" w:rsidP="003D56A0">
                            <w:pPr>
                              <w:jc w:val="both"/>
                              <w:rPr>
                                <w:rFonts w:ascii="Times New Roman" w:hAnsi="Times New Roman" w:cs="Times New Roman"/>
                                <w:i/>
                                <w:iCs/>
                                <w:lang w:val="en-US"/>
                              </w:rPr>
                            </w:pPr>
                            <w:r>
                              <w:rPr>
                                <w:rFonts w:ascii="Times New Roman" w:hAnsi="Times New Roman" w:cs="Times New Roman"/>
                                <w:i/>
                                <w:iCs/>
                                <w:lang w:val="en-US"/>
                              </w:rPr>
                              <w:t>Table 5 – Comparison of occupation attribute against salary classes. Having a positive percentage difference represents an occupation in which there are a greater number of individuals who earn more than $50K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95A35" id="Text Box 112" o:spid="_x0000_s1041" type="#_x0000_t202" style="position:absolute;margin-left:399.65pt;margin-top:65.35pt;width:450.85pt;height:50.75pt;z-index:251751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" fillcolor="white [3201]" stroked="f" strokeweight=".5pt">
                <v:textbox>
                  <w:txbxContent>
                    <w:p w14:paraId="7FFE7E3A" w14:textId="4C04F2AB" w:rsidR="00B15B83" w:rsidRPr="00891022" w:rsidRDefault="00B15B83" w:rsidP="003D56A0">
                      <w:pPr>
                        <w:jc w:val="both"/>
                        <w:rPr>
                          <w:rFonts w:ascii="Times New Roman" w:hAnsi="Times New Roman" w:cs="Times New Roman"/>
                          <w:i/>
                          <w:iCs/>
                          <w:lang w:val="en-US"/>
                        </w:rPr>
                      </w:pPr>
                      <w:r>
                        <w:rPr>
                          <w:rFonts w:ascii="Times New Roman" w:hAnsi="Times New Roman" w:cs="Times New Roman"/>
                          <w:i/>
                          <w:iCs/>
                          <w:lang w:val="en-US"/>
                        </w:rPr>
                        <w:t>Table 5 – Comparison of occupation attribute against salary classes. Having a positive percentage difference represents an occupation in which there are a greater number of individuals who earn more than $50K</w:t>
                      </w:r>
                    </w:p>
                  </w:txbxContent>
                </v:textbox>
                <w10:wrap anchorx="margin"/>
              </v:shape>
            </w:pict>
          </mc:Fallback>
        </mc:AlternateContent>
      </w:r>
    </w:p>
    <w:p w14:paraId="523C4887" w14:textId="2E9F9EA6" w:rsidR="008F77EE" w:rsidRDefault="008F77EE" w:rsidP="002050B3">
      <w:pPr>
        <w:rPr>
          <w:rFonts w:ascii="Times New Roman" w:hAnsi="Times New Roman" w:cs="Times New Roman"/>
          <w:b/>
          <w:bCs/>
          <w:u w:val="single"/>
          <w:lang w:val="en-US"/>
        </w:rPr>
      </w:pPr>
    </w:p>
    <w:p w14:paraId="2834AC75" w14:textId="77777777" w:rsidR="008F77EE" w:rsidRPr="00E238FD" w:rsidRDefault="008F77EE" w:rsidP="002050B3">
      <w:pPr>
        <w:rPr>
          <w:rFonts w:ascii="Times New Roman" w:hAnsi="Times New Roman" w:cs="Times New Roman"/>
          <w:lang w:val="en-US"/>
        </w:rPr>
      </w:pPr>
    </w:p>
    <w:p w14:paraId="5F40E2B2" w14:textId="1F6133B3" w:rsidR="008F77EE" w:rsidRDefault="00854074" w:rsidP="004A03E7">
      <w:pPr>
        <w:jc w:val="both"/>
        <w:rPr>
          <w:rFonts w:ascii="Times New Roman" w:hAnsi="Times New Roman" w:cs="Times New Roman"/>
          <w:lang w:val="en-US"/>
        </w:rPr>
      </w:pPr>
      <w:r>
        <w:rPr>
          <w:rFonts w:ascii="Times New Roman" w:hAnsi="Times New Roman" w:cs="Times New Roman"/>
          <w:lang w:val="en-US"/>
        </w:rPr>
        <w:t xml:space="preserve">After analyzing the correlation between attributes in the data set against the salaries, certain trends within the data set can be used to predict if an individual earns greater than 50K. The following table below represents a rule induction classifier a combination of attributes that is likely to result in an individual to earn greater than $50K. </w:t>
      </w:r>
    </w:p>
    <w:tbl>
      <w:tblPr>
        <w:tblStyle w:val="TableGrid"/>
        <w:tblW w:w="0" w:type="auto"/>
        <w:tblLook w:val="04A0" w:firstRow="1" w:lastRow="0" w:firstColumn="1" w:lastColumn="0" w:noHBand="0" w:noVBand="1"/>
      </w:tblPr>
      <w:tblGrid>
        <w:gridCol w:w="6091"/>
        <w:gridCol w:w="2925"/>
      </w:tblGrid>
      <w:tr w:rsidR="00DF640F" w14:paraId="6C469548" w14:textId="2762745B" w:rsidTr="00DF640F">
        <w:tc>
          <w:tcPr>
            <w:tcW w:w="6091" w:type="dxa"/>
          </w:tcPr>
          <w:p w14:paraId="217C0491" w14:textId="308AB38C" w:rsidR="00DF640F" w:rsidRDefault="00DF640F" w:rsidP="002050B3">
            <w:pPr>
              <w:rPr>
                <w:rFonts w:ascii="Times New Roman" w:hAnsi="Times New Roman" w:cs="Times New Roman"/>
                <w:lang w:val="en-US"/>
              </w:rPr>
            </w:pPr>
            <w:r>
              <w:rPr>
                <w:rFonts w:ascii="Times New Roman" w:hAnsi="Times New Roman" w:cs="Times New Roman"/>
                <w:lang w:val="en-US"/>
              </w:rPr>
              <w:t>&gt;50K</w:t>
            </w:r>
          </w:p>
        </w:tc>
        <w:tc>
          <w:tcPr>
            <w:tcW w:w="2925" w:type="dxa"/>
          </w:tcPr>
          <w:p w14:paraId="0716804F" w14:textId="1E47BED2" w:rsidR="00DF640F" w:rsidRDefault="00DF640F" w:rsidP="002050B3">
            <w:pPr>
              <w:rPr>
                <w:rFonts w:ascii="Times New Roman" w:hAnsi="Times New Roman" w:cs="Times New Roman"/>
                <w:lang w:val="en-US"/>
              </w:rPr>
            </w:pPr>
            <w:r>
              <w:rPr>
                <w:rFonts w:ascii="Times New Roman" w:hAnsi="Times New Roman" w:cs="Times New Roman"/>
                <w:lang w:val="en-US"/>
              </w:rPr>
              <w:t>Frequency of conditions</w:t>
            </w:r>
          </w:p>
        </w:tc>
      </w:tr>
      <w:tr w:rsidR="00DF640F" w14:paraId="3F135E52" w14:textId="7237C7E3" w:rsidTr="00DF640F">
        <w:tc>
          <w:tcPr>
            <w:tcW w:w="6091" w:type="dxa"/>
          </w:tcPr>
          <w:p w14:paraId="7189EE41" w14:textId="46C8C694" w:rsidR="00DF640F" w:rsidRDefault="00DF640F" w:rsidP="002050B3">
            <w:pPr>
              <w:rPr>
                <w:rFonts w:ascii="Times New Roman" w:hAnsi="Times New Roman" w:cs="Times New Roman"/>
                <w:lang w:val="en-US"/>
              </w:rPr>
            </w:pPr>
            <w:r>
              <w:rPr>
                <w:rFonts w:ascii="Times New Roman" w:hAnsi="Times New Roman" w:cs="Times New Roman"/>
                <w:lang w:val="en-US"/>
              </w:rPr>
              <w:t>Marital status = married-civ-spouse + occupation = Exec-managerial</w:t>
            </w:r>
          </w:p>
          <w:p w14:paraId="5F07E450" w14:textId="77777777" w:rsidR="00DF640F" w:rsidRDefault="00DF640F" w:rsidP="00DF640F">
            <w:pPr>
              <w:jc w:val="center"/>
              <w:rPr>
                <w:rFonts w:ascii="Times New Roman" w:hAnsi="Times New Roman" w:cs="Times New Roman"/>
                <w:lang w:val="en-US"/>
              </w:rPr>
            </w:pPr>
            <w:r>
              <w:rPr>
                <w:rFonts w:ascii="Times New Roman" w:hAnsi="Times New Roman" w:cs="Times New Roman"/>
                <w:lang w:val="en-US"/>
              </w:rPr>
              <w:t xml:space="preserve"> + education level = Bachelors</w:t>
            </w:r>
          </w:p>
          <w:p w14:paraId="6AD9D122" w14:textId="2021EF62" w:rsidR="00DF640F" w:rsidRDefault="00DF640F" w:rsidP="00DF640F">
            <w:pPr>
              <w:rPr>
                <w:rFonts w:ascii="Times New Roman" w:hAnsi="Times New Roman" w:cs="Times New Roman"/>
                <w:lang w:val="en-US"/>
              </w:rPr>
            </w:pPr>
            <w:r>
              <w:rPr>
                <w:rFonts w:ascii="Times New Roman" w:hAnsi="Times New Roman" w:cs="Times New Roman"/>
                <w:lang w:val="en-US"/>
              </w:rPr>
              <w:t xml:space="preserve">                              + age &gt; 34.5 +   Fnlwgt ≤ 110000</w:t>
            </w:r>
          </w:p>
        </w:tc>
        <w:tc>
          <w:tcPr>
            <w:tcW w:w="2925" w:type="dxa"/>
          </w:tcPr>
          <w:p w14:paraId="53F320C6" w14:textId="77777777" w:rsidR="00DF640F" w:rsidRDefault="00DF640F" w:rsidP="002050B3">
            <w:pPr>
              <w:rPr>
                <w:rFonts w:ascii="Times New Roman" w:hAnsi="Times New Roman" w:cs="Times New Roman"/>
                <w:lang w:val="en-US"/>
              </w:rPr>
            </w:pPr>
          </w:p>
          <w:p w14:paraId="120146B1" w14:textId="77777777" w:rsidR="00DF640F" w:rsidRDefault="00DF640F" w:rsidP="00DF640F">
            <w:pPr>
              <w:rPr>
                <w:rFonts w:ascii="Times New Roman" w:hAnsi="Times New Roman" w:cs="Times New Roman"/>
                <w:lang w:val="en-US"/>
              </w:rPr>
            </w:pPr>
          </w:p>
          <w:p w14:paraId="7431BD76" w14:textId="77777777" w:rsidR="00DF640F" w:rsidRDefault="00DF640F" w:rsidP="00DF640F">
            <w:pPr>
              <w:rPr>
                <w:rFonts w:ascii="Times New Roman" w:hAnsi="Times New Roman" w:cs="Times New Roman"/>
                <w:lang w:val="en-US"/>
              </w:rPr>
            </w:pPr>
            <w:r>
              <w:rPr>
                <w:rFonts w:ascii="Times New Roman" w:hAnsi="Times New Roman" w:cs="Times New Roman"/>
                <w:lang w:val="en-US"/>
              </w:rPr>
              <w:t>76/104</w:t>
            </w:r>
          </w:p>
          <w:p w14:paraId="60FC3EF5" w14:textId="30697EAD" w:rsidR="00DF640F" w:rsidRPr="00DF640F" w:rsidRDefault="00DF640F" w:rsidP="00DF640F">
            <w:pPr>
              <w:rPr>
                <w:rFonts w:ascii="Times New Roman" w:hAnsi="Times New Roman" w:cs="Times New Roman"/>
                <w:lang w:val="en-US"/>
              </w:rPr>
            </w:pPr>
            <w:r>
              <w:rPr>
                <w:rFonts w:ascii="Times New Roman" w:hAnsi="Times New Roman" w:cs="Times New Roman"/>
                <w:lang w:val="en-US"/>
              </w:rPr>
              <w:t>238/440</w:t>
            </w:r>
          </w:p>
        </w:tc>
      </w:tr>
      <w:tr w:rsidR="00DF640F" w14:paraId="3498177F" w14:textId="27CF84BA" w:rsidTr="00DF640F">
        <w:tc>
          <w:tcPr>
            <w:tcW w:w="6091" w:type="dxa"/>
          </w:tcPr>
          <w:p w14:paraId="754CEED2" w14:textId="52A23721" w:rsidR="00DF640F" w:rsidRDefault="00DF640F" w:rsidP="002050B3">
            <w:pPr>
              <w:rPr>
                <w:rFonts w:ascii="Times New Roman" w:hAnsi="Times New Roman" w:cs="Times New Roman"/>
                <w:lang w:val="en-US"/>
              </w:rPr>
            </w:pPr>
            <w:r>
              <w:rPr>
                <w:rFonts w:ascii="Times New Roman" w:hAnsi="Times New Roman" w:cs="Times New Roman"/>
                <w:lang w:val="en-US"/>
              </w:rPr>
              <w:t>Occupation = Exec-managerial   +   age ≥ 37.5</w:t>
            </w:r>
          </w:p>
          <w:p w14:paraId="65165730" w14:textId="7C5E01D4" w:rsidR="00DF640F" w:rsidRDefault="006D7945" w:rsidP="00DF640F">
            <w:pPr>
              <w:tabs>
                <w:tab w:val="left" w:pos="2136"/>
              </w:tabs>
              <w:jc w:val="center"/>
              <w:rPr>
                <w:rFonts w:ascii="Times New Roman" w:hAnsi="Times New Roman" w:cs="Times New Roman"/>
                <w:lang w:val="en-US"/>
              </w:rPr>
            </w:pPr>
            <w:r>
              <w:rPr>
                <w:rFonts w:ascii="Times New Roman" w:hAnsi="Times New Roman" w:cs="Times New Roman"/>
                <w:lang w:val="en-US"/>
              </w:rPr>
              <w:t xml:space="preserve">                </w:t>
            </w:r>
            <w:r w:rsidR="00DF640F">
              <w:rPr>
                <w:rFonts w:ascii="Times New Roman" w:hAnsi="Times New Roman" w:cs="Times New Roman"/>
                <w:lang w:val="en-US"/>
              </w:rPr>
              <w:t xml:space="preserve">+   </w:t>
            </w:r>
            <w:r>
              <w:rPr>
                <w:rFonts w:ascii="Times New Roman" w:hAnsi="Times New Roman" w:cs="Times New Roman"/>
                <w:lang w:val="en-US"/>
              </w:rPr>
              <w:t>Fnwlgt ≤ 160000</w:t>
            </w:r>
          </w:p>
        </w:tc>
        <w:tc>
          <w:tcPr>
            <w:tcW w:w="2925" w:type="dxa"/>
          </w:tcPr>
          <w:p w14:paraId="630B6CB8" w14:textId="77777777" w:rsidR="00DF640F" w:rsidRDefault="006D7945" w:rsidP="002050B3">
            <w:pPr>
              <w:rPr>
                <w:rFonts w:ascii="Times New Roman" w:hAnsi="Times New Roman" w:cs="Times New Roman"/>
                <w:lang w:val="en-US"/>
              </w:rPr>
            </w:pPr>
            <w:r>
              <w:rPr>
                <w:rFonts w:ascii="Times New Roman" w:hAnsi="Times New Roman" w:cs="Times New Roman"/>
                <w:lang w:val="en-US"/>
              </w:rPr>
              <w:t>102/252</w:t>
            </w:r>
          </w:p>
          <w:p w14:paraId="5F238B17" w14:textId="53E7CB71" w:rsidR="006D7945" w:rsidRDefault="006D7945" w:rsidP="002050B3">
            <w:pPr>
              <w:rPr>
                <w:rFonts w:ascii="Times New Roman" w:hAnsi="Times New Roman" w:cs="Times New Roman"/>
                <w:lang w:val="en-US"/>
              </w:rPr>
            </w:pPr>
            <w:r>
              <w:rPr>
                <w:rFonts w:ascii="Times New Roman" w:hAnsi="Times New Roman" w:cs="Times New Roman"/>
                <w:lang w:val="en-US"/>
              </w:rPr>
              <w:t>13/30</w:t>
            </w:r>
          </w:p>
        </w:tc>
      </w:tr>
      <w:tr w:rsidR="00DF640F" w14:paraId="6DCBA91E" w14:textId="045D29DD" w:rsidTr="00DF640F">
        <w:tc>
          <w:tcPr>
            <w:tcW w:w="6091" w:type="dxa"/>
          </w:tcPr>
          <w:p w14:paraId="623559C1" w14:textId="0CA635AD" w:rsidR="00DF640F" w:rsidRDefault="00DC0360" w:rsidP="002050B3">
            <w:pPr>
              <w:rPr>
                <w:rFonts w:ascii="Times New Roman" w:hAnsi="Times New Roman" w:cs="Times New Roman"/>
                <w:lang w:val="en-US"/>
              </w:rPr>
            </w:pPr>
            <w:r>
              <w:rPr>
                <w:rFonts w:ascii="Times New Roman" w:hAnsi="Times New Roman" w:cs="Times New Roman"/>
                <w:lang w:val="en-US"/>
              </w:rPr>
              <w:t>Occupation =   Sales           +     age &gt; 42.5</w:t>
            </w:r>
          </w:p>
          <w:p w14:paraId="49CA2872" w14:textId="0847D99D" w:rsidR="00DC0360" w:rsidRDefault="00DC0360" w:rsidP="002050B3">
            <w:pPr>
              <w:rPr>
                <w:rFonts w:ascii="Times New Roman" w:hAnsi="Times New Roman" w:cs="Times New Roman"/>
                <w:lang w:val="en-US"/>
              </w:rPr>
            </w:pPr>
            <w:r>
              <w:rPr>
                <w:rFonts w:ascii="Times New Roman" w:hAnsi="Times New Roman" w:cs="Times New Roman"/>
                <w:lang w:val="en-US"/>
              </w:rPr>
              <w:t xml:space="preserve">                                            +     relationship = husband</w:t>
            </w:r>
          </w:p>
        </w:tc>
        <w:tc>
          <w:tcPr>
            <w:tcW w:w="2925" w:type="dxa"/>
          </w:tcPr>
          <w:p w14:paraId="7ECE12A3" w14:textId="77777777" w:rsidR="00DF640F" w:rsidRDefault="00E64DE2" w:rsidP="002050B3">
            <w:pPr>
              <w:rPr>
                <w:rFonts w:ascii="Times New Roman" w:hAnsi="Times New Roman" w:cs="Times New Roman"/>
                <w:lang w:val="en-US"/>
              </w:rPr>
            </w:pPr>
            <w:r>
              <w:rPr>
                <w:rFonts w:ascii="Times New Roman" w:hAnsi="Times New Roman" w:cs="Times New Roman"/>
                <w:lang w:val="en-US"/>
              </w:rPr>
              <w:t>22/58</w:t>
            </w:r>
          </w:p>
          <w:p w14:paraId="051BB14C" w14:textId="0FDC33DD" w:rsidR="00E64DE2" w:rsidRDefault="00E64DE2" w:rsidP="002050B3">
            <w:pPr>
              <w:rPr>
                <w:rFonts w:ascii="Times New Roman" w:hAnsi="Times New Roman" w:cs="Times New Roman"/>
                <w:lang w:val="en-US"/>
              </w:rPr>
            </w:pPr>
            <w:r>
              <w:rPr>
                <w:rFonts w:ascii="Times New Roman" w:hAnsi="Times New Roman" w:cs="Times New Roman"/>
                <w:lang w:val="en-US"/>
              </w:rPr>
              <w:t>17/35</w:t>
            </w:r>
          </w:p>
        </w:tc>
      </w:tr>
    </w:tbl>
    <w:p w14:paraId="6F091D03" w14:textId="6BC10B7D" w:rsidR="00854074" w:rsidRPr="00E64DE2" w:rsidRDefault="00E64DE2" w:rsidP="002050B3">
      <w:pPr>
        <w:rPr>
          <w:rFonts w:ascii="Times New Roman" w:hAnsi="Times New Roman" w:cs="Times New Roman"/>
          <w:i/>
          <w:iCs/>
          <w:lang w:val="en-US"/>
        </w:rPr>
      </w:pPr>
      <w:r>
        <w:rPr>
          <w:rFonts w:ascii="Times New Roman" w:hAnsi="Times New Roman" w:cs="Times New Roman"/>
          <w:i/>
          <w:iCs/>
          <w:lang w:val="en-US"/>
        </w:rPr>
        <w:t>Table 6. Rule Induction Classifier for &gt;50K</w:t>
      </w:r>
    </w:p>
    <w:p w14:paraId="7C160680" w14:textId="77777777" w:rsidR="00875F41" w:rsidRDefault="00875F41" w:rsidP="008B2C4F">
      <w:pPr>
        <w:jc w:val="both"/>
        <w:rPr>
          <w:rFonts w:ascii="Times New Roman" w:hAnsi="Times New Roman" w:cs="Times New Roman"/>
          <w:lang w:val="en-US"/>
        </w:rPr>
      </w:pPr>
    </w:p>
    <w:p w14:paraId="39F623F6" w14:textId="1807BE23" w:rsidR="000F7FC9" w:rsidRDefault="00E64DE2" w:rsidP="008B2C4F">
      <w:pPr>
        <w:jc w:val="both"/>
        <w:rPr>
          <w:rFonts w:ascii="Times New Roman" w:hAnsi="Times New Roman" w:cs="Times New Roman"/>
          <w:lang w:val="en-US"/>
        </w:rPr>
      </w:pPr>
      <w:r>
        <w:rPr>
          <w:rFonts w:ascii="Times New Roman" w:hAnsi="Times New Roman" w:cs="Times New Roman"/>
          <w:lang w:val="en-US"/>
        </w:rPr>
        <w:t xml:space="preserve">From table 6, the classifier was very useful in understanding the correlation that occupation has upon the salary. </w:t>
      </w:r>
      <w:r w:rsidR="00B15B83">
        <w:rPr>
          <w:rFonts w:ascii="Times New Roman" w:hAnsi="Times New Roman" w:cs="Times New Roman"/>
          <w:lang w:val="en-US"/>
        </w:rPr>
        <w:t>Although these rules do not provide absolute trends of an individual earning over 50k, they do show how certain attributes fit in with the attribute of salary. For example, form our previous analysis upon the correlation between Fnlwgt and salary we summarized that there seems to be no correlation between the two attributes. However, this classifier shows that when Fnlwgt is correlated with other attributes, it can be a trend that defines if a person earns over 50K.</w:t>
      </w:r>
    </w:p>
    <w:p w14:paraId="1D99EBB6" w14:textId="77777777" w:rsidR="008B2C4F" w:rsidRPr="008B2C4F" w:rsidRDefault="008B2C4F" w:rsidP="008B2C4F">
      <w:pPr>
        <w:jc w:val="both"/>
        <w:rPr>
          <w:rFonts w:ascii="Times New Roman" w:hAnsi="Times New Roman" w:cs="Times New Roman"/>
          <w:lang w:val="en-US"/>
        </w:rPr>
      </w:pPr>
    </w:p>
    <w:p w14:paraId="16E418D7" w14:textId="30D6C2A6" w:rsidR="00116869" w:rsidRPr="00116869" w:rsidRDefault="00116869" w:rsidP="002050B3">
      <w:pPr>
        <w:rPr>
          <w:rFonts w:ascii="Times New Roman" w:hAnsi="Times New Roman" w:cs="Times New Roman"/>
          <w:b/>
          <w:bCs/>
          <w:u w:val="single"/>
          <w:lang w:val="en-US"/>
        </w:rPr>
      </w:pPr>
      <w:r w:rsidRPr="00116869">
        <w:rPr>
          <w:rFonts w:ascii="Times New Roman" w:hAnsi="Times New Roman" w:cs="Times New Roman"/>
          <w:b/>
          <w:bCs/>
          <w:u w:val="single"/>
          <w:lang w:val="en-US"/>
        </w:rPr>
        <w:t>Verifying Data Quality:</w:t>
      </w:r>
    </w:p>
    <w:p w14:paraId="284D4274" w14:textId="4318DB36" w:rsidR="008F77EE" w:rsidRPr="008038F6" w:rsidRDefault="00B6606B" w:rsidP="003D56A0">
      <w:pPr>
        <w:jc w:val="both"/>
        <w:rPr>
          <w:rFonts w:ascii="Times New Roman" w:hAnsi="Times New Roman" w:cs="Times New Roman"/>
          <w:lang w:val="en-US"/>
        </w:rPr>
      </w:pPr>
      <w:r>
        <w:rPr>
          <w:rFonts w:ascii="Times New Roman" w:hAnsi="Times New Roman" w:cs="Times New Roman"/>
          <w:lang w:val="en-US"/>
        </w:rPr>
        <w:t xml:space="preserve">In general, we have previously identified the outliers that measure within each attribute and thus the data set. And in general, we can summarise that there was a low incidence level of extreme outliers within the data set, with the exception of the attribute ‘hours per week’ which had a significant </w:t>
      </w:r>
      <w:r w:rsidR="002A228B">
        <w:rPr>
          <w:rFonts w:ascii="Times New Roman" w:hAnsi="Times New Roman" w:cs="Times New Roman"/>
          <w:lang w:val="en-US"/>
        </w:rPr>
        <w:t>number</w:t>
      </w:r>
      <w:r>
        <w:rPr>
          <w:rFonts w:ascii="Times New Roman" w:hAnsi="Times New Roman" w:cs="Times New Roman"/>
          <w:lang w:val="en-US"/>
        </w:rPr>
        <w:t xml:space="preserve"> of outliers tending towards each of its tails.</w:t>
      </w:r>
      <w:r w:rsidR="002A228B">
        <w:rPr>
          <w:rFonts w:ascii="Times New Roman" w:hAnsi="Times New Roman" w:cs="Times New Roman"/>
          <w:lang w:val="en-US"/>
        </w:rPr>
        <w:t xml:space="preserve"> To focus upon the attributes that have the greatest percentage of outliers, we can use </w:t>
      </w:r>
      <w:r w:rsidR="00F26BC2">
        <w:rPr>
          <w:rFonts w:ascii="Times New Roman" w:hAnsi="Times New Roman" w:cs="Times New Roman"/>
          <w:lang w:val="en-US"/>
        </w:rPr>
        <w:t>a deviation plot</w:t>
      </w:r>
      <w:r w:rsidR="000746C2">
        <w:rPr>
          <w:rFonts w:ascii="Times New Roman" w:hAnsi="Times New Roman" w:cs="Times New Roman"/>
          <w:lang w:val="en-US"/>
        </w:rPr>
        <w:t xml:space="preserve"> with the mean and range of attributes as listed</w:t>
      </w:r>
      <w:r w:rsidR="00504AFC">
        <w:rPr>
          <w:rFonts w:ascii="Times New Roman" w:hAnsi="Times New Roman" w:cs="Times New Roman"/>
          <w:lang w:val="en-US"/>
        </w:rPr>
        <w:t xml:space="preserve"> (</w:t>
      </w:r>
      <w:r w:rsidR="00504AFC">
        <w:rPr>
          <w:rFonts w:ascii="Times New Roman" w:hAnsi="Times New Roman" w:cs="Times New Roman"/>
          <w:i/>
          <w:iCs/>
          <w:lang w:val="en-US"/>
        </w:rPr>
        <w:t>Figure 8).</w:t>
      </w:r>
    </w:p>
    <w:p w14:paraId="738108D3" w14:textId="0C58434C" w:rsidR="002A228B" w:rsidRPr="002A228B" w:rsidRDefault="006355AD" w:rsidP="003D56A0">
      <w:pPr>
        <w:jc w:val="both"/>
        <w:rPr>
          <w:rFonts w:ascii="Times New Roman" w:hAnsi="Times New Roman" w:cs="Times New Roman"/>
          <w:lang w:val="en-US"/>
        </w:rPr>
      </w:pPr>
      <w:r>
        <w:rPr>
          <w:rFonts w:ascii="Times New Roman" w:hAnsi="Times New Roman" w:cs="Times New Roman"/>
          <w:lang w:val="en-US"/>
        </w:rPr>
        <w:t xml:space="preserve">The </w:t>
      </w:r>
      <w:r w:rsidR="00CC0E34">
        <w:rPr>
          <w:rFonts w:ascii="Times New Roman" w:hAnsi="Times New Roman" w:cs="Times New Roman"/>
          <w:lang w:val="en-US"/>
        </w:rPr>
        <w:t>following figure</w:t>
      </w:r>
      <w:r w:rsidR="000F7018">
        <w:rPr>
          <w:rFonts w:ascii="Times New Roman" w:hAnsi="Times New Roman" w:cs="Times New Roman"/>
          <w:lang w:val="en-US"/>
        </w:rPr>
        <w:t xml:space="preserve"> 8</w:t>
      </w:r>
      <w:r w:rsidR="00B962BD">
        <w:rPr>
          <w:rFonts w:ascii="Times New Roman" w:hAnsi="Times New Roman" w:cs="Times New Roman"/>
          <w:lang w:val="en-US"/>
        </w:rPr>
        <w:t>,</w:t>
      </w:r>
      <w:r w:rsidR="00CC0E34">
        <w:rPr>
          <w:rFonts w:ascii="Times New Roman" w:hAnsi="Times New Roman" w:cs="Times New Roman"/>
          <w:lang w:val="en-US"/>
        </w:rPr>
        <w:t xml:space="preserve"> was produced </w:t>
      </w:r>
      <w:r w:rsidR="00CA178F">
        <w:rPr>
          <w:rFonts w:ascii="Times New Roman" w:hAnsi="Times New Roman" w:cs="Times New Roman"/>
          <w:lang w:val="en-US"/>
        </w:rPr>
        <w:t xml:space="preserve">that </w:t>
      </w:r>
      <w:r w:rsidR="00CC0E34">
        <w:rPr>
          <w:rFonts w:ascii="Times New Roman" w:hAnsi="Times New Roman" w:cs="Times New Roman"/>
          <w:lang w:val="en-US"/>
        </w:rPr>
        <w:t xml:space="preserve">identifies </w:t>
      </w:r>
      <w:r w:rsidR="00CA178F">
        <w:rPr>
          <w:rFonts w:ascii="Times New Roman" w:hAnsi="Times New Roman" w:cs="Times New Roman"/>
          <w:lang w:val="en-US"/>
        </w:rPr>
        <w:t>t</w:t>
      </w:r>
      <w:r w:rsidR="00CC0E34">
        <w:rPr>
          <w:rFonts w:ascii="Times New Roman" w:hAnsi="Times New Roman" w:cs="Times New Roman"/>
          <w:lang w:val="en-US"/>
        </w:rPr>
        <w:t xml:space="preserve">he main data </w:t>
      </w:r>
      <w:r w:rsidR="000A55EC">
        <w:rPr>
          <w:rFonts w:ascii="Times New Roman" w:hAnsi="Times New Roman" w:cs="Times New Roman"/>
          <w:lang w:val="en-US"/>
        </w:rPr>
        <w:t>attributes</w:t>
      </w:r>
      <w:r w:rsidR="00CC0E34">
        <w:rPr>
          <w:rFonts w:ascii="Times New Roman" w:hAnsi="Times New Roman" w:cs="Times New Roman"/>
          <w:lang w:val="en-US"/>
        </w:rPr>
        <w:t xml:space="preserve"> containing outliers were the</w:t>
      </w:r>
      <w:r w:rsidR="00395967">
        <w:rPr>
          <w:rFonts w:ascii="Times New Roman" w:hAnsi="Times New Roman" w:cs="Times New Roman"/>
          <w:lang w:val="en-US"/>
        </w:rPr>
        <w:t xml:space="preserve"> </w:t>
      </w:r>
      <w:r w:rsidR="00CC0E34">
        <w:rPr>
          <w:rFonts w:ascii="Times New Roman" w:hAnsi="Times New Roman" w:cs="Times New Roman"/>
          <w:lang w:val="en-US"/>
        </w:rPr>
        <w:t>Fnlwgt (Survey Weight) and Capital gain.</w:t>
      </w:r>
    </w:p>
    <w:p w14:paraId="5E6C8EB1" w14:textId="1F9DA758" w:rsidR="008F77EE" w:rsidRPr="00E238FD" w:rsidRDefault="00F26BC2" w:rsidP="002050B3">
      <w:pPr>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2EEFC770" wp14:editId="1A815C26">
            <wp:extent cx="4991100" cy="1424940"/>
            <wp:effectExtent l="0" t="0" r="0" b="381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outlier classifiter.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91100" cy="1424940"/>
                    </a:xfrm>
                    <a:prstGeom prst="rect">
                      <a:avLst/>
                    </a:prstGeom>
                  </pic:spPr>
                </pic:pic>
              </a:graphicData>
            </a:graphic>
          </wp:inline>
        </w:drawing>
      </w:r>
    </w:p>
    <w:p w14:paraId="7200D3FF" w14:textId="54919CB4" w:rsidR="00854074" w:rsidRPr="00EE7567" w:rsidRDefault="00F26BC2" w:rsidP="002050B3">
      <w:pPr>
        <w:rPr>
          <w:rFonts w:ascii="Times New Roman" w:hAnsi="Times New Roman" w:cs="Times New Roman"/>
          <w:i/>
          <w:iCs/>
          <w:lang w:val="en-US"/>
        </w:rPr>
      </w:pPr>
      <w:r>
        <w:rPr>
          <w:rFonts w:ascii="Times New Roman" w:hAnsi="Times New Roman" w:cs="Times New Roman"/>
          <w:i/>
          <w:iCs/>
          <w:lang w:val="en-US"/>
        </w:rPr>
        <w:t xml:space="preserve">Figure 8. </w:t>
      </w:r>
      <w:r w:rsidR="008038F6">
        <w:rPr>
          <w:rFonts w:ascii="Times New Roman" w:hAnsi="Times New Roman" w:cs="Times New Roman"/>
          <w:i/>
          <w:iCs/>
          <w:lang w:val="en-US"/>
        </w:rPr>
        <w:t>Deviation plot identifying outliers using mean and range of attributes (true) and non-outliers (false)</w:t>
      </w:r>
    </w:p>
    <w:p w14:paraId="74C2896E" w14:textId="77777777" w:rsidR="008F77EE" w:rsidRDefault="008F77EE" w:rsidP="002050B3">
      <w:pPr>
        <w:rPr>
          <w:rFonts w:ascii="Times New Roman" w:hAnsi="Times New Roman" w:cs="Times New Roman"/>
          <w:b/>
          <w:bCs/>
          <w:u w:val="single"/>
          <w:lang w:val="en-US"/>
        </w:rPr>
      </w:pPr>
    </w:p>
    <w:p w14:paraId="7681F2C7" w14:textId="6536720F" w:rsidR="00821950" w:rsidRDefault="00AA43FA" w:rsidP="002050B3">
      <w:pPr>
        <w:rPr>
          <w:rFonts w:ascii="Times New Roman" w:hAnsi="Times New Roman" w:cs="Times New Roman"/>
          <w:b/>
          <w:bCs/>
          <w:u w:val="single"/>
          <w:lang w:val="en-US"/>
        </w:rPr>
      </w:pPr>
      <w:r>
        <w:rPr>
          <w:rFonts w:ascii="Times New Roman" w:hAnsi="Times New Roman" w:cs="Times New Roman"/>
          <w:noProof/>
          <w:lang w:val="en-US"/>
        </w:rPr>
        <w:drawing>
          <wp:anchor distT="0" distB="0" distL="114300" distR="114300" simplePos="0" relativeHeight="251746304" behindDoc="0" locked="0" layoutInCell="1" allowOverlap="1" wp14:anchorId="5EB94D3C" wp14:editId="2C6752D0">
            <wp:simplePos x="0" y="0"/>
            <wp:positionH relativeFrom="margin">
              <wp:posOffset>656411</wp:posOffset>
            </wp:positionH>
            <wp:positionV relativeFrom="paragraph">
              <wp:posOffset>-223737</wp:posOffset>
            </wp:positionV>
            <wp:extent cx="4007404" cy="3064816"/>
            <wp:effectExtent l="0" t="0" r="0" b="2540"/>
            <wp:wrapNone/>
            <wp:docPr id="108" name="Picture 1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box plot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07404" cy="3064816"/>
                    </a:xfrm>
                    <a:prstGeom prst="rect">
                      <a:avLst/>
                    </a:prstGeom>
                  </pic:spPr>
                </pic:pic>
              </a:graphicData>
            </a:graphic>
            <wp14:sizeRelH relativeFrom="page">
              <wp14:pctWidth>0</wp14:pctWidth>
            </wp14:sizeRelH>
            <wp14:sizeRelV relativeFrom="page">
              <wp14:pctHeight>0</wp14:pctHeight>
            </wp14:sizeRelV>
          </wp:anchor>
        </w:drawing>
      </w:r>
    </w:p>
    <w:p w14:paraId="5EB64404" w14:textId="62A0B2E7" w:rsidR="00821950" w:rsidRPr="00B55469" w:rsidRDefault="00821950" w:rsidP="00B55469">
      <w:pPr>
        <w:rPr>
          <w:rFonts w:ascii="Times New Roman" w:hAnsi="Times New Roman" w:cs="Times New Roman"/>
          <w:lang w:val="en-US"/>
        </w:rPr>
      </w:pPr>
    </w:p>
    <w:p w14:paraId="0F5A7D22" w14:textId="6AD5214C" w:rsidR="00016248" w:rsidRDefault="00016248" w:rsidP="00A15F5C">
      <w:pPr>
        <w:jc w:val="center"/>
        <w:rPr>
          <w:rFonts w:ascii="Times New Roman" w:hAnsi="Times New Roman" w:cs="Times New Roman"/>
          <w:b/>
          <w:bCs/>
          <w:u w:val="single"/>
          <w:lang w:val="en-US"/>
        </w:rPr>
      </w:pPr>
    </w:p>
    <w:p w14:paraId="3273EDB3" w14:textId="77777777" w:rsidR="00016248" w:rsidRDefault="00016248" w:rsidP="00A15F5C">
      <w:pPr>
        <w:jc w:val="center"/>
        <w:rPr>
          <w:rFonts w:ascii="Times New Roman" w:hAnsi="Times New Roman" w:cs="Times New Roman"/>
          <w:b/>
          <w:bCs/>
          <w:u w:val="single"/>
          <w:lang w:val="en-US"/>
        </w:rPr>
      </w:pPr>
    </w:p>
    <w:p w14:paraId="60D8D5EF" w14:textId="77777777" w:rsidR="00016248" w:rsidRDefault="00016248" w:rsidP="00A15F5C">
      <w:pPr>
        <w:jc w:val="center"/>
        <w:rPr>
          <w:rFonts w:ascii="Times New Roman" w:hAnsi="Times New Roman" w:cs="Times New Roman"/>
          <w:b/>
          <w:bCs/>
          <w:u w:val="single"/>
          <w:lang w:val="en-US"/>
        </w:rPr>
      </w:pPr>
    </w:p>
    <w:p w14:paraId="404B2206" w14:textId="77777777" w:rsidR="00016248" w:rsidRDefault="00016248" w:rsidP="00A15F5C">
      <w:pPr>
        <w:jc w:val="center"/>
        <w:rPr>
          <w:rFonts w:ascii="Times New Roman" w:hAnsi="Times New Roman" w:cs="Times New Roman"/>
          <w:b/>
          <w:bCs/>
          <w:u w:val="single"/>
          <w:lang w:val="en-US"/>
        </w:rPr>
      </w:pPr>
    </w:p>
    <w:p w14:paraId="4AAF82F8" w14:textId="77777777" w:rsidR="00016248" w:rsidRDefault="00016248" w:rsidP="00A15F5C">
      <w:pPr>
        <w:jc w:val="center"/>
        <w:rPr>
          <w:rFonts w:ascii="Times New Roman" w:hAnsi="Times New Roman" w:cs="Times New Roman"/>
          <w:b/>
          <w:bCs/>
          <w:u w:val="single"/>
          <w:lang w:val="en-US"/>
        </w:rPr>
      </w:pPr>
    </w:p>
    <w:p w14:paraId="20CAE683" w14:textId="77777777" w:rsidR="00016248" w:rsidRDefault="00016248" w:rsidP="00A15F5C">
      <w:pPr>
        <w:jc w:val="center"/>
        <w:rPr>
          <w:rFonts w:ascii="Times New Roman" w:hAnsi="Times New Roman" w:cs="Times New Roman"/>
          <w:b/>
          <w:bCs/>
          <w:u w:val="single"/>
          <w:lang w:val="en-US"/>
        </w:rPr>
      </w:pPr>
    </w:p>
    <w:p w14:paraId="690FC342" w14:textId="77777777" w:rsidR="00016248" w:rsidRDefault="00016248" w:rsidP="00A15F5C">
      <w:pPr>
        <w:jc w:val="center"/>
        <w:rPr>
          <w:rFonts w:ascii="Times New Roman" w:hAnsi="Times New Roman" w:cs="Times New Roman"/>
          <w:b/>
          <w:bCs/>
          <w:u w:val="single"/>
          <w:lang w:val="en-US"/>
        </w:rPr>
      </w:pPr>
    </w:p>
    <w:p w14:paraId="72018E81" w14:textId="77777777" w:rsidR="00016248" w:rsidRDefault="00016248" w:rsidP="00A15F5C">
      <w:pPr>
        <w:jc w:val="center"/>
        <w:rPr>
          <w:rFonts w:ascii="Times New Roman" w:hAnsi="Times New Roman" w:cs="Times New Roman"/>
          <w:b/>
          <w:bCs/>
          <w:u w:val="single"/>
          <w:lang w:val="en-US"/>
        </w:rPr>
      </w:pPr>
    </w:p>
    <w:p w14:paraId="2E590307" w14:textId="77777777" w:rsidR="00016248" w:rsidRDefault="00016248" w:rsidP="00A15F5C">
      <w:pPr>
        <w:jc w:val="center"/>
        <w:rPr>
          <w:rFonts w:ascii="Times New Roman" w:hAnsi="Times New Roman" w:cs="Times New Roman"/>
          <w:b/>
          <w:bCs/>
          <w:u w:val="single"/>
          <w:lang w:val="en-US"/>
        </w:rPr>
      </w:pPr>
    </w:p>
    <w:p w14:paraId="54588D73" w14:textId="75C3F0DE" w:rsidR="00016248" w:rsidRDefault="00AA43FA" w:rsidP="001C4555">
      <w:pPr>
        <w:jc w:val="both"/>
        <w:rPr>
          <w:rFonts w:ascii="Times New Roman" w:hAnsi="Times New Roman" w:cs="Times New Roman"/>
          <w:lang w:val="en-US"/>
        </w:rPr>
      </w:pPr>
      <w:r>
        <w:rPr>
          <w:rFonts w:ascii="Times New Roman" w:hAnsi="Times New Roman" w:cs="Times New Roman"/>
          <w:lang w:val="en-US"/>
        </w:rPr>
        <w:t xml:space="preserve">The following graph of conditional box plots, we are provided with further proof of the correlation between certain attributes that effect the </w:t>
      </w:r>
      <w:r w:rsidR="00E05299">
        <w:rPr>
          <w:rFonts w:ascii="Times New Roman" w:hAnsi="Times New Roman" w:cs="Times New Roman"/>
          <w:lang w:val="en-US"/>
        </w:rPr>
        <w:t xml:space="preserve">salary level of the individual. Looking at </w:t>
      </w:r>
      <w:r w:rsidR="003D58A9">
        <w:rPr>
          <w:rFonts w:ascii="Times New Roman" w:hAnsi="Times New Roman" w:cs="Times New Roman"/>
          <w:lang w:val="en-US"/>
        </w:rPr>
        <w:t>the box plots for age, we can analyse that box area within the ‘&gt;50K’ category has a smaller box area comparing against the ‘&lt;=50K’, this tells us that t</w:t>
      </w:r>
      <w:r w:rsidR="009D38E7">
        <w:rPr>
          <w:rFonts w:ascii="Times New Roman" w:hAnsi="Times New Roman" w:cs="Times New Roman"/>
          <w:lang w:val="en-US"/>
        </w:rPr>
        <w:t>here is more compactness in terms of the distribution of the data and thus individuals who earn over $50,000 have less of a spread of age within the 50% percentile.</w:t>
      </w:r>
      <w:r w:rsidR="00B71A0F">
        <w:rPr>
          <w:rFonts w:ascii="Times New Roman" w:hAnsi="Times New Roman" w:cs="Times New Roman"/>
          <w:lang w:val="en-US"/>
        </w:rPr>
        <w:t xml:space="preserve"> As the box is higher in &gt;50K compared to &lt;=50K, we can identify that the median for age is greater for those who earn greater than $50K compared against those who earn less than or equal to $50K.</w:t>
      </w:r>
      <w:r w:rsidR="009D38E7">
        <w:rPr>
          <w:rFonts w:ascii="Times New Roman" w:hAnsi="Times New Roman" w:cs="Times New Roman"/>
          <w:lang w:val="en-US"/>
        </w:rPr>
        <w:t xml:space="preserve"> </w:t>
      </w:r>
      <w:r w:rsidR="003551A7">
        <w:rPr>
          <w:rFonts w:ascii="Times New Roman" w:hAnsi="Times New Roman" w:cs="Times New Roman"/>
          <w:lang w:val="en-US"/>
        </w:rPr>
        <w:t xml:space="preserve">From this, we can analyse that the attribute of age does </w:t>
      </w:r>
      <w:r w:rsidR="00B71A0F">
        <w:rPr>
          <w:rFonts w:ascii="Times New Roman" w:hAnsi="Times New Roman" w:cs="Times New Roman"/>
          <w:lang w:val="en-US"/>
        </w:rPr>
        <w:t>affect</w:t>
      </w:r>
      <w:r w:rsidR="003551A7">
        <w:rPr>
          <w:rFonts w:ascii="Times New Roman" w:hAnsi="Times New Roman" w:cs="Times New Roman"/>
          <w:lang w:val="en-US"/>
        </w:rPr>
        <w:t xml:space="preserve"> the outcome of the attribute salary.</w:t>
      </w:r>
    </w:p>
    <w:p w14:paraId="5F95400E" w14:textId="1D36F342" w:rsidR="00B8505B" w:rsidRDefault="00B8505B" w:rsidP="001C4555">
      <w:pPr>
        <w:jc w:val="both"/>
        <w:rPr>
          <w:rFonts w:ascii="Times New Roman" w:hAnsi="Times New Roman" w:cs="Times New Roman"/>
          <w:lang w:val="en-US"/>
        </w:rPr>
      </w:pPr>
      <w:r>
        <w:rPr>
          <w:rFonts w:ascii="Times New Roman" w:hAnsi="Times New Roman" w:cs="Times New Roman"/>
          <w:lang w:val="en-US"/>
        </w:rPr>
        <w:t>We are also provided further proof that the attribute ‘Survey weight’ does not seem to be affected by the level of salary. The median, the area of the box, the values of the outliers and the range of the data are almost identical and show that the attribute ‘Fnwlgt’ shows no correlation to the attribute of ‘Salary’.</w:t>
      </w:r>
    </w:p>
    <w:p w14:paraId="26B66235" w14:textId="5957D3CF" w:rsidR="00B8505B" w:rsidRDefault="00B8505B" w:rsidP="001C4555">
      <w:pPr>
        <w:jc w:val="both"/>
        <w:rPr>
          <w:rFonts w:ascii="Times New Roman" w:hAnsi="Times New Roman" w:cs="Times New Roman"/>
          <w:lang w:val="en-US"/>
        </w:rPr>
      </w:pPr>
      <w:r>
        <w:rPr>
          <w:rFonts w:ascii="Times New Roman" w:hAnsi="Times New Roman" w:cs="Times New Roman"/>
          <w:lang w:val="en-US"/>
        </w:rPr>
        <w:t xml:space="preserve">When looking specifically at the outliers within the box plots, what stood out as an interesting outcome was the outliers present within the conditional box plot for ‘hours per week’. Both salary categories contain a large number </w:t>
      </w:r>
      <w:r w:rsidR="00656FD4">
        <w:rPr>
          <w:rFonts w:ascii="Times New Roman" w:hAnsi="Times New Roman" w:cs="Times New Roman"/>
          <w:lang w:val="en-US"/>
        </w:rPr>
        <w:t>of outliers going past both the maximum and minimum</w:t>
      </w:r>
      <w:r w:rsidR="003750DF">
        <w:rPr>
          <w:rFonts w:ascii="Times New Roman" w:hAnsi="Times New Roman" w:cs="Times New Roman"/>
          <w:lang w:val="en-US"/>
        </w:rPr>
        <w:t xml:space="preserve"> values.</w:t>
      </w:r>
      <w:r w:rsidR="004119D8">
        <w:rPr>
          <w:rFonts w:ascii="Times New Roman" w:hAnsi="Times New Roman" w:cs="Times New Roman"/>
          <w:lang w:val="en-US"/>
        </w:rPr>
        <w:t xml:space="preserve"> We can analyse from the height of the median for those over $50K compared to those equal to or under, the hours worked per week does have some correlation to the level of salary attained. </w:t>
      </w:r>
      <w:r w:rsidR="00C30352">
        <w:rPr>
          <w:rFonts w:ascii="Times New Roman" w:hAnsi="Times New Roman" w:cs="Times New Roman"/>
          <w:lang w:val="en-US"/>
        </w:rPr>
        <w:t xml:space="preserve">However, what is interesting in the data is the data point outliers within the &gt;50K box plot that go well below the minimum of the plot. Data points in this plot tend very close to 0 working hours and possibly even equal this. </w:t>
      </w:r>
      <w:r w:rsidR="00061287">
        <w:rPr>
          <w:rFonts w:ascii="Times New Roman" w:hAnsi="Times New Roman" w:cs="Times New Roman"/>
          <w:lang w:val="en-US"/>
        </w:rPr>
        <w:t xml:space="preserve">To explain </w:t>
      </w:r>
      <w:r w:rsidR="00061287">
        <w:rPr>
          <w:rFonts w:ascii="Times New Roman" w:hAnsi="Times New Roman" w:cs="Times New Roman"/>
          <w:lang w:val="en-US"/>
        </w:rPr>
        <w:lastRenderedPageBreak/>
        <w:t xml:space="preserve">this, we could look at the only possible attribute within the data to explain how individuals can work almost and even 0 hours per week and still earn over $50K, this is the attribute Capital Gains. </w:t>
      </w:r>
    </w:p>
    <w:p w14:paraId="1965A463" w14:textId="21746690" w:rsidR="007C0CB9" w:rsidRDefault="007C0CB9" w:rsidP="001C4555">
      <w:pPr>
        <w:jc w:val="both"/>
        <w:rPr>
          <w:rFonts w:ascii="Times New Roman" w:hAnsi="Times New Roman" w:cs="Times New Roman"/>
        </w:rPr>
      </w:pPr>
      <w:r>
        <w:rPr>
          <w:rFonts w:ascii="Times New Roman" w:hAnsi="Times New Roman" w:cs="Times New Roman"/>
          <w:lang w:val="en-US"/>
        </w:rPr>
        <w:t xml:space="preserve">By analyzing the amount of capital gain and comparing it against the salary, we can identify if capital gain maybe an explanation for how </w:t>
      </w:r>
      <w:r w:rsidR="00367ECE">
        <w:rPr>
          <w:rFonts w:ascii="Times New Roman" w:hAnsi="Times New Roman" w:cs="Times New Roman"/>
          <w:lang w:val="en-US"/>
        </w:rPr>
        <w:t>individuals</w:t>
      </w:r>
      <w:r>
        <w:rPr>
          <w:rFonts w:ascii="Times New Roman" w:hAnsi="Times New Roman" w:cs="Times New Roman"/>
          <w:lang w:val="en-US"/>
        </w:rPr>
        <w:t xml:space="preserve"> close to 0 working hours per week have salaries that are greater than $50K.</w:t>
      </w:r>
      <w:r w:rsidR="00367ECE">
        <w:rPr>
          <w:rFonts w:ascii="Times New Roman" w:hAnsi="Times New Roman" w:cs="Times New Roman"/>
          <w:lang w:val="en-US"/>
        </w:rPr>
        <w:t xml:space="preserve"> </w:t>
      </w:r>
      <w:r w:rsidR="00D53742">
        <w:rPr>
          <w:rFonts w:ascii="Times New Roman" w:hAnsi="Times New Roman" w:cs="Times New Roman"/>
        </w:rPr>
        <w:t>A</w:t>
      </w:r>
      <w:r w:rsidR="00D53742" w:rsidRPr="00D53742">
        <w:rPr>
          <w:rFonts w:ascii="Times New Roman" w:hAnsi="Times New Roman" w:cs="Times New Roman"/>
        </w:rPr>
        <w:t>lthough the capital gain attribute</w:t>
      </w:r>
      <w:r w:rsidR="00BF22E4">
        <w:rPr>
          <w:rFonts w:ascii="Times New Roman" w:hAnsi="Times New Roman" w:cs="Times New Roman"/>
        </w:rPr>
        <w:t xml:space="preserve"> has a</w:t>
      </w:r>
      <w:r w:rsidR="00D53742" w:rsidRPr="00D53742">
        <w:rPr>
          <w:rFonts w:ascii="Times New Roman" w:hAnsi="Times New Roman" w:cs="Times New Roman"/>
        </w:rPr>
        <w:t xml:space="preserve"> </w:t>
      </w:r>
      <w:r w:rsidR="00BF22E4">
        <w:rPr>
          <w:rFonts w:ascii="Times New Roman" w:hAnsi="Times New Roman" w:cs="Times New Roman"/>
        </w:rPr>
        <w:t>significant quantity of</w:t>
      </w:r>
      <w:r w:rsidR="00D53742" w:rsidRPr="00D53742">
        <w:rPr>
          <w:rFonts w:ascii="Times New Roman" w:hAnsi="Times New Roman" w:cs="Times New Roman"/>
        </w:rPr>
        <w:t xml:space="preserve"> unique values, the majority of the instances have a zero value with capital gain having ninety six pe</w:t>
      </w:r>
      <w:r w:rsidR="00D53742">
        <w:rPr>
          <w:rFonts w:ascii="Times New Roman" w:hAnsi="Times New Roman" w:cs="Times New Roman"/>
        </w:rPr>
        <w:t>r</w:t>
      </w:r>
      <w:r w:rsidR="00D53742" w:rsidRPr="00D53742">
        <w:rPr>
          <w:rFonts w:ascii="Times New Roman" w:hAnsi="Times New Roman" w:cs="Times New Roman"/>
        </w:rPr>
        <w:t xml:space="preserve">cent zero values in the </w:t>
      </w:r>
      <w:r w:rsidR="004307B9">
        <w:rPr>
          <w:rFonts w:ascii="Times New Roman" w:hAnsi="Times New Roman" w:cs="Times New Roman"/>
        </w:rPr>
        <w:t xml:space="preserve">below or equal to </w:t>
      </w:r>
      <w:r w:rsidR="00D53742" w:rsidRPr="00D53742">
        <w:rPr>
          <w:rFonts w:ascii="Times New Roman" w:hAnsi="Times New Roman" w:cs="Times New Roman"/>
        </w:rPr>
        <w:t>50K class</w:t>
      </w:r>
      <w:r w:rsidR="004307B9">
        <w:rPr>
          <w:rFonts w:ascii="Times New Roman" w:hAnsi="Times New Roman" w:cs="Times New Roman"/>
        </w:rPr>
        <w:t>.</w:t>
      </w:r>
    </w:p>
    <w:p w14:paraId="3A00875D" w14:textId="098F715E" w:rsidR="00016248" w:rsidRDefault="00D41622" w:rsidP="005F40FB">
      <w:pPr>
        <w:rPr>
          <w:rFonts w:ascii="Times New Roman" w:hAnsi="Times New Roman" w:cs="Times New Roman"/>
          <w:b/>
          <w:bCs/>
          <w:u w:val="single"/>
          <w:lang w:val="en-US"/>
        </w:rPr>
      </w:pPr>
      <w:r>
        <w:rPr>
          <w:rFonts w:ascii="Times New Roman" w:hAnsi="Times New Roman" w:cs="Times New Roman"/>
          <w:noProof/>
          <w:lang w:val="en-US"/>
        </w:rPr>
        <mc:AlternateContent>
          <mc:Choice Requires="wps">
            <w:drawing>
              <wp:anchor distT="0" distB="0" distL="114300" distR="114300" simplePos="0" relativeHeight="251750400" behindDoc="0" locked="0" layoutInCell="1" allowOverlap="1" wp14:anchorId="75B656B3" wp14:editId="4C7B5E5D">
                <wp:simplePos x="0" y="0"/>
                <wp:positionH relativeFrom="column">
                  <wp:posOffset>2291267</wp:posOffset>
                </wp:positionH>
                <wp:positionV relativeFrom="paragraph">
                  <wp:posOffset>194677</wp:posOffset>
                </wp:positionV>
                <wp:extent cx="4160827" cy="1736747"/>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4160827" cy="1736747"/>
                        </a:xfrm>
                        <a:prstGeom prst="rect">
                          <a:avLst/>
                        </a:prstGeom>
                        <a:solidFill>
                          <a:schemeClr val="lt1"/>
                        </a:solidFill>
                        <a:ln w="6350">
                          <a:noFill/>
                        </a:ln>
                      </wps:spPr>
                      <wps:txbx>
                        <w:txbxContent>
                          <w:p w14:paraId="0AA7FDCF" w14:textId="1B9CA1C4" w:rsidR="00B15B83" w:rsidRPr="008247CB" w:rsidRDefault="00B15B83" w:rsidP="009D1177">
                            <w:pPr>
                              <w:jc w:val="both"/>
                              <w:rPr>
                                <w:rFonts w:ascii="Times New Roman" w:hAnsi="Times New Roman" w:cs="Times New Roman"/>
                                <w:lang w:val="en-US"/>
                              </w:rPr>
                            </w:pPr>
                            <w:r>
                              <w:rPr>
                                <w:rFonts w:ascii="Times New Roman" w:hAnsi="Times New Roman" w:cs="Times New Roman"/>
                                <w:lang w:val="en-US"/>
                              </w:rPr>
                              <w:t>Figure 5.1 tabulates the frequency of 0`s recorded within the attribute Capital Gain, in relation to the salary category of the individual. From the table we can identify there is a significant level of individuals with less than or equal to $50K compared against those who earn over $50K. We should also acknowledge there is a higher frequency of people who earn under or equal to $50K than above within the data set. With this in mind, we can analyse that there is a correlation between capital gain and salary and is a suitable explanation as to how individuals who work less close to 0 hours earn over $50K.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656B3" id="Text Box 111" o:spid="_x0000_s1042" type="#_x0000_t202" style="position:absolute;margin-left:180.4pt;margin-top:15.35pt;width:327.6pt;height:136.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" fillcolor="white [3201]" stroked="f" strokeweight=".5pt">
                <v:textbox>
                  <w:txbxContent>
                    <w:p w14:paraId="0AA7FDCF" w14:textId="1B9CA1C4" w:rsidR="00B15B83" w:rsidRPr="008247CB" w:rsidRDefault="00B15B83" w:rsidP="009D1177">
                      <w:pPr>
                        <w:jc w:val="both"/>
                        <w:rPr>
                          <w:rFonts w:ascii="Times New Roman" w:hAnsi="Times New Roman" w:cs="Times New Roman"/>
                          <w:lang w:val="en-US"/>
                        </w:rPr>
                      </w:pPr>
                      <w:r>
                        <w:rPr>
                          <w:rFonts w:ascii="Times New Roman" w:hAnsi="Times New Roman" w:cs="Times New Roman"/>
                          <w:lang w:val="en-US"/>
                        </w:rPr>
                        <w:t>Figure 5.1 tabulates the frequency of 0`s recorded within the attribute Capital Gain, in relation to the salary category of the individual. From the table we can identify there is a significant level of individuals with less than or equal to $50K compared against those who earn over $50K. We should also acknowledge there is a higher frequency of people who earn under or equal to $50K than above within the data set. With this in mind, we can analyse that there is a correlation between capital gain and salary and is a suitable explanation as to how individuals who work less close to 0 hours earn over $50K.</w:t>
                      </w:r>
                    </w:p>
                  </w:txbxContent>
                </v:textbox>
              </v:shape>
            </w:pict>
          </mc:Fallback>
        </mc:AlternateContent>
      </w:r>
    </w:p>
    <w:p w14:paraId="4FA4474A" w14:textId="4C3EF87D" w:rsidR="00843A75" w:rsidRDefault="00D41622" w:rsidP="00D14146">
      <w:pPr>
        <w:rPr>
          <w:rFonts w:ascii="Times New Roman" w:hAnsi="Times New Roman" w:cs="Times New Roman"/>
          <w:b/>
          <w:bCs/>
          <w:lang w:val="en-US"/>
        </w:rPr>
      </w:pPr>
      <w:r>
        <w:rPr>
          <w:rFonts w:ascii="Times New Roman" w:hAnsi="Times New Roman" w:cs="Times New Roman"/>
          <w:noProof/>
          <w:lang w:val="en-US"/>
        </w:rPr>
        <w:drawing>
          <wp:anchor distT="0" distB="0" distL="114300" distR="114300" simplePos="0" relativeHeight="251748352" behindDoc="0" locked="0" layoutInCell="1" allowOverlap="1" wp14:anchorId="0B1FC05F" wp14:editId="0FDDC956">
            <wp:simplePos x="0" y="0"/>
            <wp:positionH relativeFrom="column">
              <wp:posOffset>-571614</wp:posOffset>
            </wp:positionH>
            <wp:positionV relativeFrom="paragraph">
              <wp:posOffset>122060</wp:posOffset>
            </wp:positionV>
            <wp:extent cx="2690918" cy="651136"/>
            <wp:effectExtent l="0" t="0" r="0" b="0"/>
            <wp:wrapNone/>
            <wp:docPr id="109" name="Picture 10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alary and capital gain.JPG"/>
                    <pic:cNvPicPr/>
                  </pic:nvPicPr>
                  <pic:blipFill>
                    <a:blip r:embed="rId52">
                      <a:extLst>
                        <a:ext uri="{28A0092B-C50C-407E-A947-70E740481C1C}">
                          <a14:useLocalDpi xmlns:a14="http://schemas.microsoft.com/office/drawing/2010/main" val="0"/>
                        </a:ext>
                      </a:extLst>
                    </a:blip>
                    <a:stretch>
                      <a:fillRect/>
                    </a:stretch>
                  </pic:blipFill>
                  <pic:spPr>
                    <a:xfrm>
                      <a:off x="0" y="0"/>
                      <a:ext cx="2690918" cy="651136"/>
                    </a:xfrm>
                    <a:prstGeom prst="rect">
                      <a:avLst/>
                    </a:prstGeom>
                  </pic:spPr>
                </pic:pic>
              </a:graphicData>
            </a:graphic>
            <wp14:sizeRelH relativeFrom="page">
              <wp14:pctWidth>0</wp14:pctWidth>
            </wp14:sizeRelH>
            <wp14:sizeRelV relativeFrom="page">
              <wp14:pctHeight>0</wp14:pctHeight>
            </wp14:sizeRelV>
          </wp:anchor>
        </w:drawing>
      </w:r>
    </w:p>
    <w:p w14:paraId="479BD312" w14:textId="1498C4B2" w:rsidR="008F77EE" w:rsidRDefault="008F77EE" w:rsidP="00D14146">
      <w:pPr>
        <w:rPr>
          <w:rFonts w:ascii="Times New Roman" w:hAnsi="Times New Roman" w:cs="Times New Roman"/>
          <w:b/>
          <w:bCs/>
          <w:lang w:val="en-US"/>
        </w:rPr>
      </w:pPr>
    </w:p>
    <w:p w14:paraId="6D86BA7B" w14:textId="43BE98EF" w:rsidR="008F77EE" w:rsidRDefault="00D41622" w:rsidP="00D14146">
      <w:pPr>
        <w:rPr>
          <w:rFonts w:ascii="Times New Roman" w:hAnsi="Times New Roman" w:cs="Times New Roman"/>
          <w:b/>
          <w:bCs/>
          <w:lang w:val="en-US"/>
        </w:rPr>
      </w:pPr>
      <w:r>
        <w:rPr>
          <w:rFonts w:ascii="Times New Roman" w:hAnsi="Times New Roman" w:cs="Times New Roman"/>
          <w:b/>
          <w:bCs/>
          <w:noProof/>
          <w:lang w:val="en-US"/>
        </w:rPr>
        <mc:AlternateContent>
          <mc:Choice Requires="wps">
            <w:drawing>
              <wp:anchor distT="0" distB="0" distL="114300" distR="114300" simplePos="0" relativeHeight="251749376" behindDoc="0" locked="0" layoutInCell="1" allowOverlap="1" wp14:anchorId="4C09CFEC" wp14:editId="66CF5EB7">
                <wp:simplePos x="0" y="0"/>
                <wp:positionH relativeFrom="column">
                  <wp:posOffset>-404495</wp:posOffset>
                </wp:positionH>
                <wp:positionV relativeFrom="paragraph">
                  <wp:posOffset>312578</wp:posOffset>
                </wp:positionV>
                <wp:extent cx="2368848" cy="490953"/>
                <wp:effectExtent l="0" t="0" r="0" b="4445"/>
                <wp:wrapNone/>
                <wp:docPr id="110" name="Text Box 110"/>
                <wp:cNvGraphicFramePr/>
                <a:graphic xmlns:a="http://schemas.openxmlformats.org/drawingml/2006/main">
                  <a:graphicData uri="http://schemas.microsoft.com/office/word/2010/wordprocessingShape">
                    <wps:wsp>
                      <wps:cNvSpPr txBox="1"/>
                      <wps:spPr>
                        <a:xfrm>
                          <a:off x="0" y="0"/>
                          <a:ext cx="2368848" cy="490953"/>
                        </a:xfrm>
                        <a:prstGeom prst="rect">
                          <a:avLst/>
                        </a:prstGeom>
                        <a:solidFill>
                          <a:schemeClr val="lt1"/>
                        </a:solidFill>
                        <a:ln w="6350">
                          <a:noFill/>
                        </a:ln>
                      </wps:spPr>
                      <wps:txbx>
                        <w:txbxContent>
                          <w:p w14:paraId="0551C6D9" w14:textId="72DAB3E1" w:rsidR="00B15B83" w:rsidRPr="00843A75" w:rsidRDefault="00B15B83">
                            <w:pPr>
                              <w:rPr>
                                <w:rFonts w:ascii="Times New Roman" w:hAnsi="Times New Roman" w:cs="Times New Roman"/>
                                <w:i/>
                                <w:iCs/>
                                <w:lang w:val="en-US"/>
                              </w:rPr>
                            </w:pPr>
                            <w:r w:rsidRPr="00843A75">
                              <w:rPr>
                                <w:rFonts w:ascii="Times New Roman" w:hAnsi="Times New Roman" w:cs="Times New Roman"/>
                                <w:i/>
                                <w:iCs/>
                                <w:lang w:val="en-US"/>
                              </w:rPr>
                              <w:t>Figure 5.1</w:t>
                            </w:r>
                            <w:r>
                              <w:rPr>
                                <w:rFonts w:ascii="Times New Roman" w:hAnsi="Times New Roman" w:cs="Times New Roman"/>
                                <w:i/>
                                <w:iCs/>
                                <w:lang w:val="en-US"/>
                              </w:rPr>
                              <w:t xml:space="preserve"> – Table depicting number of 0`s within each salary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9CFEC" id="Text Box 110" o:spid="_x0000_s1043" type="#_x0000_t202" style="position:absolute;margin-left:-31.85pt;margin-top:24.6pt;width:186.5pt;height:38.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" fillcolor="white [3201]" stroked="f" strokeweight=".5pt">
                <v:textbox>
                  <w:txbxContent>
                    <w:p w14:paraId="0551C6D9" w14:textId="72DAB3E1" w:rsidR="00B15B83" w:rsidRPr="00843A75" w:rsidRDefault="00B15B83">
                      <w:pPr>
                        <w:rPr>
                          <w:rFonts w:ascii="Times New Roman" w:hAnsi="Times New Roman" w:cs="Times New Roman"/>
                          <w:i/>
                          <w:iCs/>
                          <w:lang w:val="en-US"/>
                        </w:rPr>
                      </w:pPr>
                      <w:r w:rsidRPr="00843A75">
                        <w:rPr>
                          <w:rFonts w:ascii="Times New Roman" w:hAnsi="Times New Roman" w:cs="Times New Roman"/>
                          <w:i/>
                          <w:iCs/>
                          <w:lang w:val="en-US"/>
                        </w:rPr>
                        <w:t>Figure 5.1</w:t>
                      </w:r>
                      <w:r>
                        <w:rPr>
                          <w:rFonts w:ascii="Times New Roman" w:hAnsi="Times New Roman" w:cs="Times New Roman"/>
                          <w:i/>
                          <w:iCs/>
                          <w:lang w:val="en-US"/>
                        </w:rPr>
                        <w:t xml:space="preserve"> – Table depicting number of 0`s within each salary category</w:t>
                      </w:r>
                    </w:p>
                  </w:txbxContent>
                </v:textbox>
              </v:shape>
            </w:pict>
          </mc:Fallback>
        </mc:AlternateContent>
      </w:r>
    </w:p>
    <w:p w14:paraId="58927E0B" w14:textId="77777777" w:rsidR="008F77EE" w:rsidRDefault="008F77EE" w:rsidP="00D14146">
      <w:pPr>
        <w:rPr>
          <w:rFonts w:ascii="Times New Roman" w:hAnsi="Times New Roman" w:cs="Times New Roman"/>
          <w:b/>
          <w:bCs/>
          <w:lang w:val="en-US"/>
        </w:rPr>
      </w:pPr>
    </w:p>
    <w:p w14:paraId="33EA305A" w14:textId="77777777" w:rsidR="00C46AD1" w:rsidRDefault="00C46AD1" w:rsidP="00D14146">
      <w:pPr>
        <w:rPr>
          <w:rFonts w:ascii="Times New Roman" w:hAnsi="Times New Roman" w:cs="Times New Roman"/>
          <w:b/>
          <w:bCs/>
          <w:lang w:val="en-US"/>
        </w:rPr>
      </w:pPr>
    </w:p>
    <w:p w14:paraId="719677A5" w14:textId="77777777" w:rsidR="00C46AD1" w:rsidRDefault="00C46AD1" w:rsidP="00D14146">
      <w:pPr>
        <w:rPr>
          <w:rFonts w:ascii="Times New Roman" w:hAnsi="Times New Roman" w:cs="Times New Roman"/>
          <w:b/>
          <w:bCs/>
          <w:lang w:val="en-US"/>
        </w:rPr>
      </w:pPr>
    </w:p>
    <w:p w14:paraId="0E2566A1" w14:textId="0971E623" w:rsidR="007375B4" w:rsidRDefault="007375B4" w:rsidP="00D14146">
      <w:pPr>
        <w:rPr>
          <w:rFonts w:ascii="Times New Roman" w:hAnsi="Times New Roman" w:cs="Times New Roman"/>
          <w:lang w:val="en-US"/>
        </w:rPr>
      </w:pPr>
      <w:r>
        <w:rPr>
          <w:rFonts w:ascii="Times New Roman" w:hAnsi="Times New Roman" w:cs="Times New Roman"/>
          <w:b/>
          <w:bCs/>
          <w:lang w:val="en-US"/>
        </w:rPr>
        <w:t>F</w:t>
      </w:r>
      <w:r w:rsidR="000538EE">
        <w:rPr>
          <w:rFonts w:ascii="Times New Roman" w:hAnsi="Times New Roman" w:cs="Times New Roman"/>
          <w:b/>
          <w:bCs/>
          <w:lang w:val="en-US"/>
        </w:rPr>
        <w:t>nlw</w:t>
      </w:r>
      <w:r>
        <w:rPr>
          <w:rFonts w:ascii="Times New Roman" w:hAnsi="Times New Roman" w:cs="Times New Roman"/>
          <w:b/>
          <w:bCs/>
          <w:lang w:val="en-US"/>
        </w:rPr>
        <w:t>gt:</w:t>
      </w:r>
    </w:p>
    <w:p w14:paraId="10F3D755" w14:textId="00281998" w:rsidR="007375B4" w:rsidRDefault="000538EE" w:rsidP="00E63101">
      <w:pPr>
        <w:jc w:val="both"/>
        <w:rPr>
          <w:rFonts w:ascii="Times New Roman" w:hAnsi="Times New Roman" w:cs="Times New Roman"/>
          <w:lang w:val="en-US"/>
        </w:rPr>
      </w:pPr>
      <w:r>
        <w:rPr>
          <w:rFonts w:ascii="Times New Roman" w:hAnsi="Times New Roman" w:cs="Times New Roman"/>
          <w:lang w:val="en-US"/>
        </w:rPr>
        <w:t xml:space="preserve">The attribute ‘Fnlwgt’ </w:t>
      </w:r>
      <w:r w:rsidR="004651B3">
        <w:rPr>
          <w:rFonts w:ascii="Times New Roman" w:hAnsi="Times New Roman" w:cs="Times New Roman"/>
          <w:lang w:val="en-US"/>
        </w:rPr>
        <w:t xml:space="preserve">also known as survey weight, </w:t>
      </w:r>
      <w:r>
        <w:rPr>
          <w:rFonts w:ascii="Times New Roman" w:hAnsi="Times New Roman" w:cs="Times New Roman"/>
          <w:lang w:val="en-US"/>
        </w:rPr>
        <w:t xml:space="preserve">unlike the other data set attributes is not commonly used within real-world. Thus, understanding what the attribute measures and what the data points within that attribute tell us important to understand the data set as a whole. </w:t>
      </w:r>
      <w:r w:rsidR="00D14146">
        <w:rPr>
          <w:rFonts w:ascii="Times New Roman" w:hAnsi="Times New Roman" w:cs="Times New Roman"/>
          <w:lang w:val="en-US"/>
        </w:rPr>
        <w:t xml:space="preserve">Through </w:t>
      </w:r>
      <w:r>
        <w:rPr>
          <w:rFonts w:ascii="Times New Roman" w:hAnsi="Times New Roman" w:cs="Times New Roman"/>
          <w:lang w:val="en-US"/>
        </w:rPr>
        <w:t xml:space="preserve">thorough research, </w:t>
      </w:r>
      <w:r w:rsidR="00D14146">
        <w:rPr>
          <w:rFonts w:ascii="Times New Roman" w:hAnsi="Times New Roman" w:cs="Times New Roman"/>
          <w:lang w:val="en-US"/>
        </w:rPr>
        <w:t xml:space="preserve">‘Fnwlgt’ represents the </w:t>
      </w:r>
      <w:r w:rsidR="00027494">
        <w:rPr>
          <w:rFonts w:ascii="Times New Roman" w:hAnsi="Times New Roman" w:cs="Times New Roman"/>
          <w:lang w:val="en-US"/>
        </w:rPr>
        <w:t>survey weight</w:t>
      </w:r>
      <w:r w:rsidR="00D14146">
        <w:rPr>
          <w:rFonts w:ascii="Times New Roman" w:hAnsi="Times New Roman" w:cs="Times New Roman"/>
          <w:lang w:val="en-US"/>
        </w:rPr>
        <w:t xml:space="preserve"> o</w:t>
      </w:r>
      <w:r w:rsidR="00027494">
        <w:rPr>
          <w:rFonts w:ascii="Times New Roman" w:hAnsi="Times New Roman" w:cs="Times New Roman"/>
          <w:lang w:val="en-US"/>
        </w:rPr>
        <w:t>f an individual’s data set, it is a predictive value that is calculated by inversing the probability of that individual being selected against other individuals</w:t>
      </w:r>
      <w:r w:rsidR="00D14146">
        <w:rPr>
          <w:rFonts w:ascii="Times New Roman" w:hAnsi="Times New Roman" w:cs="Times New Roman"/>
          <w:lang w:val="en-US"/>
        </w:rPr>
        <w:t xml:space="preserve">. </w:t>
      </w:r>
      <w:r w:rsidR="00027494">
        <w:rPr>
          <w:rFonts w:ascii="Times New Roman" w:hAnsi="Times New Roman" w:cs="Times New Roman"/>
          <w:lang w:val="en-US"/>
        </w:rPr>
        <w:t>Essentially, it measures</w:t>
      </w:r>
      <w:r w:rsidR="00D14146">
        <w:rPr>
          <w:rFonts w:ascii="Times New Roman" w:hAnsi="Times New Roman" w:cs="Times New Roman"/>
          <w:lang w:val="en-US"/>
        </w:rPr>
        <w:t xml:space="preserve"> how many population units are represented by that one individuals </w:t>
      </w:r>
      <w:r w:rsidR="00604027">
        <w:rPr>
          <w:rFonts w:ascii="Times New Roman" w:hAnsi="Times New Roman" w:cs="Times New Roman"/>
          <w:lang w:val="en-US"/>
        </w:rPr>
        <w:t>list of recorded data points.</w:t>
      </w:r>
      <w:r w:rsidR="00EC7EB2">
        <w:rPr>
          <w:rFonts w:ascii="Times New Roman" w:hAnsi="Times New Roman" w:cs="Times New Roman"/>
          <w:lang w:val="en-US"/>
        </w:rPr>
        <w:t xml:space="preserve"> As such, the greater the value of Fnwlgt the more likely that an individual’s data </w:t>
      </w:r>
      <w:r w:rsidR="00F606B9">
        <w:rPr>
          <w:rFonts w:ascii="Times New Roman" w:hAnsi="Times New Roman" w:cs="Times New Roman"/>
          <w:lang w:val="en-US"/>
        </w:rPr>
        <w:t xml:space="preserve">is </w:t>
      </w:r>
      <w:r w:rsidR="0053209B">
        <w:rPr>
          <w:rFonts w:ascii="Times New Roman" w:hAnsi="Times New Roman" w:cs="Times New Roman"/>
          <w:lang w:val="en-US"/>
        </w:rPr>
        <w:t>similar to survey means, modes and medians</w:t>
      </w:r>
      <w:r w:rsidR="00EC7EB2">
        <w:rPr>
          <w:rFonts w:ascii="Times New Roman" w:hAnsi="Times New Roman" w:cs="Times New Roman"/>
          <w:lang w:val="en-US"/>
        </w:rPr>
        <w:t xml:space="preserve">. Lower values can be identified as </w:t>
      </w:r>
      <w:r w:rsidR="00F606B9">
        <w:rPr>
          <w:rFonts w:ascii="Times New Roman" w:hAnsi="Times New Roman" w:cs="Times New Roman"/>
          <w:lang w:val="en-US"/>
        </w:rPr>
        <w:t xml:space="preserve">representing data that </w:t>
      </w:r>
      <w:r w:rsidR="0053209B">
        <w:rPr>
          <w:rFonts w:ascii="Times New Roman" w:hAnsi="Times New Roman" w:cs="Times New Roman"/>
          <w:lang w:val="en-US"/>
        </w:rPr>
        <w:t>are outliers</w:t>
      </w:r>
      <w:r w:rsidR="00E63101">
        <w:rPr>
          <w:rFonts w:ascii="Times New Roman" w:hAnsi="Times New Roman" w:cs="Times New Roman"/>
          <w:lang w:val="en-US"/>
        </w:rPr>
        <w:t xml:space="preserve"> </w:t>
      </w:r>
      <w:r w:rsidR="0053209B">
        <w:rPr>
          <w:rFonts w:ascii="Times New Roman" w:hAnsi="Times New Roman" w:cs="Times New Roman"/>
          <w:lang w:val="en-US"/>
        </w:rPr>
        <w:t>and significantly different from commonalities</w:t>
      </w:r>
      <w:r w:rsidR="00E63101">
        <w:rPr>
          <w:rFonts w:ascii="Times New Roman" w:hAnsi="Times New Roman" w:cs="Times New Roman"/>
          <w:lang w:val="en-US"/>
        </w:rPr>
        <w:t xml:space="preserve">. From our box plot and outlier analysis we identified that there was a significant amount of unique values within the attribute Fnlwgt, identified to be </w:t>
      </w:r>
      <w:r w:rsidR="00E63101" w:rsidRPr="00E63101">
        <w:rPr>
          <w:rFonts w:ascii="Times New Roman" w:hAnsi="Times New Roman" w:cs="Times New Roman"/>
          <w:lang w:val="en-US"/>
        </w:rPr>
        <w:t>twenty-one thousand unique</w:t>
      </w:r>
      <w:r w:rsidR="00E63101">
        <w:rPr>
          <w:rFonts w:ascii="Times New Roman" w:hAnsi="Times New Roman" w:cs="Times New Roman"/>
          <w:lang w:val="en-US"/>
        </w:rPr>
        <w:t xml:space="preserve"> </w:t>
      </w:r>
      <w:r w:rsidR="00E63101" w:rsidRPr="00E63101">
        <w:rPr>
          <w:rFonts w:ascii="Times New Roman" w:hAnsi="Times New Roman" w:cs="Times New Roman"/>
          <w:lang w:val="en-US"/>
        </w:rPr>
        <w:t>values out of thirty-one thousand instances</w:t>
      </w:r>
      <w:r w:rsidR="00E63101">
        <w:rPr>
          <w:rFonts w:ascii="Times New Roman" w:hAnsi="Times New Roman" w:cs="Times New Roman"/>
          <w:lang w:val="en-US"/>
        </w:rPr>
        <w:t>. From this analysis, we can identify that survey weight may not be a very predictive attribute.</w:t>
      </w:r>
    </w:p>
    <w:p w14:paraId="6713C8F8" w14:textId="77777777" w:rsidR="00194788" w:rsidRDefault="00194788" w:rsidP="00B36C7D">
      <w:pPr>
        <w:jc w:val="both"/>
        <w:rPr>
          <w:rFonts w:ascii="Times New Roman" w:hAnsi="Times New Roman" w:cs="Times New Roman"/>
          <w:lang w:val="en-US"/>
        </w:rPr>
      </w:pPr>
    </w:p>
    <w:p w14:paraId="23532A28" w14:textId="77777777" w:rsidR="00C46AD1" w:rsidRDefault="00C46AD1" w:rsidP="00C46AD1">
      <w:pPr>
        <w:jc w:val="both"/>
        <w:rPr>
          <w:rFonts w:ascii="Times New Roman" w:hAnsi="Times New Roman" w:cs="Times New Roman"/>
          <w:lang w:val="en-US"/>
        </w:rPr>
      </w:pPr>
      <w:r>
        <w:rPr>
          <w:rFonts w:ascii="Times New Roman" w:hAnsi="Times New Roman" w:cs="Times New Roman"/>
          <w:lang w:val="en-US"/>
        </w:rPr>
        <w:t>To understand this attribute in detail and further explore the data set, we can use the clustering process between the attribute Fnlwgt and salary attribute to identify trends and clusters that form, providing a better analytical understanding of how the attribute Fnlwgt operates. Using the following Knime node flow the clustering methodology is performed:</w:t>
      </w:r>
    </w:p>
    <w:p w14:paraId="2E3690DF" w14:textId="1D421A1F" w:rsidR="00194788" w:rsidRDefault="00F05E9B" w:rsidP="00B36C7D">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52448" behindDoc="0" locked="0" layoutInCell="1" allowOverlap="1" wp14:anchorId="1755A9AF" wp14:editId="5572E5BC">
            <wp:simplePos x="0" y="0"/>
            <wp:positionH relativeFrom="column">
              <wp:posOffset>-294214</wp:posOffset>
            </wp:positionH>
            <wp:positionV relativeFrom="paragraph">
              <wp:posOffset>21873</wp:posOffset>
            </wp:positionV>
            <wp:extent cx="5731510" cy="927735"/>
            <wp:effectExtent l="0" t="0" r="2540" b="5715"/>
            <wp:wrapNone/>
            <wp:docPr id="66" name="Picture 6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nim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927735"/>
                    </a:xfrm>
                    <a:prstGeom prst="rect">
                      <a:avLst/>
                    </a:prstGeom>
                  </pic:spPr>
                </pic:pic>
              </a:graphicData>
            </a:graphic>
            <wp14:sizeRelH relativeFrom="page">
              <wp14:pctWidth>0</wp14:pctWidth>
            </wp14:sizeRelH>
            <wp14:sizeRelV relativeFrom="page">
              <wp14:pctHeight>0</wp14:pctHeight>
            </wp14:sizeRelV>
          </wp:anchor>
        </w:drawing>
      </w:r>
    </w:p>
    <w:p w14:paraId="0F606FF7" w14:textId="10328645" w:rsidR="006F4231" w:rsidRDefault="006F4231" w:rsidP="00B36C7D">
      <w:pPr>
        <w:jc w:val="both"/>
        <w:rPr>
          <w:rFonts w:ascii="Times New Roman" w:hAnsi="Times New Roman" w:cs="Times New Roman"/>
          <w:lang w:val="en-US"/>
        </w:rPr>
      </w:pPr>
    </w:p>
    <w:p w14:paraId="73C19BDF" w14:textId="2525267C" w:rsidR="006F4231" w:rsidRDefault="006F4231" w:rsidP="00B36C7D">
      <w:pPr>
        <w:jc w:val="both"/>
        <w:rPr>
          <w:rFonts w:ascii="Times New Roman" w:hAnsi="Times New Roman" w:cs="Times New Roman"/>
          <w:lang w:val="en-US"/>
        </w:rPr>
      </w:pPr>
    </w:p>
    <w:p w14:paraId="7CDA3E3A" w14:textId="77777777" w:rsidR="00C46AD1" w:rsidRDefault="00C46AD1" w:rsidP="00B36C7D">
      <w:pPr>
        <w:jc w:val="both"/>
        <w:rPr>
          <w:rFonts w:ascii="Times New Roman" w:hAnsi="Times New Roman" w:cs="Times New Roman"/>
          <w:lang w:val="en-US"/>
        </w:rPr>
      </w:pPr>
    </w:p>
    <w:p w14:paraId="36145888" w14:textId="00D165F4" w:rsidR="00AF2CCE" w:rsidRDefault="007C6F73" w:rsidP="00B36C7D">
      <w:pPr>
        <w:jc w:val="both"/>
        <w:rPr>
          <w:rFonts w:ascii="Times New Roman" w:hAnsi="Times New Roman" w:cs="Times New Roman"/>
          <w:lang w:val="en-US"/>
        </w:rPr>
      </w:pPr>
      <w:r>
        <w:rPr>
          <w:rFonts w:ascii="Times New Roman" w:hAnsi="Times New Roman" w:cs="Times New Roman"/>
          <w:lang w:val="en-US"/>
        </w:rPr>
        <w:t>The following scatter plot is produced:</w:t>
      </w:r>
    </w:p>
    <w:p w14:paraId="7C40FDCE" w14:textId="49C4A42C" w:rsidR="00F05E9B" w:rsidRDefault="00F05E9B" w:rsidP="00B36C7D">
      <w:pPr>
        <w:jc w:val="both"/>
        <w:rPr>
          <w:rFonts w:ascii="Times New Roman" w:hAnsi="Times New Roman" w:cs="Times New Roman"/>
          <w:lang w:val="en-US"/>
        </w:rPr>
      </w:pPr>
    </w:p>
    <w:p w14:paraId="17DB1A82" w14:textId="77777777" w:rsidR="005F40FB" w:rsidRDefault="005F40FB" w:rsidP="00B36C7D">
      <w:pPr>
        <w:jc w:val="both"/>
        <w:rPr>
          <w:rFonts w:ascii="Times New Roman" w:hAnsi="Times New Roman" w:cs="Times New Roman"/>
          <w:lang w:val="en-US"/>
        </w:rPr>
      </w:pPr>
    </w:p>
    <w:p w14:paraId="523EF806" w14:textId="5D8E12C7" w:rsidR="00AF2CCE" w:rsidRDefault="00D74E08" w:rsidP="00B36C7D">
      <w:pPr>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721728" behindDoc="0" locked="0" layoutInCell="1" allowOverlap="1" wp14:anchorId="215AF46E" wp14:editId="657D6FB7">
            <wp:simplePos x="0" y="0"/>
            <wp:positionH relativeFrom="margin">
              <wp:align>left</wp:align>
            </wp:positionH>
            <wp:positionV relativeFrom="paragraph">
              <wp:posOffset>66875</wp:posOffset>
            </wp:positionV>
            <wp:extent cx="5547769" cy="2862456"/>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atter plot.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7769" cy="2862456"/>
                    </a:xfrm>
                    <a:prstGeom prst="rect">
                      <a:avLst/>
                    </a:prstGeom>
                  </pic:spPr>
                </pic:pic>
              </a:graphicData>
            </a:graphic>
            <wp14:sizeRelH relativeFrom="page">
              <wp14:pctWidth>0</wp14:pctWidth>
            </wp14:sizeRelH>
            <wp14:sizeRelV relativeFrom="page">
              <wp14:pctHeight>0</wp14:pctHeight>
            </wp14:sizeRelV>
          </wp:anchor>
        </w:drawing>
      </w:r>
    </w:p>
    <w:p w14:paraId="2C00A732" w14:textId="5925A5C0" w:rsidR="00AF2CCE" w:rsidRDefault="00AF2CCE" w:rsidP="00B36C7D">
      <w:pPr>
        <w:jc w:val="both"/>
        <w:rPr>
          <w:rFonts w:ascii="Times New Roman" w:hAnsi="Times New Roman" w:cs="Times New Roman"/>
          <w:lang w:val="en-US"/>
        </w:rPr>
      </w:pPr>
    </w:p>
    <w:p w14:paraId="138C1A5D" w14:textId="5BE86A3D" w:rsidR="00AF2CCE" w:rsidRDefault="00AF2CCE" w:rsidP="00B36C7D">
      <w:pPr>
        <w:jc w:val="both"/>
        <w:rPr>
          <w:rFonts w:ascii="Times New Roman" w:hAnsi="Times New Roman" w:cs="Times New Roman"/>
          <w:lang w:val="en-US"/>
        </w:rPr>
      </w:pPr>
    </w:p>
    <w:p w14:paraId="16031EB2" w14:textId="10BD54E8" w:rsidR="00AF2CCE" w:rsidRDefault="00AF2CCE" w:rsidP="00B36C7D">
      <w:pPr>
        <w:jc w:val="both"/>
        <w:rPr>
          <w:rFonts w:ascii="Times New Roman" w:hAnsi="Times New Roman" w:cs="Times New Roman"/>
          <w:lang w:val="en-US"/>
        </w:rPr>
      </w:pPr>
    </w:p>
    <w:p w14:paraId="4A6EF6C6" w14:textId="6485CBA7" w:rsidR="00AF2CCE" w:rsidRDefault="00AF2CCE" w:rsidP="00B36C7D">
      <w:pPr>
        <w:jc w:val="both"/>
        <w:rPr>
          <w:rFonts w:ascii="Times New Roman" w:hAnsi="Times New Roman" w:cs="Times New Roman"/>
          <w:lang w:val="en-US"/>
        </w:rPr>
      </w:pPr>
    </w:p>
    <w:p w14:paraId="3149F06E" w14:textId="3E910CA7" w:rsidR="00AF2CCE" w:rsidRDefault="00AF2CCE" w:rsidP="00B36C7D">
      <w:pPr>
        <w:jc w:val="both"/>
        <w:rPr>
          <w:rFonts w:ascii="Times New Roman" w:hAnsi="Times New Roman" w:cs="Times New Roman"/>
          <w:lang w:val="en-US"/>
        </w:rPr>
      </w:pPr>
    </w:p>
    <w:p w14:paraId="2CDDD214" w14:textId="2AFEF18D" w:rsidR="007C6F73" w:rsidRDefault="007C6F73" w:rsidP="00B36C7D">
      <w:pPr>
        <w:jc w:val="both"/>
        <w:rPr>
          <w:rFonts w:ascii="Times New Roman" w:hAnsi="Times New Roman" w:cs="Times New Roman"/>
          <w:lang w:val="en-US"/>
        </w:rPr>
      </w:pPr>
    </w:p>
    <w:p w14:paraId="72937EA3" w14:textId="2E1C09D7" w:rsidR="007C6F73" w:rsidRDefault="007C6F73" w:rsidP="00B36C7D">
      <w:pPr>
        <w:jc w:val="both"/>
        <w:rPr>
          <w:rFonts w:ascii="Times New Roman" w:hAnsi="Times New Roman" w:cs="Times New Roman"/>
          <w:lang w:val="en-US"/>
        </w:rPr>
      </w:pPr>
    </w:p>
    <w:p w14:paraId="2A18060F" w14:textId="77777777" w:rsidR="007C6F73" w:rsidRDefault="007C6F73" w:rsidP="00B36C7D">
      <w:pPr>
        <w:jc w:val="both"/>
        <w:rPr>
          <w:rFonts w:ascii="Times New Roman" w:hAnsi="Times New Roman" w:cs="Times New Roman"/>
          <w:lang w:val="en-US"/>
        </w:rPr>
      </w:pPr>
    </w:p>
    <w:p w14:paraId="0DAE601B" w14:textId="77777777" w:rsidR="006E26B0" w:rsidRDefault="006E26B0" w:rsidP="00B36C7D">
      <w:pPr>
        <w:jc w:val="both"/>
        <w:rPr>
          <w:rFonts w:ascii="Times New Roman" w:hAnsi="Times New Roman" w:cs="Times New Roman"/>
          <w:lang w:val="en-US"/>
        </w:rPr>
      </w:pPr>
    </w:p>
    <w:p w14:paraId="473F907A" w14:textId="77777777" w:rsidR="00D74E08" w:rsidRDefault="00D74E08" w:rsidP="00B36C7D">
      <w:pPr>
        <w:jc w:val="both"/>
        <w:rPr>
          <w:rFonts w:ascii="Times New Roman" w:hAnsi="Times New Roman" w:cs="Times New Roman"/>
          <w:lang w:val="en-US"/>
        </w:rPr>
      </w:pPr>
    </w:p>
    <w:p w14:paraId="6FABDE07" w14:textId="5D71E9B5" w:rsidR="007C6F73" w:rsidRDefault="007C6F73" w:rsidP="00B36C7D">
      <w:pPr>
        <w:jc w:val="both"/>
        <w:rPr>
          <w:rFonts w:ascii="Times New Roman" w:hAnsi="Times New Roman" w:cs="Times New Roman"/>
          <w:lang w:val="en-US"/>
        </w:rPr>
      </w:pPr>
      <w:r>
        <w:rPr>
          <w:rFonts w:ascii="Times New Roman" w:hAnsi="Times New Roman" w:cs="Times New Roman"/>
          <w:lang w:val="en-US"/>
        </w:rPr>
        <w:t xml:space="preserve">From the scatter plot above, we can identify that in the option “&lt;=50K” of the attribute ‘Salary’ there is a cluster of data points that range from 2000 to 300000. Using density-based observations to identify the stronger clusters, we can identify that in the </w:t>
      </w:r>
      <w:r w:rsidR="005D11D2">
        <w:rPr>
          <w:rFonts w:ascii="Times New Roman" w:hAnsi="Times New Roman" w:cs="Times New Roman"/>
          <w:lang w:val="en-US"/>
        </w:rPr>
        <w:t xml:space="preserve">category </w:t>
      </w:r>
      <w:r>
        <w:rPr>
          <w:rFonts w:ascii="Times New Roman" w:hAnsi="Times New Roman" w:cs="Times New Roman"/>
          <w:lang w:val="en-US"/>
        </w:rPr>
        <w:t xml:space="preserve">“&lt;=50K” the </w:t>
      </w:r>
      <w:r w:rsidR="005D11D2">
        <w:rPr>
          <w:rFonts w:ascii="Times New Roman" w:hAnsi="Times New Roman" w:cs="Times New Roman"/>
          <w:lang w:val="en-US"/>
        </w:rPr>
        <w:t>densest</w:t>
      </w:r>
      <w:r>
        <w:rPr>
          <w:rFonts w:ascii="Times New Roman" w:hAnsi="Times New Roman" w:cs="Times New Roman"/>
          <w:lang w:val="en-US"/>
        </w:rPr>
        <w:t xml:space="preserve"> region is between 170000 and 230000</w:t>
      </w:r>
      <w:r w:rsidR="00D872B0">
        <w:rPr>
          <w:rFonts w:ascii="Times New Roman" w:hAnsi="Times New Roman" w:cs="Times New Roman"/>
          <w:lang w:val="en-US"/>
        </w:rPr>
        <w:t>, this where the Fnlwgt mean value is located.</w:t>
      </w:r>
      <w:r w:rsidR="005D11D2">
        <w:rPr>
          <w:rFonts w:ascii="Times New Roman" w:hAnsi="Times New Roman" w:cs="Times New Roman"/>
          <w:lang w:val="en-US"/>
        </w:rPr>
        <w:t xml:space="preserve"> For the category </w:t>
      </w:r>
      <w:r w:rsidR="0057106A">
        <w:rPr>
          <w:rFonts w:ascii="Times New Roman" w:hAnsi="Times New Roman" w:cs="Times New Roman"/>
          <w:lang w:val="en-US"/>
        </w:rPr>
        <w:t>“&gt;50K” we can identify that the scatter plot is very similar to &lt;=50K option. Using the density cluster methodology, we can identify that there is no separating factor between the clusters in either option. As</w:t>
      </w:r>
      <w:r w:rsidR="00F86376">
        <w:rPr>
          <w:rFonts w:ascii="Times New Roman" w:hAnsi="Times New Roman" w:cs="Times New Roman"/>
          <w:lang w:val="en-US"/>
        </w:rPr>
        <w:t xml:space="preserve"> such, no relationship can be drawn between the attribute salary and Fnlwgt.</w:t>
      </w:r>
    </w:p>
    <w:p w14:paraId="116DA56A" w14:textId="37520F66" w:rsidR="001A608D" w:rsidRDefault="00971EFA" w:rsidP="00B36C7D">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11488" behindDoc="0" locked="0" layoutInCell="1" allowOverlap="1" wp14:anchorId="489BAD1A" wp14:editId="0CB54367">
            <wp:simplePos x="0" y="0"/>
            <wp:positionH relativeFrom="column">
              <wp:posOffset>-86569</wp:posOffset>
            </wp:positionH>
            <wp:positionV relativeFrom="paragraph">
              <wp:posOffset>773860</wp:posOffset>
            </wp:positionV>
            <wp:extent cx="5731510" cy="1882775"/>
            <wp:effectExtent l="0" t="0" r="2540" b="3175"/>
            <wp:wrapNone/>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nim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1882775"/>
                    </a:xfrm>
                    <a:prstGeom prst="rect">
                      <a:avLst/>
                    </a:prstGeom>
                  </pic:spPr>
                </pic:pic>
              </a:graphicData>
            </a:graphic>
            <wp14:sizeRelH relativeFrom="page">
              <wp14:pctWidth>0</wp14:pctWidth>
            </wp14:sizeRelH>
            <wp14:sizeRelV relativeFrom="page">
              <wp14:pctHeight>0</wp14:pctHeight>
            </wp14:sizeRelV>
          </wp:anchor>
        </w:drawing>
      </w:r>
      <w:r w:rsidR="00A017B4">
        <w:rPr>
          <w:rFonts w:ascii="Times New Roman" w:hAnsi="Times New Roman" w:cs="Times New Roman"/>
          <w:lang w:val="en-US"/>
        </w:rPr>
        <w:t xml:space="preserve">Exploring clusters within the data set involves finding similarities between </w:t>
      </w:r>
      <w:r w:rsidR="00C61B67">
        <w:rPr>
          <w:rFonts w:ascii="Times New Roman" w:hAnsi="Times New Roman" w:cs="Times New Roman"/>
          <w:lang w:val="en-US"/>
        </w:rPr>
        <w:t>data and forming groups into them</w:t>
      </w:r>
      <w:r w:rsidR="00A017B4">
        <w:rPr>
          <w:rFonts w:ascii="Times New Roman" w:hAnsi="Times New Roman" w:cs="Times New Roman"/>
          <w:lang w:val="en-US"/>
        </w:rPr>
        <w:t>.</w:t>
      </w:r>
      <w:r w:rsidR="000538EE">
        <w:rPr>
          <w:rFonts w:ascii="Times New Roman" w:hAnsi="Times New Roman" w:cs="Times New Roman"/>
          <w:lang w:val="en-US"/>
        </w:rPr>
        <w:t xml:space="preserve"> </w:t>
      </w:r>
      <w:r w:rsidR="00D14146">
        <w:rPr>
          <w:rFonts w:ascii="Times New Roman" w:hAnsi="Times New Roman" w:cs="Times New Roman"/>
          <w:lang w:val="en-US"/>
        </w:rPr>
        <w:t>Identifying similarities between data points can allow the analysis and insight into the demographic of who the data reflects.</w:t>
      </w:r>
      <w:r w:rsidR="00D25F63">
        <w:rPr>
          <w:rFonts w:ascii="Times New Roman" w:hAnsi="Times New Roman" w:cs="Times New Roman"/>
          <w:lang w:val="en-US"/>
        </w:rPr>
        <w:t xml:space="preserve"> </w:t>
      </w:r>
      <w:r w:rsidR="00822C98">
        <w:rPr>
          <w:rFonts w:ascii="Times New Roman" w:hAnsi="Times New Roman" w:cs="Times New Roman"/>
          <w:lang w:val="en-US"/>
        </w:rPr>
        <w:t>Using the attributes Fnwlgt and age, we can identify clusters to explore whether age is a factor that effects the attribute Fnwlgt. Using the following Knime node</w:t>
      </w:r>
      <w:r w:rsidR="00005356">
        <w:rPr>
          <w:rFonts w:ascii="Times New Roman" w:hAnsi="Times New Roman" w:cs="Times New Roman"/>
          <w:lang w:val="en-US"/>
        </w:rPr>
        <w:t xml:space="preserve"> flow:</w:t>
      </w:r>
    </w:p>
    <w:p w14:paraId="55BE5B4E" w14:textId="1FDE899D" w:rsidR="00326AA8" w:rsidRDefault="00E95C50" w:rsidP="003625AB">
      <w:pPr>
        <w:rPr>
          <w:rFonts w:ascii="Times New Roman" w:hAnsi="Times New Roman" w:cs="Times New Roman"/>
          <w:lang w:val="en-US"/>
        </w:rPr>
      </w:pPr>
      <w:r>
        <w:rPr>
          <w:rFonts w:ascii="Times New Roman" w:hAnsi="Times New Roman" w:cs="Times New Roman"/>
          <w:lang w:val="en-US"/>
        </w:rPr>
        <w:t xml:space="preserve"> </w:t>
      </w:r>
      <w:r w:rsidR="00D25F63">
        <w:rPr>
          <w:rFonts w:ascii="Times New Roman" w:hAnsi="Times New Roman" w:cs="Times New Roman"/>
          <w:lang w:val="en-US"/>
        </w:rPr>
        <w:t xml:space="preserve"> </w:t>
      </w:r>
    </w:p>
    <w:p w14:paraId="0083C7DA" w14:textId="141D6DDE" w:rsidR="00261DF4" w:rsidRDefault="00261DF4" w:rsidP="00261DF4">
      <w:pPr>
        <w:rPr>
          <w:rFonts w:ascii="Times New Roman" w:hAnsi="Times New Roman" w:cs="Times New Roman"/>
          <w:lang w:val="en-US"/>
        </w:rPr>
      </w:pPr>
    </w:p>
    <w:p w14:paraId="1E329F98" w14:textId="24B432A8" w:rsidR="0032381B" w:rsidRPr="00261DF4" w:rsidRDefault="0032381B" w:rsidP="00261DF4">
      <w:pPr>
        <w:rPr>
          <w:rFonts w:ascii="Times New Roman" w:hAnsi="Times New Roman" w:cs="Times New Roman"/>
          <w:lang w:val="en-US"/>
        </w:rPr>
      </w:pPr>
    </w:p>
    <w:p w14:paraId="634DE241" w14:textId="3DAAD64F" w:rsidR="00261DF4" w:rsidRPr="00261DF4" w:rsidRDefault="00261DF4" w:rsidP="00261DF4">
      <w:pPr>
        <w:rPr>
          <w:rFonts w:ascii="Times New Roman" w:hAnsi="Times New Roman" w:cs="Times New Roman"/>
          <w:lang w:val="en-US"/>
        </w:rPr>
      </w:pPr>
    </w:p>
    <w:p w14:paraId="6829E259" w14:textId="72A4CE60" w:rsidR="00261DF4" w:rsidRPr="00261DF4" w:rsidRDefault="00261DF4" w:rsidP="00261DF4">
      <w:pPr>
        <w:rPr>
          <w:rFonts w:ascii="Times New Roman" w:hAnsi="Times New Roman" w:cs="Times New Roman"/>
          <w:lang w:val="en-US"/>
        </w:rPr>
      </w:pPr>
    </w:p>
    <w:p w14:paraId="1C77456D" w14:textId="77777777" w:rsidR="003B5BCF" w:rsidRDefault="003B5BCF" w:rsidP="003B5BCF">
      <w:pPr>
        <w:rPr>
          <w:rFonts w:ascii="Times New Roman" w:hAnsi="Times New Roman" w:cs="Times New Roman"/>
          <w:b/>
          <w:bCs/>
          <w:u w:val="single"/>
          <w:lang w:val="en-US"/>
        </w:rPr>
      </w:pPr>
    </w:p>
    <w:p w14:paraId="578FCF32" w14:textId="36979975" w:rsidR="006E004E" w:rsidRPr="006E004E" w:rsidRDefault="006E004E" w:rsidP="006E004E">
      <w:pPr>
        <w:jc w:val="center"/>
        <w:rPr>
          <w:rFonts w:ascii="Times New Roman" w:hAnsi="Times New Roman" w:cs="Times New Roman"/>
          <w:b/>
          <w:bCs/>
          <w:u w:val="single"/>
          <w:lang w:val="en-US"/>
        </w:rPr>
      </w:pPr>
      <w:r w:rsidRPr="006E004E">
        <w:rPr>
          <w:rFonts w:ascii="Times New Roman" w:hAnsi="Times New Roman" w:cs="Times New Roman"/>
          <w:b/>
          <w:bCs/>
          <w:u w:val="single"/>
          <w:lang w:val="en-US"/>
        </w:rPr>
        <w:t>Node Function</w:t>
      </w:r>
      <w:r w:rsidR="00F52141">
        <w:rPr>
          <w:rFonts w:ascii="Times New Roman" w:hAnsi="Times New Roman" w:cs="Times New Roman"/>
          <w:b/>
          <w:bCs/>
          <w:u w:val="single"/>
          <w:lang w:val="en-US"/>
        </w:rPr>
        <w:t>s</w:t>
      </w:r>
      <w:r w:rsidRPr="006E004E">
        <w:rPr>
          <w:rFonts w:ascii="Times New Roman" w:hAnsi="Times New Roman" w:cs="Times New Roman"/>
          <w:b/>
          <w:bCs/>
          <w:u w:val="single"/>
          <w:lang w:val="en-US"/>
        </w:rPr>
        <w:t>:</w:t>
      </w:r>
    </w:p>
    <w:p w14:paraId="549A84C2" w14:textId="77777777" w:rsidR="00671EFB" w:rsidRDefault="00671EFB" w:rsidP="00B36C7D">
      <w:pPr>
        <w:jc w:val="both"/>
        <w:rPr>
          <w:rFonts w:ascii="Times New Roman" w:hAnsi="Times New Roman" w:cs="Times New Roman"/>
          <w:b/>
          <w:bCs/>
          <w:lang w:val="en-US"/>
        </w:rPr>
      </w:pPr>
    </w:p>
    <w:p w14:paraId="697E3230" w14:textId="2A09CA16" w:rsidR="008B2F27" w:rsidRDefault="008B2F27" w:rsidP="00B36C7D">
      <w:pPr>
        <w:jc w:val="both"/>
        <w:rPr>
          <w:rFonts w:ascii="Times New Roman" w:hAnsi="Times New Roman" w:cs="Times New Roman"/>
          <w:lang w:val="en-US"/>
        </w:rPr>
      </w:pPr>
      <w:r w:rsidRPr="008B2F27">
        <w:rPr>
          <w:rFonts w:ascii="Times New Roman" w:hAnsi="Times New Roman" w:cs="Times New Roman"/>
          <w:b/>
          <w:bCs/>
          <w:lang w:val="en-US"/>
        </w:rPr>
        <w:t>File Reader</w:t>
      </w:r>
      <w:r>
        <w:rPr>
          <w:rFonts w:ascii="Times New Roman" w:hAnsi="Times New Roman" w:cs="Times New Roman"/>
          <w:lang w:val="en-US"/>
        </w:rPr>
        <w:t xml:space="preserve">:  </w:t>
      </w:r>
      <w:r w:rsidR="001A608D">
        <w:rPr>
          <w:rFonts w:ascii="Times New Roman" w:hAnsi="Times New Roman" w:cs="Times New Roman"/>
          <w:lang w:val="en-US"/>
        </w:rPr>
        <w:t>The file reader node reads the table</w:t>
      </w:r>
    </w:p>
    <w:p w14:paraId="3F39A3F1" w14:textId="4DE3C846" w:rsidR="00261DF4" w:rsidRDefault="001A608D" w:rsidP="00B36C7D">
      <w:pPr>
        <w:jc w:val="both"/>
        <w:rPr>
          <w:rFonts w:ascii="Times New Roman" w:hAnsi="Times New Roman" w:cs="Times New Roman"/>
          <w:lang w:val="en-US"/>
        </w:rPr>
      </w:pPr>
      <w:r w:rsidRPr="008B2F27">
        <w:rPr>
          <w:rFonts w:ascii="Times New Roman" w:hAnsi="Times New Roman" w:cs="Times New Roman"/>
          <w:b/>
          <w:bCs/>
          <w:lang w:val="en-US"/>
        </w:rPr>
        <w:t>k-Means</w:t>
      </w:r>
      <w:r w:rsidR="008B2F27">
        <w:rPr>
          <w:rFonts w:ascii="Times New Roman" w:hAnsi="Times New Roman" w:cs="Times New Roman"/>
          <w:lang w:val="en-US"/>
        </w:rPr>
        <w:t>:</w:t>
      </w:r>
      <w:r>
        <w:rPr>
          <w:rFonts w:ascii="Times New Roman" w:hAnsi="Times New Roman" w:cs="Times New Roman"/>
          <w:lang w:val="en-US"/>
        </w:rPr>
        <w:t xml:space="preserve"> </w:t>
      </w:r>
      <w:r w:rsidR="008B2F27">
        <w:rPr>
          <w:rFonts w:ascii="Times New Roman" w:hAnsi="Times New Roman" w:cs="Times New Roman"/>
          <w:lang w:val="en-US"/>
        </w:rPr>
        <w:t xml:space="preserve">Its </w:t>
      </w:r>
      <w:r>
        <w:rPr>
          <w:rFonts w:ascii="Times New Roman" w:hAnsi="Times New Roman" w:cs="Times New Roman"/>
          <w:lang w:val="en-US"/>
        </w:rPr>
        <w:t xml:space="preserve">node outputs the cluster </w:t>
      </w:r>
      <w:r w:rsidR="008B2F27">
        <w:rPr>
          <w:rFonts w:ascii="Times New Roman" w:hAnsi="Times New Roman" w:cs="Times New Roman"/>
          <w:lang w:val="en-US"/>
        </w:rPr>
        <w:t>centers</w:t>
      </w:r>
      <w:r>
        <w:rPr>
          <w:rFonts w:ascii="Times New Roman" w:hAnsi="Times New Roman" w:cs="Times New Roman"/>
          <w:lang w:val="en-US"/>
        </w:rPr>
        <w:t xml:space="preserve"> </w:t>
      </w:r>
      <w:r w:rsidR="008B2F27">
        <w:rPr>
          <w:rFonts w:ascii="Times New Roman" w:hAnsi="Times New Roman" w:cs="Times New Roman"/>
          <w:lang w:val="en-US"/>
        </w:rPr>
        <w:t xml:space="preserve">for a pre-defined number of </w:t>
      </w:r>
      <w:r w:rsidR="0032381B">
        <w:rPr>
          <w:rFonts w:ascii="Times New Roman" w:hAnsi="Times New Roman" w:cs="Times New Roman"/>
          <w:lang w:val="en-US"/>
        </w:rPr>
        <w:t>clusters</w:t>
      </w:r>
    </w:p>
    <w:p w14:paraId="5DC54E31" w14:textId="5D4EC7BD" w:rsidR="008B2F27" w:rsidRDefault="008B2F27" w:rsidP="00B36C7D">
      <w:pPr>
        <w:jc w:val="both"/>
        <w:rPr>
          <w:rFonts w:ascii="Times New Roman" w:hAnsi="Times New Roman" w:cs="Times New Roman"/>
          <w:lang w:val="en-US"/>
        </w:rPr>
      </w:pPr>
      <w:r w:rsidRPr="008B2F27">
        <w:rPr>
          <w:rFonts w:ascii="Times New Roman" w:hAnsi="Times New Roman" w:cs="Times New Roman"/>
          <w:b/>
          <w:bCs/>
          <w:lang w:val="en-US"/>
        </w:rPr>
        <w:t>Color Manager:</w:t>
      </w:r>
      <w:r>
        <w:rPr>
          <w:rFonts w:ascii="Times New Roman" w:hAnsi="Times New Roman" w:cs="Times New Roman"/>
          <w:lang w:val="en-US"/>
        </w:rPr>
        <w:t xml:space="preserve"> colours can be assigned for numerical or nominal columns, allowing for easier and better visualization of models</w:t>
      </w:r>
    </w:p>
    <w:p w14:paraId="78AC12B7" w14:textId="4AD47E2C" w:rsidR="008B2F27" w:rsidRDefault="008B2F27" w:rsidP="00B36C7D">
      <w:pPr>
        <w:jc w:val="both"/>
        <w:rPr>
          <w:rFonts w:ascii="Times New Roman" w:hAnsi="Times New Roman" w:cs="Times New Roman"/>
          <w:lang w:val="en-US"/>
        </w:rPr>
      </w:pPr>
      <w:r>
        <w:rPr>
          <w:rFonts w:ascii="Times New Roman" w:hAnsi="Times New Roman" w:cs="Times New Roman"/>
          <w:b/>
          <w:bCs/>
          <w:lang w:val="en-US"/>
        </w:rPr>
        <w:t xml:space="preserve">Scatter Plot: </w:t>
      </w:r>
      <w:r>
        <w:rPr>
          <w:rFonts w:ascii="Times New Roman" w:hAnsi="Times New Roman" w:cs="Times New Roman"/>
          <w:lang w:val="en-US"/>
        </w:rPr>
        <w:t>Creates scatter plot of two selectable attributes. Each data point is displayed as a dot.</w:t>
      </w:r>
    </w:p>
    <w:p w14:paraId="4D1BC3CB" w14:textId="12F16D7E" w:rsidR="00F75ABD" w:rsidRDefault="004E056D" w:rsidP="004E056D">
      <w:pPr>
        <w:tabs>
          <w:tab w:val="left" w:pos="5143"/>
        </w:tabs>
        <w:rPr>
          <w:rFonts w:ascii="Times New Roman" w:hAnsi="Times New Roman" w:cs="Times New Roman"/>
          <w:lang w:val="en-US"/>
        </w:rPr>
      </w:pPr>
      <w:r>
        <w:rPr>
          <w:rFonts w:ascii="Times New Roman" w:hAnsi="Times New Roman" w:cs="Times New Roman"/>
          <w:lang w:val="en-US"/>
        </w:rPr>
        <w:tab/>
      </w:r>
    </w:p>
    <w:p w14:paraId="5A778368" w14:textId="640AAA98" w:rsidR="004E056D" w:rsidRPr="00F75ABD" w:rsidRDefault="00671EFB" w:rsidP="004E056D">
      <w:pPr>
        <w:tabs>
          <w:tab w:val="left" w:pos="5143"/>
        </w:tabs>
        <w:rPr>
          <w:rFonts w:ascii="Times New Roman" w:hAnsi="Times New Roman" w:cs="Times New Roman"/>
          <w:lang w:val="en-US"/>
        </w:rPr>
      </w:pPr>
      <w:r>
        <w:rPr>
          <w:rFonts w:ascii="Times New Roman" w:hAnsi="Times New Roman" w:cs="Times New Roman"/>
          <w:noProof/>
          <w:lang w:val="en-US"/>
        </w:rPr>
        <w:lastRenderedPageBreak/>
        <mc:AlternateContent>
          <mc:Choice Requires="wps">
            <w:drawing>
              <wp:anchor distT="0" distB="0" distL="114300" distR="114300" simplePos="0" relativeHeight="251713536" behindDoc="0" locked="0" layoutInCell="1" allowOverlap="1" wp14:anchorId="1E874253" wp14:editId="3312E986">
                <wp:simplePos x="0" y="0"/>
                <wp:positionH relativeFrom="column">
                  <wp:posOffset>3319325</wp:posOffset>
                </wp:positionH>
                <wp:positionV relativeFrom="paragraph">
                  <wp:posOffset>5286</wp:posOffset>
                </wp:positionV>
                <wp:extent cx="3230245" cy="2928194"/>
                <wp:effectExtent l="0" t="0" r="8255" b="5715"/>
                <wp:wrapNone/>
                <wp:docPr id="56" name="Text Box 56"/>
                <wp:cNvGraphicFramePr/>
                <a:graphic xmlns:a="http://schemas.openxmlformats.org/drawingml/2006/main">
                  <a:graphicData uri="http://schemas.microsoft.com/office/word/2010/wordprocessingShape">
                    <wps:wsp>
                      <wps:cNvSpPr txBox="1"/>
                      <wps:spPr>
                        <a:xfrm>
                          <a:off x="0" y="0"/>
                          <a:ext cx="3230245" cy="2928194"/>
                        </a:xfrm>
                        <a:prstGeom prst="rect">
                          <a:avLst/>
                        </a:prstGeom>
                        <a:solidFill>
                          <a:schemeClr val="lt1"/>
                        </a:solidFill>
                        <a:ln w="6350">
                          <a:noFill/>
                        </a:ln>
                      </wps:spPr>
                      <wps:txbx>
                        <w:txbxContent>
                          <w:p w14:paraId="42E39E73" w14:textId="724E480B" w:rsidR="00B15B83" w:rsidRPr="005F0306" w:rsidRDefault="00B15B83" w:rsidP="00EC1FE5">
                            <w:pPr>
                              <w:jc w:val="both"/>
                              <w:rPr>
                                <w:rFonts w:ascii="Times New Roman" w:hAnsi="Times New Roman" w:cs="Times New Roman"/>
                                <w:lang w:val="en-US"/>
                              </w:rPr>
                            </w:pPr>
                            <w:r w:rsidRPr="005F0306">
                              <w:rPr>
                                <w:rFonts w:ascii="Times New Roman" w:hAnsi="Times New Roman" w:cs="Times New Roman"/>
                                <w:lang w:val="en-US"/>
                              </w:rPr>
                              <w:t xml:space="preserve">The following scatter plot with the x-axis representing age and the y-axis representing Fnwlgt identifies that there is soft clustering within the data set. From this scatter plot, we can identify that age does not have an effect on the attribute Fnwlgt. If this were the case, we would see clustering shapes inclined upwards as the x-axis scale (age) increases, the y-axis (Fnwlgt) would proportionately increase. Within the scatter plot we can identify that the clusters go across the x-axis (age) and have a very similar Fnwlgt value. We can </w:t>
                            </w:r>
                            <w:r>
                              <w:rPr>
                                <w:rFonts w:ascii="Times New Roman" w:hAnsi="Times New Roman" w:cs="Times New Roman"/>
                                <w:lang w:val="en-US"/>
                              </w:rPr>
                              <w:t>also analyse from the plot that there is less of a grouping and cluster when the value of Fnwlgt goes past 285919, suggesting that those individuals that represent more of the population not share common attributes and data compared against those individuals whose Fnwlgt lies between 20000 – 250000.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74253" id="Text Box 56" o:spid="_x0000_s1044" type="#_x0000_t202" style="position:absolute;margin-left:261.35pt;margin-top:.4pt;width:254.35pt;height:23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" fillcolor="white [3201]" stroked="f" strokeweight=".5pt">
                <v:textbox>
                  <w:txbxContent>
                    <w:p w14:paraId="42E39E73" w14:textId="724E480B" w:rsidR="00B15B83" w:rsidRPr="005F0306" w:rsidRDefault="00B15B83" w:rsidP="00EC1FE5">
                      <w:pPr>
                        <w:jc w:val="both"/>
                        <w:rPr>
                          <w:rFonts w:ascii="Times New Roman" w:hAnsi="Times New Roman" w:cs="Times New Roman"/>
                          <w:lang w:val="en-US"/>
                        </w:rPr>
                      </w:pPr>
                      <w:r w:rsidRPr="005F0306">
                        <w:rPr>
                          <w:rFonts w:ascii="Times New Roman" w:hAnsi="Times New Roman" w:cs="Times New Roman"/>
                          <w:lang w:val="en-US"/>
                        </w:rPr>
                        <w:t xml:space="preserve">The following scatter plot with the x-axis representing age and the y-axis representing Fnwlgt identifies that there is soft clustering within the data set. From this scatter plot, we can identify that age does not have an effect on the attribute Fnwlgt. If this were the case, we would see clustering shapes inclined upwards as the x-axis scale (age) increases, the y-axis (Fnwlgt) would proportionately increase. Within the scatter plot we can identify that the clusters go across the x-axis (age) and have a very similar Fnwlgt value. We can </w:t>
                      </w:r>
                      <w:r>
                        <w:rPr>
                          <w:rFonts w:ascii="Times New Roman" w:hAnsi="Times New Roman" w:cs="Times New Roman"/>
                          <w:lang w:val="en-US"/>
                        </w:rPr>
                        <w:t>also analyse from the plot that there is less of a grouping and cluster when the value of Fnwlgt goes past 285919, suggesting that those individuals that represent more of the population not share common attributes and data compared against those individuals whose Fnwlgt lies between 20000 – 250000.</w:t>
                      </w:r>
                    </w:p>
                  </w:txbxContent>
                </v:textbox>
              </v:shape>
            </w:pict>
          </mc:Fallback>
        </mc:AlternateContent>
      </w:r>
      <w:r>
        <w:rPr>
          <w:rFonts w:ascii="Times New Roman" w:hAnsi="Times New Roman" w:cs="Times New Roman"/>
          <w:noProof/>
          <w:lang w:val="en-US"/>
        </w:rPr>
        <w:drawing>
          <wp:anchor distT="0" distB="0" distL="114300" distR="114300" simplePos="0" relativeHeight="251712512" behindDoc="0" locked="0" layoutInCell="1" allowOverlap="1" wp14:anchorId="7D7A6560" wp14:editId="0185B38F">
            <wp:simplePos x="0" y="0"/>
            <wp:positionH relativeFrom="column">
              <wp:posOffset>-766445</wp:posOffset>
            </wp:positionH>
            <wp:positionV relativeFrom="paragraph">
              <wp:posOffset>3527</wp:posOffset>
            </wp:positionV>
            <wp:extent cx="3945255" cy="3088005"/>
            <wp:effectExtent l="0" t="0" r="0" b="0"/>
            <wp:wrapNone/>
            <wp:docPr id="55" name="Picture 5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NIME SCATTER PLO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45255" cy="3088005"/>
                    </a:xfrm>
                    <a:prstGeom prst="rect">
                      <a:avLst/>
                    </a:prstGeom>
                  </pic:spPr>
                </pic:pic>
              </a:graphicData>
            </a:graphic>
            <wp14:sizeRelH relativeFrom="page">
              <wp14:pctWidth>0</wp14:pctWidth>
            </wp14:sizeRelH>
            <wp14:sizeRelV relativeFrom="page">
              <wp14:pctHeight>0</wp14:pctHeight>
            </wp14:sizeRelV>
          </wp:anchor>
        </w:drawing>
      </w:r>
    </w:p>
    <w:p w14:paraId="6D77B12E" w14:textId="358FADC8" w:rsidR="00F75ABD" w:rsidRDefault="00F75ABD" w:rsidP="00F75ABD">
      <w:pPr>
        <w:rPr>
          <w:rFonts w:ascii="Times New Roman" w:hAnsi="Times New Roman" w:cs="Times New Roman"/>
          <w:lang w:val="en-US"/>
        </w:rPr>
      </w:pPr>
    </w:p>
    <w:p w14:paraId="403CE58E" w14:textId="127C7111" w:rsidR="00F75ABD" w:rsidRDefault="00F75ABD" w:rsidP="00F75ABD">
      <w:pPr>
        <w:tabs>
          <w:tab w:val="left" w:pos="5135"/>
        </w:tabs>
        <w:rPr>
          <w:rFonts w:ascii="Times New Roman" w:hAnsi="Times New Roman" w:cs="Times New Roman"/>
          <w:lang w:val="en-US"/>
        </w:rPr>
      </w:pPr>
      <w:r>
        <w:rPr>
          <w:rFonts w:ascii="Times New Roman" w:hAnsi="Times New Roman" w:cs="Times New Roman"/>
          <w:lang w:val="en-US"/>
        </w:rPr>
        <w:tab/>
      </w:r>
    </w:p>
    <w:p w14:paraId="7C48E138" w14:textId="3D8705C8" w:rsidR="00D954AB" w:rsidRDefault="009F5684" w:rsidP="009F5684">
      <w:pPr>
        <w:tabs>
          <w:tab w:val="left" w:pos="5663"/>
        </w:tabs>
        <w:rPr>
          <w:rFonts w:ascii="Times New Roman" w:hAnsi="Times New Roman" w:cs="Times New Roman"/>
          <w:lang w:val="en-US"/>
        </w:rPr>
      </w:pPr>
      <w:r>
        <w:rPr>
          <w:rFonts w:ascii="Times New Roman" w:hAnsi="Times New Roman" w:cs="Times New Roman"/>
          <w:lang w:val="en-US"/>
        </w:rPr>
        <w:tab/>
      </w:r>
    </w:p>
    <w:p w14:paraId="50A37D80" w14:textId="47C214A9" w:rsidR="009F5684" w:rsidRDefault="009F5684" w:rsidP="009F5684">
      <w:pPr>
        <w:tabs>
          <w:tab w:val="left" w:pos="5663"/>
        </w:tabs>
        <w:rPr>
          <w:rFonts w:ascii="Times New Roman" w:hAnsi="Times New Roman" w:cs="Times New Roman"/>
          <w:lang w:val="en-US"/>
        </w:rPr>
      </w:pPr>
    </w:p>
    <w:p w14:paraId="7EC67A70" w14:textId="1F54077C" w:rsidR="009F5684" w:rsidRDefault="009F5684" w:rsidP="009F5684">
      <w:pPr>
        <w:tabs>
          <w:tab w:val="left" w:pos="5663"/>
        </w:tabs>
        <w:rPr>
          <w:rFonts w:ascii="Times New Roman" w:hAnsi="Times New Roman" w:cs="Times New Roman"/>
          <w:lang w:val="en-US"/>
        </w:rPr>
      </w:pPr>
    </w:p>
    <w:p w14:paraId="7A6C56A8" w14:textId="48ECE37E" w:rsidR="00852459" w:rsidRDefault="00852459" w:rsidP="00F75ABD">
      <w:pPr>
        <w:tabs>
          <w:tab w:val="left" w:pos="5135"/>
        </w:tabs>
        <w:rPr>
          <w:rFonts w:ascii="Times New Roman" w:hAnsi="Times New Roman" w:cs="Times New Roman"/>
          <w:lang w:val="en-US"/>
        </w:rPr>
      </w:pPr>
    </w:p>
    <w:p w14:paraId="63C5D5DB" w14:textId="34571531" w:rsidR="00852459" w:rsidRDefault="00852459" w:rsidP="00F75ABD">
      <w:pPr>
        <w:tabs>
          <w:tab w:val="left" w:pos="5135"/>
        </w:tabs>
        <w:rPr>
          <w:rFonts w:ascii="Times New Roman" w:hAnsi="Times New Roman" w:cs="Times New Roman"/>
          <w:lang w:val="en-US"/>
        </w:rPr>
      </w:pPr>
    </w:p>
    <w:p w14:paraId="6ECFDDF3" w14:textId="3C13B8F0" w:rsidR="003B5BCF" w:rsidRDefault="003B5BCF" w:rsidP="00F75ABD">
      <w:pPr>
        <w:tabs>
          <w:tab w:val="left" w:pos="5135"/>
        </w:tabs>
        <w:rPr>
          <w:rFonts w:ascii="Times New Roman" w:hAnsi="Times New Roman" w:cs="Times New Roman"/>
          <w:lang w:val="en-US"/>
        </w:rPr>
      </w:pPr>
    </w:p>
    <w:p w14:paraId="2CBEF7D7" w14:textId="12CE40CA" w:rsidR="003B5BCF" w:rsidRDefault="003B5BCF" w:rsidP="00F75ABD">
      <w:pPr>
        <w:tabs>
          <w:tab w:val="left" w:pos="5135"/>
        </w:tabs>
        <w:rPr>
          <w:rFonts w:ascii="Times New Roman" w:hAnsi="Times New Roman" w:cs="Times New Roman"/>
          <w:lang w:val="en-US"/>
        </w:rPr>
      </w:pPr>
    </w:p>
    <w:p w14:paraId="0D9835B7" w14:textId="1E1D7434" w:rsidR="003B5BCF" w:rsidRDefault="003B5BCF" w:rsidP="00F75ABD">
      <w:pPr>
        <w:tabs>
          <w:tab w:val="left" w:pos="5135"/>
        </w:tabs>
        <w:rPr>
          <w:rFonts w:ascii="Times New Roman" w:hAnsi="Times New Roman" w:cs="Times New Roman"/>
          <w:lang w:val="en-US"/>
        </w:rPr>
      </w:pPr>
    </w:p>
    <w:p w14:paraId="04EA3E34" w14:textId="5C24739A" w:rsidR="003B5BCF" w:rsidRDefault="003B5BCF" w:rsidP="00C36633">
      <w:pPr>
        <w:tabs>
          <w:tab w:val="left" w:pos="5135"/>
        </w:tabs>
        <w:jc w:val="both"/>
        <w:rPr>
          <w:rFonts w:ascii="Times New Roman" w:hAnsi="Times New Roman" w:cs="Times New Roman"/>
          <w:lang w:val="en-US"/>
        </w:rPr>
      </w:pPr>
    </w:p>
    <w:p w14:paraId="06E98189" w14:textId="08084CA2" w:rsidR="00517A45" w:rsidRDefault="00D954AB" w:rsidP="00C36633">
      <w:pPr>
        <w:tabs>
          <w:tab w:val="left" w:pos="5135"/>
        </w:tabs>
        <w:jc w:val="both"/>
        <w:rPr>
          <w:rFonts w:ascii="Times New Roman" w:hAnsi="Times New Roman" w:cs="Times New Roman"/>
          <w:lang w:val="en-US"/>
        </w:rPr>
      </w:pPr>
      <w:r>
        <w:rPr>
          <w:rFonts w:ascii="Times New Roman" w:hAnsi="Times New Roman" w:cs="Times New Roman"/>
          <w:lang w:val="en-US"/>
        </w:rPr>
        <w:t xml:space="preserve">For further </w:t>
      </w:r>
      <w:r w:rsidR="00BC481E">
        <w:rPr>
          <w:rFonts w:ascii="Times New Roman" w:hAnsi="Times New Roman" w:cs="Times New Roman"/>
          <w:lang w:val="en-US"/>
        </w:rPr>
        <w:t>understanding of</w:t>
      </w:r>
      <w:r>
        <w:rPr>
          <w:rFonts w:ascii="Times New Roman" w:hAnsi="Times New Roman" w:cs="Times New Roman"/>
          <w:lang w:val="en-US"/>
        </w:rPr>
        <w:t xml:space="preserve"> the attribute ‘Fnwlgt’, </w:t>
      </w:r>
      <w:r w:rsidR="00BC481E">
        <w:rPr>
          <w:rFonts w:ascii="Times New Roman" w:hAnsi="Times New Roman" w:cs="Times New Roman"/>
          <w:lang w:val="en-US"/>
        </w:rPr>
        <w:t xml:space="preserve">we can use the exploratory data analysis process </w:t>
      </w:r>
      <w:r w:rsidR="008012CA">
        <w:rPr>
          <w:rFonts w:ascii="Times New Roman" w:hAnsi="Times New Roman" w:cs="Times New Roman"/>
          <w:lang w:val="en-US"/>
        </w:rPr>
        <w:t xml:space="preserve">of </w:t>
      </w:r>
      <w:r w:rsidR="00BC481E">
        <w:rPr>
          <w:rFonts w:ascii="Times New Roman" w:hAnsi="Times New Roman" w:cs="Times New Roman"/>
          <w:lang w:val="en-US"/>
        </w:rPr>
        <w:t xml:space="preserve">clustering to identify </w:t>
      </w:r>
      <w:r w:rsidR="008012CA">
        <w:rPr>
          <w:rFonts w:ascii="Times New Roman" w:hAnsi="Times New Roman" w:cs="Times New Roman"/>
          <w:lang w:val="en-US"/>
        </w:rPr>
        <w:t>previously un-identified structures within the data set and analyse relationships between the attribute ‘Fnwlgt’ and other attributes.</w:t>
      </w:r>
    </w:p>
    <w:p w14:paraId="07B1D3D2" w14:textId="748019F3" w:rsidR="00D954AB" w:rsidRDefault="00027AED" w:rsidP="00C36633">
      <w:pPr>
        <w:tabs>
          <w:tab w:val="left" w:pos="5135"/>
        </w:tabs>
        <w:jc w:val="both"/>
        <w:rPr>
          <w:rFonts w:ascii="Times New Roman" w:hAnsi="Times New Roman" w:cs="Times New Roman"/>
          <w:lang w:val="en-US"/>
        </w:rPr>
      </w:pPr>
      <w:r>
        <w:rPr>
          <w:rFonts w:ascii="Times New Roman" w:hAnsi="Times New Roman" w:cs="Times New Roman"/>
          <w:lang w:val="en-US"/>
        </w:rPr>
        <w:t xml:space="preserve">From the following clustering process below, we </w:t>
      </w:r>
      <w:r w:rsidR="00AF2CCE">
        <w:rPr>
          <w:rFonts w:ascii="Times New Roman" w:hAnsi="Times New Roman" w:cs="Times New Roman"/>
          <w:lang w:val="en-US"/>
        </w:rPr>
        <w:t>can</w:t>
      </w:r>
      <w:r>
        <w:rPr>
          <w:rFonts w:ascii="Times New Roman" w:hAnsi="Times New Roman" w:cs="Times New Roman"/>
          <w:lang w:val="en-US"/>
        </w:rPr>
        <w:t xml:space="preserve"> identify any trends and clusters that suggest that Fnwlgt attribute is affected by the</w:t>
      </w:r>
      <w:r w:rsidR="00596FFB">
        <w:rPr>
          <w:rFonts w:ascii="Times New Roman" w:hAnsi="Times New Roman" w:cs="Times New Roman"/>
          <w:lang w:val="en-US"/>
        </w:rPr>
        <w:t xml:space="preserve"> level of </w:t>
      </w:r>
      <w:r w:rsidR="00880E3D">
        <w:rPr>
          <w:rFonts w:ascii="Times New Roman" w:hAnsi="Times New Roman" w:cs="Times New Roman"/>
          <w:lang w:val="en-US"/>
        </w:rPr>
        <w:t>education</w:t>
      </w:r>
      <w:r w:rsidR="00596FFB">
        <w:rPr>
          <w:rFonts w:ascii="Times New Roman" w:hAnsi="Times New Roman" w:cs="Times New Roman"/>
          <w:lang w:val="en-US"/>
        </w:rPr>
        <w:t xml:space="preserve">. </w:t>
      </w:r>
    </w:p>
    <w:p w14:paraId="6D036401" w14:textId="1DF0865E" w:rsidR="00D954AB" w:rsidRPr="008E74F2" w:rsidRDefault="002337E3" w:rsidP="00F75ABD">
      <w:pPr>
        <w:tabs>
          <w:tab w:val="left" w:pos="5135"/>
        </w:tabs>
        <w:rPr>
          <w:rFonts w:ascii="Times New Roman" w:hAnsi="Times New Roman" w:cs="Times New Roman"/>
          <w:u w:val="single"/>
          <w:lang w:val="en-US"/>
        </w:rPr>
      </w:pPr>
      <w:r>
        <w:rPr>
          <w:rFonts w:ascii="Times New Roman" w:hAnsi="Times New Roman" w:cs="Times New Roman"/>
          <w:noProof/>
          <w:lang w:val="en-US"/>
        </w:rPr>
        <w:drawing>
          <wp:anchor distT="0" distB="0" distL="114300" distR="114300" simplePos="0" relativeHeight="251723776" behindDoc="0" locked="0" layoutInCell="1" allowOverlap="1" wp14:anchorId="0218378F" wp14:editId="2F5F7DFF">
            <wp:simplePos x="0" y="0"/>
            <wp:positionH relativeFrom="margin">
              <wp:align>right</wp:align>
            </wp:positionH>
            <wp:positionV relativeFrom="paragraph">
              <wp:posOffset>8216</wp:posOffset>
            </wp:positionV>
            <wp:extent cx="6204896" cy="1095715"/>
            <wp:effectExtent l="0" t="0" r="5715" b="9525"/>
            <wp:wrapNone/>
            <wp:docPr id="63" name="Picture 6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nim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204896" cy="1095715"/>
                    </a:xfrm>
                    <a:prstGeom prst="rect">
                      <a:avLst/>
                    </a:prstGeom>
                  </pic:spPr>
                </pic:pic>
              </a:graphicData>
            </a:graphic>
            <wp14:sizeRelH relativeFrom="page">
              <wp14:pctWidth>0</wp14:pctWidth>
            </wp14:sizeRelH>
            <wp14:sizeRelV relativeFrom="page">
              <wp14:pctHeight>0</wp14:pctHeight>
            </wp14:sizeRelV>
          </wp:anchor>
        </w:drawing>
      </w:r>
    </w:p>
    <w:p w14:paraId="261A6775" w14:textId="0AD6C9B5" w:rsidR="001D09B3" w:rsidRDefault="001D09B3" w:rsidP="00F75ABD">
      <w:pPr>
        <w:tabs>
          <w:tab w:val="left" w:pos="5135"/>
        </w:tabs>
        <w:rPr>
          <w:rFonts w:ascii="Times New Roman" w:hAnsi="Times New Roman" w:cs="Times New Roman"/>
          <w:lang w:val="en-US"/>
        </w:rPr>
      </w:pPr>
    </w:p>
    <w:p w14:paraId="379B2FFB" w14:textId="24E20725" w:rsidR="001D09B3" w:rsidRDefault="001D09B3" w:rsidP="00F75ABD">
      <w:pPr>
        <w:tabs>
          <w:tab w:val="left" w:pos="5135"/>
        </w:tabs>
        <w:rPr>
          <w:rFonts w:ascii="Times New Roman" w:hAnsi="Times New Roman" w:cs="Times New Roman"/>
          <w:lang w:val="en-US"/>
        </w:rPr>
      </w:pPr>
    </w:p>
    <w:p w14:paraId="43F14CDD" w14:textId="0E63B04A" w:rsidR="001D09B3" w:rsidRDefault="001D09B3" w:rsidP="00F75ABD">
      <w:pPr>
        <w:tabs>
          <w:tab w:val="left" w:pos="5135"/>
        </w:tabs>
        <w:rPr>
          <w:rFonts w:ascii="Times New Roman" w:hAnsi="Times New Roman" w:cs="Times New Roman"/>
          <w:lang w:val="en-US"/>
        </w:rPr>
      </w:pPr>
    </w:p>
    <w:p w14:paraId="00EA9F3C" w14:textId="1BEA78B3" w:rsidR="0026619A" w:rsidRDefault="002337E3" w:rsidP="006D4C36">
      <w:pPr>
        <w:tabs>
          <w:tab w:val="left" w:pos="5135"/>
        </w:tabs>
        <w:rPr>
          <w:rFonts w:ascii="Times New Roman" w:hAnsi="Times New Roman" w:cs="Times New Roman"/>
          <w:lang w:val="en-US"/>
        </w:rPr>
      </w:pPr>
      <w:r>
        <w:rPr>
          <w:noProof/>
        </w:rPr>
        <w:drawing>
          <wp:anchor distT="0" distB="0" distL="114300" distR="114300" simplePos="0" relativeHeight="251720704" behindDoc="0" locked="0" layoutInCell="1" allowOverlap="1" wp14:anchorId="74A52095" wp14:editId="1C8F6180">
            <wp:simplePos x="0" y="0"/>
            <wp:positionH relativeFrom="margin">
              <wp:posOffset>-110490</wp:posOffset>
            </wp:positionH>
            <wp:positionV relativeFrom="paragraph">
              <wp:posOffset>187069</wp:posOffset>
            </wp:positionV>
            <wp:extent cx="5440055" cy="2430217"/>
            <wp:effectExtent l="0" t="0" r="8255" b="825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40055" cy="2430217"/>
                    </a:xfrm>
                    <a:prstGeom prst="rect">
                      <a:avLst/>
                    </a:prstGeom>
                  </pic:spPr>
                </pic:pic>
              </a:graphicData>
            </a:graphic>
            <wp14:sizeRelH relativeFrom="page">
              <wp14:pctWidth>0</wp14:pctWidth>
            </wp14:sizeRelH>
            <wp14:sizeRelV relativeFrom="page">
              <wp14:pctHeight>0</wp14:pctHeight>
            </wp14:sizeRelV>
          </wp:anchor>
        </w:drawing>
      </w:r>
    </w:p>
    <w:p w14:paraId="60D56269" w14:textId="77777777" w:rsidR="0035057B" w:rsidRDefault="0035057B" w:rsidP="006D4C36">
      <w:pPr>
        <w:tabs>
          <w:tab w:val="left" w:pos="5135"/>
        </w:tabs>
        <w:rPr>
          <w:rFonts w:ascii="Times New Roman" w:hAnsi="Times New Roman" w:cs="Times New Roman"/>
          <w:lang w:val="en-US"/>
        </w:rPr>
      </w:pPr>
    </w:p>
    <w:p w14:paraId="643A29D3" w14:textId="2B15C15B" w:rsidR="0035057B" w:rsidRDefault="0035057B" w:rsidP="006D4C36">
      <w:pPr>
        <w:tabs>
          <w:tab w:val="left" w:pos="5135"/>
        </w:tabs>
        <w:rPr>
          <w:rFonts w:ascii="Times New Roman" w:hAnsi="Times New Roman" w:cs="Times New Roman"/>
          <w:lang w:val="en-US"/>
        </w:rPr>
      </w:pPr>
    </w:p>
    <w:p w14:paraId="531C1482" w14:textId="57279E7E" w:rsidR="0068503E" w:rsidRDefault="0068503E" w:rsidP="00F75ABD">
      <w:pPr>
        <w:tabs>
          <w:tab w:val="left" w:pos="5135"/>
        </w:tabs>
        <w:rPr>
          <w:rFonts w:ascii="Times New Roman" w:hAnsi="Times New Roman" w:cs="Times New Roman"/>
          <w:lang w:val="en-US"/>
        </w:rPr>
      </w:pPr>
    </w:p>
    <w:p w14:paraId="2BF97ECE" w14:textId="77777777" w:rsidR="0068503E" w:rsidRDefault="0068503E" w:rsidP="00F75ABD">
      <w:pPr>
        <w:tabs>
          <w:tab w:val="left" w:pos="5135"/>
        </w:tabs>
        <w:rPr>
          <w:rFonts w:ascii="Times New Roman" w:hAnsi="Times New Roman" w:cs="Times New Roman"/>
          <w:lang w:val="en-US"/>
        </w:rPr>
      </w:pPr>
    </w:p>
    <w:p w14:paraId="2E76F03C" w14:textId="5FDA3ADC" w:rsidR="0068503E" w:rsidRDefault="0068503E" w:rsidP="00F75ABD">
      <w:pPr>
        <w:tabs>
          <w:tab w:val="left" w:pos="5135"/>
        </w:tabs>
        <w:rPr>
          <w:rFonts w:ascii="Times New Roman" w:hAnsi="Times New Roman" w:cs="Times New Roman"/>
          <w:lang w:val="en-US"/>
        </w:rPr>
      </w:pPr>
    </w:p>
    <w:p w14:paraId="14B716EF" w14:textId="4EF797E1" w:rsidR="002337E3" w:rsidRDefault="002337E3" w:rsidP="00F75ABD">
      <w:pPr>
        <w:tabs>
          <w:tab w:val="left" w:pos="5135"/>
        </w:tabs>
        <w:rPr>
          <w:rFonts w:ascii="Times New Roman" w:hAnsi="Times New Roman" w:cs="Times New Roman"/>
          <w:lang w:val="en-US"/>
        </w:rPr>
      </w:pPr>
    </w:p>
    <w:p w14:paraId="0B8A7067" w14:textId="794CC93E" w:rsidR="002337E3" w:rsidRDefault="002337E3" w:rsidP="00F75ABD">
      <w:pPr>
        <w:tabs>
          <w:tab w:val="left" w:pos="5135"/>
        </w:tabs>
        <w:rPr>
          <w:rFonts w:ascii="Times New Roman" w:hAnsi="Times New Roman" w:cs="Times New Roman"/>
          <w:lang w:val="en-US"/>
        </w:rPr>
      </w:pPr>
    </w:p>
    <w:p w14:paraId="7620297F" w14:textId="4E1A5262" w:rsidR="002337E3" w:rsidRDefault="002337E3" w:rsidP="00F75ABD">
      <w:pPr>
        <w:tabs>
          <w:tab w:val="left" w:pos="5135"/>
        </w:tabs>
        <w:rPr>
          <w:rFonts w:ascii="Times New Roman" w:hAnsi="Times New Roman" w:cs="Times New Roman"/>
          <w:lang w:val="en-US"/>
        </w:rPr>
      </w:pPr>
    </w:p>
    <w:p w14:paraId="131EA8A0" w14:textId="77777777" w:rsidR="002337E3" w:rsidRDefault="002337E3" w:rsidP="00F75ABD">
      <w:pPr>
        <w:tabs>
          <w:tab w:val="left" w:pos="5135"/>
        </w:tabs>
        <w:rPr>
          <w:rFonts w:ascii="Times New Roman" w:hAnsi="Times New Roman" w:cs="Times New Roman"/>
          <w:lang w:val="en-US"/>
        </w:rPr>
      </w:pPr>
    </w:p>
    <w:p w14:paraId="6815C2A0" w14:textId="5551975D" w:rsidR="004D0F76" w:rsidRDefault="001D09B3" w:rsidP="008A6EBE">
      <w:pPr>
        <w:tabs>
          <w:tab w:val="left" w:pos="5135"/>
        </w:tabs>
        <w:jc w:val="both"/>
        <w:rPr>
          <w:rFonts w:ascii="Times New Roman" w:hAnsi="Times New Roman" w:cs="Times New Roman"/>
          <w:lang w:val="en-US"/>
        </w:rPr>
      </w:pPr>
      <w:r>
        <w:rPr>
          <w:rFonts w:ascii="Times New Roman" w:hAnsi="Times New Roman" w:cs="Times New Roman"/>
          <w:lang w:val="en-US"/>
        </w:rPr>
        <w:t xml:space="preserve">From this plot we can </w:t>
      </w:r>
      <w:r w:rsidR="00CC6782">
        <w:rPr>
          <w:rFonts w:ascii="Times New Roman" w:hAnsi="Times New Roman" w:cs="Times New Roman"/>
          <w:lang w:val="en-US"/>
        </w:rPr>
        <w:t xml:space="preserve">identify that certain options within the attribute ‘Education level’ contain strong clusters, such as </w:t>
      </w:r>
      <w:r w:rsidR="00CC6782" w:rsidRPr="00F75E8B">
        <w:rPr>
          <w:rFonts w:ascii="Times New Roman" w:hAnsi="Times New Roman" w:cs="Times New Roman"/>
          <w:b/>
          <w:bCs/>
          <w:lang w:val="en-US"/>
        </w:rPr>
        <w:t>‘HS-grad’</w:t>
      </w:r>
      <w:r w:rsidR="00255578">
        <w:rPr>
          <w:rFonts w:ascii="Times New Roman" w:hAnsi="Times New Roman" w:cs="Times New Roman"/>
          <w:lang w:val="en-US"/>
        </w:rPr>
        <w:t xml:space="preserve">, </w:t>
      </w:r>
      <w:r w:rsidR="00255578" w:rsidRPr="00F75E8B">
        <w:rPr>
          <w:rFonts w:ascii="Times New Roman" w:hAnsi="Times New Roman" w:cs="Times New Roman"/>
          <w:b/>
          <w:bCs/>
          <w:lang w:val="en-US"/>
        </w:rPr>
        <w:t>‘Some-college’</w:t>
      </w:r>
      <w:r w:rsidR="00255578">
        <w:rPr>
          <w:rFonts w:ascii="Times New Roman" w:hAnsi="Times New Roman" w:cs="Times New Roman"/>
          <w:lang w:val="en-US"/>
        </w:rPr>
        <w:t xml:space="preserve"> and </w:t>
      </w:r>
      <w:r w:rsidR="00255578" w:rsidRPr="00F75E8B">
        <w:rPr>
          <w:rFonts w:ascii="Times New Roman" w:hAnsi="Times New Roman" w:cs="Times New Roman"/>
          <w:b/>
          <w:bCs/>
          <w:lang w:val="en-US"/>
        </w:rPr>
        <w:t>‘Bachelors’</w:t>
      </w:r>
      <w:r w:rsidR="00255578">
        <w:rPr>
          <w:rFonts w:ascii="Times New Roman" w:hAnsi="Times New Roman" w:cs="Times New Roman"/>
          <w:lang w:val="en-US"/>
        </w:rPr>
        <w:t xml:space="preserve"> </w:t>
      </w:r>
      <w:r w:rsidR="00CC6782">
        <w:rPr>
          <w:rFonts w:ascii="Times New Roman" w:hAnsi="Times New Roman" w:cs="Times New Roman"/>
          <w:lang w:val="en-US"/>
        </w:rPr>
        <w:t xml:space="preserve">which </w:t>
      </w:r>
      <w:r w:rsidR="00255578">
        <w:rPr>
          <w:rFonts w:ascii="Times New Roman" w:hAnsi="Times New Roman" w:cs="Times New Roman"/>
          <w:lang w:val="en-US"/>
        </w:rPr>
        <w:t xml:space="preserve">all </w:t>
      </w:r>
      <w:r w:rsidR="0099733A">
        <w:rPr>
          <w:rFonts w:ascii="Times New Roman" w:hAnsi="Times New Roman" w:cs="Times New Roman"/>
          <w:lang w:val="en-US"/>
        </w:rPr>
        <w:t>result in</w:t>
      </w:r>
      <w:r w:rsidR="00255578">
        <w:rPr>
          <w:rFonts w:ascii="Times New Roman" w:hAnsi="Times New Roman" w:cs="Times New Roman"/>
          <w:lang w:val="en-US"/>
        </w:rPr>
        <w:t xml:space="preserve"> </w:t>
      </w:r>
      <w:r w:rsidR="00CC6782">
        <w:rPr>
          <w:rFonts w:ascii="Times New Roman" w:hAnsi="Times New Roman" w:cs="Times New Roman"/>
          <w:lang w:val="en-US"/>
        </w:rPr>
        <w:t xml:space="preserve">clear clustering occurring within the Fnwlgt range of 20000-300000 </w:t>
      </w:r>
      <w:r w:rsidR="00D149B6">
        <w:rPr>
          <w:rFonts w:ascii="Times New Roman" w:hAnsi="Times New Roman" w:cs="Times New Roman"/>
          <w:lang w:val="en-US"/>
        </w:rPr>
        <w:t xml:space="preserve">that </w:t>
      </w:r>
      <w:r w:rsidR="00CC6782">
        <w:rPr>
          <w:rFonts w:ascii="Times New Roman" w:hAnsi="Times New Roman" w:cs="Times New Roman"/>
          <w:lang w:val="en-US"/>
        </w:rPr>
        <w:t xml:space="preserve">can be identified due to the clustering </w:t>
      </w:r>
      <w:r w:rsidR="00CC6782">
        <w:rPr>
          <w:rFonts w:ascii="Times New Roman" w:hAnsi="Times New Roman" w:cs="Times New Roman"/>
          <w:lang w:val="en-US"/>
        </w:rPr>
        <w:lastRenderedPageBreak/>
        <w:t>methodology of density-based clustering.</w:t>
      </w:r>
      <w:r w:rsidR="00255578">
        <w:rPr>
          <w:rFonts w:ascii="Times New Roman" w:hAnsi="Times New Roman" w:cs="Times New Roman"/>
          <w:lang w:val="en-US"/>
        </w:rPr>
        <w:t xml:space="preserve"> From these three options, we can analyse that the strong clusters lie near the low range of the Fnwlgt value. This provides evidence that the attribute Fnwlgt is affected by education level, in which three comparatively higher education levels have clear clusters at the low-end scale of Fnlwgt and thus represent a lower level of population.</w:t>
      </w:r>
      <w:r w:rsidR="006D4C36">
        <w:rPr>
          <w:rFonts w:ascii="Times New Roman" w:hAnsi="Times New Roman" w:cs="Times New Roman"/>
          <w:lang w:val="en-US"/>
        </w:rPr>
        <w:t xml:space="preserve"> Having a low</w:t>
      </w:r>
      <w:r w:rsidR="00144DE6">
        <w:rPr>
          <w:rFonts w:ascii="Times New Roman" w:hAnsi="Times New Roman" w:cs="Times New Roman"/>
          <w:lang w:val="en-US"/>
        </w:rPr>
        <w:t>er value</w:t>
      </w:r>
      <w:r w:rsidR="006D4C36">
        <w:rPr>
          <w:rFonts w:ascii="Times New Roman" w:hAnsi="Times New Roman" w:cs="Times New Roman"/>
          <w:lang w:val="en-US"/>
        </w:rPr>
        <w:t xml:space="preserve"> </w:t>
      </w:r>
      <w:r w:rsidR="00144DE6">
        <w:rPr>
          <w:rFonts w:ascii="Times New Roman" w:hAnsi="Times New Roman" w:cs="Times New Roman"/>
          <w:lang w:val="en-US"/>
        </w:rPr>
        <w:t xml:space="preserve">survey </w:t>
      </w:r>
      <w:r w:rsidR="006D4C36">
        <w:rPr>
          <w:rFonts w:ascii="Times New Roman" w:hAnsi="Times New Roman" w:cs="Times New Roman"/>
          <w:lang w:val="en-US"/>
        </w:rPr>
        <w:t>weight means that the data entry of an individual represents few</w:t>
      </w:r>
      <w:r w:rsidR="004B0882">
        <w:rPr>
          <w:rFonts w:ascii="Times New Roman" w:hAnsi="Times New Roman" w:cs="Times New Roman"/>
          <w:lang w:val="en-US"/>
        </w:rPr>
        <w:t>er</w:t>
      </w:r>
      <w:r w:rsidR="006D4C36">
        <w:rPr>
          <w:rFonts w:ascii="Times New Roman" w:hAnsi="Times New Roman" w:cs="Times New Roman"/>
          <w:lang w:val="en-US"/>
        </w:rPr>
        <w:t xml:space="preserve"> people within the census population.</w:t>
      </w:r>
      <w:r w:rsidR="00347610">
        <w:rPr>
          <w:rFonts w:ascii="Times New Roman" w:hAnsi="Times New Roman" w:cs="Times New Roman"/>
          <w:lang w:val="en-US"/>
        </w:rPr>
        <w:t xml:space="preserve"> When we analyse significantly lower education levels such as </w:t>
      </w:r>
      <w:r w:rsidR="00347610" w:rsidRPr="009C479D">
        <w:rPr>
          <w:rFonts w:ascii="Times New Roman" w:hAnsi="Times New Roman" w:cs="Times New Roman"/>
          <w:b/>
          <w:bCs/>
          <w:lang w:val="en-US"/>
        </w:rPr>
        <w:t>‘Preschool’</w:t>
      </w:r>
      <w:r w:rsidR="00347610">
        <w:rPr>
          <w:rFonts w:ascii="Times New Roman" w:hAnsi="Times New Roman" w:cs="Times New Roman"/>
          <w:lang w:val="en-US"/>
        </w:rPr>
        <w:t xml:space="preserve"> and </w:t>
      </w:r>
      <w:r w:rsidR="00347610" w:rsidRPr="009C479D">
        <w:rPr>
          <w:rFonts w:ascii="Times New Roman" w:hAnsi="Times New Roman" w:cs="Times New Roman"/>
          <w:b/>
          <w:bCs/>
          <w:lang w:val="en-US"/>
        </w:rPr>
        <w:t>‘1</w:t>
      </w:r>
      <w:r w:rsidR="00347610" w:rsidRPr="009C479D">
        <w:rPr>
          <w:rFonts w:ascii="Times New Roman" w:hAnsi="Times New Roman" w:cs="Times New Roman"/>
          <w:b/>
          <w:bCs/>
          <w:vertAlign w:val="superscript"/>
          <w:lang w:val="en-US"/>
        </w:rPr>
        <w:t>st</w:t>
      </w:r>
      <w:r w:rsidR="00347610" w:rsidRPr="009C479D">
        <w:rPr>
          <w:rFonts w:ascii="Times New Roman" w:hAnsi="Times New Roman" w:cs="Times New Roman"/>
          <w:b/>
          <w:bCs/>
          <w:lang w:val="en-US"/>
        </w:rPr>
        <w:t xml:space="preserve"> -4</w:t>
      </w:r>
      <w:r w:rsidR="00347610" w:rsidRPr="009C479D">
        <w:rPr>
          <w:rFonts w:ascii="Times New Roman" w:hAnsi="Times New Roman" w:cs="Times New Roman"/>
          <w:b/>
          <w:bCs/>
          <w:vertAlign w:val="superscript"/>
          <w:lang w:val="en-US"/>
        </w:rPr>
        <w:t>th</w:t>
      </w:r>
      <w:r w:rsidR="00347610" w:rsidRPr="009C479D">
        <w:rPr>
          <w:rFonts w:ascii="Times New Roman" w:hAnsi="Times New Roman" w:cs="Times New Roman"/>
          <w:b/>
          <w:bCs/>
          <w:lang w:val="en-US"/>
        </w:rPr>
        <w:t>’</w:t>
      </w:r>
      <w:r w:rsidR="00347610">
        <w:rPr>
          <w:rFonts w:ascii="Times New Roman" w:hAnsi="Times New Roman" w:cs="Times New Roman"/>
          <w:lang w:val="en-US"/>
        </w:rPr>
        <w:t xml:space="preserve"> and compare its scatter plot against </w:t>
      </w:r>
      <w:r w:rsidR="00347610" w:rsidRPr="009C479D">
        <w:rPr>
          <w:rFonts w:ascii="Times New Roman" w:hAnsi="Times New Roman" w:cs="Times New Roman"/>
          <w:b/>
          <w:bCs/>
          <w:lang w:val="en-US"/>
        </w:rPr>
        <w:t>‘HS-grad’</w:t>
      </w:r>
      <w:r w:rsidR="00347610">
        <w:rPr>
          <w:rFonts w:ascii="Times New Roman" w:hAnsi="Times New Roman" w:cs="Times New Roman"/>
          <w:lang w:val="en-US"/>
        </w:rPr>
        <w:t xml:space="preserve">, </w:t>
      </w:r>
      <w:r w:rsidR="00347610" w:rsidRPr="009C479D">
        <w:rPr>
          <w:rFonts w:ascii="Times New Roman" w:hAnsi="Times New Roman" w:cs="Times New Roman"/>
          <w:b/>
          <w:bCs/>
          <w:lang w:val="en-US"/>
        </w:rPr>
        <w:t>‘Some-college’</w:t>
      </w:r>
      <w:r w:rsidR="00347610">
        <w:rPr>
          <w:rFonts w:ascii="Times New Roman" w:hAnsi="Times New Roman" w:cs="Times New Roman"/>
          <w:lang w:val="en-US"/>
        </w:rPr>
        <w:t xml:space="preserve"> and </w:t>
      </w:r>
      <w:r w:rsidR="00347610" w:rsidRPr="009C479D">
        <w:rPr>
          <w:rFonts w:ascii="Times New Roman" w:hAnsi="Times New Roman" w:cs="Times New Roman"/>
          <w:b/>
          <w:bCs/>
          <w:lang w:val="en-US"/>
        </w:rPr>
        <w:t>‘Bachelors’</w:t>
      </w:r>
      <w:r w:rsidR="00347610">
        <w:rPr>
          <w:rFonts w:ascii="Times New Roman" w:hAnsi="Times New Roman" w:cs="Times New Roman"/>
          <w:lang w:val="en-US"/>
        </w:rPr>
        <w:t xml:space="preserve"> we can identify there are less data points near the bottom end of the Fnwlgt scale where we identified those strong clusters to be located.</w:t>
      </w:r>
      <w:r w:rsidR="002E12F0">
        <w:rPr>
          <w:rFonts w:ascii="Times New Roman" w:hAnsi="Times New Roman" w:cs="Times New Roman"/>
          <w:lang w:val="en-US"/>
        </w:rPr>
        <w:t xml:space="preserve"> However, when analyse education levels such as </w:t>
      </w:r>
      <w:r w:rsidR="002E12F0" w:rsidRPr="00C41831">
        <w:rPr>
          <w:rFonts w:ascii="Times New Roman" w:hAnsi="Times New Roman" w:cs="Times New Roman"/>
          <w:b/>
          <w:bCs/>
          <w:lang w:val="en-US"/>
        </w:rPr>
        <w:t>‘7</w:t>
      </w:r>
      <w:r w:rsidR="002E12F0" w:rsidRPr="00C41831">
        <w:rPr>
          <w:rFonts w:ascii="Times New Roman" w:hAnsi="Times New Roman" w:cs="Times New Roman"/>
          <w:b/>
          <w:bCs/>
          <w:vertAlign w:val="superscript"/>
          <w:lang w:val="en-US"/>
        </w:rPr>
        <w:t>th</w:t>
      </w:r>
      <w:r w:rsidR="002E12F0" w:rsidRPr="00C41831">
        <w:rPr>
          <w:rFonts w:ascii="Times New Roman" w:hAnsi="Times New Roman" w:cs="Times New Roman"/>
          <w:b/>
          <w:bCs/>
          <w:lang w:val="en-US"/>
        </w:rPr>
        <w:t>-8</w:t>
      </w:r>
      <w:r w:rsidR="002E12F0" w:rsidRPr="00C41831">
        <w:rPr>
          <w:rFonts w:ascii="Times New Roman" w:hAnsi="Times New Roman" w:cs="Times New Roman"/>
          <w:b/>
          <w:bCs/>
          <w:vertAlign w:val="superscript"/>
          <w:lang w:val="en-US"/>
        </w:rPr>
        <w:t>th</w:t>
      </w:r>
      <w:r w:rsidR="002E12F0" w:rsidRPr="00C41831">
        <w:rPr>
          <w:rFonts w:ascii="Times New Roman" w:hAnsi="Times New Roman" w:cs="Times New Roman"/>
          <w:b/>
          <w:bCs/>
          <w:lang w:val="en-US"/>
        </w:rPr>
        <w:t>’</w:t>
      </w:r>
      <w:r w:rsidR="002E12F0">
        <w:rPr>
          <w:rFonts w:ascii="Times New Roman" w:hAnsi="Times New Roman" w:cs="Times New Roman"/>
          <w:lang w:val="en-US"/>
        </w:rPr>
        <w:t xml:space="preserve">compared against </w:t>
      </w:r>
      <w:r w:rsidR="002E12F0" w:rsidRPr="00C41831">
        <w:rPr>
          <w:rFonts w:ascii="Times New Roman" w:hAnsi="Times New Roman" w:cs="Times New Roman"/>
          <w:b/>
          <w:bCs/>
          <w:lang w:val="en-US"/>
        </w:rPr>
        <w:t>‘12</w:t>
      </w:r>
      <w:r w:rsidR="002E12F0" w:rsidRPr="00C41831">
        <w:rPr>
          <w:rFonts w:ascii="Times New Roman" w:hAnsi="Times New Roman" w:cs="Times New Roman"/>
          <w:b/>
          <w:bCs/>
          <w:vertAlign w:val="superscript"/>
          <w:lang w:val="en-US"/>
        </w:rPr>
        <w:t>th</w:t>
      </w:r>
      <w:r w:rsidR="002E12F0" w:rsidRPr="00C41831">
        <w:rPr>
          <w:rFonts w:ascii="Times New Roman" w:hAnsi="Times New Roman" w:cs="Times New Roman"/>
          <w:b/>
          <w:bCs/>
          <w:lang w:val="en-US"/>
        </w:rPr>
        <w:t>’</w:t>
      </w:r>
      <w:r w:rsidR="002E12F0">
        <w:rPr>
          <w:rFonts w:ascii="Times New Roman" w:hAnsi="Times New Roman" w:cs="Times New Roman"/>
          <w:lang w:val="en-US"/>
        </w:rPr>
        <w:t xml:space="preserve"> there is no significant d</w:t>
      </w:r>
      <w:r w:rsidR="00C41831">
        <w:rPr>
          <w:rFonts w:ascii="Times New Roman" w:hAnsi="Times New Roman" w:cs="Times New Roman"/>
          <w:lang w:val="en-US"/>
        </w:rPr>
        <w:t>ifference</w:t>
      </w:r>
      <w:r w:rsidR="002E12F0">
        <w:rPr>
          <w:rFonts w:ascii="Times New Roman" w:hAnsi="Times New Roman" w:cs="Times New Roman"/>
          <w:lang w:val="en-US"/>
        </w:rPr>
        <w:t xml:space="preserve"> in the strength of the clusters and groupin</w:t>
      </w:r>
      <w:r w:rsidR="002D7684">
        <w:rPr>
          <w:rFonts w:ascii="Times New Roman" w:hAnsi="Times New Roman" w:cs="Times New Roman"/>
          <w:lang w:val="en-US"/>
        </w:rPr>
        <w:t>g</w:t>
      </w:r>
      <w:r w:rsidR="002E12F0">
        <w:rPr>
          <w:rFonts w:ascii="Times New Roman" w:hAnsi="Times New Roman" w:cs="Times New Roman"/>
          <w:lang w:val="en-US"/>
        </w:rPr>
        <w:t xml:space="preserve">. Hence, we can draw from this analysis that the education level can </w:t>
      </w:r>
      <w:r w:rsidR="000313F3">
        <w:rPr>
          <w:rFonts w:ascii="Times New Roman" w:hAnsi="Times New Roman" w:cs="Times New Roman"/>
          <w:lang w:val="en-US"/>
        </w:rPr>
        <w:t xml:space="preserve">affect the value of Fnwlgt but only is significantly </w:t>
      </w:r>
      <w:r w:rsidR="00A018CC">
        <w:rPr>
          <w:rFonts w:ascii="Times New Roman" w:hAnsi="Times New Roman" w:cs="Times New Roman"/>
          <w:lang w:val="en-US"/>
        </w:rPr>
        <w:t>affected</w:t>
      </w:r>
      <w:r w:rsidR="000313F3">
        <w:rPr>
          <w:rFonts w:ascii="Times New Roman" w:hAnsi="Times New Roman" w:cs="Times New Roman"/>
          <w:lang w:val="en-US"/>
        </w:rPr>
        <w:t xml:space="preserve"> when there is large disparity in education levels. From our previous relationship drawn between education level and salary, we can analyse that the attribute Fnwlgt is not solely dependent on the attribute Salary, it is more likely to be influenced by numerous attributes.</w:t>
      </w:r>
    </w:p>
    <w:p w14:paraId="7B4713F2" w14:textId="77777777" w:rsidR="004D0F76" w:rsidRDefault="004D0F76" w:rsidP="008A6EBE">
      <w:pPr>
        <w:tabs>
          <w:tab w:val="left" w:pos="5135"/>
        </w:tabs>
        <w:jc w:val="both"/>
        <w:rPr>
          <w:rFonts w:ascii="Times New Roman" w:hAnsi="Times New Roman" w:cs="Times New Roman"/>
          <w:lang w:val="en-US"/>
        </w:rPr>
      </w:pPr>
    </w:p>
    <w:p w14:paraId="4451B122" w14:textId="55E6FAF8" w:rsidR="00F75ABD" w:rsidRDefault="004E056D" w:rsidP="008A6EBE">
      <w:pPr>
        <w:tabs>
          <w:tab w:val="left" w:pos="5135"/>
        </w:tabs>
        <w:jc w:val="both"/>
        <w:rPr>
          <w:rFonts w:ascii="Times New Roman" w:hAnsi="Times New Roman" w:cs="Times New Roman"/>
          <w:lang w:val="en-US"/>
        </w:rPr>
      </w:pPr>
      <w:r>
        <w:rPr>
          <w:rFonts w:ascii="Times New Roman" w:hAnsi="Times New Roman" w:cs="Times New Roman"/>
          <w:lang w:val="en-US"/>
        </w:rPr>
        <w:t xml:space="preserve">Further exploring the </w:t>
      </w:r>
      <w:r w:rsidR="00066BD8">
        <w:rPr>
          <w:rFonts w:ascii="Times New Roman" w:hAnsi="Times New Roman" w:cs="Times New Roman"/>
          <w:lang w:val="en-US"/>
        </w:rPr>
        <w:t>data</w:t>
      </w:r>
      <w:r>
        <w:rPr>
          <w:rFonts w:ascii="Times New Roman" w:hAnsi="Times New Roman" w:cs="Times New Roman"/>
          <w:lang w:val="en-US"/>
        </w:rPr>
        <w:t xml:space="preserve"> can be achieved by identifying the clusters within the attributes ‘Occupation’ and ‘Sex’</w:t>
      </w:r>
      <w:r w:rsidR="00066BD8">
        <w:rPr>
          <w:rFonts w:ascii="Times New Roman" w:hAnsi="Times New Roman" w:cs="Times New Roman"/>
          <w:lang w:val="en-US"/>
        </w:rPr>
        <w:t>. From which the relationship between these two factors can be explored, to see if certain occupations are more common to certain genders relative to the other gender.</w:t>
      </w:r>
      <w:r w:rsidR="00005356">
        <w:rPr>
          <w:rFonts w:ascii="Times New Roman" w:hAnsi="Times New Roman" w:cs="Times New Roman"/>
          <w:lang w:val="en-US"/>
        </w:rPr>
        <w:t xml:space="preserve"> This is achieved by using the following Knime node flow:</w:t>
      </w:r>
    </w:p>
    <w:p w14:paraId="1576E955" w14:textId="77E3EADF" w:rsidR="002D7684" w:rsidRDefault="00E8160B" w:rsidP="004D0F76">
      <w:pPr>
        <w:rPr>
          <w:rFonts w:ascii="Times New Roman" w:hAnsi="Times New Roman" w:cs="Times New Roman"/>
          <w:b/>
          <w:bCs/>
          <w:sz w:val="24"/>
          <w:szCs w:val="24"/>
          <w:u w:val="single"/>
          <w:lang w:val="en-US"/>
        </w:rPr>
      </w:pPr>
      <w:r>
        <w:rPr>
          <w:rFonts w:ascii="Times New Roman" w:hAnsi="Times New Roman" w:cs="Times New Roman"/>
          <w:noProof/>
          <w:lang w:val="en-US"/>
        </w:rPr>
        <w:drawing>
          <wp:anchor distT="0" distB="0" distL="114300" distR="114300" simplePos="0" relativeHeight="251747328" behindDoc="0" locked="0" layoutInCell="1" allowOverlap="1" wp14:anchorId="2A0FC9A2" wp14:editId="2CBDB63C">
            <wp:simplePos x="0" y="0"/>
            <wp:positionH relativeFrom="column">
              <wp:posOffset>-34961</wp:posOffset>
            </wp:positionH>
            <wp:positionV relativeFrom="paragraph">
              <wp:posOffset>215371</wp:posOffset>
            </wp:positionV>
            <wp:extent cx="5731510" cy="1213485"/>
            <wp:effectExtent l="0" t="0" r="2540" b="5715"/>
            <wp:wrapNone/>
            <wp:docPr id="64" name="Picture 6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NIMR.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1213485"/>
                    </a:xfrm>
                    <a:prstGeom prst="rect">
                      <a:avLst/>
                    </a:prstGeom>
                  </pic:spPr>
                </pic:pic>
              </a:graphicData>
            </a:graphic>
            <wp14:sizeRelH relativeFrom="page">
              <wp14:pctWidth>0</wp14:pctWidth>
            </wp14:sizeRelH>
            <wp14:sizeRelV relativeFrom="page">
              <wp14:pctHeight>0</wp14:pctHeight>
            </wp14:sizeRelV>
          </wp:anchor>
        </w:drawing>
      </w:r>
    </w:p>
    <w:p w14:paraId="36AD4679" w14:textId="365BB963" w:rsidR="002D7684" w:rsidRDefault="002D7684" w:rsidP="002D7684">
      <w:pPr>
        <w:jc w:val="center"/>
        <w:rPr>
          <w:rFonts w:ascii="Times New Roman" w:hAnsi="Times New Roman" w:cs="Times New Roman"/>
          <w:b/>
          <w:bCs/>
          <w:sz w:val="24"/>
          <w:szCs w:val="24"/>
          <w:u w:val="single"/>
          <w:lang w:val="en-US"/>
        </w:rPr>
      </w:pPr>
    </w:p>
    <w:p w14:paraId="1F74B64E" w14:textId="77777777" w:rsidR="002D7684" w:rsidRDefault="002D7684" w:rsidP="002D7684">
      <w:pPr>
        <w:jc w:val="center"/>
        <w:rPr>
          <w:rFonts w:ascii="Times New Roman" w:hAnsi="Times New Roman" w:cs="Times New Roman"/>
          <w:b/>
          <w:bCs/>
          <w:sz w:val="24"/>
          <w:szCs w:val="24"/>
          <w:u w:val="single"/>
          <w:lang w:val="en-US"/>
        </w:rPr>
      </w:pPr>
    </w:p>
    <w:p w14:paraId="3D556536" w14:textId="77777777" w:rsidR="002D7684" w:rsidRDefault="002D7684" w:rsidP="002D7684">
      <w:pPr>
        <w:jc w:val="center"/>
        <w:rPr>
          <w:rFonts w:ascii="Times New Roman" w:hAnsi="Times New Roman" w:cs="Times New Roman"/>
          <w:b/>
          <w:bCs/>
          <w:sz w:val="24"/>
          <w:szCs w:val="24"/>
          <w:u w:val="single"/>
          <w:lang w:val="en-US"/>
        </w:rPr>
      </w:pPr>
    </w:p>
    <w:p w14:paraId="1BCCB7CD" w14:textId="77777777" w:rsidR="002D7684" w:rsidRDefault="002D7684" w:rsidP="002D7684">
      <w:pPr>
        <w:jc w:val="center"/>
        <w:rPr>
          <w:rFonts w:ascii="Times New Roman" w:hAnsi="Times New Roman" w:cs="Times New Roman"/>
          <w:b/>
          <w:bCs/>
          <w:sz w:val="24"/>
          <w:szCs w:val="24"/>
          <w:u w:val="single"/>
          <w:lang w:val="en-US"/>
        </w:rPr>
      </w:pPr>
    </w:p>
    <w:p w14:paraId="7629FBEA" w14:textId="77777777" w:rsidR="002D7684" w:rsidRDefault="002D7684" w:rsidP="004D0F76">
      <w:pPr>
        <w:rPr>
          <w:rFonts w:ascii="Times New Roman" w:hAnsi="Times New Roman" w:cs="Times New Roman"/>
          <w:b/>
          <w:bCs/>
          <w:sz w:val="24"/>
          <w:szCs w:val="24"/>
          <w:u w:val="single"/>
          <w:lang w:val="en-US"/>
        </w:rPr>
      </w:pPr>
    </w:p>
    <w:p w14:paraId="37990157" w14:textId="5F230561" w:rsidR="002D7684" w:rsidRPr="002D7684" w:rsidRDefault="00E67068" w:rsidP="002D7684">
      <w:pPr>
        <w:jc w:val="center"/>
        <w:rPr>
          <w:rFonts w:ascii="Times New Roman" w:hAnsi="Times New Roman" w:cs="Times New Roman"/>
          <w:b/>
          <w:bCs/>
          <w:sz w:val="24"/>
          <w:szCs w:val="24"/>
          <w:u w:val="single"/>
          <w:lang w:val="en-US"/>
        </w:rPr>
      </w:pPr>
      <w:r w:rsidRPr="00E67068">
        <w:rPr>
          <w:rFonts w:ascii="Times New Roman" w:hAnsi="Times New Roman" w:cs="Times New Roman"/>
          <w:b/>
          <w:bCs/>
          <w:sz w:val="24"/>
          <w:szCs w:val="24"/>
          <w:u w:val="single"/>
          <w:lang w:val="en-US"/>
        </w:rPr>
        <w:t>1B. Data preprocessing:</w:t>
      </w:r>
    </w:p>
    <w:p w14:paraId="77EE341C" w14:textId="35E750E1" w:rsidR="002D7684" w:rsidRPr="002D7684" w:rsidRDefault="00C90D33" w:rsidP="008A6EBE">
      <w:pPr>
        <w:pStyle w:val="ListParagraph"/>
        <w:numPr>
          <w:ilvl w:val="0"/>
          <w:numId w:val="4"/>
        </w:numPr>
        <w:jc w:val="both"/>
        <w:rPr>
          <w:rFonts w:ascii="Times New Roman" w:hAnsi="Times New Roman" w:cs="Times New Roman"/>
          <w:lang w:val="en-US"/>
        </w:rPr>
      </w:pPr>
      <w:r w:rsidRPr="00654A0A">
        <w:rPr>
          <w:rFonts w:ascii="Times New Roman" w:hAnsi="Times New Roman" w:cs="Times New Roman"/>
          <w:b/>
          <w:bCs/>
          <w:lang w:val="en-US"/>
        </w:rPr>
        <w:t>Binning</w:t>
      </w:r>
      <w:r w:rsidRPr="00654A0A">
        <w:rPr>
          <w:rFonts w:ascii="Times New Roman" w:hAnsi="Times New Roman" w:cs="Times New Roman"/>
          <w:lang w:val="en-US"/>
        </w:rPr>
        <w:t xml:space="preserve"> is regarded as an unsupervised methodology of smoothening out data</w:t>
      </w:r>
      <w:r w:rsidR="00536691" w:rsidRPr="00654A0A">
        <w:rPr>
          <w:rFonts w:ascii="Times New Roman" w:hAnsi="Times New Roman" w:cs="Times New Roman"/>
          <w:lang w:val="en-US"/>
        </w:rPr>
        <w:t>, which means removing noise from the data set</w:t>
      </w:r>
      <w:r w:rsidRPr="00654A0A">
        <w:rPr>
          <w:rFonts w:ascii="Times New Roman" w:hAnsi="Times New Roman" w:cs="Times New Roman"/>
          <w:lang w:val="en-US"/>
        </w:rPr>
        <w:t xml:space="preserve"> and making it more accessible to use in visualizations and </w:t>
      </w:r>
      <w:r w:rsidR="00773317" w:rsidRPr="00654A0A">
        <w:rPr>
          <w:rFonts w:ascii="Times New Roman" w:hAnsi="Times New Roman" w:cs="Times New Roman"/>
          <w:lang w:val="en-US"/>
        </w:rPr>
        <w:t>analysis of that data.</w:t>
      </w:r>
      <w:r w:rsidR="00536691" w:rsidRPr="00654A0A">
        <w:rPr>
          <w:rFonts w:ascii="Times New Roman" w:hAnsi="Times New Roman" w:cs="Times New Roman"/>
          <w:lang w:val="en-US"/>
        </w:rPr>
        <w:t xml:space="preserve"> </w:t>
      </w:r>
    </w:p>
    <w:p w14:paraId="60585CA9" w14:textId="6EFC40B7" w:rsidR="00E67068" w:rsidRPr="00A4584E" w:rsidRDefault="00A7762A" w:rsidP="00E67068">
      <w:pPr>
        <w:rPr>
          <w:rFonts w:ascii="Times New Roman" w:hAnsi="Times New Roman" w:cs="Times New Roman"/>
          <w:b/>
          <w:bCs/>
          <w:lang w:val="en-US"/>
        </w:rPr>
      </w:pPr>
      <w:r w:rsidRPr="00A4584E">
        <w:rPr>
          <w:rFonts w:ascii="Times New Roman" w:hAnsi="Times New Roman" w:cs="Times New Roman"/>
          <w:b/>
          <w:bCs/>
          <w:lang w:val="en-US"/>
        </w:rPr>
        <w:t>Equi</w:t>
      </w:r>
      <w:r w:rsidR="008C2396" w:rsidRPr="00A4584E">
        <w:rPr>
          <w:rFonts w:ascii="Times New Roman" w:hAnsi="Times New Roman" w:cs="Times New Roman"/>
          <w:b/>
          <w:bCs/>
          <w:lang w:val="en-US"/>
        </w:rPr>
        <w:t>-Width</w:t>
      </w:r>
      <w:r w:rsidR="00B83524" w:rsidRPr="00A4584E">
        <w:rPr>
          <w:rFonts w:ascii="Times New Roman" w:hAnsi="Times New Roman" w:cs="Times New Roman"/>
          <w:b/>
          <w:bCs/>
          <w:lang w:val="en-US"/>
        </w:rPr>
        <w:t xml:space="preserve"> (distance)</w:t>
      </w:r>
      <w:r w:rsidR="008C2396" w:rsidRPr="00A4584E">
        <w:rPr>
          <w:rFonts w:ascii="Times New Roman" w:hAnsi="Times New Roman" w:cs="Times New Roman"/>
          <w:b/>
          <w:bCs/>
          <w:lang w:val="en-US"/>
        </w:rPr>
        <w:t xml:space="preserve"> Binning:</w:t>
      </w:r>
    </w:p>
    <w:p w14:paraId="7CA4E81E" w14:textId="25F97E0B" w:rsidR="008C2396" w:rsidRDefault="00A7762A" w:rsidP="008A6EBE">
      <w:pPr>
        <w:jc w:val="both"/>
        <w:rPr>
          <w:rFonts w:ascii="Times New Roman" w:hAnsi="Times New Roman" w:cs="Times New Roman"/>
          <w:lang w:val="en-US"/>
        </w:rPr>
      </w:pPr>
      <w:r>
        <w:rPr>
          <w:rFonts w:ascii="Times New Roman" w:hAnsi="Times New Roman" w:cs="Times New Roman"/>
          <w:lang w:val="en-US"/>
        </w:rPr>
        <w:t xml:space="preserve">This binning technique is performed by first finding the range of the data; meaning that you take the max number within the data set and minus it from the minimum number. We than divide the range by the number of intervals that a user wants within his data set. </w:t>
      </w:r>
      <w:r w:rsidR="00C90D33">
        <w:rPr>
          <w:rFonts w:ascii="Times New Roman" w:hAnsi="Times New Roman" w:cs="Times New Roman"/>
          <w:lang w:val="en-US"/>
        </w:rPr>
        <w:t>As the attribute we are b</w:t>
      </w:r>
      <w:r w:rsidR="00772066">
        <w:rPr>
          <w:rFonts w:ascii="Times New Roman" w:hAnsi="Times New Roman" w:cs="Times New Roman"/>
          <w:lang w:val="en-US"/>
        </w:rPr>
        <w:t>inning</w:t>
      </w:r>
      <w:r w:rsidR="00C90D33">
        <w:rPr>
          <w:rFonts w:ascii="Times New Roman" w:hAnsi="Times New Roman" w:cs="Times New Roman"/>
          <w:lang w:val="en-US"/>
        </w:rPr>
        <w:t xml:space="preserve"> is Age, the number of bins selected should represent each age group and range of ages. Using too large a number of bins would prove unnecessary as there </w:t>
      </w:r>
      <w:r w:rsidR="00646991">
        <w:rPr>
          <w:rFonts w:ascii="Times New Roman" w:hAnsi="Times New Roman" w:cs="Times New Roman"/>
          <w:lang w:val="en-US"/>
        </w:rPr>
        <w:t>are</w:t>
      </w:r>
      <w:r w:rsidR="00C90D33">
        <w:rPr>
          <w:rFonts w:ascii="Times New Roman" w:hAnsi="Times New Roman" w:cs="Times New Roman"/>
          <w:lang w:val="en-US"/>
        </w:rPr>
        <w:t xml:space="preserve"> no specific ages within the data set that correlate to trends in other attributes.</w:t>
      </w:r>
      <w:r w:rsidR="00CF30BE">
        <w:rPr>
          <w:rFonts w:ascii="Times New Roman" w:hAnsi="Times New Roman" w:cs="Times New Roman"/>
          <w:lang w:val="en-US"/>
        </w:rPr>
        <w:t xml:space="preserve"> Understanding the demographic of the data can be enhanced by using a suitable age group range where trends produced in correlation with other attributes can be identified and analysed.</w:t>
      </w:r>
      <w:r w:rsidR="00702C3C">
        <w:rPr>
          <w:rFonts w:ascii="Times New Roman" w:hAnsi="Times New Roman" w:cs="Times New Roman"/>
          <w:lang w:val="en-US"/>
        </w:rPr>
        <w:t xml:space="preserve"> As such, using 5 bins in which the following intervals were </w:t>
      </w:r>
      <w:r w:rsidR="00646991">
        <w:rPr>
          <w:rFonts w:ascii="Times New Roman" w:hAnsi="Times New Roman" w:cs="Times New Roman"/>
          <w:lang w:val="en-US"/>
        </w:rPr>
        <w:t xml:space="preserve">formed </w:t>
      </w:r>
      <w:r w:rsidR="00E179DE" w:rsidRPr="00E179DE">
        <w:rPr>
          <w:rFonts w:ascii="Times New Roman" w:hAnsi="Times New Roman" w:cs="Times New Roman"/>
          <w:lang w:val="en-US"/>
        </w:rPr>
        <w:t>[15, 30]</w:t>
      </w:r>
      <w:r w:rsidR="00702C3C">
        <w:rPr>
          <w:rFonts w:ascii="Times New Roman" w:hAnsi="Times New Roman" w:cs="Times New Roman"/>
          <w:lang w:val="en-US"/>
        </w:rPr>
        <w:t xml:space="preserve">, </w:t>
      </w:r>
      <w:r w:rsidR="00646991" w:rsidRPr="00646991">
        <w:rPr>
          <w:rFonts w:ascii="Times New Roman" w:hAnsi="Times New Roman" w:cs="Times New Roman"/>
          <w:lang w:val="en-US"/>
        </w:rPr>
        <w:t>[3</w:t>
      </w:r>
      <w:r w:rsidR="00E179DE">
        <w:rPr>
          <w:rFonts w:ascii="Times New Roman" w:hAnsi="Times New Roman" w:cs="Times New Roman"/>
          <w:lang w:val="en-US"/>
        </w:rPr>
        <w:t>1</w:t>
      </w:r>
      <w:r w:rsidR="00646991" w:rsidRPr="00646991">
        <w:rPr>
          <w:rFonts w:ascii="Times New Roman" w:hAnsi="Times New Roman" w:cs="Times New Roman"/>
          <w:lang w:val="en-US"/>
        </w:rPr>
        <w:t>, 4</w:t>
      </w:r>
      <w:r w:rsidR="00E179DE">
        <w:rPr>
          <w:rFonts w:ascii="Times New Roman" w:hAnsi="Times New Roman" w:cs="Times New Roman"/>
          <w:lang w:val="en-US"/>
        </w:rPr>
        <w:t>5</w:t>
      </w:r>
      <w:r w:rsidR="00646991" w:rsidRPr="00646991">
        <w:rPr>
          <w:rFonts w:ascii="Times New Roman" w:hAnsi="Times New Roman" w:cs="Times New Roman"/>
          <w:lang w:val="en-US"/>
        </w:rPr>
        <w:t>]</w:t>
      </w:r>
      <w:r w:rsidR="00646991">
        <w:rPr>
          <w:rFonts w:ascii="Times New Roman" w:hAnsi="Times New Roman" w:cs="Times New Roman"/>
          <w:lang w:val="en-US"/>
        </w:rPr>
        <w:t xml:space="preserve">, </w:t>
      </w:r>
      <w:r w:rsidR="00646991" w:rsidRPr="00646991">
        <w:rPr>
          <w:rFonts w:ascii="Times New Roman" w:hAnsi="Times New Roman" w:cs="Times New Roman"/>
          <w:lang w:val="en-US"/>
        </w:rPr>
        <w:t>[4</w:t>
      </w:r>
      <w:r w:rsidR="00E179DE">
        <w:rPr>
          <w:rFonts w:ascii="Times New Roman" w:hAnsi="Times New Roman" w:cs="Times New Roman"/>
          <w:lang w:val="en-US"/>
        </w:rPr>
        <w:t>6</w:t>
      </w:r>
      <w:r w:rsidR="00646991" w:rsidRPr="00646991">
        <w:rPr>
          <w:rFonts w:ascii="Times New Roman" w:hAnsi="Times New Roman" w:cs="Times New Roman"/>
          <w:lang w:val="en-US"/>
        </w:rPr>
        <w:t>, 6</w:t>
      </w:r>
      <w:r w:rsidR="00E179DE">
        <w:rPr>
          <w:rFonts w:ascii="Times New Roman" w:hAnsi="Times New Roman" w:cs="Times New Roman"/>
          <w:lang w:val="en-US"/>
        </w:rPr>
        <w:t>0</w:t>
      </w:r>
      <w:r w:rsidR="00646991" w:rsidRPr="00646991">
        <w:rPr>
          <w:rFonts w:ascii="Times New Roman" w:hAnsi="Times New Roman" w:cs="Times New Roman"/>
          <w:lang w:val="en-US"/>
        </w:rPr>
        <w:t>]</w:t>
      </w:r>
      <w:r w:rsidR="00646991">
        <w:rPr>
          <w:rFonts w:ascii="Times New Roman" w:hAnsi="Times New Roman" w:cs="Times New Roman"/>
          <w:lang w:val="en-US"/>
        </w:rPr>
        <w:t xml:space="preserve">, </w:t>
      </w:r>
      <w:r w:rsidR="00646991" w:rsidRPr="00646991">
        <w:rPr>
          <w:rFonts w:ascii="Times New Roman" w:hAnsi="Times New Roman" w:cs="Times New Roman"/>
          <w:lang w:val="en-US"/>
        </w:rPr>
        <w:t>[6</w:t>
      </w:r>
      <w:r w:rsidR="00E179DE">
        <w:rPr>
          <w:rFonts w:ascii="Times New Roman" w:hAnsi="Times New Roman" w:cs="Times New Roman"/>
          <w:lang w:val="en-US"/>
        </w:rPr>
        <w:t>1</w:t>
      </w:r>
      <w:r w:rsidR="00646991" w:rsidRPr="00646991">
        <w:rPr>
          <w:rFonts w:ascii="Times New Roman" w:hAnsi="Times New Roman" w:cs="Times New Roman"/>
          <w:lang w:val="en-US"/>
        </w:rPr>
        <w:t>, 7</w:t>
      </w:r>
      <w:r w:rsidR="00E179DE">
        <w:rPr>
          <w:rFonts w:ascii="Times New Roman" w:hAnsi="Times New Roman" w:cs="Times New Roman"/>
          <w:lang w:val="en-US"/>
        </w:rPr>
        <w:t>5</w:t>
      </w:r>
      <w:r w:rsidR="00646991" w:rsidRPr="00646991">
        <w:rPr>
          <w:rFonts w:ascii="Times New Roman" w:hAnsi="Times New Roman" w:cs="Times New Roman"/>
          <w:lang w:val="en-US"/>
        </w:rPr>
        <w:t>]</w:t>
      </w:r>
      <w:r w:rsidR="00646991">
        <w:rPr>
          <w:rFonts w:ascii="Times New Roman" w:hAnsi="Times New Roman" w:cs="Times New Roman"/>
          <w:lang w:val="en-US"/>
        </w:rPr>
        <w:t xml:space="preserve"> and </w:t>
      </w:r>
      <w:r w:rsidR="00646991" w:rsidRPr="00646991">
        <w:rPr>
          <w:rFonts w:ascii="Times New Roman" w:hAnsi="Times New Roman" w:cs="Times New Roman"/>
          <w:lang w:val="en-US"/>
        </w:rPr>
        <w:t>[7</w:t>
      </w:r>
      <w:r w:rsidR="00E179DE">
        <w:rPr>
          <w:rFonts w:ascii="Times New Roman" w:hAnsi="Times New Roman" w:cs="Times New Roman"/>
          <w:lang w:val="en-US"/>
        </w:rPr>
        <w:t>6</w:t>
      </w:r>
      <w:r w:rsidR="00646991" w:rsidRPr="00646991">
        <w:rPr>
          <w:rFonts w:ascii="Times New Roman" w:hAnsi="Times New Roman" w:cs="Times New Roman"/>
          <w:lang w:val="en-US"/>
        </w:rPr>
        <w:t>, 90]</w:t>
      </w:r>
      <w:r w:rsidR="00646991">
        <w:rPr>
          <w:rFonts w:ascii="Times New Roman" w:hAnsi="Times New Roman" w:cs="Times New Roman"/>
          <w:lang w:val="en-US"/>
        </w:rPr>
        <w:t>, all which are suitable summaries of age groups that can be used for analysis. As binning is used mainly for the visual model of a histogram, having 5 bins will make visual understanding of the data easier and more applicable.</w:t>
      </w:r>
      <w:r w:rsidR="00525C40">
        <w:rPr>
          <w:rFonts w:ascii="Times New Roman" w:hAnsi="Times New Roman" w:cs="Times New Roman"/>
          <w:lang w:val="en-US"/>
        </w:rPr>
        <w:t xml:space="preserve"> </w:t>
      </w:r>
    </w:p>
    <w:p w14:paraId="11F13F10" w14:textId="77777777" w:rsidR="009E370A" w:rsidRDefault="009E370A" w:rsidP="00E67068">
      <w:pPr>
        <w:rPr>
          <w:rFonts w:ascii="Times New Roman" w:hAnsi="Times New Roman" w:cs="Times New Roman"/>
          <w:b/>
          <w:bCs/>
          <w:lang w:val="en-US"/>
        </w:rPr>
      </w:pPr>
    </w:p>
    <w:p w14:paraId="24706EFF" w14:textId="25859D53" w:rsidR="00A7762A" w:rsidRPr="00A4584E" w:rsidRDefault="00A7762A" w:rsidP="00E67068">
      <w:pPr>
        <w:rPr>
          <w:rFonts w:ascii="Times New Roman" w:hAnsi="Times New Roman" w:cs="Times New Roman"/>
          <w:b/>
          <w:bCs/>
          <w:lang w:val="en-US"/>
        </w:rPr>
      </w:pPr>
      <w:r w:rsidRPr="00A4584E">
        <w:rPr>
          <w:rFonts w:ascii="Times New Roman" w:hAnsi="Times New Roman" w:cs="Times New Roman"/>
          <w:b/>
          <w:bCs/>
          <w:lang w:val="en-US"/>
        </w:rPr>
        <w:lastRenderedPageBreak/>
        <w:t>Equi-Depth (Frequency) Binning:</w:t>
      </w:r>
    </w:p>
    <w:p w14:paraId="0E25AFEA" w14:textId="14D9332F" w:rsidR="00A7762A" w:rsidRDefault="00C90D33" w:rsidP="008A6EBE">
      <w:pPr>
        <w:jc w:val="both"/>
        <w:rPr>
          <w:rFonts w:ascii="Times New Roman" w:hAnsi="Times New Roman" w:cs="Times New Roman"/>
          <w:lang w:val="en-US"/>
        </w:rPr>
      </w:pPr>
      <w:r>
        <w:rPr>
          <w:rFonts w:ascii="Times New Roman" w:hAnsi="Times New Roman" w:cs="Times New Roman"/>
          <w:lang w:val="en-US"/>
        </w:rPr>
        <w:t xml:space="preserve">The following binning technique is performed by first calculating the range within the data set, this is done by subtracting the maximum value by the minimum value of the data set. </w:t>
      </w:r>
      <w:r w:rsidR="00DD43E9">
        <w:rPr>
          <w:rFonts w:ascii="Times New Roman" w:hAnsi="Times New Roman" w:cs="Times New Roman"/>
          <w:lang w:val="en-US"/>
        </w:rPr>
        <w:t>The range is than divided by a user inputted number of bins, in which each bin contains approximately the same frequency of data points.</w:t>
      </w:r>
      <w:r w:rsidR="00525C40">
        <w:rPr>
          <w:rFonts w:ascii="Times New Roman" w:hAnsi="Times New Roman" w:cs="Times New Roman"/>
          <w:lang w:val="en-US"/>
        </w:rPr>
        <w:t xml:space="preserve"> Hence, the number of bins selected for this process is </w:t>
      </w:r>
      <w:r w:rsidR="009F0BCA">
        <w:rPr>
          <w:rFonts w:ascii="Times New Roman" w:hAnsi="Times New Roman" w:cs="Times New Roman"/>
          <w:lang w:val="en-US"/>
        </w:rPr>
        <w:t xml:space="preserve">10. </w:t>
      </w:r>
      <w:r w:rsidR="00CB633D">
        <w:rPr>
          <w:rFonts w:ascii="Times New Roman" w:hAnsi="Times New Roman" w:cs="Times New Roman"/>
          <w:lang w:val="en-US"/>
        </w:rPr>
        <w:t>Smoothing is used to remove noisy data and produce an easier visualization experience, however from our analysis upon the outliers and the noisy data within the attribute age, we have identified there are not many. Hence, we do not need too small a number of bins to smooth out of the data within this attribute</w:t>
      </w:r>
      <w:r w:rsidR="00741516">
        <w:rPr>
          <w:rFonts w:ascii="Times New Roman" w:hAnsi="Times New Roman" w:cs="Times New Roman"/>
          <w:lang w:val="en-US"/>
        </w:rPr>
        <w:t xml:space="preserve"> and possibly remove certain data points</w:t>
      </w:r>
      <w:r w:rsidR="00CB633D">
        <w:rPr>
          <w:rFonts w:ascii="Times New Roman" w:hAnsi="Times New Roman" w:cs="Times New Roman"/>
          <w:lang w:val="en-US"/>
        </w:rPr>
        <w:t>, rather we want a larger number of bins that can provide a slight amount of smoothing but keep in contact certain ages that may explain data point outcomes within other outcomes that have correlation to the attribute of age.</w:t>
      </w:r>
    </w:p>
    <w:p w14:paraId="769418CD" w14:textId="567D6039" w:rsidR="00A7762A" w:rsidRDefault="007E3C64" w:rsidP="008A6EBE">
      <w:pPr>
        <w:jc w:val="both"/>
        <w:rPr>
          <w:rFonts w:ascii="Times New Roman" w:hAnsi="Times New Roman" w:cs="Times New Roman"/>
          <w:lang w:val="en-US"/>
        </w:rPr>
      </w:pPr>
      <w:r>
        <w:rPr>
          <w:rFonts w:ascii="Times New Roman" w:hAnsi="Times New Roman" w:cs="Times New Roman"/>
          <w:lang w:val="en-US"/>
        </w:rPr>
        <w:t>Both techniques of binning were executed using the following Knime node workflow:</w:t>
      </w:r>
    </w:p>
    <w:p w14:paraId="2C33274E" w14:textId="1B66A20B" w:rsidR="00A7762A" w:rsidRDefault="008A4A85" w:rsidP="00E67068">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35040" behindDoc="0" locked="0" layoutInCell="1" allowOverlap="1" wp14:anchorId="69E7C515" wp14:editId="791F43F8">
                <wp:simplePos x="0" y="0"/>
                <wp:positionH relativeFrom="column">
                  <wp:posOffset>2233836</wp:posOffset>
                </wp:positionH>
                <wp:positionV relativeFrom="paragraph">
                  <wp:posOffset>1852308</wp:posOffset>
                </wp:positionV>
                <wp:extent cx="3790639" cy="2019044"/>
                <wp:effectExtent l="0" t="0" r="19685" b="19685"/>
                <wp:wrapNone/>
                <wp:docPr id="92" name="Text Box 92"/>
                <wp:cNvGraphicFramePr/>
                <a:graphic xmlns:a="http://schemas.openxmlformats.org/drawingml/2006/main">
                  <a:graphicData uri="http://schemas.microsoft.com/office/word/2010/wordprocessingShape">
                    <wps:wsp>
                      <wps:cNvSpPr txBox="1"/>
                      <wps:spPr>
                        <a:xfrm>
                          <a:off x="0" y="0"/>
                          <a:ext cx="3790639" cy="2019044"/>
                        </a:xfrm>
                        <a:prstGeom prst="rect">
                          <a:avLst/>
                        </a:prstGeom>
                        <a:solidFill>
                          <a:schemeClr val="lt1"/>
                        </a:solidFill>
                        <a:ln w="6350">
                          <a:solidFill>
                            <a:prstClr val="black"/>
                          </a:solidFill>
                        </a:ln>
                      </wps:spPr>
                      <wps:txbx>
                        <w:txbxContent>
                          <w:p w14:paraId="3C18F609" w14:textId="003E89A3" w:rsidR="00B15B83" w:rsidRPr="008A4A85" w:rsidRDefault="00B15B83" w:rsidP="008A4A85">
                            <w:pPr>
                              <w:jc w:val="center"/>
                              <w:rPr>
                                <w:rFonts w:ascii="Times New Roman" w:hAnsi="Times New Roman" w:cs="Times New Roman"/>
                                <w:b/>
                                <w:bCs/>
                                <w:lang w:val="en-US"/>
                              </w:rPr>
                            </w:pPr>
                            <w:r w:rsidRPr="008A4A85">
                              <w:rPr>
                                <w:rFonts w:ascii="Times New Roman" w:hAnsi="Times New Roman" w:cs="Times New Roman"/>
                                <w:b/>
                                <w:bCs/>
                                <w:lang w:val="en-US"/>
                              </w:rPr>
                              <w:t>Auto-Binner:</w:t>
                            </w:r>
                          </w:p>
                          <w:p w14:paraId="7A32ECCE" w14:textId="1DE5BB59" w:rsidR="00B15B83" w:rsidRDefault="00B15B83" w:rsidP="0095686B">
                            <w:pPr>
                              <w:jc w:val="both"/>
                              <w:rPr>
                                <w:rFonts w:ascii="Times New Roman" w:hAnsi="Times New Roman" w:cs="Times New Roman"/>
                                <w:lang w:val="en-US"/>
                              </w:rPr>
                            </w:pPr>
                            <w:r w:rsidRPr="00A91522">
                              <w:rPr>
                                <w:rFonts w:ascii="Times New Roman" w:hAnsi="Times New Roman" w:cs="Times New Roman"/>
                                <w:lang w:val="en-US"/>
                              </w:rPr>
                              <w:t>The following node allows the user to define the number of bins, whilst the node automatically finds the bin boundaries for the binning process.</w:t>
                            </w:r>
                          </w:p>
                          <w:p w14:paraId="11510B18" w14:textId="4C54FA27" w:rsidR="00B15B83" w:rsidRDefault="00B15B83" w:rsidP="0095686B">
                            <w:pPr>
                              <w:jc w:val="both"/>
                              <w:rPr>
                                <w:rFonts w:ascii="Times New Roman" w:hAnsi="Times New Roman" w:cs="Times New Roman"/>
                                <w:lang w:val="en-US"/>
                              </w:rPr>
                            </w:pPr>
                            <w:r>
                              <w:rPr>
                                <w:rFonts w:ascii="Times New Roman" w:hAnsi="Times New Roman" w:cs="Times New Roman"/>
                                <w:lang w:val="en-US"/>
                              </w:rPr>
                              <w:t>For equi-width binning the following settings were selected:</w:t>
                            </w:r>
                          </w:p>
                          <w:p w14:paraId="730D9516" w14:textId="641AFBAA" w:rsidR="00B15B83" w:rsidRDefault="00B15B83" w:rsidP="008A4A85">
                            <w:pPr>
                              <w:rPr>
                                <w:rFonts w:ascii="Times New Roman" w:hAnsi="Times New Roman" w:cs="Times New Roman"/>
                                <w:lang w:val="en-US"/>
                              </w:rPr>
                            </w:pPr>
                            <w:r>
                              <w:rPr>
                                <w:rFonts w:ascii="Times New Roman" w:hAnsi="Times New Roman" w:cs="Times New Roman"/>
                                <w:noProof/>
                                <w:lang w:val="en-US"/>
                              </w:rPr>
                              <w:drawing>
                                <wp:inline distT="0" distB="0" distL="0" distR="0" wp14:anchorId="7A358DAF" wp14:editId="4FCB19AD">
                                  <wp:extent cx="2964582" cy="65665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qui-width binning.JPG"/>
                                          <pic:cNvPicPr/>
                                        </pic:nvPicPr>
                                        <pic:blipFill>
                                          <a:blip r:embed="rId60">
                                            <a:extLst>
                                              <a:ext uri="{28A0092B-C50C-407E-A947-70E740481C1C}">
                                                <a14:useLocalDpi xmlns:a14="http://schemas.microsoft.com/office/drawing/2010/main" val="0"/>
                                              </a:ext>
                                            </a:extLst>
                                          </a:blip>
                                          <a:stretch>
                                            <a:fillRect/>
                                          </a:stretch>
                                        </pic:blipFill>
                                        <pic:spPr>
                                          <a:xfrm>
                                            <a:off x="0" y="0"/>
                                            <a:ext cx="2983703" cy="660885"/>
                                          </a:xfrm>
                                          <a:prstGeom prst="rect">
                                            <a:avLst/>
                                          </a:prstGeom>
                                        </pic:spPr>
                                      </pic:pic>
                                    </a:graphicData>
                                  </a:graphic>
                                </wp:inline>
                              </w:drawing>
                            </w:r>
                          </w:p>
                          <w:p w14:paraId="730A400D" w14:textId="77777777" w:rsidR="00B15B83" w:rsidRPr="00A91522" w:rsidRDefault="00B15B83" w:rsidP="008A4A85">
                            <w:pPr>
                              <w:rPr>
                                <w:rFonts w:ascii="Times New Roman" w:hAnsi="Times New Roman" w:cs="Times New Roman"/>
                                <w:lang w:val="en-US"/>
                              </w:rPr>
                            </w:pPr>
                          </w:p>
                          <w:p w14:paraId="15267AB7" w14:textId="77777777" w:rsidR="00B15B83" w:rsidRPr="008A4A85" w:rsidRDefault="00B15B83" w:rsidP="008A4A85">
                            <w:pPr>
                              <w:jc w:val="center"/>
                              <w:rPr>
                                <w:rFonts w:ascii="Times New Roman" w:hAnsi="Times New Roman" w:cs="Times New Roman"/>
                                <w:b/>
                                <w:bCs/>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7C515" id="Text Box 92" o:spid="_x0000_s1045" type="#_x0000_t202" style="position:absolute;margin-left:175.9pt;margin-top:145.85pt;width:298.5pt;height:15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" fillcolor="white [3201]" strokeweight=".5pt">
                <v:textbox>
                  <w:txbxContent>
                    <w:p w14:paraId="3C18F609" w14:textId="003E89A3" w:rsidR="00B15B83" w:rsidRPr="008A4A85" w:rsidRDefault="00B15B83" w:rsidP="008A4A85">
                      <w:pPr>
                        <w:jc w:val="center"/>
                        <w:rPr>
                          <w:rFonts w:ascii="Times New Roman" w:hAnsi="Times New Roman" w:cs="Times New Roman"/>
                          <w:b/>
                          <w:bCs/>
                          <w:lang w:val="en-US"/>
                        </w:rPr>
                      </w:pPr>
                      <w:r w:rsidRPr="008A4A85">
                        <w:rPr>
                          <w:rFonts w:ascii="Times New Roman" w:hAnsi="Times New Roman" w:cs="Times New Roman"/>
                          <w:b/>
                          <w:bCs/>
                          <w:lang w:val="en-US"/>
                        </w:rPr>
                        <w:t>Auto-Binner:</w:t>
                      </w:r>
                    </w:p>
                    <w:p w14:paraId="7A32ECCE" w14:textId="1DE5BB59" w:rsidR="00B15B83" w:rsidRDefault="00B15B83" w:rsidP="0095686B">
                      <w:pPr>
                        <w:jc w:val="both"/>
                        <w:rPr>
                          <w:rFonts w:ascii="Times New Roman" w:hAnsi="Times New Roman" w:cs="Times New Roman"/>
                          <w:lang w:val="en-US"/>
                        </w:rPr>
                      </w:pPr>
                      <w:r w:rsidRPr="00A91522">
                        <w:rPr>
                          <w:rFonts w:ascii="Times New Roman" w:hAnsi="Times New Roman" w:cs="Times New Roman"/>
                          <w:lang w:val="en-US"/>
                        </w:rPr>
                        <w:t>The following node allows the user to define the number of bins, whilst the node automatically finds the bin boundaries for the binning process.</w:t>
                      </w:r>
                    </w:p>
                    <w:p w14:paraId="11510B18" w14:textId="4C54FA27" w:rsidR="00B15B83" w:rsidRDefault="00B15B83" w:rsidP="0095686B">
                      <w:pPr>
                        <w:jc w:val="both"/>
                        <w:rPr>
                          <w:rFonts w:ascii="Times New Roman" w:hAnsi="Times New Roman" w:cs="Times New Roman"/>
                          <w:lang w:val="en-US"/>
                        </w:rPr>
                      </w:pPr>
                      <w:r>
                        <w:rPr>
                          <w:rFonts w:ascii="Times New Roman" w:hAnsi="Times New Roman" w:cs="Times New Roman"/>
                          <w:lang w:val="en-US"/>
                        </w:rPr>
                        <w:t>For equi-width binning the following settings were selected:</w:t>
                      </w:r>
                    </w:p>
                    <w:p w14:paraId="730D9516" w14:textId="641AFBAA" w:rsidR="00B15B83" w:rsidRDefault="00B15B83" w:rsidP="008A4A85">
                      <w:pPr>
                        <w:rPr>
                          <w:rFonts w:ascii="Times New Roman" w:hAnsi="Times New Roman" w:cs="Times New Roman"/>
                          <w:lang w:val="en-US"/>
                        </w:rPr>
                      </w:pPr>
                      <w:r>
                        <w:rPr>
                          <w:rFonts w:ascii="Times New Roman" w:hAnsi="Times New Roman" w:cs="Times New Roman"/>
                          <w:noProof/>
                          <w:lang w:val="en-US"/>
                        </w:rPr>
                        <w:drawing>
                          <wp:inline distT="0" distB="0" distL="0" distR="0" wp14:anchorId="7A358DAF" wp14:editId="4FCB19AD">
                            <wp:extent cx="2964582" cy="65665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equi-width binning.JPG"/>
                                    <pic:cNvPicPr/>
                                  </pic:nvPicPr>
                                  <pic:blipFill>
                                    <a:blip r:embed="rId60">
                                      <a:extLst>
                                        <a:ext uri="{28A0092B-C50C-407E-A947-70E740481C1C}">
                                          <a14:useLocalDpi xmlns:a14="http://schemas.microsoft.com/office/drawing/2010/main" val="0"/>
                                        </a:ext>
                                      </a:extLst>
                                    </a:blip>
                                    <a:stretch>
                                      <a:fillRect/>
                                    </a:stretch>
                                  </pic:blipFill>
                                  <pic:spPr>
                                    <a:xfrm>
                                      <a:off x="0" y="0"/>
                                      <a:ext cx="2983703" cy="660885"/>
                                    </a:xfrm>
                                    <a:prstGeom prst="rect">
                                      <a:avLst/>
                                    </a:prstGeom>
                                  </pic:spPr>
                                </pic:pic>
                              </a:graphicData>
                            </a:graphic>
                          </wp:inline>
                        </w:drawing>
                      </w:r>
                    </w:p>
                    <w:p w14:paraId="730A400D" w14:textId="77777777" w:rsidR="00B15B83" w:rsidRPr="00A91522" w:rsidRDefault="00B15B83" w:rsidP="008A4A85">
                      <w:pPr>
                        <w:rPr>
                          <w:rFonts w:ascii="Times New Roman" w:hAnsi="Times New Roman" w:cs="Times New Roman"/>
                          <w:lang w:val="en-US"/>
                        </w:rPr>
                      </w:pPr>
                    </w:p>
                    <w:p w14:paraId="15267AB7" w14:textId="77777777" w:rsidR="00B15B83" w:rsidRPr="008A4A85" w:rsidRDefault="00B15B83" w:rsidP="008A4A85">
                      <w:pPr>
                        <w:jc w:val="center"/>
                        <w:rPr>
                          <w:rFonts w:ascii="Times New Roman" w:hAnsi="Times New Roman" w:cs="Times New Roman"/>
                          <w:b/>
                          <w:bCs/>
                          <w:lang w:val="en-US"/>
                        </w:rPr>
                      </w:pPr>
                    </w:p>
                  </w:txbxContent>
                </v:textbox>
              </v:shape>
            </w:pict>
          </mc:Fallback>
        </mc:AlternateContent>
      </w:r>
      <w:r w:rsidR="00A5514C">
        <w:rPr>
          <w:rFonts w:ascii="Times New Roman" w:hAnsi="Times New Roman" w:cs="Times New Roman"/>
          <w:noProof/>
          <w:lang w:val="en-US"/>
        </w:rPr>
        <mc:AlternateContent>
          <mc:Choice Requires="wps">
            <w:drawing>
              <wp:anchor distT="0" distB="0" distL="114300" distR="114300" simplePos="0" relativeHeight="251734016" behindDoc="0" locked="0" layoutInCell="1" allowOverlap="1" wp14:anchorId="444FDA4A" wp14:editId="70943EDE">
                <wp:simplePos x="0" y="0"/>
                <wp:positionH relativeFrom="column">
                  <wp:posOffset>3804886</wp:posOffset>
                </wp:positionH>
                <wp:positionV relativeFrom="paragraph">
                  <wp:posOffset>944045</wp:posOffset>
                </wp:positionV>
                <wp:extent cx="785525" cy="785525"/>
                <wp:effectExtent l="0" t="0" r="71755" b="52705"/>
                <wp:wrapNone/>
                <wp:docPr id="91" name="Straight Arrow Connector 91"/>
                <wp:cNvGraphicFramePr/>
                <a:graphic xmlns:a="http://schemas.openxmlformats.org/drawingml/2006/main">
                  <a:graphicData uri="http://schemas.microsoft.com/office/word/2010/wordprocessingShape">
                    <wps:wsp>
                      <wps:cNvCnPr/>
                      <wps:spPr>
                        <a:xfrm>
                          <a:off x="0" y="0"/>
                          <a:ext cx="785525" cy="785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5A6A97" id="Straight Arrow Connector 91" o:spid="_x0000_s1026" type="#_x0000_t32" style="position:absolute;margin-left:299.6pt;margin-top:74.35pt;width:61.85pt;height:61.8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" strokecolor="black [3200]" strokeweight=".5pt">
                <v:stroke endarrow="block" joinstyle="miter"/>
              </v:shape>
            </w:pict>
          </mc:Fallback>
        </mc:AlternateContent>
      </w:r>
      <w:r w:rsidR="006C576E">
        <w:rPr>
          <w:rFonts w:ascii="Times New Roman" w:hAnsi="Times New Roman" w:cs="Times New Roman"/>
          <w:noProof/>
          <w:lang w:val="en-US"/>
        </w:rPr>
        <mc:AlternateContent>
          <mc:Choice Requires="wps">
            <w:drawing>
              <wp:anchor distT="0" distB="0" distL="114300" distR="114300" simplePos="0" relativeHeight="251732992" behindDoc="0" locked="0" layoutInCell="1" allowOverlap="1" wp14:anchorId="33C394E5" wp14:editId="5E7AEDC4">
                <wp:simplePos x="0" y="0"/>
                <wp:positionH relativeFrom="column">
                  <wp:posOffset>1337847</wp:posOffset>
                </wp:positionH>
                <wp:positionV relativeFrom="paragraph">
                  <wp:posOffset>864265</wp:posOffset>
                </wp:positionV>
                <wp:extent cx="840757" cy="675060"/>
                <wp:effectExtent l="38100" t="0" r="16510" b="48895"/>
                <wp:wrapNone/>
                <wp:docPr id="90" name="Straight Arrow Connector 90"/>
                <wp:cNvGraphicFramePr/>
                <a:graphic xmlns:a="http://schemas.openxmlformats.org/drawingml/2006/main">
                  <a:graphicData uri="http://schemas.microsoft.com/office/word/2010/wordprocessingShape">
                    <wps:wsp>
                      <wps:cNvCnPr/>
                      <wps:spPr>
                        <a:xfrm flipH="1">
                          <a:off x="0" y="0"/>
                          <a:ext cx="840757" cy="675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71FA17" id="Straight Arrow Connector 90" o:spid="_x0000_s1026" type="#_x0000_t32" style="position:absolute;margin-left:105.35pt;margin-top:68.05pt;width:66.2pt;height:53.15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" strokecolor="black [3200]" strokeweight=".5pt">
                <v:stroke endarrow="block" joinstyle="miter"/>
              </v:shape>
            </w:pict>
          </mc:Fallback>
        </mc:AlternateContent>
      </w:r>
      <w:r w:rsidR="00C97E54">
        <w:rPr>
          <w:rFonts w:ascii="Times New Roman" w:hAnsi="Times New Roman" w:cs="Times New Roman"/>
          <w:noProof/>
          <w:lang w:val="en-US"/>
        </w:rPr>
        <mc:AlternateContent>
          <mc:Choice Requires="wps">
            <w:drawing>
              <wp:anchor distT="0" distB="0" distL="114300" distR="114300" simplePos="0" relativeHeight="251731968" behindDoc="0" locked="0" layoutInCell="1" allowOverlap="1" wp14:anchorId="03C17764" wp14:editId="6639F8A5">
                <wp:simplePos x="0" y="0"/>
                <wp:positionH relativeFrom="column">
                  <wp:posOffset>-325844</wp:posOffset>
                </wp:positionH>
                <wp:positionV relativeFrom="paragraph">
                  <wp:posOffset>1587943</wp:posOffset>
                </wp:positionV>
                <wp:extent cx="1926991" cy="963069"/>
                <wp:effectExtent l="0" t="0" r="16510" b="27940"/>
                <wp:wrapNone/>
                <wp:docPr id="89" name="Text Box 89"/>
                <wp:cNvGraphicFramePr/>
                <a:graphic xmlns:a="http://schemas.openxmlformats.org/drawingml/2006/main">
                  <a:graphicData uri="http://schemas.microsoft.com/office/word/2010/wordprocessingShape">
                    <wps:wsp>
                      <wps:cNvSpPr txBox="1"/>
                      <wps:spPr>
                        <a:xfrm>
                          <a:off x="0" y="0"/>
                          <a:ext cx="1926991" cy="963069"/>
                        </a:xfrm>
                        <a:prstGeom prst="rect">
                          <a:avLst/>
                        </a:prstGeom>
                        <a:solidFill>
                          <a:schemeClr val="lt1"/>
                        </a:solidFill>
                        <a:ln w="6350">
                          <a:solidFill>
                            <a:prstClr val="black"/>
                          </a:solidFill>
                        </a:ln>
                      </wps:spPr>
                      <wps:txbx>
                        <w:txbxContent>
                          <w:p w14:paraId="230F3A53" w14:textId="6DD80451" w:rsidR="00B15B83" w:rsidRPr="008A4A85" w:rsidRDefault="00B15B83" w:rsidP="0095686B">
                            <w:pPr>
                              <w:jc w:val="center"/>
                              <w:rPr>
                                <w:rFonts w:ascii="Times New Roman" w:hAnsi="Times New Roman" w:cs="Times New Roman"/>
                                <w:b/>
                                <w:bCs/>
                                <w:lang w:val="en-US"/>
                              </w:rPr>
                            </w:pPr>
                            <w:r w:rsidRPr="008A4A85">
                              <w:rPr>
                                <w:rFonts w:ascii="Times New Roman" w:hAnsi="Times New Roman" w:cs="Times New Roman"/>
                                <w:b/>
                                <w:bCs/>
                                <w:lang w:val="en-US"/>
                              </w:rPr>
                              <w:t>Column Filter:</w:t>
                            </w:r>
                          </w:p>
                          <w:p w14:paraId="132A9934" w14:textId="7BD52EBD" w:rsidR="00B15B83" w:rsidRPr="008A4A85" w:rsidRDefault="00B15B83" w:rsidP="0095686B">
                            <w:pPr>
                              <w:jc w:val="both"/>
                              <w:rPr>
                                <w:rFonts w:ascii="Times New Roman" w:hAnsi="Times New Roman" w:cs="Times New Roman"/>
                                <w:lang w:val="en-US"/>
                              </w:rPr>
                            </w:pPr>
                            <w:r w:rsidRPr="008A4A85">
                              <w:rPr>
                                <w:rFonts w:ascii="Times New Roman" w:hAnsi="Times New Roman" w:cs="Times New Roman"/>
                                <w:lang w:val="en-US"/>
                              </w:rPr>
                              <w:t>Filters out which columns are necessary for data analysis and further execution</w:t>
                            </w:r>
                          </w:p>
                          <w:p w14:paraId="243709C0" w14:textId="77777777" w:rsidR="0095686B" w:rsidRDefault="009568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17764" id="Text Box 89" o:spid="_x0000_s1046" type="#_x0000_t202" style="position:absolute;margin-left:-25.65pt;margin-top:125.05pt;width:151.75pt;height:75.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" fillcolor="white [3201]" strokeweight=".5pt">
                <v:textbox>
                  <w:txbxContent>
                    <w:p w14:paraId="230F3A53" w14:textId="6DD80451" w:rsidR="00B15B83" w:rsidRPr="008A4A85" w:rsidRDefault="00B15B83" w:rsidP="0095686B">
                      <w:pPr>
                        <w:jc w:val="center"/>
                        <w:rPr>
                          <w:rFonts w:ascii="Times New Roman" w:hAnsi="Times New Roman" w:cs="Times New Roman"/>
                          <w:b/>
                          <w:bCs/>
                          <w:lang w:val="en-US"/>
                        </w:rPr>
                      </w:pPr>
                      <w:r w:rsidRPr="008A4A85">
                        <w:rPr>
                          <w:rFonts w:ascii="Times New Roman" w:hAnsi="Times New Roman" w:cs="Times New Roman"/>
                          <w:b/>
                          <w:bCs/>
                          <w:lang w:val="en-US"/>
                        </w:rPr>
                        <w:t>Column Filter:</w:t>
                      </w:r>
                    </w:p>
                    <w:p w14:paraId="132A9934" w14:textId="7BD52EBD" w:rsidR="00B15B83" w:rsidRPr="008A4A85" w:rsidRDefault="00B15B83" w:rsidP="0095686B">
                      <w:pPr>
                        <w:jc w:val="both"/>
                        <w:rPr>
                          <w:rFonts w:ascii="Times New Roman" w:hAnsi="Times New Roman" w:cs="Times New Roman"/>
                          <w:lang w:val="en-US"/>
                        </w:rPr>
                      </w:pPr>
                      <w:r w:rsidRPr="008A4A85">
                        <w:rPr>
                          <w:rFonts w:ascii="Times New Roman" w:hAnsi="Times New Roman" w:cs="Times New Roman"/>
                          <w:lang w:val="en-US"/>
                        </w:rPr>
                        <w:t>Filters out which columns are necessary for data analysis and further execution</w:t>
                      </w:r>
                    </w:p>
                    <w:p w14:paraId="243709C0" w14:textId="77777777" w:rsidR="0095686B" w:rsidRDefault="0095686B"/>
                  </w:txbxContent>
                </v:textbox>
              </v:shape>
            </w:pict>
          </mc:Fallback>
        </mc:AlternateContent>
      </w:r>
      <w:r w:rsidR="00C97E54">
        <w:rPr>
          <w:rFonts w:ascii="Times New Roman" w:hAnsi="Times New Roman" w:cs="Times New Roman"/>
          <w:noProof/>
          <w:lang w:val="en-US"/>
        </w:rPr>
        <w:drawing>
          <wp:anchor distT="0" distB="0" distL="114300" distR="114300" simplePos="0" relativeHeight="251730944" behindDoc="0" locked="0" layoutInCell="1" allowOverlap="1" wp14:anchorId="2780B5A9" wp14:editId="671F717F">
            <wp:simplePos x="0" y="0"/>
            <wp:positionH relativeFrom="column">
              <wp:posOffset>809846</wp:posOffset>
            </wp:positionH>
            <wp:positionV relativeFrom="paragraph">
              <wp:posOffset>139542</wp:posOffset>
            </wp:positionV>
            <wp:extent cx="3152891" cy="1170053"/>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qui-width binning.JPG"/>
                    <pic:cNvPicPr/>
                  </pic:nvPicPr>
                  <pic:blipFill>
                    <a:blip r:embed="rId61">
                      <a:extLst>
                        <a:ext uri="{28A0092B-C50C-407E-A947-70E740481C1C}">
                          <a14:useLocalDpi xmlns:a14="http://schemas.microsoft.com/office/drawing/2010/main" val="0"/>
                        </a:ext>
                      </a:extLst>
                    </a:blip>
                    <a:stretch>
                      <a:fillRect/>
                    </a:stretch>
                  </pic:blipFill>
                  <pic:spPr>
                    <a:xfrm>
                      <a:off x="0" y="0"/>
                      <a:ext cx="3152891" cy="1170053"/>
                    </a:xfrm>
                    <a:prstGeom prst="rect">
                      <a:avLst/>
                    </a:prstGeom>
                  </pic:spPr>
                </pic:pic>
              </a:graphicData>
            </a:graphic>
            <wp14:sizeRelH relativeFrom="page">
              <wp14:pctWidth>0</wp14:pctWidth>
            </wp14:sizeRelH>
            <wp14:sizeRelV relativeFrom="page">
              <wp14:pctHeight>0</wp14:pctHeight>
            </wp14:sizeRelV>
          </wp:anchor>
        </w:drawing>
      </w:r>
    </w:p>
    <w:p w14:paraId="4B632E60" w14:textId="36F7036D" w:rsidR="00A7774A" w:rsidRPr="00A7774A" w:rsidRDefault="00A7774A" w:rsidP="00A7774A">
      <w:pPr>
        <w:rPr>
          <w:rFonts w:ascii="Times New Roman" w:hAnsi="Times New Roman" w:cs="Times New Roman"/>
          <w:lang w:val="en-US"/>
        </w:rPr>
      </w:pPr>
    </w:p>
    <w:p w14:paraId="3D4B2B50" w14:textId="07C9772E" w:rsidR="00A7774A" w:rsidRPr="00A7774A" w:rsidRDefault="00A7774A" w:rsidP="00A7774A">
      <w:pPr>
        <w:rPr>
          <w:rFonts w:ascii="Times New Roman" w:hAnsi="Times New Roman" w:cs="Times New Roman"/>
          <w:lang w:val="en-US"/>
        </w:rPr>
      </w:pPr>
    </w:p>
    <w:p w14:paraId="56EDCE64" w14:textId="7C13B262" w:rsidR="00A7774A" w:rsidRPr="00A7774A" w:rsidRDefault="00A7774A" w:rsidP="00A7774A">
      <w:pPr>
        <w:rPr>
          <w:rFonts w:ascii="Times New Roman" w:hAnsi="Times New Roman" w:cs="Times New Roman"/>
          <w:lang w:val="en-US"/>
        </w:rPr>
      </w:pPr>
    </w:p>
    <w:p w14:paraId="1AAF5490" w14:textId="534BCEA2" w:rsidR="00A7774A" w:rsidRPr="00A7774A" w:rsidRDefault="00A7774A" w:rsidP="00A7774A">
      <w:pPr>
        <w:rPr>
          <w:rFonts w:ascii="Times New Roman" w:hAnsi="Times New Roman" w:cs="Times New Roman"/>
          <w:lang w:val="en-US"/>
        </w:rPr>
      </w:pPr>
    </w:p>
    <w:p w14:paraId="1E431125" w14:textId="0DF56853" w:rsidR="00A7774A" w:rsidRPr="00A7774A" w:rsidRDefault="00A7774A" w:rsidP="00A7774A">
      <w:pPr>
        <w:rPr>
          <w:rFonts w:ascii="Times New Roman" w:hAnsi="Times New Roman" w:cs="Times New Roman"/>
          <w:lang w:val="en-US"/>
        </w:rPr>
      </w:pPr>
    </w:p>
    <w:p w14:paraId="1AAFEE41" w14:textId="6A53ECA2" w:rsidR="00A7774A" w:rsidRPr="00A7774A" w:rsidRDefault="00A7774A" w:rsidP="00A7774A">
      <w:pPr>
        <w:rPr>
          <w:rFonts w:ascii="Times New Roman" w:hAnsi="Times New Roman" w:cs="Times New Roman"/>
          <w:lang w:val="en-US"/>
        </w:rPr>
      </w:pPr>
    </w:p>
    <w:p w14:paraId="30A9E575" w14:textId="00D494D8" w:rsidR="00A7774A" w:rsidRPr="00A7774A" w:rsidRDefault="00A7774A" w:rsidP="00A7774A">
      <w:pPr>
        <w:rPr>
          <w:rFonts w:ascii="Times New Roman" w:hAnsi="Times New Roman" w:cs="Times New Roman"/>
          <w:lang w:val="en-US"/>
        </w:rPr>
      </w:pPr>
    </w:p>
    <w:p w14:paraId="765EE60D" w14:textId="31AC7AC9" w:rsidR="00A7774A" w:rsidRPr="00A7774A" w:rsidRDefault="00A7774A" w:rsidP="00A7774A">
      <w:pPr>
        <w:rPr>
          <w:rFonts w:ascii="Times New Roman" w:hAnsi="Times New Roman" w:cs="Times New Roman"/>
          <w:lang w:val="en-US"/>
        </w:rPr>
      </w:pPr>
    </w:p>
    <w:p w14:paraId="40EF2BFD" w14:textId="327760E1" w:rsidR="00A7774A" w:rsidRPr="00A7774A" w:rsidRDefault="00A7774A" w:rsidP="00A7774A">
      <w:pPr>
        <w:rPr>
          <w:rFonts w:ascii="Times New Roman" w:hAnsi="Times New Roman" w:cs="Times New Roman"/>
          <w:lang w:val="en-US"/>
        </w:rPr>
      </w:pPr>
    </w:p>
    <w:p w14:paraId="28CC54A8" w14:textId="41D87E5C" w:rsidR="00A7774A" w:rsidRDefault="00A7774A" w:rsidP="00A7774A">
      <w:pPr>
        <w:rPr>
          <w:rFonts w:ascii="Times New Roman" w:hAnsi="Times New Roman" w:cs="Times New Roman"/>
          <w:lang w:val="en-US"/>
        </w:rPr>
      </w:pPr>
    </w:p>
    <w:p w14:paraId="29745448" w14:textId="6ED22538" w:rsidR="00A7774A" w:rsidRDefault="00A7774A" w:rsidP="00A7774A">
      <w:pPr>
        <w:rPr>
          <w:rFonts w:ascii="Times New Roman" w:hAnsi="Times New Roman" w:cs="Times New Roman"/>
          <w:lang w:val="en-US"/>
        </w:rPr>
      </w:pPr>
    </w:p>
    <w:p w14:paraId="6A8FFCE1" w14:textId="36DB1ABA" w:rsidR="00815470" w:rsidRDefault="00815470" w:rsidP="0094080F">
      <w:pPr>
        <w:jc w:val="center"/>
        <w:rPr>
          <w:rFonts w:ascii="Times New Roman" w:hAnsi="Times New Roman" w:cs="Times New Roman"/>
          <w:lang w:val="en-US"/>
        </w:rPr>
      </w:pPr>
    </w:p>
    <w:p w14:paraId="0E9D215F" w14:textId="3D15FE26" w:rsidR="002C5BD1" w:rsidRDefault="002C5BD1" w:rsidP="0094080F">
      <w:pPr>
        <w:jc w:val="center"/>
        <w:rPr>
          <w:rFonts w:ascii="Times New Roman" w:hAnsi="Times New Roman" w:cs="Times New Roman"/>
          <w:lang w:val="en-US"/>
        </w:rPr>
      </w:pPr>
    </w:p>
    <w:p w14:paraId="0FC3B9F8" w14:textId="77777777" w:rsidR="002C5BD1" w:rsidRDefault="002C5BD1" w:rsidP="0094080F">
      <w:pPr>
        <w:jc w:val="center"/>
        <w:rPr>
          <w:rFonts w:ascii="Times New Roman" w:hAnsi="Times New Roman" w:cs="Times New Roman"/>
          <w:lang w:val="en-US"/>
        </w:rPr>
      </w:pPr>
    </w:p>
    <w:p w14:paraId="0EEAD819" w14:textId="30E53050" w:rsidR="00A7774A" w:rsidRDefault="00A7774A" w:rsidP="0095686B">
      <w:pPr>
        <w:rPr>
          <w:rFonts w:ascii="Times New Roman" w:hAnsi="Times New Roman" w:cs="Times New Roman"/>
          <w:lang w:val="en-US"/>
        </w:rPr>
      </w:pPr>
      <w:r>
        <w:rPr>
          <w:rFonts w:ascii="Times New Roman" w:hAnsi="Times New Roman" w:cs="Times New Roman"/>
          <w:lang w:val="en-US"/>
        </w:rPr>
        <w:t>For equ</w:t>
      </w:r>
      <w:r w:rsidR="00815470">
        <w:rPr>
          <w:rFonts w:ascii="Times New Roman" w:hAnsi="Times New Roman" w:cs="Times New Roman"/>
          <w:lang w:val="en-US"/>
        </w:rPr>
        <w:t>i</w:t>
      </w:r>
      <w:r>
        <w:rPr>
          <w:rFonts w:ascii="Times New Roman" w:hAnsi="Times New Roman" w:cs="Times New Roman"/>
          <w:lang w:val="en-US"/>
        </w:rPr>
        <w:t>-depth binning the following settings were selected upon the node:</w:t>
      </w:r>
    </w:p>
    <w:p w14:paraId="7776A651" w14:textId="711BAB44" w:rsidR="00A7774A" w:rsidRDefault="005323E7" w:rsidP="0094080F">
      <w:pPr>
        <w:jc w:val="cente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36064" behindDoc="0" locked="0" layoutInCell="1" allowOverlap="1" wp14:anchorId="1E02EA00" wp14:editId="5A9BA3C9">
            <wp:simplePos x="0" y="0"/>
            <wp:positionH relativeFrom="column">
              <wp:posOffset>1172150</wp:posOffset>
            </wp:positionH>
            <wp:positionV relativeFrom="paragraph">
              <wp:posOffset>80162</wp:posOffset>
            </wp:positionV>
            <wp:extent cx="2720494" cy="1070565"/>
            <wp:effectExtent l="0" t="0" r="3810" b="0"/>
            <wp:wrapNone/>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qu-depth binning.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8961" cy="1081767"/>
                    </a:xfrm>
                    <a:prstGeom prst="rect">
                      <a:avLst/>
                    </a:prstGeom>
                  </pic:spPr>
                </pic:pic>
              </a:graphicData>
            </a:graphic>
            <wp14:sizeRelH relativeFrom="page">
              <wp14:pctWidth>0</wp14:pctWidth>
            </wp14:sizeRelH>
            <wp14:sizeRelV relativeFrom="page">
              <wp14:pctHeight>0</wp14:pctHeight>
            </wp14:sizeRelV>
          </wp:anchor>
        </w:drawing>
      </w:r>
    </w:p>
    <w:p w14:paraId="4D8646C4" w14:textId="335598CF" w:rsidR="005323E7" w:rsidRPr="005323E7" w:rsidRDefault="005323E7" w:rsidP="0094080F">
      <w:pPr>
        <w:jc w:val="center"/>
        <w:rPr>
          <w:rFonts w:ascii="Times New Roman" w:hAnsi="Times New Roman" w:cs="Times New Roman"/>
          <w:lang w:val="en-US"/>
        </w:rPr>
      </w:pPr>
    </w:p>
    <w:p w14:paraId="75D3FB3D" w14:textId="605A3C48" w:rsidR="005323E7" w:rsidRPr="005323E7" w:rsidRDefault="005323E7" w:rsidP="0094080F">
      <w:pPr>
        <w:jc w:val="center"/>
        <w:rPr>
          <w:rFonts w:ascii="Times New Roman" w:hAnsi="Times New Roman" w:cs="Times New Roman"/>
          <w:lang w:val="en-US"/>
        </w:rPr>
      </w:pPr>
    </w:p>
    <w:p w14:paraId="00C7905E" w14:textId="02FA2372" w:rsidR="005323E7" w:rsidRPr="005323E7" w:rsidRDefault="005323E7" w:rsidP="0094080F">
      <w:pPr>
        <w:jc w:val="center"/>
        <w:rPr>
          <w:rFonts w:ascii="Times New Roman" w:hAnsi="Times New Roman" w:cs="Times New Roman"/>
          <w:lang w:val="en-US"/>
        </w:rPr>
      </w:pPr>
    </w:p>
    <w:p w14:paraId="512E6FDB" w14:textId="7D8606AC" w:rsidR="005323E7" w:rsidRDefault="005323E7" w:rsidP="0094080F">
      <w:pPr>
        <w:jc w:val="center"/>
        <w:rPr>
          <w:rFonts w:ascii="Times New Roman" w:hAnsi="Times New Roman" w:cs="Times New Roman"/>
          <w:lang w:val="en-US"/>
        </w:rPr>
      </w:pPr>
    </w:p>
    <w:p w14:paraId="61D8A917" w14:textId="4D4280F3" w:rsidR="00892B4F" w:rsidRDefault="00735618" w:rsidP="006B333B">
      <w:pPr>
        <w:jc w:val="both"/>
        <w:rPr>
          <w:rFonts w:ascii="Times New Roman" w:hAnsi="Times New Roman" w:cs="Times New Roman"/>
          <w:lang w:val="en-US"/>
        </w:rPr>
      </w:pPr>
      <w:r>
        <w:rPr>
          <w:rFonts w:ascii="Times New Roman" w:hAnsi="Times New Roman" w:cs="Times New Roman"/>
          <w:lang w:val="en-US"/>
        </w:rPr>
        <w:t>Additionally, to better identify each of the bins the following setting is selected in the configuring of this node:</w:t>
      </w:r>
    </w:p>
    <w:p w14:paraId="62EC3563" w14:textId="77777777" w:rsidR="009E370A" w:rsidRDefault="009E370A" w:rsidP="006B333B">
      <w:pPr>
        <w:jc w:val="both"/>
        <w:rPr>
          <w:rFonts w:ascii="Times New Roman" w:hAnsi="Times New Roman" w:cs="Times New Roman"/>
          <w:lang w:val="en-US"/>
        </w:rPr>
      </w:pPr>
    </w:p>
    <w:p w14:paraId="0B59BAD4" w14:textId="6F0D0E58" w:rsidR="00892B4F" w:rsidRDefault="007C64EA" w:rsidP="006B333B">
      <w:pPr>
        <w:jc w:val="both"/>
        <w:rPr>
          <w:rFonts w:ascii="Times New Roman" w:hAnsi="Times New Roman" w:cs="Times New Roman"/>
          <w:lang w:val="en-US"/>
        </w:rPr>
      </w:pPr>
      <w:r>
        <w:rPr>
          <w:rFonts w:ascii="Times New Roman" w:hAnsi="Times New Roman" w:cs="Times New Roman"/>
          <w:lang w:val="en-US"/>
        </w:rPr>
        <w:lastRenderedPageBreak/>
        <w:t>(b)</w:t>
      </w:r>
    </w:p>
    <w:p w14:paraId="0FFFABC4" w14:textId="17063AF1" w:rsidR="00735618" w:rsidRPr="007C64EA" w:rsidRDefault="00892B4F" w:rsidP="008A6EBE">
      <w:pPr>
        <w:jc w:val="both"/>
        <w:rPr>
          <w:rFonts w:ascii="Times New Roman" w:hAnsi="Times New Roman" w:cs="Times New Roman"/>
          <w:lang w:val="en-US"/>
        </w:rPr>
      </w:pPr>
      <w:r w:rsidRPr="007C64EA">
        <w:rPr>
          <w:rFonts w:ascii="Times New Roman" w:hAnsi="Times New Roman" w:cs="Times New Roman"/>
          <w:lang w:val="en-US"/>
        </w:rPr>
        <w:t xml:space="preserve"> </w:t>
      </w:r>
      <w:r w:rsidR="007F2227" w:rsidRPr="007C64EA">
        <w:rPr>
          <w:rFonts w:ascii="Times New Roman" w:hAnsi="Times New Roman" w:cs="Times New Roman"/>
          <w:lang w:val="en-US"/>
        </w:rPr>
        <w:t xml:space="preserve">The goal of </w:t>
      </w:r>
      <w:r w:rsidR="007F2227" w:rsidRPr="007C64EA">
        <w:rPr>
          <w:rFonts w:ascii="Times New Roman" w:hAnsi="Times New Roman" w:cs="Times New Roman"/>
          <w:b/>
          <w:bCs/>
          <w:lang w:val="en-US"/>
        </w:rPr>
        <w:t xml:space="preserve">normalization </w:t>
      </w:r>
      <w:r w:rsidR="007F2227" w:rsidRPr="007C64EA">
        <w:rPr>
          <w:rFonts w:ascii="Times New Roman" w:hAnsi="Times New Roman" w:cs="Times New Roman"/>
          <w:lang w:val="en-US"/>
        </w:rPr>
        <w:t>is to change the values of numeric columns in the dataset to a common scale, without distorting differences in the ranges of values.</w:t>
      </w:r>
      <w:r w:rsidR="00CB3787" w:rsidRPr="007C64EA">
        <w:rPr>
          <w:rFonts w:ascii="Times New Roman" w:hAnsi="Times New Roman" w:cs="Times New Roman"/>
          <w:lang w:val="en-US"/>
        </w:rPr>
        <w:t xml:space="preserve"> The purpose of normalization is to more accessibly and easily compare data points and further enhance analysis of the data set.</w:t>
      </w:r>
    </w:p>
    <w:p w14:paraId="6DC6CB21" w14:textId="276BD5CF" w:rsidR="007F2227" w:rsidRDefault="007F2227" w:rsidP="008A6EBE">
      <w:pPr>
        <w:jc w:val="both"/>
        <w:rPr>
          <w:rFonts w:ascii="Times New Roman" w:hAnsi="Times New Roman" w:cs="Times New Roman"/>
          <w:b/>
          <w:bCs/>
          <w:lang w:val="en-US"/>
        </w:rPr>
      </w:pPr>
      <w:r w:rsidRPr="007F2227">
        <w:rPr>
          <w:rFonts w:ascii="Times New Roman" w:hAnsi="Times New Roman" w:cs="Times New Roman"/>
          <w:b/>
          <w:bCs/>
          <w:lang w:val="en-US"/>
        </w:rPr>
        <w:t>Min-max normalization:</w:t>
      </w:r>
    </w:p>
    <w:p w14:paraId="6EF6315A" w14:textId="1E3CE4AE" w:rsidR="007F2227" w:rsidRDefault="00CB3787" w:rsidP="008A6EBE">
      <w:pPr>
        <w:jc w:val="both"/>
        <w:rPr>
          <w:rFonts w:ascii="Times New Roman" w:hAnsi="Times New Roman" w:cs="Times New Roman"/>
          <w:lang w:val="en-US"/>
        </w:rPr>
      </w:pPr>
      <w:r>
        <w:rPr>
          <w:rFonts w:ascii="Times New Roman" w:hAnsi="Times New Roman" w:cs="Times New Roman"/>
          <w:lang w:val="en-US"/>
        </w:rPr>
        <w:t xml:space="preserve">Min-Max normalization is one of the most common techniques to normalize a data set. It involves setting the minimum value in a data set as 0 and the maximum value as 1. The other data points are fitted as decimals upon the scale 0-1, </w:t>
      </w:r>
      <w:r w:rsidR="0080144D">
        <w:rPr>
          <w:rFonts w:ascii="Times New Roman" w:hAnsi="Times New Roman" w:cs="Times New Roman"/>
          <w:lang w:val="en-US"/>
        </w:rPr>
        <w:t>this technique provides a simple method of comparing data points on a small scale that can be used to more easily analyse and better understand the data set.</w:t>
      </w:r>
      <w:r w:rsidR="006D44E4">
        <w:rPr>
          <w:rFonts w:ascii="Times New Roman" w:hAnsi="Times New Roman" w:cs="Times New Roman"/>
          <w:lang w:val="en-US"/>
        </w:rPr>
        <w:t xml:space="preserve"> However, this process is not very suitable for outliers comparing against the method of standardization.</w:t>
      </w:r>
    </w:p>
    <w:p w14:paraId="55FEF4CA" w14:textId="5D74AF59" w:rsidR="00C82E0B" w:rsidRDefault="009C6573" w:rsidP="008A6EBE">
      <w:pPr>
        <w:jc w:val="both"/>
        <w:rPr>
          <w:rFonts w:ascii="Times New Roman" w:hAnsi="Times New Roman" w:cs="Times New Roman"/>
          <w:b/>
          <w:bCs/>
          <w:lang w:val="en-US"/>
        </w:rPr>
      </w:pPr>
      <w:r w:rsidRPr="009C6573">
        <w:rPr>
          <w:rFonts w:ascii="Times New Roman" w:hAnsi="Times New Roman" w:cs="Times New Roman"/>
          <w:b/>
          <w:bCs/>
          <w:lang w:val="en-US"/>
        </w:rPr>
        <w:t>Z-score normalization:</w:t>
      </w:r>
    </w:p>
    <w:p w14:paraId="3F26EB5A" w14:textId="6BB357F1" w:rsidR="00FA6741" w:rsidRDefault="00AA5337" w:rsidP="008A6EBE">
      <w:pPr>
        <w:jc w:val="both"/>
        <w:rPr>
          <w:rFonts w:ascii="Times New Roman" w:hAnsi="Times New Roman" w:cs="Times New Roman"/>
          <w:lang w:val="en-US"/>
        </w:rPr>
      </w:pPr>
      <w:r>
        <w:rPr>
          <w:rFonts w:ascii="Times New Roman" w:hAnsi="Times New Roman" w:cs="Times New Roman"/>
          <w:lang w:val="en-US"/>
        </w:rPr>
        <w:t xml:space="preserve">Also known as standardization, this process involves </w:t>
      </w:r>
      <w:r w:rsidR="006D44E4">
        <w:rPr>
          <w:rFonts w:ascii="Times New Roman" w:hAnsi="Times New Roman" w:cs="Times New Roman"/>
          <w:lang w:val="en-US"/>
        </w:rPr>
        <w:t xml:space="preserve">rescaling one or more attributes in which the data set will have a mean of 0 and a standard deviation of 1. Meaning that if a certain data point has a value that is less than the mean it will be a negative number. Contrasted against a data point value that is greater than the mean, it will have a positive number. </w:t>
      </w:r>
      <w:r w:rsidR="008F35C0">
        <w:rPr>
          <w:rFonts w:ascii="Times New Roman" w:hAnsi="Times New Roman" w:cs="Times New Roman"/>
          <w:lang w:val="en-US"/>
        </w:rPr>
        <w:t>The size of those negative and positive numbers is determined by the standard deviation</w:t>
      </w:r>
      <w:r w:rsidR="00D64D1A">
        <w:rPr>
          <w:rFonts w:ascii="Times New Roman" w:hAnsi="Times New Roman" w:cs="Times New Roman"/>
          <w:lang w:val="en-US"/>
        </w:rPr>
        <w:t>, if the original/un-normalized data has a large standard deviation than we would see the normalized data closer to the value of 0. However, this process does not produce normalized data on the same exact scale.</w:t>
      </w:r>
    </w:p>
    <w:p w14:paraId="3A858702" w14:textId="2D153FFA" w:rsidR="00D64D1A" w:rsidRDefault="00D64D1A" w:rsidP="008A6EBE">
      <w:pPr>
        <w:jc w:val="both"/>
        <w:rPr>
          <w:rFonts w:ascii="Times New Roman" w:hAnsi="Times New Roman" w:cs="Times New Roman"/>
          <w:lang w:val="en-US"/>
        </w:rPr>
      </w:pPr>
      <w:r>
        <w:rPr>
          <w:rFonts w:ascii="Times New Roman" w:hAnsi="Times New Roman" w:cs="Times New Roman"/>
          <w:lang w:val="en-US"/>
        </w:rPr>
        <w:t>The following Knime node workflow can be executed for both techniques of normalization</w:t>
      </w:r>
      <w:r w:rsidR="00FA6741">
        <w:rPr>
          <w:rFonts w:ascii="Times New Roman" w:hAnsi="Times New Roman" w:cs="Times New Roman"/>
          <w:lang w:val="en-US"/>
        </w:rPr>
        <w:t xml:space="preserve">, only changing settings in the </w:t>
      </w:r>
      <w:r w:rsidR="00FA6741" w:rsidRPr="00FA6741">
        <w:rPr>
          <w:rFonts w:ascii="Times New Roman" w:hAnsi="Times New Roman" w:cs="Times New Roman"/>
          <w:lang w:val="en-US"/>
        </w:rPr>
        <w:t>configurement</w:t>
      </w:r>
      <w:r w:rsidR="00FA6741">
        <w:rPr>
          <w:rFonts w:ascii="Times New Roman" w:hAnsi="Times New Roman" w:cs="Times New Roman"/>
          <w:lang w:val="en-US"/>
        </w:rPr>
        <w:t xml:space="preserve"> is necessary to specify which technique to perform:</w:t>
      </w:r>
    </w:p>
    <w:p w14:paraId="5678FEEC" w14:textId="0FB5316F" w:rsidR="0029246E" w:rsidRDefault="00C022EA" w:rsidP="005323E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39136" behindDoc="0" locked="0" layoutInCell="1" allowOverlap="1" wp14:anchorId="3AB55D0E" wp14:editId="570E05F7">
                <wp:simplePos x="0" y="0"/>
                <wp:positionH relativeFrom="margin">
                  <wp:posOffset>-613444</wp:posOffset>
                </wp:positionH>
                <wp:positionV relativeFrom="paragraph">
                  <wp:posOffset>1188391</wp:posOffset>
                </wp:positionV>
                <wp:extent cx="3381439" cy="1945401"/>
                <wp:effectExtent l="0" t="0" r="9525" b="0"/>
                <wp:wrapNone/>
                <wp:docPr id="98" name="Text Box 98"/>
                <wp:cNvGraphicFramePr/>
                <a:graphic xmlns:a="http://schemas.openxmlformats.org/drawingml/2006/main">
                  <a:graphicData uri="http://schemas.microsoft.com/office/word/2010/wordprocessingShape">
                    <wps:wsp>
                      <wps:cNvSpPr txBox="1"/>
                      <wps:spPr>
                        <a:xfrm>
                          <a:off x="0" y="0"/>
                          <a:ext cx="3381439" cy="1945401"/>
                        </a:xfrm>
                        <a:prstGeom prst="rect">
                          <a:avLst/>
                        </a:prstGeom>
                        <a:solidFill>
                          <a:schemeClr val="lt1"/>
                        </a:solidFill>
                        <a:ln w="6350">
                          <a:noFill/>
                        </a:ln>
                      </wps:spPr>
                      <wps:txbx>
                        <w:txbxContent>
                          <w:p w14:paraId="78EA11C8" w14:textId="5649BB73" w:rsidR="00B15B83" w:rsidRPr="007E68BE" w:rsidRDefault="00B15B83">
                            <w:pPr>
                              <w:rPr>
                                <w:rFonts w:ascii="Times New Roman" w:hAnsi="Times New Roman" w:cs="Times New Roman"/>
                                <w:b/>
                                <w:bCs/>
                                <w:lang w:val="en-US"/>
                              </w:rPr>
                            </w:pPr>
                            <w:r w:rsidRPr="007E68BE">
                              <w:rPr>
                                <w:rFonts w:ascii="Times New Roman" w:hAnsi="Times New Roman" w:cs="Times New Roman"/>
                                <w:b/>
                                <w:bCs/>
                                <w:lang w:val="en-US"/>
                              </w:rPr>
                              <w:t xml:space="preserve">Normalizer: </w:t>
                            </w:r>
                          </w:p>
                          <w:p w14:paraId="65A909DC" w14:textId="034C2327" w:rsidR="00B15B83" w:rsidRDefault="00B15B83">
                            <w:pPr>
                              <w:rPr>
                                <w:lang w:val="en-US"/>
                              </w:rPr>
                            </w:pPr>
                            <w:r>
                              <w:rPr>
                                <w:noProof/>
                                <w:lang w:val="en-US"/>
                              </w:rPr>
                              <w:drawing>
                                <wp:inline distT="0" distB="0" distL="0" distR="0" wp14:anchorId="7B2DB0E0" wp14:editId="1DF2B666">
                                  <wp:extent cx="3007087" cy="741919"/>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ttings node.JPG"/>
                                          <pic:cNvPicPr/>
                                        </pic:nvPicPr>
                                        <pic:blipFill>
                                          <a:blip r:embed="rId63">
                                            <a:extLst>
                                              <a:ext uri="{28A0092B-C50C-407E-A947-70E740481C1C}">
                                                <a14:useLocalDpi xmlns:a14="http://schemas.microsoft.com/office/drawing/2010/main" val="0"/>
                                              </a:ext>
                                            </a:extLst>
                                          </a:blip>
                                          <a:stretch>
                                            <a:fillRect/>
                                          </a:stretch>
                                        </pic:blipFill>
                                        <pic:spPr>
                                          <a:xfrm>
                                            <a:off x="0" y="0"/>
                                            <a:ext cx="3098303" cy="764424"/>
                                          </a:xfrm>
                                          <a:prstGeom prst="rect">
                                            <a:avLst/>
                                          </a:prstGeom>
                                        </pic:spPr>
                                      </pic:pic>
                                    </a:graphicData>
                                  </a:graphic>
                                </wp:inline>
                              </w:drawing>
                            </w:r>
                          </w:p>
                          <w:p w14:paraId="1AED3635" w14:textId="1DA80B75" w:rsidR="00B15B83" w:rsidRPr="007E68BE" w:rsidRDefault="00B15B83">
                            <w:pPr>
                              <w:rPr>
                                <w:rFonts w:ascii="Times New Roman" w:hAnsi="Times New Roman" w:cs="Times New Roman"/>
                                <w:lang w:val="en-US"/>
                              </w:rPr>
                            </w:pPr>
                            <w:r w:rsidRPr="007E68BE">
                              <w:rPr>
                                <w:rFonts w:ascii="Times New Roman" w:hAnsi="Times New Roman" w:cs="Times New Roman"/>
                                <w:b/>
                                <w:bCs/>
                                <w:lang w:val="en-US"/>
                              </w:rPr>
                              <w:t xml:space="preserve">Normalizer </w:t>
                            </w:r>
                            <w:r w:rsidRPr="007E68BE">
                              <w:rPr>
                                <w:rFonts w:ascii="Times New Roman" w:hAnsi="Times New Roman" w:cs="Times New Roman"/>
                                <w:lang w:val="en-US"/>
                              </w:rPr>
                              <w:t>node performs normalization of data set using either Min-max or Z-score normalization methods.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55D0E" id="Text Box 98" o:spid="_x0000_s1047" type="#_x0000_t202" style="position:absolute;margin-left:-48.3pt;margin-top:93.55pt;width:266.25pt;height:153.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" fillcolor="white [3201]" stroked="f" strokeweight=".5pt">
                <v:textbox>
                  <w:txbxContent>
                    <w:p w14:paraId="78EA11C8" w14:textId="5649BB73" w:rsidR="00B15B83" w:rsidRPr="007E68BE" w:rsidRDefault="00B15B83">
                      <w:pPr>
                        <w:rPr>
                          <w:rFonts w:ascii="Times New Roman" w:hAnsi="Times New Roman" w:cs="Times New Roman"/>
                          <w:b/>
                          <w:bCs/>
                          <w:lang w:val="en-US"/>
                        </w:rPr>
                      </w:pPr>
                      <w:r w:rsidRPr="007E68BE">
                        <w:rPr>
                          <w:rFonts w:ascii="Times New Roman" w:hAnsi="Times New Roman" w:cs="Times New Roman"/>
                          <w:b/>
                          <w:bCs/>
                          <w:lang w:val="en-US"/>
                        </w:rPr>
                        <w:t xml:space="preserve">Normalizer: </w:t>
                      </w:r>
                    </w:p>
                    <w:p w14:paraId="65A909DC" w14:textId="034C2327" w:rsidR="00B15B83" w:rsidRDefault="00B15B83">
                      <w:pPr>
                        <w:rPr>
                          <w:lang w:val="en-US"/>
                        </w:rPr>
                      </w:pPr>
                      <w:r>
                        <w:rPr>
                          <w:noProof/>
                          <w:lang w:val="en-US"/>
                        </w:rPr>
                        <w:drawing>
                          <wp:inline distT="0" distB="0" distL="0" distR="0" wp14:anchorId="7B2DB0E0" wp14:editId="1DF2B666">
                            <wp:extent cx="3007087" cy="741919"/>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settings node.JPG"/>
                                    <pic:cNvPicPr/>
                                  </pic:nvPicPr>
                                  <pic:blipFill>
                                    <a:blip r:embed="rId63">
                                      <a:extLst>
                                        <a:ext uri="{28A0092B-C50C-407E-A947-70E740481C1C}">
                                          <a14:useLocalDpi xmlns:a14="http://schemas.microsoft.com/office/drawing/2010/main" val="0"/>
                                        </a:ext>
                                      </a:extLst>
                                    </a:blip>
                                    <a:stretch>
                                      <a:fillRect/>
                                    </a:stretch>
                                  </pic:blipFill>
                                  <pic:spPr>
                                    <a:xfrm>
                                      <a:off x="0" y="0"/>
                                      <a:ext cx="3098303" cy="764424"/>
                                    </a:xfrm>
                                    <a:prstGeom prst="rect">
                                      <a:avLst/>
                                    </a:prstGeom>
                                  </pic:spPr>
                                </pic:pic>
                              </a:graphicData>
                            </a:graphic>
                          </wp:inline>
                        </w:drawing>
                      </w:r>
                    </w:p>
                    <w:p w14:paraId="1AED3635" w14:textId="1DA80B75" w:rsidR="00B15B83" w:rsidRPr="007E68BE" w:rsidRDefault="00B15B83">
                      <w:pPr>
                        <w:rPr>
                          <w:rFonts w:ascii="Times New Roman" w:hAnsi="Times New Roman" w:cs="Times New Roman"/>
                          <w:lang w:val="en-US"/>
                        </w:rPr>
                      </w:pPr>
                      <w:r w:rsidRPr="007E68BE">
                        <w:rPr>
                          <w:rFonts w:ascii="Times New Roman" w:hAnsi="Times New Roman" w:cs="Times New Roman"/>
                          <w:b/>
                          <w:bCs/>
                          <w:lang w:val="en-US"/>
                        </w:rPr>
                        <w:t xml:space="preserve">Normalizer </w:t>
                      </w:r>
                      <w:r w:rsidRPr="007E68BE">
                        <w:rPr>
                          <w:rFonts w:ascii="Times New Roman" w:hAnsi="Times New Roman" w:cs="Times New Roman"/>
                          <w:lang w:val="en-US"/>
                        </w:rPr>
                        <w:t>node performs normalization of data set using either Min-max or Z-score normalization methods.</w:t>
                      </w:r>
                    </w:p>
                  </w:txbxContent>
                </v:textbox>
                <w10:wrap anchorx="margin"/>
              </v:shape>
            </w:pict>
          </mc:Fallback>
        </mc:AlternateContent>
      </w:r>
      <w:r w:rsidR="005702E1">
        <w:rPr>
          <w:rFonts w:ascii="Times New Roman" w:hAnsi="Times New Roman" w:cs="Times New Roman"/>
          <w:noProof/>
          <w:lang w:val="en-US"/>
        </w:rPr>
        <w:drawing>
          <wp:inline distT="0" distB="0" distL="0" distR="0" wp14:anchorId="5C9177A7" wp14:editId="503BA151">
            <wp:extent cx="3992880" cy="1173480"/>
            <wp:effectExtent l="0" t="0" r="7620" b="7620"/>
            <wp:docPr id="100" name="Picture 10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normaliz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992880" cy="1173480"/>
                    </a:xfrm>
                    <a:prstGeom prst="rect">
                      <a:avLst/>
                    </a:prstGeom>
                  </pic:spPr>
                </pic:pic>
              </a:graphicData>
            </a:graphic>
          </wp:inline>
        </w:drawing>
      </w:r>
    </w:p>
    <w:p w14:paraId="61B49B46" w14:textId="35362DD1" w:rsidR="0029246E" w:rsidRDefault="00C022EA" w:rsidP="005323E7">
      <w:pPr>
        <w:rPr>
          <w:rFonts w:ascii="Times New Roman" w:hAnsi="Times New Roman" w:cs="Times New Roman"/>
          <w:lang w:val="en-US"/>
        </w:rPr>
      </w:pPr>
      <w:r>
        <w:rPr>
          <w:rFonts w:ascii="Times New Roman" w:hAnsi="Times New Roman" w:cs="Times New Roman"/>
          <w:noProof/>
          <w:lang w:val="en-US"/>
        </w:rPr>
        <mc:AlternateContent>
          <mc:Choice Requires="wps">
            <w:drawing>
              <wp:anchor distT="0" distB="0" distL="114300" distR="114300" simplePos="0" relativeHeight="251740160" behindDoc="0" locked="0" layoutInCell="1" allowOverlap="1" wp14:anchorId="428A33F3" wp14:editId="751EA99F">
                <wp:simplePos x="0" y="0"/>
                <wp:positionH relativeFrom="margin">
                  <wp:posOffset>2896414</wp:posOffset>
                </wp:positionH>
                <wp:positionV relativeFrom="paragraph">
                  <wp:posOffset>270020</wp:posOffset>
                </wp:positionV>
                <wp:extent cx="2976403" cy="1172150"/>
                <wp:effectExtent l="0" t="0" r="0" b="9525"/>
                <wp:wrapNone/>
                <wp:docPr id="101" name="Text Box 101"/>
                <wp:cNvGraphicFramePr/>
                <a:graphic xmlns:a="http://schemas.openxmlformats.org/drawingml/2006/main">
                  <a:graphicData uri="http://schemas.microsoft.com/office/word/2010/wordprocessingShape">
                    <wps:wsp>
                      <wps:cNvSpPr txBox="1"/>
                      <wps:spPr>
                        <a:xfrm>
                          <a:off x="0" y="0"/>
                          <a:ext cx="2976403" cy="1172150"/>
                        </a:xfrm>
                        <a:prstGeom prst="rect">
                          <a:avLst/>
                        </a:prstGeom>
                        <a:solidFill>
                          <a:schemeClr val="lt1"/>
                        </a:solidFill>
                        <a:ln w="6350">
                          <a:noFill/>
                        </a:ln>
                      </wps:spPr>
                      <wps:txbx>
                        <w:txbxContent>
                          <w:p w14:paraId="3F43BB73" w14:textId="427EE986" w:rsidR="00B15B83" w:rsidRPr="007E68BE" w:rsidRDefault="00B15B83" w:rsidP="00C022EA">
                            <w:pPr>
                              <w:jc w:val="both"/>
                              <w:rPr>
                                <w:rFonts w:ascii="Times New Roman" w:hAnsi="Times New Roman" w:cs="Times New Roman"/>
                                <w:b/>
                                <w:bCs/>
                                <w:lang w:val="en-US"/>
                              </w:rPr>
                            </w:pPr>
                            <w:r w:rsidRPr="007E68BE">
                              <w:rPr>
                                <w:rFonts w:ascii="Times New Roman" w:hAnsi="Times New Roman" w:cs="Times New Roman"/>
                                <w:b/>
                                <w:bCs/>
                                <w:lang w:val="en-US"/>
                              </w:rPr>
                              <w:t>Excel Sheet Appender:</w:t>
                            </w:r>
                          </w:p>
                          <w:p w14:paraId="19D193B5" w14:textId="0B4DD89D" w:rsidR="00B15B83" w:rsidRPr="00B57F2E" w:rsidRDefault="00B15B83" w:rsidP="00C022EA">
                            <w:pPr>
                              <w:jc w:val="both"/>
                              <w:rPr>
                                <w:rFonts w:ascii="Times New Roman" w:hAnsi="Times New Roman" w:cs="Times New Roman"/>
                                <w:lang w:val="en-US"/>
                              </w:rPr>
                            </w:pPr>
                            <w:r>
                              <w:rPr>
                                <w:rFonts w:ascii="Times New Roman" w:hAnsi="Times New Roman" w:cs="Times New Roman"/>
                                <w:lang w:val="en-US"/>
                              </w:rPr>
                              <w:t>This node is required to convert and save the table produced within the normalizer to an .xls file so that it can be incorporated within the original/ un-normalized data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A33F3" id="Text Box 101" o:spid="_x0000_s1048" type="#_x0000_t202" style="position:absolute;margin-left:228.05pt;margin-top:21.25pt;width:234.35pt;height:92.3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" fillcolor="white [3201]" stroked="f" strokeweight=".5pt">
                <v:textbox>
                  <w:txbxContent>
                    <w:p w14:paraId="3F43BB73" w14:textId="427EE986" w:rsidR="00B15B83" w:rsidRPr="007E68BE" w:rsidRDefault="00B15B83" w:rsidP="00C022EA">
                      <w:pPr>
                        <w:jc w:val="both"/>
                        <w:rPr>
                          <w:rFonts w:ascii="Times New Roman" w:hAnsi="Times New Roman" w:cs="Times New Roman"/>
                          <w:b/>
                          <w:bCs/>
                          <w:lang w:val="en-US"/>
                        </w:rPr>
                      </w:pPr>
                      <w:r w:rsidRPr="007E68BE">
                        <w:rPr>
                          <w:rFonts w:ascii="Times New Roman" w:hAnsi="Times New Roman" w:cs="Times New Roman"/>
                          <w:b/>
                          <w:bCs/>
                          <w:lang w:val="en-US"/>
                        </w:rPr>
                        <w:t>Excel Sheet Appender:</w:t>
                      </w:r>
                    </w:p>
                    <w:p w14:paraId="19D193B5" w14:textId="0B4DD89D" w:rsidR="00B15B83" w:rsidRPr="00B57F2E" w:rsidRDefault="00B15B83" w:rsidP="00C022EA">
                      <w:pPr>
                        <w:jc w:val="both"/>
                        <w:rPr>
                          <w:rFonts w:ascii="Times New Roman" w:hAnsi="Times New Roman" w:cs="Times New Roman"/>
                          <w:lang w:val="en-US"/>
                        </w:rPr>
                      </w:pPr>
                      <w:r>
                        <w:rPr>
                          <w:rFonts w:ascii="Times New Roman" w:hAnsi="Times New Roman" w:cs="Times New Roman"/>
                          <w:lang w:val="en-US"/>
                        </w:rPr>
                        <w:t>This node is required to convert and save the table produced within the normalizer to an .xls file so that it can be incorporated within the original/ un-normalized data set.</w:t>
                      </w:r>
                    </w:p>
                  </w:txbxContent>
                </v:textbox>
                <w10:wrap anchorx="margin"/>
              </v:shape>
            </w:pict>
          </mc:Fallback>
        </mc:AlternateContent>
      </w:r>
    </w:p>
    <w:p w14:paraId="201F440B" w14:textId="1352B86A" w:rsidR="0029246E" w:rsidRDefault="0029246E" w:rsidP="005323E7">
      <w:pPr>
        <w:rPr>
          <w:rFonts w:ascii="Times New Roman" w:hAnsi="Times New Roman" w:cs="Times New Roman"/>
          <w:lang w:val="en-US"/>
        </w:rPr>
      </w:pPr>
    </w:p>
    <w:p w14:paraId="1F59326F" w14:textId="3A00C167" w:rsidR="0029246E" w:rsidRDefault="0029246E" w:rsidP="005323E7">
      <w:pPr>
        <w:rPr>
          <w:rFonts w:ascii="Times New Roman" w:hAnsi="Times New Roman" w:cs="Times New Roman"/>
          <w:lang w:val="en-US"/>
        </w:rPr>
      </w:pPr>
    </w:p>
    <w:p w14:paraId="181E0236" w14:textId="77777777" w:rsidR="0029246E" w:rsidRDefault="0029246E" w:rsidP="005323E7">
      <w:pPr>
        <w:rPr>
          <w:rFonts w:ascii="Times New Roman" w:hAnsi="Times New Roman" w:cs="Times New Roman"/>
          <w:lang w:val="en-US"/>
        </w:rPr>
      </w:pPr>
    </w:p>
    <w:p w14:paraId="7A550434" w14:textId="3622C678" w:rsidR="007C64EA" w:rsidRPr="007C64EA" w:rsidRDefault="007C64EA" w:rsidP="007C64EA">
      <w:pPr>
        <w:rPr>
          <w:rFonts w:ascii="Times New Roman" w:hAnsi="Times New Roman" w:cs="Times New Roman"/>
          <w:b/>
          <w:bCs/>
          <w:lang w:val="en-US"/>
        </w:rPr>
      </w:pPr>
      <w:r w:rsidRPr="007C64EA">
        <w:rPr>
          <w:rFonts w:ascii="Times New Roman" w:hAnsi="Times New Roman" w:cs="Times New Roman"/>
          <w:b/>
          <w:bCs/>
          <w:lang w:val="en-US"/>
        </w:rPr>
        <w:t>(c)</w:t>
      </w:r>
    </w:p>
    <w:p w14:paraId="53CD39D9" w14:textId="77777777" w:rsidR="00C022EA" w:rsidRDefault="00C022EA" w:rsidP="007C64EA">
      <w:pPr>
        <w:jc w:val="both"/>
        <w:rPr>
          <w:rFonts w:ascii="Times New Roman" w:hAnsi="Times New Roman" w:cs="Times New Roman"/>
          <w:b/>
          <w:bCs/>
          <w:lang w:val="en-US"/>
        </w:rPr>
      </w:pPr>
    </w:p>
    <w:p w14:paraId="0B680F32" w14:textId="77777777" w:rsidR="00C022EA" w:rsidRDefault="00C022EA" w:rsidP="007C64EA">
      <w:pPr>
        <w:jc w:val="both"/>
        <w:rPr>
          <w:rFonts w:ascii="Times New Roman" w:hAnsi="Times New Roman" w:cs="Times New Roman"/>
          <w:b/>
          <w:bCs/>
          <w:lang w:val="en-US"/>
        </w:rPr>
      </w:pPr>
    </w:p>
    <w:p w14:paraId="1AEC8618" w14:textId="03310A62" w:rsidR="00892B4F" w:rsidRPr="007C64EA" w:rsidRDefault="004A650B" w:rsidP="008A6EBE">
      <w:pPr>
        <w:jc w:val="both"/>
        <w:rPr>
          <w:rFonts w:ascii="Times New Roman" w:hAnsi="Times New Roman" w:cs="Times New Roman"/>
          <w:b/>
          <w:bCs/>
          <w:lang w:val="en-US"/>
        </w:rPr>
      </w:pPr>
      <w:r w:rsidRPr="007C64EA">
        <w:rPr>
          <w:rFonts w:ascii="Times New Roman" w:hAnsi="Times New Roman" w:cs="Times New Roman"/>
          <w:b/>
          <w:bCs/>
          <w:lang w:val="en-US"/>
        </w:rPr>
        <w:t>Discretise:</w:t>
      </w:r>
      <w:r w:rsidRPr="007C64EA">
        <w:rPr>
          <w:rFonts w:ascii="Times New Roman" w:hAnsi="Times New Roman" w:cs="Times New Roman"/>
          <w:lang w:val="en-US"/>
        </w:rPr>
        <w:t xml:space="preserve"> </w:t>
      </w:r>
      <w:r w:rsidR="00B24786" w:rsidRPr="007C64EA">
        <w:rPr>
          <w:rFonts w:ascii="Times New Roman" w:hAnsi="Times New Roman" w:cs="Times New Roman"/>
          <w:lang w:val="en-US"/>
        </w:rPr>
        <w:t xml:space="preserve">Discretization refers to the process of portioning or converting continuous attributes into discrete or nominal attributes. This method is used as it is regarded as a data reduction mechanism, converting complicated and large amounts of numerical data into a subset of categorial values. Discretization simplifies </w:t>
      </w:r>
      <w:r w:rsidR="007655F5" w:rsidRPr="007C64EA">
        <w:rPr>
          <w:rFonts w:ascii="Times New Roman" w:hAnsi="Times New Roman" w:cs="Times New Roman"/>
          <w:lang w:val="en-US"/>
        </w:rPr>
        <w:t>data and</w:t>
      </w:r>
      <w:r w:rsidR="00B24786" w:rsidRPr="007C64EA">
        <w:rPr>
          <w:rFonts w:ascii="Times New Roman" w:hAnsi="Times New Roman" w:cs="Times New Roman"/>
          <w:lang w:val="en-US"/>
        </w:rPr>
        <w:t xml:space="preserve"> can allow for easier analysis and understanding of trends within that attribute and when compared against other attributes.</w:t>
      </w:r>
    </w:p>
    <w:p w14:paraId="2FF24A78" w14:textId="13E0036E" w:rsidR="00ED400D" w:rsidRPr="004A650B" w:rsidRDefault="00ED400D" w:rsidP="008A6EBE">
      <w:pPr>
        <w:pStyle w:val="ListParagraph"/>
        <w:jc w:val="both"/>
        <w:rPr>
          <w:rFonts w:ascii="Times New Roman" w:hAnsi="Times New Roman" w:cs="Times New Roman"/>
          <w:b/>
          <w:bCs/>
          <w:lang w:val="en-US"/>
        </w:rPr>
      </w:pPr>
    </w:p>
    <w:p w14:paraId="04664C25" w14:textId="6E41EF3C" w:rsidR="004A650B" w:rsidRDefault="009E370A" w:rsidP="008A6EBE">
      <w:pPr>
        <w:jc w:val="both"/>
        <w:rPr>
          <w:rFonts w:ascii="Times New Roman" w:hAnsi="Times New Roman" w:cs="Times New Roman"/>
          <w:lang w:val="en-US"/>
        </w:rPr>
      </w:pPr>
      <w:r>
        <w:rPr>
          <w:rFonts w:ascii="Times New Roman" w:hAnsi="Times New Roman" w:cs="Times New Roman"/>
          <w:noProof/>
          <w:lang w:val="en-US"/>
        </w:rPr>
        <w:lastRenderedPageBreak/>
        <w:drawing>
          <wp:anchor distT="0" distB="0" distL="114300" distR="114300" simplePos="0" relativeHeight="251745280" behindDoc="0" locked="0" layoutInCell="1" allowOverlap="1" wp14:anchorId="7DB01721" wp14:editId="0B25D254">
            <wp:simplePos x="0" y="0"/>
            <wp:positionH relativeFrom="column">
              <wp:posOffset>734695</wp:posOffset>
            </wp:positionH>
            <wp:positionV relativeFrom="paragraph">
              <wp:posOffset>899292</wp:posOffset>
            </wp:positionV>
            <wp:extent cx="4514699" cy="1195215"/>
            <wp:effectExtent l="0" t="0" r="635" b="5080"/>
            <wp:wrapNone/>
            <wp:docPr id="107" name="Picture 1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data preparation.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514699" cy="1195215"/>
                    </a:xfrm>
                    <a:prstGeom prst="rect">
                      <a:avLst/>
                    </a:prstGeom>
                  </pic:spPr>
                </pic:pic>
              </a:graphicData>
            </a:graphic>
            <wp14:sizeRelH relativeFrom="page">
              <wp14:pctWidth>0</wp14:pctWidth>
            </wp14:sizeRelH>
            <wp14:sizeRelV relativeFrom="page">
              <wp14:pctHeight>0</wp14:pctHeight>
            </wp14:sizeRelV>
          </wp:anchor>
        </w:drawing>
      </w:r>
      <w:r w:rsidR="003D4380">
        <w:rPr>
          <w:rFonts w:ascii="Times New Roman" w:hAnsi="Times New Roman" w:cs="Times New Roman"/>
          <w:lang w:val="en-US"/>
        </w:rPr>
        <w:t>The following technique was applied using XLSTAT, within the pre-processing settings the option discretization was used.</w:t>
      </w:r>
      <w:r w:rsidR="00EB786A">
        <w:rPr>
          <w:rFonts w:ascii="Times New Roman" w:hAnsi="Times New Roman" w:cs="Times New Roman"/>
          <w:lang w:val="en-US"/>
        </w:rPr>
        <w:t xml:space="preserve"> The original data for age was selected, then we created a table of intervals that we wanted to use to discretise. This was 12, 19, 39, 59, 60+. The cell array was entered in for this user-input based intervals. The row labels were also manually entered as ‘Child’, ‘Teenager’… etc. and the cell arrays were inputted within the discretise configuration. </w:t>
      </w:r>
    </w:p>
    <w:p w14:paraId="3239AB72" w14:textId="6A80AB61" w:rsidR="00EB786A" w:rsidRPr="003D4380" w:rsidRDefault="00EB786A" w:rsidP="003D4380">
      <w:pPr>
        <w:rPr>
          <w:rFonts w:ascii="Times New Roman" w:hAnsi="Times New Roman" w:cs="Times New Roman"/>
          <w:lang w:val="en-US"/>
        </w:rPr>
      </w:pPr>
    </w:p>
    <w:p w14:paraId="25812BDD" w14:textId="523579CA" w:rsidR="004A650B" w:rsidRDefault="004A650B" w:rsidP="004571F1">
      <w:pPr>
        <w:rPr>
          <w:rFonts w:ascii="Times New Roman" w:hAnsi="Times New Roman" w:cs="Times New Roman"/>
          <w:lang w:val="en-US"/>
        </w:rPr>
      </w:pPr>
    </w:p>
    <w:p w14:paraId="4E80BB7C" w14:textId="4799FCFE" w:rsidR="00B23ABE" w:rsidRDefault="00B23ABE" w:rsidP="004A650B">
      <w:pPr>
        <w:ind w:left="360"/>
        <w:rPr>
          <w:rFonts w:ascii="Times New Roman" w:hAnsi="Times New Roman" w:cs="Times New Roman"/>
          <w:lang w:val="en-US"/>
        </w:rPr>
      </w:pPr>
    </w:p>
    <w:p w14:paraId="5434A66F" w14:textId="0A3C32BF" w:rsidR="00B23ABE" w:rsidRDefault="00B23ABE" w:rsidP="004A650B">
      <w:pPr>
        <w:ind w:left="360"/>
        <w:rPr>
          <w:rFonts w:ascii="Times New Roman" w:hAnsi="Times New Roman" w:cs="Times New Roman"/>
          <w:lang w:val="en-US"/>
        </w:rPr>
      </w:pPr>
    </w:p>
    <w:p w14:paraId="2DCA3FC3" w14:textId="1769CA14" w:rsidR="00B23ABE" w:rsidRDefault="00DE7BA2" w:rsidP="004A650B">
      <w:pPr>
        <w:ind w:left="360"/>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44256" behindDoc="0" locked="0" layoutInCell="1" allowOverlap="1" wp14:anchorId="56B71A28" wp14:editId="497F0BEA">
            <wp:simplePos x="0" y="0"/>
            <wp:positionH relativeFrom="column">
              <wp:posOffset>672278</wp:posOffset>
            </wp:positionH>
            <wp:positionV relativeFrom="paragraph">
              <wp:posOffset>130138</wp:posOffset>
            </wp:positionV>
            <wp:extent cx="4410691" cy="2600688"/>
            <wp:effectExtent l="0" t="0" r="9525" b="9525"/>
            <wp:wrapNone/>
            <wp:docPr id="105" name="Picture 1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discretization.png"/>
                    <pic:cNvPicPr/>
                  </pic:nvPicPr>
                  <pic:blipFill>
                    <a:blip r:embed="rId66">
                      <a:extLst>
                        <a:ext uri="{28A0092B-C50C-407E-A947-70E740481C1C}">
                          <a14:useLocalDpi xmlns:a14="http://schemas.microsoft.com/office/drawing/2010/main" val="0"/>
                        </a:ext>
                      </a:extLst>
                    </a:blip>
                    <a:stretch>
                      <a:fillRect/>
                    </a:stretch>
                  </pic:blipFill>
                  <pic:spPr>
                    <a:xfrm>
                      <a:off x="0" y="0"/>
                      <a:ext cx="4410691" cy="2600688"/>
                    </a:xfrm>
                    <a:prstGeom prst="rect">
                      <a:avLst/>
                    </a:prstGeom>
                  </pic:spPr>
                </pic:pic>
              </a:graphicData>
            </a:graphic>
            <wp14:sizeRelH relativeFrom="page">
              <wp14:pctWidth>0</wp14:pctWidth>
            </wp14:sizeRelH>
            <wp14:sizeRelV relativeFrom="page">
              <wp14:pctHeight>0</wp14:pctHeight>
            </wp14:sizeRelV>
          </wp:anchor>
        </w:drawing>
      </w:r>
    </w:p>
    <w:p w14:paraId="7DFC9649" w14:textId="35E7C47D" w:rsidR="00B23ABE" w:rsidRDefault="00B23ABE" w:rsidP="004A650B">
      <w:pPr>
        <w:ind w:left="360"/>
        <w:rPr>
          <w:rFonts w:ascii="Times New Roman" w:hAnsi="Times New Roman" w:cs="Times New Roman"/>
          <w:lang w:val="en-US"/>
        </w:rPr>
      </w:pPr>
    </w:p>
    <w:p w14:paraId="521CEED9" w14:textId="48D04984" w:rsidR="00B23ABE" w:rsidRDefault="00B23ABE" w:rsidP="004A650B">
      <w:pPr>
        <w:ind w:left="360"/>
        <w:rPr>
          <w:rFonts w:ascii="Times New Roman" w:hAnsi="Times New Roman" w:cs="Times New Roman"/>
          <w:lang w:val="en-US"/>
        </w:rPr>
      </w:pPr>
    </w:p>
    <w:p w14:paraId="697EB763" w14:textId="1EFBA155" w:rsidR="005F566A" w:rsidRDefault="005F566A" w:rsidP="006B333B">
      <w:pPr>
        <w:ind w:left="360"/>
        <w:jc w:val="both"/>
        <w:rPr>
          <w:rFonts w:ascii="Times New Roman" w:hAnsi="Times New Roman" w:cs="Times New Roman"/>
          <w:lang w:val="en-US"/>
        </w:rPr>
      </w:pPr>
    </w:p>
    <w:p w14:paraId="00D76CEF" w14:textId="6C6E15D8" w:rsidR="005F566A" w:rsidRDefault="005F566A" w:rsidP="006B333B">
      <w:pPr>
        <w:ind w:left="360"/>
        <w:jc w:val="both"/>
        <w:rPr>
          <w:rFonts w:ascii="Times New Roman" w:hAnsi="Times New Roman" w:cs="Times New Roman"/>
          <w:lang w:val="en-US"/>
        </w:rPr>
      </w:pPr>
    </w:p>
    <w:p w14:paraId="784F8EB6" w14:textId="77777777" w:rsidR="005F566A" w:rsidRDefault="005F566A" w:rsidP="006B333B">
      <w:pPr>
        <w:ind w:left="360"/>
        <w:jc w:val="both"/>
        <w:rPr>
          <w:rFonts w:ascii="Times New Roman" w:hAnsi="Times New Roman" w:cs="Times New Roman"/>
          <w:lang w:val="en-US"/>
        </w:rPr>
      </w:pPr>
    </w:p>
    <w:p w14:paraId="14CD45BF" w14:textId="77777777" w:rsidR="005F566A" w:rsidRDefault="005F566A" w:rsidP="006B333B">
      <w:pPr>
        <w:ind w:left="360"/>
        <w:jc w:val="both"/>
        <w:rPr>
          <w:rFonts w:ascii="Times New Roman" w:hAnsi="Times New Roman" w:cs="Times New Roman"/>
          <w:lang w:val="en-US"/>
        </w:rPr>
      </w:pPr>
    </w:p>
    <w:p w14:paraId="0458EE76" w14:textId="3EB4C6C8" w:rsidR="005F566A" w:rsidRDefault="005F566A" w:rsidP="006B333B">
      <w:pPr>
        <w:ind w:left="360"/>
        <w:jc w:val="both"/>
        <w:rPr>
          <w:rFonts w:ascii="Times New Roman" w:hAnsi="Times New Roman" w:cs="Times New Roman"/>
          <w:lang w:val="en-US"/>
        </w:rPr>
      </w:pPr>
    </w:p>
    <w:p w14:paraId="383AC13F" w14:textId="41145884" w:rsidR="004571F1" w:rsidRDefault="004571F1" w:rsidP="006B333B">
      <w:pPr>
        <w:ind w:left="360"/>
        <w:jc w:val="both"/>
        <w:rPr>
          <w:rFonts w:ascii="Times New Roman" w:hAnsi="Times New Roman" w:cs="Times New Roman"/>
          <w:lang w:val="en-US"/>
        </w:rPr>
      </w:pPr>
    </w:p>
    <w:p w14:paraId="4494967F" w14:textId="488BE6A1" w:rsidR="004571F1" w:rsidRDefault="004571F1" w:rsidP="006B333B">
      <w:pPr>
        <w:ind w:left="360"/>
        <w:jc w:val="both"/>
        <w:rPr>
          <w:rFonts w:ascii="Times New Roman" w:hAnsi="Times New Roman" w:cs="Times New Roman"/>
          <w:lang w:val="en-US"/>
        </w:rPr>
      </w:pPr>
    </w:p>
    <w:p w14:paraId="1DC3337E" w14:textId="73E3C712" w:rsidR="00B23ABE" w:rsidRDefault="007C64EA" w:rsidP="006B333B">
      <w:pPr>
        <w:ind w:left="360"/>
        <w:jc w:val="both"/>
        <w:rPr>
          <w:rFonts w:ascii="Times New Roman" w:hAnsi="Times New Roman" w:cs="Times New Roman"/>
          <w:lang w:val="en-US"/>
        </w:rPr>
      </w:pPr>
      <w:r>
        <w:rPr>
          <w:rFonts w:ascii="Times New Roman" w:hAnsi="Times New Roman" w:cs="Times New Roman"/>
          <w:lang w:val="en-US"/>
        </w:rPr>
        <w:t>(d)</w:t>
      </w:r>
    </w:p>
    <w:p w14:paraId="6CBE5781" w14:textId="27F91815" w:rsidR="00B630DF" w:rsidRPr="007C64EA" w:rsidRDefault="00B23ABE" w:rsidP="006B333B">
      <w:pPr>
        <w:jc w:val="both"/>
        <w:rPr>
          <w:rFonts w:ascii="Times New Roman" w:hAnsi="Times New Roman" w:cs="Times New Roman"/>
          <w:b/>
          <w:bCs/>
          <w:lang w:val="en-US"/>
        </w:rPr>
      </w:pPr>
      <w:r w:rsidRPr="007C64EA">
        <w:rPr>
          <w:rFonts w:ascii="Times New Roman" w:hAnsi="Times New Roman" w:cs="Times New Roman"/>
          <w:b/>
          <w:bCs/>
          <w:lang w:val="en-US"/>
        </w:rPr>
        <w:t xml:space="preserve">Binarization: </w:t>
      </w:r>
      <w:r w:rsidR="00B630DF" w:rsidRPr="007C64EA">
        <w:rPr>
          <w:rFonts w:ascii="Times New Roman" w:hAnsi="Times New Roman" w:cs="Times New Roman"/>
          <w:lang w:val="en-US"/>
        </w:rPr>
        <w:t>binarization is used to transform both the discrete attributes and the continuous attributes into binary attributes in data mining. The process involves dividing into two binary vectors that make classifier algorithms more efficient.</w:t>
      </w:r>
    </w:p>
    <w:p w14:paraId="7854B5B3" w14:textId="5BEDD945" w:rsidR="007C64EA" w:rsidRDefault="001C22FF" w:rsidP="006B333B">
      <w:pPr>
        <w:jc w:val="both"/>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741184" behindDoc="0" locked="0" layoutInCell="1" allowOverlap="1" wp14:anchorId="175B0A21" wp14:editId="4EB50E99">
            <wp:simplePos x="0" y="0"/>
            <wp:positionH relativeFrom="margin">
              <wp:posOffset>376747</wp:posOffset>
            </wp:positionH>
            <wp:positionV relativeFrom="paragraph">
              <wp:posOffset>350132</wp:posOffset>
            </wp:positionV>
            <wp:extent cx="5188730" cy="1258003"/>
            <wp:effectExtent l="0" t="0" r="0" b="0"/>
            <wp:wrapNone/>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knime binarization.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188730" cy="1258003"/>
                    </a:xfrm>
                    <a:prstGeom prst="rect">
                      <a:avLst/>
                    </a:prstGeom>
                  </pic:spPr>
                </pic:pic>
              </a:graphicData>
            </a:graphic>
            <wp14:sizeRelH relativeFrom="page">
              <wp14:pctWidth>0</wp14:pctWidth>
            </wp14:sizeRelH>
            <wp14:sizeRelV relativeFrom="page">
              <wp14:pctHeight>0</wp14:pctHeight>
            </wp14:sizeRelV>
          </wp:anchor>
        </w:drawing>
      </w:r>
      <w:r w:rsidR="007C64EA">
        <w:rPr>
          <w:rFonts w:ascii="Times New Roman" w:hAnsi="Times New Roman" w:cs="Times New Roman"/>
          <w:lang w:val="en-US"/>
        </w:rPr>
        <w:t>The following binarization of the attribute marital status is executed below using the following node workflow:</w:t>
      </w:r>
    </w:p>
    <w:p w14:paraId="22F455AE" w14:textId="795E862C" w:rsidR="006B333B" w:rsidRDefault="006B333B" w:rsidP="006B333B">
      <w:pPr>
        <w:jc w:val="both"/>
        <w:rPr>
          <w:rFonts w:ascii="Times New Roman" w:hAnsi="Times New Roman" w:cs="Times New Roman"/>
          <w:lang w:val="en-US"/>
        </w:rPr>
      </w:pPr>
    </w:p>
    <w:p w14:paraId="334B34B9" w14:textId="3DDD7BAA" w:rsidR="007C64EA" w:rsidRDefault="007C64EA" w:rsidP="007C64EA">
      <w:pPr>
        <w:ind w:left="360"/>
        <w:rPr>
          <w:rFonts w:ascii="Times New Roman" w:hAnsi="Times New Roman" w:cs="Times New Roman"/>
          <w:lang w:val="en-US"/>
        </w:rPr>
      </w:pPr>
    </w:p>
    <w:p w14:paraId="55FEF810" w14:textId="52F68CBC" w:rsidR="008D72D9" w:rsidRDefault="008D72D9" w:rsidP="007C64EA">
      <w:pPr>
        <w:ind w:left="360"/>
        <w:rPr>
          <w:rFonts w:ascii="Times New Roman" w:hAnsi="Times New Roman" w:cs="Times New Roman"/>
          <w:lang w:val="en-US"/>
        </w:rPr>
      </w:pPr>
    </w:p>
    <w:p w14:paraId="7E9184FB" w14:textId="3D2A5DA0" w:rsidR="008D72D9" w:rsidRDefault="008D72D9" w:rsidP="007C64EA">
      <w:pPr>
        <w:ind w:left="360"/>
        <w:rPr>
          <w:rFonts w:ascii="Times New Roman" w:hAnsi="Times New Roman" w:cs="Times New Roman"/>
          <w:lang w:val="en-US"/>
        </w:rPr>
      </w:pPr>
    </w:p>
    <w:p w14:paraId="29600FE9" w14:textId="77777777" w:rsidR="002C5BD1" w:rsidRDefault="002C5BD1" w:rsidP="002C5BD1">
      <w:pPr>
        <w:jc w:val="both"/>
        <w:rPr>
          <w:rFonts w:ascii="Times New Roman" w:hAnsi="Times New Roman" w:cs="Times New Roman"/>
          <w:b/>
          <w:bCs/>
          <w:lang w:val="en-US"/>
        </w:rPr>
      </w:pPr>
    </w:p>
    <w:p w14:paraId="12FDD7F4" w14:textId="091FF0A8" w:rsidR="002C5BD1" w:rsidRDefault="002C5BD1" w:rsidP="002C5BD1">
      <w:pPr>
        <w:jc w:val="both"/>
        <w:rPr>
          <w:rFonts w:ascii="Times New Roman" w:hAnsi="Times New Roman" w:cs="Times New Roman"/>
          <w:b/>
          <w:bCs/>
          <w:lang w:val="en-US"/>
        </w:rPr>
      </w:pPr>
      <w:r w:rsidRPr="006B333B">
        <w:rPr>
          <w:rFonts w:ascii="Times New Roman" w:hAnsi="Times New Roman" w:cs="Times New Roman"/>
          <w:b/>
          <w:bCs/>
          <w:lang w:val="en-US"/>
        </w:rPr>
        <w:t>Node Function Index:</w:t>
      </w:r>
    </w:p>
    <w:p w14:paraId="2F527359" w14:textId="77777777" w:rsidR="002C5BD1" w:rsidRPr="000C2174" w:rsidRDefault="002C5BD1" w:rsidP="002C5BD1">
      <w:pPr>
        <w:jc w:val="both"/>
        <w:rPr>
          <w:rFonts w:ascii="Times New Roman" w:hAnsi="Times New Roman" w:cs="Times New Roman"/>
          <w:lang w:val="en-US"/>
        </w:rPr>
      </w:pPr>
      <w:r w:rsidRPr="000C2174">
        <w:rPr>
          <w:rFonts w:ascii="Times New Roman" w:hAnsi="Times New Roman" w:cs="Times New Roman"/>
          <w:u w:val="single"/>
          <w:lang w:val="en-US"/>
        </w:rPr>
        <w:t xml:space="preserve">One to Many: </w:t>
      </w:r>
      <w:r>
        <w:rPr>
          <w:rFonts w:ascii="Times New Roman" w:hAnsi="Times New Roman" w:cs="Times New Roman"/>
          <w:lang w:val="en-US"/>
        </w:rPr>
        <w:t>Converts all possible values in one column into another column, that data point is than classified as the attribute for its column. Each column contains either contains the binary variable ‘1’ if that row contains the possible. If not, the column contains the other binary variable ‘0’. Using this binarization, we can now easily identify what individuals are married and which ones are not.</w:t>
      </w:r>
    </w:p>
    <w:p w14:paraId="02E7AE5A" w14:textId="77777777" w:rsidR="00442BA8" w:rsidRDefault="00442BA8" w:rsidP="003D2490">
      <w:pPr>
        <w:jc w:val="both"/>
        <w:rPr>
          <w:rFonts w:ascii="Times New Roman" w:hAnsi="Times New Roman" w:cs="Times New Roman"/>
          <w:b/>
          <w:bCs/>
          <w:u w:val="single"/>
          <w:lang w:val="en-US"/>
        </w:rPr>
      </w:pPr>
    </w:p>
    <w:p w14:paraId="68EC2A2F" w14:textId="578420B5" w:rsidR="00732685" w:rsidRDefault="00FE6F7F" w:rsidP="003D2490">
      <w:pPr>
        <w:jc w:val="both"/>
        <w:rPr>
          <w:rFonts w:ascii="Times New Roman" w:hAnsi="Times New Roman" w:cs="Times New Roman"/>
          <w:b/>
          <w:bCs/>
          <w:u w:val="single"/>
          <w:lang w:val="en-US"/>
        </w:rPr>
      </w:pPr>
      <w:r>
        <w:rPr>
          <w:rFonts w:ascii="Times New Roman" w:hAnsi="Times New Roman" w:cs="Times New Roman"/>
          <w:b/>
          <w:bCs/>
          <w:u w:val="single"/>
          <w:lang w:val="en-US"/>
        </w:rPr>
        <w:lastRenderedPageBreak/>
        <w:t>1C. Summar</w:t>
      </w:r>
      <w:r w:rsidR="002436BD">
        <w:rPr>
          <w:rFonts w:ascii="Times New Roman" w:hAnsi="Times New Roman" w:cs="Times New Roman"/>
          <w:b/>
          <w:bCs/>
          <w:u w:val="single"/>
          <w:lang w:val="en-US"/>
        </w:rPr>
        <w:t>y</w:t>
      </w:r>
    </w:p>
    <w:p w14:paraId="16F7C09A" w14:textId="14E2BA43" w:rsidR="002436BD" w:rsidRDefault="002436BD" w:rsidP="00F84EE7">
      <w:pPr>
        <w:jc w:val="both"/>
        <w:rPr>
          <w:rFonts w:ascii="Times New Roman" w:hAnsi="Times New Roman" w:cs="Times New Roman"/>
          <w:lang w:val="en-US"/>
        </w:rPr>
      </w:pPr>
      <w:r>
        <w:rPr>
          <w:rFonts w:ascii="Times New Roman" w:hAnsi="Times New Roman" w:cs="Times New Roman"/>
          <w:lang w:val="en-US"/>
        </w:rPr>
        <w:t xml:space="preserve">When we look at the distribution of the data set, the numeric variables </w:t>
      </w:r>
      <w:r w:rsidR="004E7523">
        <w:rPr>
          <w:rFonts w:ascii="Times New Roman" w:hAnsi="Times New Roman" w:cs="Times New Roman"/>
          <w:lang w:val="en-US"/>
        </w:rPr>
        <w:t>appear to contain a significant quantity of unique values. This can be proven by the standard deviation found for each attribute, and in the case of Fnwlgt there was approximately 70% of unique values from the whole number of values within the attribute Fnwlgt.</w:t>
      </w:r>
      <w:r w:rsidR="00ED336C">
        <w:rPr>
          <w:rFonts w:ascii="Times New Roman" w:hAnsi="Times New Roman" w:cs="Times New Roman"/>
          <w:lang w:val="en-US"/>
        </w:rPr>
        <w:t xml:space="preserve"> Most attributes were found to have significant level of distribution, with exception to the country attribute that contains 90%</w:t>
      </w:r>
      <w:r w:rsidR="00E8226B">
        <w:rPr>
          <w:rFonts w:ascii="Times New Roman" w:hAnsi="Times New Roman" w:cs="Times New Roman"/>
          <w:lang w:val="en-US"/>
        </w:rPr>
        <w:t xml:space="preserve"> of instances as </w:t>
      </w:r>
      <w:r w:rsidR="00F52E67">
        <w:rPr>
          <w:rFonts w:ascii="Times New Roman" w:hAnsi="Times New Roman" w:cs="Times New Roman"/>
          <w:lang w:val="en-US"/>
        </w:rPr>
        <w:t>United states</w:t>
      </w:r>
      <w:r w:rsidR="00E8226B">
        <w:rPr>
          <w:rFonts w:ascii="Times New Roman" w:hAnsi="Times New Roman" w:cs="Times New Roman"/>
          <w:lang w:val="en-US"/>
        </w:rPr>
        <w:t>.</w:t>
      </w:r>
      <w:r w:rsidR="00F52E67">
        <w:rPr>
          <w:rFonts w:ascii="Times New Roman" w:hAnsi="Times New Roman" w:cs="Times New Roman"/>
          <w:lang w:val="en-US"/>
        </w:rPr>
        <w:t xml:space="preserve"> It provides strong analysis and understanding of the demographic, however the understanding of the attribute ‘Native Country’ and its correlation to other variables cannot be explored within this data set.</w:t>
      </w:r>
    </w:p>
    <w:p w14:paraId="63199627" w14:textId="72753ED1" w:rsidR="00194788" w:rsidRDefault="008A6EBE" w:rsidP="00F84EE7">
      <w:pPr>
        <w:jc w:val="both"/>
        <w:rPr>
          <w:rFonts w:ascii="Times New Roman" w:hAnsi="Times New Roman" w:cs="Times New Roman"/>
          <w:lang w:val="en-US"/>
        </w:rPr>
      </w:pPr>
      <w:r>
        <w:rPr>
          <w:rFonts w:ascii="Times New Roman" w:hAnsi="Times New Roman" w:cs="Times New Roman"/>
          <w:lang w:val="en-US"/>
        </w:rPr>
        <w:t xml:space="preserve">Generally, when we look at the level of correlation between attributes in the data set, we can summarise that there is a relatively low level of correlation. </w:t>
      </w:r>
      <w:r w:rsidR="009E370A">
        <w:rPr>
          <w:rFonts w:ascii="Times New Roman" w:hAnsi="Times New Roman" w:cs="Times New Roman"/>
          <w:lang w:val="en-US"/>
        </w:rPr>
        <w:t xml:space="preserve">We can see within the correlation matrix created, there is a reactively low level of correlation. </w:t>
      </w:r>
      <w:r w:rsidR="003D2490">
        <w:rPr>
          <w:rFonts w:ascii="Times New Roman" w:hAnsi="Times New Roman" w:cs="Times New Roman"/>
          <w:lang w:val="en-US"/>
        </w:rPr>
        <w:t xml:space="preserve">Although, there are certain attributes that show correlation and can be further explained by correlation to other attributes. </w:t>
      </w:r>
    </w:p>
    <w:p w14:paraId="3626E290" w14:textId="7D89E846" w:rsidR="003D2490" w:rsidRDefault="003D2490" w:rsidP="00F84EE7">
      <w:pPr>
        <w:jc w:val="both"/>
        <w:rPr>
          <w:rFonts w:ascii="Times New Roman" w:hAnsi="Times New Roman" w:cs="Times New Roman"/>
          <w:lang w:val="en-US"/>
        </w:rPr>
      </w:pPr>
      <w:r>
        <w:rPr>
          <w:rFonts w:ascii="Times New Roman" w:hAnsi="Times New Roman" w:cs="Times New Roman"/>
          <w:lang w:val="en-US"/>
        </w:rPr>
        <w:t xml:space="preserve">We have identified that there is a correlation between marital status and salary, from which we analysed through exploring the data set that individuals who are in a married marital status are more likely to earn over $50K than those who do not. </w:t>
      </w:r>
      <w:r w:rsidR="002D39AC">
        <w:rPr>
          <w:rFonts w:ascii="Times New Roman" w:hAnsi="Times New Roman" w:cs="Times New Roman"/>
          <w:lang w:val="en-US"/>
        </w:rPr>
        <w:t>We analysed that the reason for the correlation between the two attributes was due to the linkage between age and marital status.</w:t>
      </w:r>
    </w:p>
    <w:p w14:paraId="2EA0BD3E" w14:textId="7FC19B76" w:rsidR="002D39AC" w:rsidRDefault="002D39AC" w:rsidP="00F84EE7">
      <w:pPr>
        <w:jc w:val="both"/>
        <w:rPr>
          <w:rFonts w:ascii="Times New Roman" w:hAnsi="Times New Roman" w:cs="Times New Roman"/>
          <w:lang w:val="en-US"/>
        </w:rPr>
      </w:pPr>
      <w:r>
        <w:rPr>
          <w:rFonts w:ascii="Times New Roman" w:hAnsi="Times New Roman" w:cs="Times New Roman"/>
          <w:lang w:val="en-US"/>
        </w:rPr>
        <w:t>After creating a scatter plot to analyse the clusters within the attributes ages and salary, we identified that there is a trend occurring within the data set. In which, we analysed there was a larger cluster of data points within the &gt;50K further along the age scale, which was around the age range of 30-50. This correlation suggests that this is a viable explanation as to how married individuals tend to have higher salaries than those who are not married.</w:t>
      </w:r>
    </w:p>
    <w:p w14:paraId="7A8B27F7" w14:textId="6D340BDE" w:rsidR="000D005E" w:rsidRDefault="007176F6" w:rsidP="00F84EE7">
      <w:pPr>
        <w:jc w:val="both"/>
        <w:rPr>
          <w:rFonts w:ascii="Times New Roman" w:hAnsi="Times New Roman" w:cs="Times New Roman"/>
          <w:lang w:val="en-US"/>
        </w:rPr>
      </w:pPr>
      <w:r>
        <w:rPr>
          <w:rFonts w:ascii="Times New Roman" w:hAnsi="Times New Roman" w:cs="Times New Roman"/>
          <w:lang w:val="en-US"/>
        </w:rPr>
        <w:t xml:space="preserve">By creating a scatter matrix, we were able to further explore the data and understand how multiple attributes </w:t>
      </w:r>
      <w:r w:rsidR="000D005E">
        <w:rPr>
          <w:rFonts w:ascii="Times New Roman" w:hAnsi="Times New Roman" w:cs="Times New Roman"/>
          <w:lang w:val="en-US"/>
        </w:rPr>
        <w:t xml:space="preserve">correlate to the salary. Analyzing the correlation between salary and education years upon the scatter matrix, there was clear clusters that formed for &gt;50K when the education years was between 9-16 years. This self-explains that individuals who have a higher level of education are more likely to earn a salary greater than $50K. </w:t>
      </w:r>
      <w:r w:rsidR="003A2FB2">
        <w:rPr>
          <w:rFonts w:ascii="Times New Roman" w:hAnsi="Times New Roman" w:cs="Times New Roman"/>
          <w:lang w:val="en-US"/>
        </w:rPr>
        <w:t>Next in the scatter matrix, we compared salary against sex, although there is a bias in data towards the male sex because there is a higher population, tabulating the frequency of each genders salary options showed that the male sex still had a greater percentage of individuals in the category salary of &gt;50K compared to females.</w:t>
      </w:r>
    </w:p>
    <w:p w14:paraId="00B82489" w14:textId="30BF0000" w:rsidR="007271F1" w:rsidRDefault="007271F1" w:rsidP="00F84EE7">
      <w:pPr>
        <w:jc w:val="both"/>
        <w:rPr>
          <w:rFonts w:ascii="Times New Roman" w:hAnsi="Times New Roman" w:cs="Times New Roman"/>
          <w:lang w:val="en-US"/>
        </w:rPr>
      </w:pPr>
      <w:r>
        <w:rPr>
          <w:rFonts w:ascii="Times New Roman" w:hAnsi="Times New Roman" w:cs="Times New Roman"/>
          <w:lang w:val="en-US"/>
        </w:rPr>
        <w:t xml:space="preserve">To explain this trend within the data, the attributes compared next were </w:t>
      </w:r>
      <w:r w:rsidRPr="007271F1">
        <w:rPr>
          <w:rFonts w:ascii="Times New Roman" w:hAnsi="Times New Roman" w:cs="Times New Roman"/>
          <w:b/>
          <w:bCs/>
          <w:lang w:val="en-US"/>
        </w:rPr>
        <w:t>‘sex’</w:t>
      </w:r>
      <w:r>
        <w:rPr>
          <w:rFonts w:ascii="Times New Roman" w:hAnsi="Times New Roman" w:cs="Times New Roman"/>
          <w:lang w:val="en-US"/>
        </w:rPr>
        <w:t xml:space="preserve"> and </w:t>
      </w:r>
      <w:r w:rsidRPr="007271F1">
        <w:rPr>
          <w:rFonts w:ascii="Times New Roman" w:hAnsi="Times New Roman" w:cs="Times New Roman"/>
          <w:b/>
          <w:bCs/>
          <w:lang w:val="en-US"/>
        </w:rPr>
        <w:t>‘education level’</w:t>
      </w:r>
      <w:r>
        <w:rPr>
          <w:rFonts w:ascii="Times New Roman" w:hAnsi="Times New Roman" w:cs="Times New Roman"/>
          <w:lang w:val="en-US"/>
        </w:rPr>
        <w:t xml:space="preserve"> </w:t>
      </w:r>
      <w:r w:rsidR="009B29DC">
        <w:rPr>
          <w:rFonts w:ascii="Times New Roman" w:hAnsi="Times New Roman" w:cs="Times New Roman"/>
          <w:lang w:val="en-US"/>
        </w:rPr>
        <w:t xml:space="preserve">as it has been established that generally higher levels of education result in a higher salary. </w:t>
      </w:r>
      <w:r w:rsidR="004A03E7">
        <w:rPr>
          <w:rFonts w:ascii="Times New Roman" w:hAnsi="Times New Roman" w:cs="Times New Roman"/>
          <w:lang w:val="en-US"/>
        </w:rPr>
        <w:t xml:space="preserve">From the scatter matrix, it was identified that there was mainly an equal distribution </w:t>
      </w:r>
      <w:r w:rsidR="00F84EE7">
        <w:rPr>
          <w:rFonts w:ascii="Times New Roman" w:hAnsi="Times New Roman" w:cs="Times New Roman"/>
          <w:lang w:val="en-US"/>
        </w:rPr>
        <w:t xml:space="preserve">of men and female for the frequency in each education year up until the year 15 and 16 which saw a much greater male count. As education years has proven to be a correlating attribute to salary, this could be an explanation as to why males earn more than females. However, there the scatter plot in the matrix does not provide concrete evidence of this, especially with the bias in the data due to a 67% population of men in the data compared to the %33 female population. </w:t>
      </w:r>
      <w:r w:rsidR="00211764">
        <w:rPr>
          <w:rFonts w:ascii="Times New Roman" w:hAnsi="Times New Roman" w:cs="Times New Roman"/>
          <w:lang w:val="en-US"/>
        </w:rPr>
        <w:t>Other factors such as contextual settings must also be considered before this can be factored as a key reason for the disparity in salaries.</w:t>
      </w:r>
    </w:p>
    <w:p w14:paraId="2A6FC336" w14:textId="53B94B12" w:rsidR="000760D9" w:rsidRDefault="000760D9" w:rsidP="00F84EE7">
      <w:pPr>
        <w:jc w:val="both"/>
        <w:rPr>
          <w:rFonts w:ascii="Times New Roman" w:hAnsi="Times New Roman" w:cs="Times New Roman"/>
          <w:lang w:val="en-US"/>
        </w:rPr>
      </w:pPr>
      <w:r>
        <w:rPr>
          <w:rFonts w:ascii="Times New Roman" w:hAnsi="Times New Roman" w:cs="Times New Roman"/>
          <w:lang w:val="en-US"/>
        </w:rPr>
        <w:t xml:space="preserve">The attribute ‘Occupation’ was also put against salary to </w:t>
      </w:r>
      <w:r w:rsidR="00C46AD1">
        <w:rPr>
          <w:rFonts w:ascii="Times New Roman" w:hAnsi="Times New Roman" w:cs="Times New Roman"/>
          <w:lang w:val="en-US"/>
        </w:rPr>
        <w:t xml:space="preserve">identify if </w:t>
      </w:r>
      <w:r w:rsidR="000F7FC9">
        <w:rPr>
          <w:rFonts w:ascii="Times New Roman" w:hAnsi="Times New Roman" w:cs="Times New Roman"/>
          <w:lang w:val="en-US"/>
        </w:rPr>
        <w:t xml:space="preserve">the </w:t>
      </w:r>
      <w:r>
        <w:rPr>
          <w:rFonts w:ascii="Times New Roman" w:hAnsi="Times New Roman" w:cs="Times New Roman"/>
          <w:lang w:val="en-US"/>
        </w:rPr>
        <w:t xml:space="preserve">occupations </w:t>
      </w:r>
      <w:r w:rsidR="000F7FC9">
        <w:rPr>
          <w:rFonts w:ascii="Times New Roman" w:hAnsi="Times New Roman" w:cs="Times New Roman"/>
          <w:lang w:val="en-US"/>
        </w:rPr>
        <w:t xml:space="preserve">within the data set </w:t>
      </w:r>
      <w:r>
        <w:rPr>
          <w:rFonts w:ascii="Times New Roman" w:hAnsi="Times New Roman" w:cs="Times New Roman"/>
          <w:lang w:val="en-US"/>
        </w:rPr>
        <w:t>affect the level of salary, and if so in which occupation are you more likely to earn over $50K.</w:t>
      </w:r>
      <w:r w:rsidR="00C46AD1">
        <w:rPr>
          <w:rFonts w:ascii="Times New Roman" w:hAnsi="Times New Roman" w:cs="Times New Roman"/>
          <w:lang w:val="en-US"/>
        </w:rPr>
        <w:t xml:space="preserve"> After extracting the data, and tabulating it in the rows &gt;50K and &lt;=50K, and the columns for all the different types of occupations the data </w:t>
      </w:r>
      <w:r w:rsidR="000F7FC9">
        <w:rPr>
          <w:rFonts w:ascii="Times New Roman" w:hAnsi="Times New Roman" w:cs="Times New Roman"/>
          <w:lang w:val="en-US"/>
        </w:rPr>
        <w:t xml:space="preserve">revealed that the occupations ‘Cleaner’ and ‘other’ had the greatest count of individuals with salaries of greater than or equal to 50K. Whilst, the data also showed that the occupations ‘Exec-managerial’ and ‘Prof-specialty’ had the </w:t>
      </w:r>
      <w:r w:rsidR="004F37D6">
        <w:rPr>
          <w:rFonts w:ascii="Times New Roman" w:hAnsi="Times New Roman" w:cs="Times New Roman"/>
          <w:lang w:val="en-US"/>
        </w:rPr>
        <w:t xml:space="preserve">highest frequency of individuals with salaries over $50K. This trend is very </w:t>
      </w:r>
      <w:r w:rsidR="006355AD">
        <w:rPr>
          <w:rFonts w:ascii="Times New Roman" w:hAnsi="Times New Roman" w:cs="Times New Roman"/>
          <w:lang w:val="en-US"/>
        </w:rPr>
        <w:t>logical and</w:t>
      </w:r>
      <w:r w:rsidR="004F37D6">
        <w:rPr>
          <w:rFonts w:ascii="Times New Roman" w:hAnsi="Times New Roman" w:cs="Times New Roman"/>
          <w:lang w:val="en-US"/>
        </w:rPr>
        <w:t xml:space="preserve"> can be analysed as accurate and valid.</w:t>
      </w:r>
    </w:p>
    <w:p w14:paraId="0681C1DE" w14:textId="17569DAC" w:rsidR="006B47AF" w:rsidRDefault="006B47AF" w:rsidP="00F84EE7">
      <w:pPr>
        <w:jc w:val="both"/>
        <w:rPr>
          <w:rFonts w:ascii="Times New Roman" w:hAnsi="Times New Roman" w:cs="Times New Roman"/>
          <w:lang w:val="en-US"/>
        </w:rPr>
      </w:pPr>
      <w:r>
        <w:rPr>
          <w:rFonts w:ascii="Times New Roman" w:hAnsi="Times New Roman" w:cs="Times New Roman"/>
          <w:lang w:val="en-US"/>
        </w:rPr>
        <w:lastRenderedPageBreak/>
        <w:t xml:space="preserve">Focusing upon the outliers within the data set, figure 8 is a deviation plot that identified that the main attributes containing high levels of unique values and outliers was ‘Capital Gain’ and ‘Fnlwgt’. </w:t>
      </w:r>
      <w:r w:rsidR="009D47AD">
        <w:rPr>
          <w:rFonts w:ascii="Times New Roman" w:hAnsi="Times New Roman" w:cs="Times New Roman"/>
          <w:lang w:val="en-US"/>
        </w:rPr>
        <w:t xml:space="preserve">Capital Gain was further examined, as figure 9 represents a matrix of conditional box plots with each attribute compared against salary. Some interesting outlier data points were identified within the &gt;50K box plot for the attribute ‘Working hours. Within this box plot, outliers were directed towards each side of the tail of the data, which means that some individuals within the data set worked close to 0 hours and still managed to obtain a salary greater than &gt;50K. The only logical attribute that could explain this was ‘Capital Gain’, and thus </w:t>
      </w:r>
      <w:r w:rsidR="00361726">
        <w:rPr>
          <w:rFonts w:ascii="Times New Roman" w:hAnsi="Times New Roman" w:cs="Times New Roman"/>
          <w:lang w:val="en-US"/>
        </w:rPr>
        <w:t>the attribute capital gain is compared against salary to see if it is a possible explanation for these extreme outliers. After analysing the data, it was identified that capital gain is more frequent for individuals who have a salary greater than &gt;50K and thus can be identified as a sufficient explanation for these ‘interesting’ data points.</w:t>
      </w:r>
    </w:p>
    <w:p w14:paraId="29C41676" w14:textId="52C42C29" w:rsidR="000102DB" w:rsidRDefault="000102DB" w:rsidP="000102DB">
      <w:pPr>
        <w:rPr>
          <w:rFonts w:ascii="Times New Roman" w:hAnsi="Times New Roman" w:cs="Times New Roman"/>
          <w:lang w:val="en-US"/>
        </w:rPr>
      </w:pPr>
      <w:r>
        <w:rPr>
          <w:rFonts w:ascii="Times New Roman" w:hAnsi="Times New Roman" w:cs="Times New Roman"/>
          <w:lang w:val="en-US"/>
        </w:rPr>
        <w:t>The attribute Fnlwgt is explored by comparing it against salary, do identify if it affected by the salary of an individual and if it part of calculating the fnlwgt value for an individual. From our clustering analysis, we identified there was no significant difference between fnlwgt values ≤50K or &gt;50K.</w:t>
      </w:r>
      <w:r w:rsidR="009F3378">
        <w:rPr>
          <w:rFonts w:ascii="Times New Roman" w:hAnsi="Times New Roman" w:cs="Times New Roman"/>
          <w:lang w:val="en-US"/>
        </w:rPr>
        <w:t xml:space="preserve"> Hence, no direct correlation between fnlwgt and salary can be drawn.</w:t>
      </w:r>
    </w:p>
    <w:p w14:paraId="4ADF0167" w14:textId="54829B52" w:rsidR="009F3378" w:rsidRDefault="009F3378" w:rsidP="000102DB">
      <w:pPr>
        <w:rPr>
          <w:rFonts w:ascii="Times New Roman" w:hAnsi="Times New Roman" w:cs="Times New Roman"/>
          <w:lang w:val="en-US"/>
        </w:rPr>
      </w:pPr>
      <w:r>
        <w:rPr>
          <w:rFonts w:ascii="Times New Roman" w:hAnsi="Times New Roman" w:cs="Times New Roman"/>
          <w:lang w:val="en-US"/>
        </w:rPr>
        <w:t xml:space="preserve">However, when we visualize our rule induction classifier (Figure 6) </w:t>
      </w:r>
      <w:r w:rsidR="00D462FC">
        <w:rPr>
          <w:rFonts w:ascii="Times New Roman" w:hAnsi="Times New Roman" w:cs="Times New Roman"/>
          <w:lang w:val="en-US"/>
        </w:rPr>
        <w:t>the attribute fnlwgt is an attribute that is classified as a rule that predicts if a person earns over 50K. Hence, more research should be placed into this attribute, specifically how this variable is measured and what attributes are used to make this calculation.</w:t>
      </w:r>
      <w:r w:rsidR="00ED336C">
        <w:rPr>
          <w:rFonts w:ascii="Times New Roman" w:hAnsi="Times New Roman" w:cs="Times New Roman"/>
          <w:lang w:val="en-US"/>
        </w:rPr>
        <w:t xml:space="preserve"> </w:t>
      </w:r>
    </w:p>
    <w:p w14:paraId="5D79D9AD" w14:textId="77777777" w:rsidR="007601C0" w:rsidRPr="000102DB" w:rsidRDefault="007601C0" w:rsidP="000102DB">
      <w:pPr>
        <w:rPr>
          <w:rFonts w:ascii="Times New Roman" w:hAnsi="Times New Roman" w:cs="Times New Roman"/>
          <w:lang w:val="en-US"/>
        </w:rPr>
      </w:pPr>
    </w:p>
    <w:sectPr w:rsidR="007601C0" w:rsidRPr="000102DB">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C8BD8B" w14:textId="77777777" w:rsidR="00B15B83" w:rsidRDefault="00B15B83" w:rsidP="00C43460">
      <w:pPr>
        <w:spacing w:after="0" w:line="240" w:lineRule="auto"/>
      </w:pPr>
      <w:r>
        <w:separator/>
      </w:r>
    </w:p>
  </w:endnote>
  <w:endnote w:type="continuationSeparator" w:id="0">
    <w:p w14:paraId="4A7FBFC8" w14:textId="77777777" w:rsidR="00B15B83" w:rsidRDefault="00B15B83" w:rsidP="00C434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F5C1B" w14:textId="77777777" w:rsidR="00B15B83" w:rsidRDefault="00B15B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2920D" w14:textId="77777777" w:rsidR="00B15B83" w:rsidRDefault="00B15B8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5C5A2" w14:textId="77777777" w:rsidR="00B15B83" w:rsidRDefault="00B15B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E7D413" w14:textId="77777777" w:rsidR="00B15B83" w:rsidRDefault="00B15B83" w:rsidP="00C43460">
      <w:pPr>
        <w:spacing w:after="0" w:line="240" w:lineRule="auto"/>
      </w:pPr>
      <w:r>
        <w:separator/>
      </w:r>
    </w:p>
  </w:footnote>
  <w:footnote w:type="continuationSeparator" w:id="0">
    <w:p w14:paraId="16770555" w14:textId="77777777" w:rsidR="00B15B83" w:rsidRDefault="00B15B83" w:rsidP="00C434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BE626" w14:textId="42161293" w:rsidR="00B15B83" w:rsidRDefault="00B15B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9A6BD" w14:textId="3750561A" w:rsidR="00B15B83" w:rsidRPr="00C43460" w:rsidRDefault="00B15B83" w:rsidP="00F26E17">
    <w:pPr>
      <w:pStyle w:val="Header"/>
      <w:rPr>
        <w:lang w:val="en-US"/>
      </w:rPr>
    </w:pPr>
    <w:r>
      <w:rPr>
        <w:lang w:val="en-US"/>
      </w:rPr>
      <w:t>Student ID: 13890278    Student Name: Anubhav Jetley</w:t>
    </w:r>
  </w:p>
  <w:p w14:paraId="5DE7B6FD" w14:textId="0A8E72EF" w:rsidR="00B15B83" w:rsidRDefault="00B15B83">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CD93F2" w14:textId="2C57B98C" w:rsidR="00B15B83" w:rsidRDefault="00B15B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E6496"/>
    <w:multiLevelType w:val="hybridMultilevel"/>
    <w:tmpl w:val="6F12A270"/>
    <w:lvl w:ilvl="0" w:tplc="0D4C6C20">
      <w:start w:val="1"/>
      <w:numFmt w:val="lowerLetter"/>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5A11FC4"/>
    <w:multiLevelType w:val="hybridMultilevel"/>
    <w:tmpl w:val="FA66BE16"/>
    <w:lvl w:ilvl="0" w:tplc="E9F041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3CF2B02"/>
    <w:multiLevelType w:val="hybridMultilevel"/>
    <w:tmpl w:val="24BCC7F8"/>
    <w:lvl w:ilvl="0" w:tplc="4028973A">
      <w:start w:val="1"/>
      <w:numFmt w:val="lowerLetter"/>
      <w:lvlText w:val="(%1)"/>
      <w:lvlJc w:val="left"/>
      <w:pPr>
        <w:ind w:left="1080" w:hanging="360"/>
      </w:pPr>
      <w:rPr>
        <w:rFonts w:hint="default"/>
        <w:b/>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52787E3C"/>
    <w:multiLevelType w:val="hybridMultilevel"/>
    <w:tmpl w:val="23443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3070593"/>
    <w:multiLevelType w:val="hybridMultilevel"/>
    <w:tmpl w:val="10980A98"/>
    <w:lvl w:ilvl="0" w:tplc="5386C494">
      <w:start w:val="1"/>
      <w:numFmt w:val="decimal"/>
      <w:lvlText w:val="%1."/>
      <w:lvlJc w:val="left"/>
      <w:pPr>
        <w:ind w:left="720" w:hanging="360"/>
      </w:pPr>
      <w:rPr>
        <w:rFonts w:hint="default"/>
        <w:sz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46B"/>
    <w:rsid w:val="000014BA"/>
    <w:rsid w:val="00001DFF"/>
    <w:rsid w:val="00003409"/>
    <w:rsid w:val="0000425C"/>
    <w:rsid w:val="00005356"/>
    <w:rsid w:val="000102DB"/>
    <w:rsid w:val="00016248"/>
    <w:rsid w:val="00027494"/>
    <w:rsid w:val="00027AED"/>
    <w:rsid w:val="000313B3"/>
    <w:rsid w:val="000313F3"/>
    <w:rsid w:val="00037A5C"/>
    <w:rsid w:val="00045C52"/>
    <w:rsid w:val="000538EE"/>
    <w:rsid w:val="000603F3"/>
    <w:rsid w:val="00061287"/>
    <w:rsid w:val="000627CD"/>
    <w:rsid w:val="00066BD8"/>
    <w:rsid w:val="00073DC6"/>
    <w:rsid w:val="000746C2"/>
    <w:rsid w:val="00074795"/>
    <w:rsid w:val="000760D9"/>
    <w:rsid w:val="00081672"/>
    <w:rsid w:val="00081933"/>
    <w:rsid w:val="0008543B"/>
    <w:rsid w:val="000900F2"/>
    <w:rsid w:val="00090679"/>
    <w:rsid w:val="00092C10"/>
    <w:rsid w:val="00094051"/>
    <w:rsid w:val="000970E7"/>
    <w:rsid w:val="000A031D"/>
    <w:rsid w:val="000A3983"/>
    <w:rsid w:val="000A4500"/>
    <w:rsid w:val="000A461D"/>
    <w:rsid w:val="000A55EC"/>
    <w:rsid w:val="000A61F7"/>
    <w:rsid w:val="000B05AF"/>
    <w:rsid w:val="000B187D"/>
    <w:rsid w:val="000B2F72"/>
    <w:rsid w:val="000B3083"/>
    <w:rsid w:val="000B3D83"/>
    <w:rsid w:val="000B6D9E"/>
    <w:rsid w:val="000C2174"/>
    <w:rsid w:val="000C49EC"/>
    <w:rsid w:val="000D005E"/>
    <w:rsid w:val="000D0795"/>
    <w:rsid w:val="000D43C0"/>
    <w:rsid w:val="000D53E0"/>
    <w:rsid w:val="000D7BE2"/>
    <w:rsid w:val="000E4DFF"/>
    <w:rsid w:val="000F1050"/>
    <w:rsid w:val="000F11A4"/>
    <w:rsid w:val="000F58DC"/>
    <w:rsid w:val="000F616E"/>
    <w:rsid w:val="000F7018"/>
    <w:rsid w:val="000F7FC9"/>
    <w:rsid w:val="001019D9"/>
    <w:rsid w:val="00102DDF"/>
    <w:rsid w:val="00106C72"/>
    <w:rsid w:val="00110425"/>
    <w:rsid w:val="00113725"/>
    <w:rsid w:val="001163CF"/>
    <w:rsid w:val="00116869"/>
    <w:rsid w:val="001309DC"/>
    <w:rsid w:val="00131FE3"/>
    <w:rsid w:val="0013411B"/>
    <w:rsid w:val="00142A26"/>
    <w:rsid w:val="00143549"/>
    <w:rsid w:val="00144DE6"/>
    <w:rsid w:val="00155AD0"/>
    <w:rsid w:val="0016642D"/>
    <w:rsid w:val="0017162A"/>
    <w:rsid w:val="00172A25"/>
    <w:rsid w:val="00177305"/>
    <w:rsid w:val="001826F4"/>
    <w:rsid w:val="00182FCE"/>
    <w:rsid w:val="00183EA7"/>
    <w:rsid w:val="00190563"/>
    <w:rsid w:val="00192DF4"/>
    <w:rsid w:val="00194788"/>
    <w:rsid w:val="001947BB"/>
    <w:rsid w:val="001975F5"/>
    <w:rsid w:val="00197BB4"/>
    <w:rsid w:val="001A608D"/>
    <w:rsid w:val="001A665C"/>
    <w:rsid w:val="001B1E42"/>
    <w:rsid w:val="001C1B01"/>
    <w:rsid w:val="001C22FF"/>
    <w:rsid w:val="001C40A0"/>
    <w:rsid w:val="001C4555"/>
    <w:rsid w:val="001D0134"/>
    <w:rsid w:val="001D09B3"/>
    <w:rsid w:val="001E4C9E"/>
    <w:rsid w:val="001F1A0E"/>
    <w:rsid w:val="001F1CB8"/>
    <w:rsid w:val="001F40B5"/>
    <w:rsid w:val="001F4AC4"/>
    <w:rsid w:val="001F583F"/>
    <w:rsid w:val="001F5A37"/>
    <w:rsid w:val="00200AA8"/>
    <w:rsid w:val="002050B3"/>
    <w:rsid w:val="00206E71"/>
    <w:rsid w:val="00211764"/>
    <w:rsid w:val="00216CEF"/>
    <w:rsid w:val="002232AA"/>
    <w:rsid w:val="00226B79"/>
    <w:rsid w:val="00227377"/>
    <w:rsid w:val="00227D99"/>
    <w:rsid w:val="00231480"/>
    <w:rsid w:val="002337E3"/>
    <w:rsid w:val="00234530"/>
    <w:rsid w:val="002352D1"/>
    <w:rsid w:val="002436BD"/>
    <w:rsid w:val="00244303"/>
    <w:rsid w:val="00244784"/>
    <w:rsid w:val="00253C6D"/>
    <w:rsid w:val="00255578"/>
    <w:rsid w:val="002610D2"/>
    <w:rsid w:val="00261DF4"/>
    <w:rsid w:val="0026619A"/>
    <w:rsid w:val="00271663"/>
    <w:rsid w:val="002769CA"/>
    <w:rsid w:val="0027764A"/>
    <w:rsid w:val="00283CFF"/>
    <w:rsid w:val="00286B27"/>
    <w:rsid w:val="00287682"/>
    <w:rsid w:val="00291A90"/>
    <w:rsid w:val="0029246E"/>
    <w:rsid w:val="002A228B"/>
    <w:rsid w:val="002A2E73"/>
    <w:rsid w:val="002A3057"/>
    <w:rsid w:val="002B242C"/>
    <w:rsid w:val="002B6C32"/>
    <w:rsid w:val="002C1417"/>
    <w:rsid w:val="002C5BD1"/>
    <w:rsid w:val="002D1CD7"/>
    <w:rsid w:val="002D245C"/>
    <w:rsid w:val="002D39AC"/>
    <w:rsid w:val="002D4186"/>
    <w:rsid w:val="002D7684"/>
    <w:rsid w:val="002E0079"/>
    <w:rsid w:val="002E12F0"/>
    <w:rsid w:val="002E209B"/>
    <w:rsid w:val="002F481A"/>
    <w:rsid w:val="002F5DBC"/>
    <w:rsid w:val="002F71FC"/>
    <w:rsid w:val="003004DA"/>
    <w:rsid w:val="0030223B"/>
    <w:rsid w:val="00310DB8"/>
    <w:rsid w:val="00312A9B"/>
    <w:rsid w:val="00313F22"/>
    <w:rsid w:val="0032381B"/>
    <w:rsid w:val="00323D2D"/>
    <w:rsid w:val="00326AA8"/>
    <w:rsid w:val="003307BF"/>
    <w:rsid w:val="00336763"/>
    <w:rsid w:val="00340609"/>
    <w:rsid w:val="00345AAA"/>
    <w:rsid w:val="00347610"/>
    <w:rsid w:val="003504BD"/>
    <w:rsid w:val="0035057B"/>
    <w:rsid w:val="003551A7"/>
    <w:rsid w:val="0035623E"/>
    <w:rsid w:val="00361726"/>
    <w:rsid w:val="003625AB"/>
    <w:rsid w:val="00367ECE"/>
    <w:rsid w:val="0037278F"/>
    <w:rsid w:val="003750DF"/>
    <w:rsid w:val="00375A78"/>
    <w:rsid w:val="0038427A"/>
    <w:rsid w:val="00385177"/>
    <w:rsid w:val="003913A1"/>
    <w:rsid w:val="00391436"/>
    <w:rsid w:val="00392567"/>
    <w:rsid w:val="00393187"/>
    <w:rsid w:val="00393F88"/>
    <w:rsid w:val="00395820"/>
    <w:rsid w:val="00395967"/>
    <w:rsid w:val="003978F9"/>
    <w:rsid w:val="003A2FB2"/>
    <w:rsid w:val="003B5BCF"/>
    <w:rsid w:val="003C09C2"/>
    <w:rsid w:val="003D2490"/>
    <w:rsid w:val="003D4380"/>
    <w:rsid w:val="003D56A0"/>
    <w:rsid w:val="003D58A9"/>
    <w:rsid w:val="003D6829"/>
    <w:rsid w:val="003D6FBB"/>
    <w:rsid w:val="003E5A61"/>
    <w:rsid w:val="003E7085"/>
    <w:rsid w:val="003E7848"/>
    <w:rsid w:val="003F3014"/>
    <w:rsid w:val="003F4419"/>
    <w:rsid w:val="004004A6"/>
    <w:rsid w:val="004006F6"/>
    <w:rsid w:val="004110B2"/>
    <w:rsid w:val="004119D8"/>
    <w:rsid w:val="0042131E"/>
    <w:rsid w:val="00421778"/>
    <w:rsid w:val="004235F2"/>
    <w:rsid w:val="0042622D"/>
    <w:rsid w:val="004307B9"/>
    <w:rsid w:val="00430EEC"/>
    <w:rsid w:val="00434984"/>
    <w:rsid w:val="00436A97"/>
    <w:rsid w:val="004417C7"/>
    <w:rsid w:val="00442BA8"/>
    <w:rsid w:val="00444672"/>
    <w:rsid w:val="00444777"/>
    <w:rsid w:val="00445585"/>
    <w:rsid w:val="00445645"/>
    <w:rsid w:val="00451CE9"/>
    <w:rsid w:val="00455EF2"/>
    <w:rsid w:val="004571F1"/>
    <w:rsid w:val="004601DE"/>
    <w:rsid w:val="004641C1"/>
    <w:rsid w:val="004650BE"/>
    <w:rsid w:val="004651B3"/>
    <w:rsid w:val="0046604E"/>
    <w:rsid w:val="0047003D"/>
    <w:rsid w:val="004710AA"/>
    <w:rsid w:val="00472752"/>
    <w:rsid w:val="0048179A"/>
    <w:rsid w:val="00484585"/>
    <w:rsid w:val="0049432B"/>
    <w:rsid w:val="004A03E7"/>
    <w:rsid w:val="004A650B"/>
    <w:rsid w:val="004A6718"/>
    <w:rsid w:val="004B0882"/>
    <w:rsid w:val="004B3E6C"/>
    <w:rsid w:val="004B6DA5"/>
    <w:rsid w:val="004B7FA5"/>
    <w:rsid w:val="004C728A"/>
    <w:rsid w:val="004C7E22"/>
    <w:rsid w:val="004D0F76"/>
    <w:rsid w:val="004D5C45"/>
    <w:rsid w:val="004D772E"/>
    <w:rsid w:val="004D78F1"/>
    <w:rsid w:val="004E056D"/>
    <w:rsid w:val="004E7523"/>
    <w:rsid w:val="004F106F"/>
    <w:rsid w:val="004F37D6"/>
    <w:rsid w:val="00503C76"/>
    <w:rsid w:val="00504AFC"/>
    <w:rsid w:val="005052D1"/>
    <w:rsid w:val="005053CE"/>
    <w:rsid w:val="005059C3"/>
    <w:rsid w:val="005070BF"/>
    <w:rsid w:val="00513224"/>
    <w:rsid w:val="0051612F"/>
    <w:rsid w:val="0051638B"/>
    <w:rsid w:val="00517A45"/>
    <w:rsid w:val="00525C40"/>
    <w:rsid w:val="00527FDE"/>
    <w:rsid w:val="0053195D"/>
    <w:rsid w:val="0053209B"/>
    <w:rsid w:val="005323E7"/>
    <w:rsid w:val="005324CA"/>
    <w:rsid w:val="00532576"/>
    <w:rsid w:val="00533DDA"/>
    <w:rsid w:val="00536691"/>
    <w:rsid w:val="00537899"/>
    <w:rsid w:val="005423BA"/>
    <w:rsid w:val="005425FB"/>
    <w:rsid w:val="00543366"/>
    <w:rsid w:val="0054439B"/>
    <w:rsid w:val="00545393"/>
    <w:rsid w:val="00546C0D"/>
    <w:rsid w:val="005473FB"/>
    <w:rsid w:val="0055028A"/>
    <w:rsid w:val="00550C41"/>
    <w:rsid w:val="00552F07"/>
    <w:rsid w:val="00554871"/>
    <w:rsid w:val="0056015A"/>
    <w:rsid w:val="00563C82"/>
    <w:rsid w:val="00565F29"/>
    <w:rsid w:val="005702E1"/>
    <w:rsid w:val="0057106A"/>
    <w:rsid w:val="005753EC"/>
    <w:rsid w:val="00576742"/>
    <w:rsid w:val="005819FC"/>
    <w:rsid w:val="00581A3F"/>
    <w:rsid w:val="00586C72"/>
    <w:rsid w:val="00590DDD"/>
    <w:rsid w:val="005933BC"/>
    <w:rsid w:val="00596FFB"/>
    <w:rsid w:val="0059774E"/>
    <w:rsid w:val="005A1109"/>
    <w:rsid w:val="005A1B17"/>
    <w:rsid w:val="005A1D8E"/>
    <w:rsid w:val="005A46E9"/>
    <w:rsid w:val="005B0375"/>
    <w:rsid w:val="005B5A8A"/>
    <w:rsid w:val="005B7350"/>
    <w:rsid w:val="005C53C0"/>
    <w:rsid w:val="005D11D2"/>
    <w:rsid w:val="005D1DF4"/>
    <w:rsid w:val="005E19E9"/>
    <w:rsid w:val="005E45F9"/>
    <w:rsid w:val="005F0306"/>
    <w:rsid w:val="005F2720"/>
    <w:rsid w:val="005F40FB"/>
    <w:rsid w:val="005F566A"/>
    <w:rsid w:val="00604027"/>
    <w:rsid w:val="006055D0"/>
    <w:rsid w:val="00607180"/>
    <w:rsid w:val="006106C4"/>
    <w:rsid w:val="00613035"/>
    <w:rsid w:val="00614C72"/>
    <w:rsid w:val="00617E85"/>
    <w:rsid w:val="006236DF"/>
    <w:rsid w:val="006270AE"/>
    <w:rsid w:val="0062751B"/>
    <w:rsid w:val="006349AC"/>
    <w:rsid w:val="006355AD"/>
    <w:rsid w:val="00640071"/>
    <w:rsid w:val="00646991"/>
    <w:rsid w:val="006476BF"/>
    <w:rsid w:val="00647D10"/>
    <w:rsid w:val="00654428"/>
    <w:rsid w:val="00654A0A"/>
    <w:rsid w:val="00656FD4"/>
    <w:rsid w:val="006647C7"/>
    <w:rsid w:val="0066674F"/>
    <w:rsid w:val="00670CCD"/>
    <w:rsid w:val="00671EFB"/>
    <w:rsid w:val="006734F1"/>
    <w:rsid w:val="00675DC3"/>
    <w:rsid w:val="00676BBE"/>
    <w:rsid w:val="0067730F"/>
    <w:rsid w:val="0068353D"/>
    <w:rsid w:val="0068503E"/>
    <w:rsid w:val="0068726E"/>
    <w:rsid w:val="00687494"/>
    <w:rsid w:val="00692589"/>
    <w:rsid w:val="0069302E"/>
    <w:rsid w:val="00695C11"/>
    <w:rsid w:val="006A2E59"/>
    <w:rsid w:val="006A7420"/>
    <w:rsid w:val="006B0634"/>
    <w:rsid w:val="006B07A7"/>
    <w:rsid w:val="006B333B"/>
    <w:rsid w:val="006B47AF"/>
    <w:rsid w:val="006B6157"/>
    <w:rsid w:val="006C0DFE"/>
    <w:rsid w:val="006C2109"/>
    <w:rsid w:val="006C576E"/>
    <w:rsid w:val="006C7EEE"/>
    <w:rsid w:val="006D3482"/>
    <w:rsid w:val="006D39D2"/>
    <w:rsid w:val="006D44E4"/>
    <w:rsid w:val="006D4C36"/>
    <w:rsid w:val="006D7945"/>
    <w:rsid w:val="006E004E"/>
    <w:rsid w:val="006E26B0"/>
    <w:rsid w:val="006E2885"/>
    <w:rsid w:val="006F183E"/>
    <w:rsid w:val="006F4231"/>
    <w:rsid w:val="00700283"/>
    <w:rsid w:val="00700C79"/>
    <w:rsid w:val="00702C3C"/>
    <w:rsid w:val="00705390"/>
    <w:rsid w:val="0070549F"/>
    <w:rsid w:val="00706137"/>
    <w:rsid w:val="00710806"/>
    <w:rsid w:val="007176F6"/>
    <w:rsid w:val="00721F13"/>
    <w:rsid w:val="00723A16"/>
    <w:rsid w:val="007271F1"/>
    <w:rsid w:val="00730C97"/>
    <w:rsid w:val="00732685"/>
    <w:rsid w:val="00735618"/>
    <w:rsid w:val="007375B4"/>
    <w:rsid w:val="00741516"/>
    <w:rsid w:val="00752DB4"/>
    <w:rsid w:val="00754122"/>
    <w:rsid w:val="007541EA"/>
    <w:rsid w:val="007553C9"/>
    <w:rsid w:val="0075660D"/>
    <w:rsid w:val="007601C0"/>
    <w:rsid w:val="00762EAA"/>
    <w:rsid w:val="007655F5"/>
    <w:rsid w:val="00772066"/>
    <w:rsid w:val="00773317"/>
    <w:rsid w:val="00775675"/>
    <w:rsid w:val="007A3111"/>
    <w:rsid w:val="007A6C8C"/>
    <w:rsid w:val="007B071E"/>
    <w:rsid w:val="007B3133"/>
    <w:rsid w:val="007C0311"/>
    <w:rsid w:val="007C0CB9"/>
    <w:rsid w:val="007C3A3A"/>
    <w:rsid w:val="007C64EA"/>
    <w:rsid w:val="007C6809"/>
    <w:rsid w:val="007C6F73"/>
    <w:rsid w:val="007D06E5"/>
    <w:rsid w:val="007D3012"/>
    <w:rsid w:val="007E20E4"/>
    <w:rsid w:val="007E38F3"/>
    <w:rsid w:val="007E3C64"/>
    <w:rsid w:val="007E68BE"/>
    <w:rsid w:val="007F2227"/>
    <w:rsid w:val="007F2A7D"/>
    <w:rsid w:val="007F4107"/>
    <w:rsid w:val="007F460F"/>
    <w:rsid w:val="007F480A"/>
    <w:rsid w:val="007F68A8"/>
    <w:rsid w:val="008012CA"/>
    <w:rsid w:val="0080144D"/>
    <w:rsid w:val="00801BB7"/>
    <w:rsid w:val="0080244D"/>
    <w:rsid w:val="008038F6"/>
    <w:rsid w:val="00803EDD"/>
    <w:rsid w:val="008040EC"/>
    <w:rsid w:val="0080539D"/>
    <w:rsid w:val="008077D1"/>
    <w:rsid w:val="00807EB4"/>
    <w:rsid w:val="00812CD7"/>
    <w:rsid w:val="00813A7C"/>
    <w:rsid w:val="00815470"/>
    <w:rsid w:val="00821950"/>
    <w:rsid w:val="00822991"/>
    <w:rsid w:val="00822C98"/>
    <w:rsid w:val="008247CB"/>
    <w:rsid w:val="00835DDD"/>
    <w:rsid w:val="00836808"/>
    <w:rsid w:val="0083719B"/>
    <w:rsid w:val="00843A75"/>
    <w:rsid w:val="00846F6C"/>
    <w:rsid w:val="00852459"/>
    <w:rsid w:val="00854074"/>
    <w:rsid w:val="0086114B"/>
    <w:rsid w:val="0086210A"/>
    <w:rsid w:val="00862399"/>
    <w:rsid w:val="008635D5"/>
    <w:rsid w:val="008647F8"/>
    <w:rsid w:val="00871476"/>
    <w:rsid w:val="0087297D"/>
    <w:rsid w:val="0087393D"/>
    <w:rsid w:val="00874CC9"/>
    <w:rsid w:val="00875F41"/>
    <w:rsid w:val="00877A97"/>
    <w:rsid w:val="0088058C"/>
    <w:rsid w:val="00880E3D"/>
    <w:rsid w:val="0088121C"/>
    <w:rsid w:val="00882306"/>
    <w:rsid w:val="00887E68"/>
    <w:rsid w:val="00890335"/>
    <w:rsid w:val="00891022"/>
    <w:rsid w:val="00892674"/>
    <w:rsid w:val="008929FF"/>
    <w:rsid w:val="00892B4F"/>
    <w:rsid w:val="00892CD1"/>
    <w:rsid w:val="008A324C"/>
    <w:rsid w:val="008A4A85"/>
    <w:rsid w:val="008A6EBE"/>
    <w:rsid w:val="008B09F7"/>
    <w:rsid w:val="008B18DD"/>
    <w:rsid w:val="008B2709"/>
    <w:rsid w:val="008B2C4F"/>
    <w:rsid w:val="008B2F27"/>
    <w:rsid w:val="008B4596"/>
    <w:rsid w:val="008B7ACB"/>
    <w:rsid w:val="008B7FC3"/>
    <w:rsid w:val="008C1266"/>
    <w:rsid w:val="008C13CA"/>
    <w:rsid w:val="008C2396"/>
    <w:rsid w:val="008C364C"/>
    <w:rsid w:val="008C5854"/>
    <w:rsid w:val="008C6A58"/>
    <w:rsid w:val="008D0CB0"/>
    <w:rsid w:val="008D10BA"/>
    <w:rsid w:val="008D1D56"/>
    <w:rsid w:val="008D72D9"/>
    <w:rsid w:val="008D746B"/>
    <w:rsid w:val="008E7021"/>
    <w:rsid w:val="008E74F2"/>
    <w:rsid w:val="008F35C0"/>
    <w:rsid w:val="008F77EE"/>
    <w:rsid w:val="00902C00"/>
    <w:rsid w:val="00903778"/>
    <w:rsid w:val="00903805"/>
    <w:rsid w:val="00903EA1"/>
    <w:rsid w:val="00907D3C"/>
    <w:rsid w:val="00915729"/>
    <w:rsid w:val="009242CA"/>
    <w:rsid w:val="009265D0"/>
    <w:rsid w:val="009372C7"/>
    <w:rsid w:val="0094080F"/>
    <w:rsid w:val="00946509"/>
    <w:rsid w:val="009541D8"/>
    <w:rsid w:val="009567A3"/>
    <w:rsid w:val="0095686B"/>
    <w:rsid w:val="0096471B"/>
    <w:rsid w:val="00965DC9"/>
    <w:rsid w:val="00971EFA"/>
    <w:rsid w:val="00971FDD"/>
    <w:rsid w:val="00980846"/>
    <w:rsid w:val="00982C24"/>
    <w:rsid w:val="0098552F"/>
    <w:rsid w:val="00990F8C"/>
    <w:rsid w:val="00992496"/>
    <w:rsid w:val="00992D4D"/>
    <w:rsid w:val="0099630E"/>
    <w:rsid w:val="0099733A"/>
    <w:rsid w:val="009A7B72"/>
    <w:rsid w:val="009B29DC"/>
    <w:rsid w:val="009B2FB1"/>
    <w:rsid w:val="009B3C2F"/>
    <w:rsid w:val="009B6D06"/>
    <w:rsid w:val="009B75B7"/>
    <w:rsid w:val="009B79AD"/>
    <w:rsid w:val="009C479D"/>
    <w:rsid w:val="009C6573"/>
    <w:rsid w:val="009C6E44"/>
    <w:rsid w:val="009C6F38"/>
    <w:rsid w:val="009D1177"/>
    <w:rsid w:val="009D38E7"/>
    <w:rsid w:val="009D47AD"/>
    <w:rsid w:val="009D78FA"/>
    <w:rsid w:val="009E370A"/>
    <w:rsid w:val="009F0BCA"/>
    <w:rsid w:val="009F3378"/>
    <w:rsid w:val="009F36AB"/>
    <w:rsid w:val="009F565B"/>
    <w:rsid w:val="009F5684"/>
    <w:rsid w:val="00A017B4"/>
    <w:rsid w:val="00A018CC"/>
    <w:rsid w:val="00A04A8A"/>
    <w:rsid w:val="00A0521A"/>
    <w:rsid w:val="00A10790"/>
    <w:rsid w:val="00A12D86"/>
    <w:rsid w:val="00A15F5C"/>
    <w:rsid w:val="00A20B2E"/>
    <w:rsid w:val="00A234B7"/>
    <w:rsid w:val="00A238B3"/>
    <w:rsid w:val="00A26AFE"/>
    <w:rsid w:val="00A3047B"/>
    <w:rsid w:val="00A314AB"/>
    <w:rsid w:val="00A326A7"/>
    <w:rsid w:val="00A335DD"/>
    <w:rsid w:val="00A4584E"/>
    <w:rsid w:val="00A51D55"/>
    <w:rsid w:val="00A54CCF"/>
    <w:rsid w:val="00A5514C"/>
    <w:rsid w:val="00A55608"/>
    <w:rsid w:val="00A56432"/>
    <w:rsid w:val="00A64B24"/>
    <w:rsid w:val="00A71FF3"/>
    <w:rsid w:val="00A7225A"/>
    <w:rsid w:val="00A77425"/>
    <w:rsid w:val="00A7762A"/>
    <w:rsid w:val="00A7774A"/>
    <w:rsid w:val="00A82977"/>
    <w:rsid w:val="00A84B36"/>
    <w:rsid w:val="00A8604A"/>
    <w:rsid w:val="00A91522"/>
    <w:rsid w:val="00A91DB5"/>
    <w:rsid w:val="00A963C7"/>
    <w:rsid w:val="00AA400B"/>
    <w:rsid w:val="00AA43FA"/>
    <w:rsid w:val="00AA5337"/>
    <w:rsid w:val="00AC58DC"/>
    <w:rsid w:val="00AD53E4"/>
    <w:rsid w:val="00AE1F40"/>
    <w:rsid w:val="00AE4879"/>
    <w:rsid w:val="00AE7352"/>
    <w:rsid w:val="00AF14CB"/>
    <w:rsid w:val="00AF2CCE"/>
    <w:rsid w:val="00AF3091"/>
    <w:rsid w:val="00AF31C0"/>
    <w:rsid w:val="00AF79F4"/>
    <w:rsid w:val="00B02B54"/>
    <w:rsid w:val="00B031CF"/>
    <w:rsid w:val="00B04172"/>
    <w:rsid w:val="00B1119B"/>
    <w:rsid w:val="00B15B83"/>
    <w:rsid w:val="00B21738"/>
    <w:rsid w:val="00B236D3"/>
    <w:rsid w:val="00B23ABE"/>
    <w:rsid w:val="00B23E96"/>
    <w:rsid w:val="00B24786"/>
    <w:rsid w:val="00B36C7D"/>
    <w:rsid w:val="00B404C0"/>
    <w:rsid w:val="00B43AE3"/>
    <w:rsid w:val="00B4585A"/>
    <w:rsid w:val="00B4688E"/>
    <w:rsid w:val="00B5077F"/>
    <w:rsid w:val="00B5146B"/>
    <w:rsid w:val="00B55469"/>
    <w:rsid w:val="00B5623C"/>
    <w:rsid w:val="00B56B74"/>
    <w:rsid w:val="00B57DD4"/>
    <w:rsid w:val="00B57F2E"/>
    <w:rsid w:val="00B606D9"/>
    <w:rsid w:val="00B630DF"/>
    <w:rsid w:val="00B63667"/>
    <w:rsid w:val="00B6606B"/>
    <w:rsid w:val="00B71A0F"/>
    <w:rsid w:val="00B7664C"/>
    <w:rsid w:val="00B80F88"/>
    <w:rsid w:val="00B8121E"/>
    <w:rsid w:val="00B82D7C"/>
    <w:rsid w:val="00B83524"/>
    <w:rsid w:val="00B84741"/>
    <w:rsid w:val="00B8505B"/>
    <w:rsid w:val="00B86D2E"/>
    <w:rsid w:val="00B87953"/>
    <w:rsid w:val="00B90AA6"/>
    <w:rsid w:val="00B92861"/>
    <w:rsid w:val="00B962BD"/>
    <w:rsid w:val="00BA2754"/>
    <w:rsid w:val="00BA45D4"/>
    <w:rsid w:val="00BB0C8D"/>
    <w:rsid w:val="00BB5173"/>
    <w:rsid w:val="00BB52ED"/>
    <w:rsid w:val="00BB5C1C"/>
    <w:rsid w:val="00BB6D93"/>
    <w:rsid w:val="00BC481E"/>
    <w:rsid w:val="00BD41F6"/>
    <w:rsid w:val="00BD459D"/>
    <w:rsid w:val="00BD4C4F"/>
    <w:rsid w:val="00BD59AE"/>
    <w:rsid w:val="00BD5A70"/>
    <w:rsid w:val="00BD6AD2"/>
    <w:rsid w:val="00BF10C1"/>
    <w:rsid w:val="00BF1743"/>
    <w:rsid w:val="00BF22E4"/>
    <w:rsid w:val="00BF2883"/>
    <w:rsid w:val="00BF2A7F"/>
    <w:rsid w:val="00BF3CC3"/>
    <w:rsid w:val="00BF536B"/>
    <w:rsid w:val="00BF6273"/>
    <w:rsid w:val="00C022EA"/>
    <w:rsid w:val="00C058BD"/>
    <w:rsid w:val="00C118CA"/>
    <w:rsid w:val="00C24AD5"/>
    <w:rsid w:val="00C30352"/>
    <w:rsid w:val="00C33015"/>
    <w:rsid w:val="00C36633"/>
    <w:rsid w:val="00C41831"/>
    <w:rsid w:val="00C43460"/>
    <w:rsid w:val="00C46AD1"/>
    <w:rsid w:val="00C47DC0"/>
    <w:rsid w:val="00C52070"/>
    <w:rsid w:val="00C52BAA"/>
    <w:rsid w:val="00C536CD"/>
    <w:rsid w:val="00C54230"/>
    <w:rsid w:val="00C61B67"/>
    <w:rsid w:val="00C718E7"/>
    <w:rsid w:val="00C82E0B"/>
    <w:rsid w:val="00C83F76"/>
    <w:rsid w:val="00C90D33"/>
    <w:rsid w:val="00C9373B"/>
    <w:rsid w:val="00C97E54"/>
    <w:rsid w:val="00CA178F"/>
    <w:rsid w:val="00CA3CEE"/>
    <w:rsid w:val="00CB3787"/>
    <w:rsid w:val="00CB3F77"/>
    <w:rsid w:val="00CB633D"/>
    <w:rsid w:val="00CB7E04"/>
    <w:rsid w:val="00CC0E34"/>
    <w:rsid w:val="00CC2383"/>
    <w:rsid w:val="00CC6782"/>
    <w:rsid w:val="00CD4353"/>
    <w:rsid w:val="00CD48E6"/>
    <w:rsid w:val="00CD68E2"/>
    <w:rsid w:val="00CD73F7"/>
    <w:rsid w:val="00CE1123"/>
    <w:rsid w:val="00CE127D"/>
    <w:rsid w:val="00CE6E9A"/>
    <w:rsid w:val="00CF053D"/>
    <w:rsid w:val="00CF30BE"/>
    <w:rsid w:val="00CF5181"/>
    <w:rsid w:val="00CF52C9"/>
    <w:rsid w:val="00CF76B5"/>
    <w:rsid w:val="00D0584F"/>
    <w:rsid w:val="00D05B41"/>
    <w:rsid w:val="00D05F4D"/>
    <w:rsid w:val="00D101A3"/>
    <w:rsid w:val="00D102B2"/>
    <w:rsid w:val="00D13423"/>
    <w:rsid w:val="00D14146"/>
    <w:rsid w:val="00D149B6"/>
    <w:rsid w:val="00D249EB"/>
    <w:rsid w:val="00D25F63"/>
    <w:rsid w:val="00D30C0A"/>
    <w:rsid w:val="00D3219E"/>
    <w:rsid w:val="00D3536E"/>
    <w:rsid w:val="00D41622"/>
    <w:rsid w:val="00D43DF3"/>
    <w:rsid w:val="00D44B1B"/>
    <w:rsid w:val="00D462FC"/>
    <w:rsid w:val="00D52A3D"/>
    <w:rsid w:val="00D53742"/>
    <w:rsid w:val="00D54050"/>
    <w:rsid w:val="00D56C3C"/>
    <w:rsid w:val="00D57F70"/>
    <w:rsid w:val="00D626EE"/>
    <w:rsid w:val="00D64821"/>
    <w:rsid w:val="00D64D1A"/>
    <w:rsid w:val="00D64EF3"/>
    <w:rsid w:val="00D71DC9"/>
    <w:rsid w:val="00D73885"/>
    <w:rsid w:val="00D74E08"/>
    <w:rsid w:val="00D75409"/>
    <w:rsid w:val="00D85345"/>
    <w:rsid w:val="00D85C04"/>
    <w:rsid w:val="00D872B0"/>
    <w:rsid w:val="00D954AB"/>
    <w:rsid w:val="00D96927"/>
    <w:rsid w:val="00DA30B4"/>
    <w:rsid w:val="00DB5AAA"/>
    <w:rsid w:val="00DB6781"/>
    <w:rsid w:val="00DC0360"/>
    <w:rsid w:val="00DC2702"/>
    <w:rsid w:val="00DC270B"/>
    <w:rsid w:val="00DC4979"/>
    <w:rsid w:val="00DC4B36"/>
    <w:rsid w:val="00DC7FCB"/>
    <w:rsid w:val="00DD43E9"/>
    <w:rsid w:val="00DD4A9A"/>
    <w:rsid w:val="00DE38C8"/>
    <w:rsid w:val="00DE568E"/>
    <w:rsid w:val="00DE7757"/>
    <w:rsid w:val="00DE7BA2"/>
    <w:rsid w:val="00DF640F"/>
    <w:rsid w:val="00DF78AD"/>
    <w:rsid w:val="00E00E62"/>
    <w:rsid w:val="00E02B0E"/>
    <w:rsid w:val="00E0349B"/>
    <w:rsid w:val="00E04487"/>
    <w:rsid w:val="00E05299"/>
    <w:rsid w:val="00E06970"/>
    <w:rsid w:val="00E15C7A"/>
    <w:rsid w:val="00E179DE"/>
    <w:rsid w:val="00E230D5"/>
    <w:rsid w:val="00E238FD"/>
    <w:rsid w:val="00E25FC3"/>
    <w:rsid w:val="00E260F9"/>
    <w:rsid w:val="00E32656"/>
    <w:rsid w:val="00E338FD"/>
    <w:rsid w:val="00E35528"/>
    <w:rsid w:val="00E4023D"/>
    <w:rsid w:val="00E41A0B"/>
    <w:rsid w:val="00E57FB1"/>
    <w:rsid w:val="00E63101"/>
    <w:rsid w:val="00E641B4"/>
    <w:rsid w:val="00E64DE2"/>
    <w:rsid w:val="00E65D79"/>
    <w:rsid w:val="00E67068"/>
    <w:rsid w:val="00E74E40"/>
    <w:rsid w:val="00E761DF"/>
    <w:rsid w:val="00E8160B"/>
    <w:rsid w:val="00E8226B"/>
    <w:rsid w:val="00E83782"/>
    <w:rsid w:val="00E86BFE"/>
    <w:rsid w:val="00E94897"/>
    <w:rsid w:val="00E95C50"/>
    <w:rsid w:val="00EA475F"/>
    <w:rsid w:val="00EB4854"/>
    <w:rsid w:val="00EB51F8"/>
    <w:rsid w:val="00EB786A"/>
    <w:rsid w:val="00EB7B6B"/>
    <w:rsid w:val="00EC1FE5"/>
    <w:rsid w:val="00EC7EB2"/>
    <w:rsid w:val="00ED336C"/>
    <w:rsid w:val="00ED400D"/>
    <w:rsid w:val="00EE3CBA"/>
    <w:rsid w:val="00EE5A2A"/>
    <w:rsid w:val="00EE7567"/>
    <w:rsid w:val="00EF0802"/>
    <w:rsid w:val="00F00AC9"/>
    <w:rsid w:val="00F0160C"/>
    <w:rsid w:val="00F05E9B"/>
    <w:rsid w:val="00F05ED8"/>
    <w:rsid w:val="00F10531"/>
    <w:rsid w:val="00F25B43"/>
    <w:rsid w:val="00F2654C"/>
    <w:rsid w:val="00F26BC2"/>
    <w:rsid w:val="00F26E17"/>
    <w:rsid w:val="00F27922"/>
    <w:rsid w:val="00F3169B"/>
    <w:rsid w:val="00F36E9B"/>
    <w:rsid w:val="00F456BD"/>
    <w:rsid w:val="00F46FF1"/>
    <w:rsid w:val="00F47BBF"/>
    <w:rsid w:val="00F50C4C"/>
    <w:rsid w:val="00F51812"/>
    <w:rsid w:val="00F52141"/>
    <w:rsid w:val="00F52E67"/>
    <w:rsid w:val="00F606B9"/>
    <w:rsid w:val="00F65760"/>
    <w:rsid w:val="00F70149"/>
    <w:rsid w:val="00F73834"/>
    <w:rsid w:val="00F75ABD"/>
    <w:rsid w:val="00F75E8B"/>
    <w:rsid w:val="00F84EE7"/>
    <w:rsid w:val="00F86376"/>
    <w:rsid w:val="00F904A2"/>
    <w:rsid w:val="00F95884"/>
    <w:rsid w:val="00F96669"/>
    <w:rsid w:val="00FA0AFA"/>
    <w:rsid w:val="00FA1D20"/>
    <w:rsid w:val="00FA6741"/>
    <w:rsid w:val="00FA7DB5"/>
    <w:rsid w:val="00FC3BF2"/>
    <w:rsid w:val="00FC5ECA"/>
    <w:rsid w:val="00FC6BFB"/>
    <w:rsid w:val="00FD1C52"/>
    <w:rsid w:val="00FD4368"/>
    <w:rsid w:val="00FE2F95"/>
    <w:rsid w:val="00FE4EC9"/>
    <w:rsid w:val="00FE6F7F"/>
    <w:rsid w:val="00FE787A"/>
    <w:rsid w:val="00FF2641"/>
    <w:rsid w:val="00FF6D0B"/>
    <w:rsid w:val="00FF6F6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C2691"/>
  <w15:chartTrackingRefBased/>
  <w15:docId w15:val="{3BAF4E4F-5C9B-40D3-9BB3-EA6543FC83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34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3460"/>
  </w:style>
  <w:style w:type="paragraph" w:styleId="Footer">
    <w:name w:val="footer"/>
    <w:basedOn w:val="Normal"/>
    <w:link w:val="FooterChar"/>
    <w:uiPriority w:val="99"/>
    <w:unhideWhenUsed/>
    <w:rsid w:val="00C434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3460"/>
  </w:style>
  <w:style w:type="paragraph" w:styleId="ListParagraph">
    <w:name w:val="List Paragraph"/>
    <w:basedOn w:val="Normal"/>
    <w:uiPriority w:val="34"/>
    <w:qFormat/>
    <w:rsid w:val="00421778"/>
    <w:pPr>
      <w:ind w:left="720"/>
      <w:contextualSpacing/>
    </w:pPr>
  </w:style>
  <w:style w:type="table" w:styleId="TableGrid">
    <w:name w:val="Table Grid"/>
    <w:basedOn w:val="TableNormal"/>
    <w:uiPriority w:val="39"/>
    <w:rsid w:val="00D75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F640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0353552">
      <w:bodyDiv w:val="1"/>
      <w:marLeft w:val="0"/>
      <w:marRight w:val="0"/>
      <w:marTop w:val="0"/>
      <w:marBottom w:val="0"/>
      <w:divBdr>
        <w:top w:val="none" w:sz="0" w:space="0" w:color="auto"/>
        <w:left w:val="none" w:sz="0" w:space="0" w:color="auto"/>
        <w:bottom w:val="none" w:sz="0" w:space="0" w:color="auto"/>
        <w:right w:val="none" w:sz="0" w:space="0" w:color="auto"/>
      </w:divBdr>
    </w:div>
    <w:div w:id="1151095331">
      <w:bodyDiv w:val="1"/>
      <w:marLeft w:val="0"/>
      <w:marRight w:val="0"/>
      <w:marTop w:val="0"/>
      <w:marBottom w:val="0"/>
      <w:divBdr>
        <w:top w:val="none" w:sz="0" w:space="0" w:color="auto"/>
        <w:left w:val="none" w:sz="0" w:space="0" w:color="auto"/>
        <w:bottom w:val="none" w:sz="0" w:space="0" w:color="auto"/>
        <w:right w:val="none" w:sz="0" w:space="0" w:color="auto"/>
      </w:divBdr>
    </w:div>
    <w:div w:id="1176529480">
      <w:bodyDiv w:val="1"/>
      <w:marLeft w:val="0"/>
      <w:marRight w:val="0"/>
      <w:marTop w:val="0"/>
      <w:marBottom w:val="0"/>
      <w:divBdr>
        <w:top w:val="none" w:sz="0" w:space="0" w:color="auto"/>
        <w:left w:val="none" w:sz="0" w:space="0" w:color="auto"/>
        <w:bottom w:val="none" w:sz="0" w:space="0" w:color="auto"/>
        <w:right w:val="none" w:sz="0" w:space="0" w:color="auto"/>
      </w:divBdr>
    </w:div>
    <w:div w:id="1792094383">
      <w:bodyDiv w:val="1"/>
      <w:marLeft w:val="0"/>
      <w:marRight w:val="0"/>
      <w:marTop w:val="0"/>
      <w:marBottom w:val="0"/>
      <w:divBdr>
        <w:top w:val="none" w:sz="0" w:space="0" w:color="auto"/>
        <w:left w:val="none" w:sz="0" w:space="0" w:color="auto"/>
        <w:bottom w:val="none" w:sz="0" w:space="0" w:color="auto"/>
        <w:right w:val="none" w:sz="0" w:space="0" w:color="auto"/>
      </w:divBdr>
    </w:div>
    <w:div w:id="1829634615">
      <w:bodyDiv w:val="1"/>
      <w:marLeft w:val="0"/>
      <w:marRight w:val="0"/>
      <w:marTop w:val="0"/>
      <w:marBottom w:val="0"/>
      <w:divBdr>
        <w:top w:val="none" w:sz="0" w:space="0" w:color="auto"/>
        <w:left w:val="none" w:sz="0" w:space="0" w:color="auto"/>
        <w:bottom w:val="none" w:sz="0" w:space="0" w:color="auto"/>
        <w:right w:val="none" w:sz="0" w:space="0" w:color="auto"/>
      </w:divBdr>
    </w:div>
    <w:div w:id="2085175869">
      <w:bodyDiv w:val="1"/>
      <w:marLeft w:val="0"/>
      <w:marRight w:val="0"/>
      <w:marTop w:val="0"/>
      <w:marBottom w:val="0"/>
      <w:divBdr>
        <w:top w:val="none" w:sz="0" w:space="0" w:color="auto"/>
        <w:left w:val="none" w:sz="0" w:space="0" w:color="auto"/>
        <w:bottom w:val="none" w:sz="0" w:space="0" w:color="auto"/>
        <w:right w:val="none" w:sz="0" w:space="0" w:color="auto"/>
      </w:divBdr>
    </w:div>
    <w:div w:id="2118669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chart" Target="charts/chart3.xml"/><Relationship Id="rId26" Type="http://schemas.openxmlformats.org/officeDocument/2006/relationships/image" Target="media/image13.png"/><Relationship Id="rId39" Type="http://schemas.openxmlformats.org/officeDocument/2006/relationships/chart" Target="charts/chart7.xml"/><Relationship Id="rId21" Type="http://schemas.openxmlformats.org/officeDocument/2006/relationships/chart" Target="charts/chart4.xml"/><Relationship Id="rId34" Type="http://schemas.openxmlformats.org/officeDocument/2006/relationships/image" Target="media/image18.png"/><Relationship Id="rId42" Type="http://schemas.openxmlformats.org/officeDocument/2006/relationships/image" Target="media/image21.JPG"/><Relationship Id="rId47" Type="http://schemas.openxmlformats.org/officeDocument/2006/relationships/image" Target="media/image26.jpeg"/><Relationship Id="rId50" Type="http://schemas.openxmlformats.org/officeDocument/2006/relationships/image" Target="media/image29.JPG"/><Relationship Id="rId55" Type="http://schemas.openxmlformats.org/officeDocument/2006/relationships/image" Target="media/image34.JPG"/><Relationship Id="rId63" Type="http://schemas.openxmlformats.org/officeDocument/2006/relationships/image" Target="media/image42.JP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G"/><Relationship Id="rId29" Type="http://schemas.microsoft.com/office/2014/relationships/chartEx" Target="charts/chartEx2.xml"/><Relationship Id="rId11" Type="http://schemas.openxmlformats.org/officeDocument/2006/relationships/image" Target="media/image4.JPG"/><Relationship Id="rId24" Type="http://schemas.openxmlformats.org/officeDocument/2006/relationships/chart" Target="charts/chart5.xml"/><Relationship Id="rId32" Type="http://schemas.openxmlformats.org/officeDocument/2006/relationships/chart" Target="charts/chart6.xml"/><Relationship Id="rId37" Type="http://schemas.openxmlformats.org/officeDocument/2006/relationships/image" Target="media/image16.jpeg"/><Relationship Id="rId40" Type="http://schemas.openxmlformats.org/officeDocument/2006/relationships/image" Target="media/image18.JPG"/><Relationship Id="rId45" Type="http://schemas.openxmlformats.org/officeDocument/2006/relationships/image" Target="media/image24.JPG"/><Relationship Id="rId53" Type="http://schemas.openxmlformats.org/officeDocument/2006/relationships/image" Target="media/image32.JP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2.png"/><Relationship Id="rId28" Type="http://schemas.openxmlformats.org/officeDocument/2006/relationships/image" Target="media/image14.JPG"/><Relationship Id="rId36" Type="http://schemas.openxmlformats.org/officeDocument/2006/relationships/image" Target="media/image19.png"/><Relationship Id="rId49" Type="http://schemas.openxmlformats.org/officeDocument/2006/relationships/image" Target="media/image28.JPG"/><Relationship Id="rId57" Type="http://schemas.openxmlformats.org/officeDocument/2006/relationships/image" Target="media/image36.JPG"/><Relationship Id="rId61" Type="http://schemas.openxmlformats.org/officeDocument/2006/relationships/image" Target="media/image40.JPG"/><Relationship Id="rId10" Type="http://schemas.openxmlformats.org/officeDocument/2006/relationships/image" Target="media/image3.jpeg"/><Relationship Id="rId19" Type="http://schemas.openxmlformats.org/officeDocument/2006/relationships/image" Target="media/image9.JPG"/><Relationship Id="rId31" Type="http://schemas.openxmlformats.org/officeDocument/2006/relationships/image" Target="media/image15.JPG"/><Relationship Id="rId44" Type="http://schemas.openxmlformats.org/officeDocument/2006/relationships/image" Target="media/image23.png"/><Relationship Id="rId52" Type="http://schemas.openxmlformats.org/officeDocument/2006/relationships/image" Target="media/image31.JPG"/><Relationship Id="rId60" Type="http://schemas.openxmlformats.org/officeDocument/2006/relationships/image" Target="media/image39.JPG"/><Relationship Id="rId65" Type="http://schemas.openxmlformats.org/officeDocument/2006/relationships/image" Target="media/image44.JP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G"/><Relationship Id="rId27" Type="http://schemas.openxmlformats.org/officeDocument/2006/relationships/image" Target="media/image13.JPG"/><Relationship Id="rId30" Type="http://schemas.openxmlformats.org/officeDocument/2006/relationships/image" Target="media/image16.png"/><Relationship Id="rId35" Type="http://schemas.microsoft.com/office/2014/relationships/chartEx" Target="charts/chartEx4.xml"/><Relationship Id="rId43" Type="http://schemas.openxmlformats.org/officeDocument/2006/relationships/image" Target="media/image22.jpeg"/><Relationship Id="rId48" Type="http://schemas.openxmlformats.org/officeDocument/2006/relationships/image" Target="media/image27.JPG"/><Relationship Id="rId56" Type="http://schemas.openxmlformats.org/officeDocument/2006/relationships/image" Target="media/image35.jpeg"/><Relationship Id="rId64" Type="http://schemas.openxmlformats.org/officeDocument/2006/relationships/image" Target="media/image43.JPG"/><Relationship Id="rId69"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30.jpe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chart" Target="charts/chart2.xml"/><Relationship Id="rId25" Type="http://schemas.microsoft.com/office/2014/relationships/chartEx" Target="charts/chartEx1.xml"/><Relationship Id="rId33" Type="http://schemas.microsoft.com/office/2014/relationships/chartEx" Target="charts/chartEx3.xml"/><Relationship Id="rId38" Type="http://schemas.openxmlformats.org/officeDocument/2006/relationships/image" Target="media/image17.JPG"/><Relationship Id="rId46" Type="http://schemas.openxmlformats.org/officeDocument/2006/relationships/image" Target="media/image25.jpeg"/><Relationship Id="rId59" Type="http://schemas.openxmlformats.org/officeDocument/2006/relationships/image" Target="media/image38.JPG"/><Relationship Id="rId67" Type="http://schemas.openxmlformats.org/officeDocument/2006/relationships/image" Target="media/image46.JP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33.jpeg"/><Relationship Id="rId62" Type="http://schemas.openxmlformats.org/officeDocument/2006/relationships/image" Target="media/image41.JP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ubh\AppData\Roaming\Microsoft\Excel\13890278%2520data%2520analytics%2520assignment%25202%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ubh\AppData\Roaming\Microsoft\Excel\13890278%2520data%2520analytics%2520assignment%25202%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ubh\AppData\Roaming\Microsoft\Excel\13890278%2520data%2520analytics%2520assignment%25202%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c774ce203e3247a4/Documents/13890278%20data%20analytics%20assignment%202.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c774ce203e3247a4/Documents/13890278%20data%20analytics%20assignment%202.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c774ce203e3247a4/Documents/13890278%20data%20analytics%20assignment%202.csv" TargetMode="External"/><Relationship Id="rId2" Type="http://schemas.microsoft.com/office/2011/relationships/chartColorStyle" Target="colors8.xml"/><Relationship Id="rId1" Type="http://schemas.microsoft.com/office/2011/relationships/chartStyle" Target="style8.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c774ce203e3247a4/Documents/13890278%20data%20analytics%20assignment%202.csv" TargetMode="External"/><Relationship Id="rId2" Type="http://schemas.microsoft.com/office/2011/relationships/chartColorStyle" Target="colors11.xml"/><Relationship Id="rId1" Type="http://schemas.microsoft.com/office/2011/relationships/chartStyle" Target="style11.xml"/></Relationships>
</file>

<file path=word/charts/_rels/chartEx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https://d.docs.live.net/c774ce203e3247a4/Documents/13890278%20data%20analytics%20assignment%202.csv"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https://d.docs.live.net/c774ce203e3247a4/Documents/13890278%20data%20analytics%20assignment%202.csv"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https://d.docs.live.net/c774ce203e3247a4/Documents/13890278%20data%20analytics%20assignment%202.csv"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https://d.docs.live.net/c774ce203e3247a4/Documents/13890278%20data%20analytics%20assignment%202.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AU" sz="1600" baseline="0"/>
              <a:t>Employment Histogram</a:t>
            </a:r>
          </a:p>
        </c:rich>
      </c:tx>
      <c:layout>
        <c:manualLayout>
          <c:xMode val="edge"/>
          <c:yMode val="edge"/>
          <c:x val="0.31143541684864667"/>
          <c:y val="5.4792558317200441E-3"/>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2180028842210984E-2"/>
          <c:y val="0.14323246539995307"/>
          <c:w val="0.88271172071893589"/>
          <c:h val="0.5515446037225642"/>
        </c:manualLayout>
      </c:layout>
      <c:barChart>
        <c:barDir val="col"/>
        <c:grouping val="clustered"/>
        <c:varyColors val="0"/>
        <c:ser>
          <c:idx val="0"/>
          <c:order val="0"/>
          <c:spPr>
            <a:solidFill>
              <a:schemeClr val="accent1"/>
            </a:solidFill>
            <a:ln>
              <a:noFill/>
            </a:ln>
            <a:effectLst/>
          </c:spPr>
          <c:invertIfNegative val="0"/>
          <c:cat>
            <c:strRef>
              <c:f>'13890278 data analytics assignm'!$U$4:$U$12</c:f>
              <c:strCache>
                <c:ptCount val="9"/>
                <c:pt idx="0">
                  <c:v>Private</c:v>
                </c:pt>
                <c:pt idx="1">
                  <c:v>Local-gov</c:v>
                </c:pt>
                <c:pt idx="2">
                  <c:v>State-gov</c:v>
                </c:pt>
                <c:pt idx="3">
                  <c:v>Federal-gov</c:v>
                </c:pt>
                <c:pt idx="4">
                  <c:v>self-emp-inc</c:v>
                </c:pt>
                <c:pt idx="5">
                  <c:v>self-emp-not-inc</c:v>
                </c:pt>
                <c:pt idx="6">
                  <c:v>Never-worked</c:v>
                </c:pt>
                <c:pt idx="7">
                  <c:v>Without pay</c:v>
                </c:pt>
                <c:pt idx="8">
                  <c:v>?</c:v>
                </c:pt>
              </c:strCache>
            </c:strRef>
          </c:cat>
          <c:val>
            <c:numRef>
              <c:f>'13890278 data analytics assignm'!$V$4:$V$12</c:f>
              <c:numCache>
                <c:formatCode>General</c:formatCode>
                <c:ptCount val="9"/>
                <c:pt idx="0">
                  <c:v>1878</c:v>
                </c:pt>
                <c:pt idx="1">
                  <c:v>178</c:v>
                </c:pt>
                <c:pt idx="2">
                  <c:v>92</c:v>
                </c:pt>
                <c:pt idx="3">
                  <c:v>60</c:v>
                </c:pt>
                <c:pt idx="4">
                  <c:v>92</c:v>
                </c:pt>
                <c:pt idx="5">
                  <c:v>215</c:v>
                </c:pt>
                <c:pt idx="6">
                  <c:v>1</c:v>
                </c:pt>
                <c:pt idx="7">
                  <c:v>1</c:v>
                </c:pt>
                <c:pt idx="8">
                  <c:v>143</c:v>
                </c:pt>
              </c:numCache>
            </c:numRef>
          </c:val>
          <c:extLst>
            <c:ext xmlns:c16="http://schemas.microsoft.com/office/drawing/2014/chart" uri="{C3380CC4-5D6E-409C-BE32-E72D297353CC}">
              <c16:uniqueId val="{00000000-A2F5-4C76-848A-BAF36F20350F}"/>
            </c:ext>
          </c:extLst>
        </c:ser>
        <c:dLbls>
          <c:showLegendKey val="0"/>
          <c:showVal val="0"/>
          <c:showCatName val="0"/>
          <c:showSerName val="0"/>
          <c:showPercent val="0"/>
          <c:showBubbleSize val="0"/>
        </c:dLbls>
        <c:gapWidth val="182"/>
        <c:axId val="630919416"/>
        <c:axId val="630918104"/>
      </c:barChart>
      <c:catAx>
        <c:axId val="630919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30918104"/>
        <c:crosses val="autoZero"/>
        <c:auto val="1"/>
        <c:lblAlgn val="ctr"/>
        <c:lblOffset val="100"/>
        <c:noMultiLvlLbl val="0"/>
      </c:catAx>
      <c:valAx>
        <c:axId val="630918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9194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Fnlwgt</a:t>
            </a:r>
            <a:r>
              <a:rPr lang="en-AU" baseline="0"/>
              <a:t> Histogram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458838916321897"/>
          <c:y val="0.15319444444444447"/>
          <c:w val="0.85041163752835969"/>
          <c:h val="0.67129684043647775"/>
        </c:manualLayout>
      </c:layout>
      <c:barChart>
        <c:barDir val="col"/>
        <c:grouping val="clustered"/>
        <c:varyColors val="0"/>
        <c:ser>
          <c:idx val="0"/>
          <c:order val="0"/>
          <c:spPr>
            <a:solidFill>
              <a:schemeClr val="accent1"/>
            </a:solidFill>
            <a:ln>
              <a:noFill/>
            </a:ln>
            <a:effectLst/>
          </c:spPr>
          <c:invertIfNegative val="0"/>
          <c:cat>
            <c:numRef>
              <c:f>'13890278 data analytics assignm'!$Q$4:$Q$11</c:f>
              <c:numCache>
                <c:formatCode>General</c:formatCode>
                <c:ptCount val="8"/>
                <c:pt idx="0">
                  <c:v>100000</c:v>
                </c:pt>
                <c:pt idx="1">
                  <c:v>200000</c:v>
                </c:pt>
                <c:pt idx="2">
                  <c:v>300000</c:v>
                </c:pt>
                <c:pt idx="3">
                  <c:v>400000</c:v>
                </c:pt>
                <c:pt idx="4">
                  <c:v>500000</c:v>
                </c:pt>
                <c:pt idx="5">
                  <c:v>600000</c:v>
                </c:pt>
                <c:pt idx="6">
                  <c:v>700000</c:v>
                </c:pt>
                <c:pt idx="7">
                  <c:v>800000</c:v>
                </c:pt>
              </c:numCache>
            </c:numRef>
          </c:cat>
          <c:val>
            <c:numRef>
              <c:f>'13890278 data analytics assignm'!$R$4:$R$11</c:f>
              <c:numCache>
                <c:formatCode>General</c:formatCode>
                <c:ptCount val="8"/>
                <c:pt idx="0">
                  <c:v>444</c:v>
                </c:pt>
                <c:pt idx="1">
                  <c:v>1204</c:v>
                </c:pt>
                <c:pt idx="2">
                  <c:v>642</c:v>
                </c:pt>
                <c:pt idx="3">
                  <c:v>257</c:v>
                </c:pt>
                <c:pt idx="4">
                  <c:v>85</c:v>
                </c:pt>
                <c:pt idx="5">
                  <c:v>18</c:v>
                </c:pt>
                <c:pt idx="6">
                  <c:v>5</c:v>
                </c:pt>
                <c:pt idx="7">
                  <c:v>5</c:v>
                </c:pt>
              </c:numCache>
            </c:numRef>
          </c:val>
          <c:extLst>
            <c:ext xmlns:c16="http://schemas.microsoft.com/office/drawing/2014/chart" uri="{C3380CC4-5D6E-409C-BE32-E72D297353CC}">
              <c16:uniqueId val="{00000000-8E10-43CB-9303-1A803EB600AC}"/>
            </c:ext>
          </c:extLst>
        </c:ser>
        <c:dLbls>
          <c:showLegendKey val="0"/>
          <c:showVal val="0"/>
          <c:showCatName val="0"/>
          <c:showSerName val="0"/>
          <c:showPercent val="0"/>
          <c:showBubbleSize val="0"/>
        </c:dLbls>
        <c:gapWidth val="219"/>
        <c:overlap val="-27"/>
        <c:axId val="493165704"/>
        <c:axId val="96896752"/>
      </c:barChart>
      <c:catAx>
        <c:axId val="4931657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Population Brackets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896752"/>
        <c:crosses val="autoZero"/>
        <c:auto val="1"/>
        <c:lblAlgn val="ctr"/>
        <c:lblOffset val="100"/>
        <c:noMultiLvlLbl val="0"/>
      </c:catAx>
      <c:valAx>
        <c:axId val="96896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31657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Education level Histogram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5495870607797074E-2"/>
          <c:y val="0.11298084130183303"/>
          <c:w val="0.91530692171331984"/>
          <c:h val="0.67848108127425955"/>
        </c:manualLayout>
      </c:layout>
      <c:barChart>
        <c:barDir val="col"/>
        <c:grouping val="clustered"/>
        <c:varyColors val="0"/>
        <c:ser>
          <c:idx val="0"/>
          <c:order val="0"/>
          <c:spPr>
            <a:solidFill>
              <a:schemeClr val="accent1"/>
            </a:solidFill>
            <a:ln>
              <a:noFill/>
            </a:ln>
            <a:effectLst/>
          </c:spPr>
          <c:invertIfNegative val="0"/>
          <c:cat>
            <c:strRef>
              <c:f>'13890278 data analytics assignm'!$Q$19:$Q$34</c:f>
              <c:strCache>
                <c:ptCount val="16"/>
                <c:pt idx="0">
                  <c:v>9th </c:v>
                </c:pt>
                <c:pt idx="1">
                  <c:v>10th</c:v>
                </c:pt>
                <c:pt idx="2">
                  <c:v>11th</c:v>
                </c:pt>
                <c:pt idx="3">
                  <c:v>12th</c:v>
                </c:pt>
                <c:pt idx="4">
                  <c:v>1st-4th</c:v>
                </c:pt>
                <c:pt idx="5">
                  <c:v>5th-6th</c:v>
                </c:pt>
                <c:pt idx="6">
                  <c:v>7th-8th</c:v>
                </c:pt>
                <c:pt idx="7">
                  <c:v>Some-College</c:v>
                </c:pt>
                <c:pt idx="8">
                  <c:v>Prof-school</c:v>
                </c:pt>
                <c:pt idx="9">
                  <c:v>Preschool</c:v>
                </c:pt>
                <c:pt idx="10">
                  <c:v>Masters</c:v>
                </c:pt>
                <c:pt idx="11">
                  <c:v>HS-grad</c:v>
                </c:pt>
                <c:pt idx="12">
                  <c:v>Doctorate</c:v>
                </c:pt>
                <c:pt idx="13">
                  <c:v>Bachelors</c:v>
                </c:pt>
                <c:pt idx="14">
                  <c:v>Assoc-acdm</c:v>
                </c:pt>
                <c:pt idx="15">
                  <c:v>Assoc-voc</c:v>
                </c:pt>
              </c:strCache>
            </c:strRef>
          </c:cat>
          <c:val>
            <c:numRef>
              <c:f>'13890278 data analytics assignm'!$R$19:$R$34</c:f>
              <c:numCache>
                <c:formatCode>General</c:formatCode>
                <c:ptCount val="16"/>
                <c:pt idx="0">
                  <c:v>35</c:v>
                </c:pt>
                <c:pt idx="1">
                  <c:v>75</c:v>
                </c:pt>
                <c:pt idx="2">
                  <c:v>92</c:v>
                </c:pt>
                <c:pt idx="3">
                  <c:v>42</c:v>
                </c:pt>
                <c:pt idx="4">
                  <c:v>17</c:v>
                </c:pt>
                <c:pt idx="5">
                  <c:v>26</c:v>
                </c:pt>
                <c:pt idx="6">
                  <c:v>59</c:v>
                </c:pt>
                <c:pt idx="7">
                  <c:v>614</c:v>
                </c:pt>
                <c:pt idx="8">
                  <c:v>52</c:v>
                </c:pt>
                <c:pt idx="9">
                  <c:v>5</c:v>
                </c:pt>
                <c:pt idx="10">
                  <c:v>141</c:v>
                </c:pt>
                <c:pt idx="11">
                  <c:v>855</c:v>
                </c:pt>
                <c:pt idx="12">
                  <c:v>34</c:v>
                </c:pt>
                <c:pt idx="13">
                  <c:v>419</c:v>
                </c:pt>
                <c:pt idx="14">
                  <c:v>86</c:v>
                </c:pt>
                <c:pt idx="15">
                  <c:v>108</c:v>
                </c:pt>
              </c:numCache>
            </c:numRef>
          </c:val>
          <c:extLst>
            <c:ext xmlns:c16="http://schemas.microsoft.com/office/drawing/2014/chart" uri="{C3380CC4-5D6E-409C-BE32-E72D297353CC}">
              <c16:uniqueId val="{00000000-5A49-4EC2-99F0-409CA8FFF9B0}"/>
            </c:ext>
          </c:extLst>
        </c:ser>
        <c:dLbls>
          <c:showLegendKey val="0"/>
          <c:showVal val="0"/>
          <c:showCatName val="0"/>
          <c:showSerName val="0"/>
          <c:showPercent val="0"/>
          <c:showBubbleSize val="0"/>
        </c:dLbls>
        <c:gapWidth val="219"/>
        <c:overlap val="-27"/>
        <c:axId val="630909904"/>
        <c:axId val="630913512"/>
      </c:barChart>
      <c:catAx>
        <c:axId val="630909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630913512"/>
        <c:crosses val="autoZero"/>
        <c:auto val="1"/>
        <c:lblAlgn val="ctr"/>
        <c:lblOffset val="100"/>
        <c:noMultiLvlLbl val="0"/>
      </c:catAx>
      <c:valAx>
        <c:axId val="630913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6309099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Occupation</a:t>
            </a:r>
            <a:r>
              <a:rPr lang="en-US" baseline="0"/>
              <a:t> Histogram: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'[13890278 data analytics assignment 2.csv]13890278 data analytics assignm'!$T$8</c:f>
              <c:strCache>
                <c:ptCount val="1"/>
                <c:pt idx="0">
                  <c:v>?</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assignm'!$U$8</c:f>
              <c:numCache>
                <c:formatCode>General</c:formatCode>
                <c:ptCount val="1"/>
                <c:pt idx="0">
                  <c:v>144</c:v>
                </c:pt>
              </c:numCache>
            </c:numRef>
          </c:val>
          <c:extLst>
            <c:ext xmlns:c16="http://schemas.microsoft.com/office/drawing/2014/chart" uri="{C3380CC4-5D6E-409C-BE32-E72D297353CC}">
              <c16:uniqueId val="{00000000-DB0D-40D6-8234-AA1540099767}"/>
            </c:ext>
          </c:extLst>
        </c:ser>
        <c:ser>
          <c:idx val="1"/>
          <c:order val="1"/>
          <c:tx>
            <c:strRef>
              <c:f>'[13890278 data analytics assignment 2.csv]13890278 data analytics assignm'!$T$9</c:f>
              <c:strCache>
                <c:ptCount val="1"/>
                <c:pt idx="0">
                  <c:v>Adm-clerical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assignm'!$U$9</c:f>
              <c:numCache>
                <c:formatCode>General</c:formatCode>
                <c:ptCount val="1"/>
                <c:pt idx="0">
                  <c:v>317</c:v>
                </c:pt>
              </c:numCache>
            </c:numRef>
          </c:val>
          <c:extLst>
            <c:ext xmlns:c16="http://schemas.microsoft.com/office/drawing/2014/chart" uri="{C3380CC4-5D6E-409C-BE32-E72D297353CC}">
              <c16:uniqueId val="{00000001-DB0D-40D6-8234-AA1540099767}"/>
            </c:ext>
          </c:extLst>
        </c:ser>
        <c:ser>
          <c:idx val="2"/>
          <c:order val="2"/>
          <c:tx>
            <c:strRef>
              <c:f>'[13890278 data analytics assignment 2.csv]13890278 data analytics assignm'!$T$10</c:f>
              <c:strCache>
                <c:ptCount val="1"/>
                <c:pt idx="0">
                  <c:v>Craft-repair</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assignm'!$U$10</c:f>
              <c:numCache>
                <c:formatCode>General</c:formatCode>
                <c:ptCount val="1"/>
                <c:pt idx="0">
                  <c:v>336</c:v>
                </c:pt>
              </c:numCache>
            </c:numRef>
          </c:val>
          <c:extLst>
            <c:ext xmlns:c16="http://schemas.microsoft.com/office/drawing/2014/chart" uri="{C3380CC4-5D6E-409C-BE32-E72D297353CC}">
              <c16:uniqueId val="{00000002-DB0D-40D6-8234-AA1540099767}"/>
            </c:ext>
          </c:extLst>
        </c:ser>
        <c:ser>
          <c:idx val="3"/>
          <c:order val="3"/>
          <c:tx>
            <c:strRef>
              <c:f>'[13890278 data analytics assignment 2.csv]13890278 data analytics assignm'!$T$11</c:f>
              <c:strCache>
                <c:ptCount val="1"/>
                <c:pt idx="0">
                  <c:v>Exec-managerial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assignm'!$U$11</c:f>
              <c:numCache>
                <c:formatCode>General</c:formatCode>
                <c:ptCount val="1"/>
                <c:pt idx="0">
                  <c:v>322</c:v>
                </c:pt>
              </c:numCache>
            </c:numRef>
          </c:val>
          <c:extLst>
            <c:ext xmlns:c16="http://schemas.microsoft.com/office/drawing/2014/chart" uri="{C3380CC4-5D6E-409C-BE32-E72D297353CC}">
              <c16:uniqueId val="{00000003-DB0D-40D6-8234-AA1540099767}"/>
            </c:ext>
          </c:extLst>
        </c:ser>
        <c:ser>
          <c:idx val="4"/>
          <c:order val="4"/>
          <c:tx>
            <c:strRef>
              <c:f>'[13890278 data analytics assignment 2.csv]13890278 data analytics assignm'!$T$12</c:f>
              <c:strCache>
                <c:ptCount val="1"/>
                <c:pt idx="0">
                  <c:v>Farming-fishing</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assignm'!$U$12</c:f>
              <c:numCache>
                <c:formatCode>General</c:formatCode>
                <c:ptCount val="1"/>
                <c:pt idx="0">
                  <c:v>96</c:v>
                </c:pt>
              </c:numCache>
            </c:numRef>
          </c:val>
          <c:extLst>
            <c:ext xmlns:c16="http://schemas.microsoft.com/office/drawing/2014/chart" uri="{C3380CC4-5D6E-409C-BE32-E72D297353CC}">
              <c16:uniqueId val="{00000004-DB0D-40D6-8234-AA1540099767}"/>
            </c:ext>
          </c:extLst>
        </c:ser>
        <c:ser>
          <c:idx val="5"/>
          <c:order val="5"/>
          <c:tx>
            <c:strRef>
              <c:f>'[13890278 data analytics assignment 2.csv]13890278 data analytics assignm'!$T$13</c:f>
              <c:strCache>
                <c:ptCount val="1"/>
                <c:pt idx="0">
                  <c:v>Handlers-cleaners</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assignm'!$U$13</c:f>
              <c:numCache>
                <c:formatCode>General</c:formatCode>
                <c:ptCount val="1"/>
                <c:pt idx="0">
                  <c:v>136</c:v>
                </c:pt>
              </c:numCache>
            </c:numRef>
          </c:val>
          <c:extLst>
            <c:ext xmlns:c16="http://schemas.microsoft.com/office/drawing/2014/chart" uri="{C3380CC4-5D6E-409C-BE32-E72D297353CC}">
              <c16:uniqueId val="{00000005-DB0D-40D6-8234-AA1540099767}"/>
            </c:ext>
          </c:extLst>
        </c:ser>
        <c:ser>
          <c:idx val="6"/>
          <c:order val="6"/>
          <c:tx>
            <c:strRef>
              <c:f>'[13890278 data analytics assignment 2.csv]13890278 data analytics assignm'!$T$14</c:f>
              <c:strCache>
                <c:ptCount val="1"/>
                <c:pt idx="0">
                  <c:v>Machine-op-inspct</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assignm'!$U$14</c:f>
              <c:numCache>
                <c:formatCode>General</c:formatCode>
                <c:ptCount val="1"/>
                <c:pt idx="0">
                  <c:v>173</c:v>
                </c:pt>
              </c:numCache>
            </c:numRef>
          </c:val>
          <c:extLst>
            <c:ext xmlns:c16="http://schemas.microsoft.com/office/drawing/2014/chart" uri="{C3380CC4-5D6E-409C-BE32-E72D297353CC}">
              <c16:uniqueId val="{00000006-DB0D-40D6-8234-AA1540099767}"/>
            </c:ext>
          </c:extLst>
        </c:ser>
        <c:ser>
          <c:idx val="7"/>
          <c:order val="7"/>
          <c:tx>
            <c:strRef>
              <c:f>'[13890278 data analytics assignment 2.csv]13890278 data analytics assignm'!$T$15</c:f>
              <c:strCache>
                <c:ptCount val="1"/>
                <c:pt idx="0">
                  <c:v>Other-service</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assignm'!$U$15</c:f>
              <c:numCache>
                <c:formatCode>General</c:formatCode>
                <c:ptCount val="1"/>
                <c:pt idx="0">
                  <c:v>257</c:v>
                </c:pt>
              </c:numCache>
            </c:numRef>
          </c:val>
          <c:extLst>
            <c:ext xmlns:c16="http://schemas.microsoft.com/office/drawing/2014/chart" uri="{C3380CC4-5D6E-409C-BE32-E72D297353CC}">
              <c16:uniqueId val="{00000007-DB0D-40D6-8234-AA1540099767}"/>
            </c:ext>
          </c:extLst>
        </c:ser>
        <c:ser>
          <c:idx val="8"/>
          <c:order val="8"/>
          <c:tx>
            <c:strRef>
              <c:f>'[13890278 data analytics assignment 2.csv]13890278 data analytics assignm'!$T$16</c:f>
              <c:strCache>
                <c:ptCount val="1"/>
                <c:pt idx="0">
                  <c:v>Priv-house-serv</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assignm'!$U$16</c:f>
              <c:numCache>
                <c:formatCode>General</c:formatCode>
                <c:ptCount val="1"/>
                <c:pt idx="0">
                  <c:v>15</c:v>
                </c:pt>
              </c:numCache>
            </c:numRef>
          </c:val>
          <c:extLst>
            <c:ext xmlns:c16="http://schemas.microsoft.com/office/drawing/2014/chart" uri="{C3380CC4-5D6E-409C-BE32-E72D297353CC}">
              <c16:uniqueId val="{00000008-DB0D-40D6-8234-AA1540099767}"/>
            </c:ext>
          </c:extLst>
        </c:ser>
        <c:ser>
          <c:idx val="9"/>
          <c:order val="9"/>
          <c:tx>
            <c:strRef>
              <c:f>'[13890278 data analytics assignment 2.csv]13890278 data analytics assignm'!$T$17</c:f>
              <c:strCache>
                <c:ptCount val="1"/>
                <c:pt idx="0">
                  <c:v>Prof-specialty</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assignm'!$U$17</c:f>
              <c:numCache>
                <c:formatCode>General</c:formatCode>
                <c:ptCount val="1"/>
                <c:pt idx="0">
                  <c:v>308</c:v>
                </c:pt>
              </c:numCache>
            </c:numRef>
          </c:val>
          <c:extLst>
            <c:ext xmlns:c16="http://schemas.microsoft.com/office/drawing/2014/chart" uri="{C3380CC4-5D6E-409C-BE32-E72D297353CC}">
              <c16:uniqueId val="{00000009-DB0D-40D6-8234-AA1540099767}"/>
            </c:ext>
          </c:extLst>
        </c:ser>
        <c:ser>
          <c:idx val="10"/>
          <c:order val="10"/>
          <c:tx>
            <c:strRef>
              <c:f>'[13890278 data analytics assignment 2.csv]13890278 data analytics assignm'!$T$18</c:f>
              <c:strCache>
                <c:ptCount val="1"/>
                <c:pt idx="0">
                  <c:v>Protective-serv</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assignm'!$U$18</c:f>
              <c:numCache>
                <c:formatCode>General</c:formatCode>
                <c:ptCount val="1"/>
                <c:pt idx="0">
                  <c:v>52</c:v>
                </c:pt>
              </c:numCache>
            </c:numRef>
          </c:val>
          <c:extLst>
            <c:ext xmlns:c16="http://schemas.microsoft.com/office/drawing/2014/chart" uri="{C3380CC4-5D6E-409C-BE32-E72D297353CC}">
              <c16:uniqueId val="{0000000A-DB0D-40D6-8234-AA1540099767}"/>
            </c:ext>
          </c:extLst>
        </c:ser>
        <c:ser>
          <c:idx val="11"/>
          <c:order val="11"/>
          <c:tx>
            <c:strRef>
              <c:f>'[13890278 data analytics assignment 2.csv]13890278 data analytics assignm'!$T$19</c:f>
              <c:strCache>
                <c:ptCount val="1"/>
                <c:pt idx="0">
                  <c:v>Sales</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assignm'!$U$19</c:f>
              <c:numCache>
                <c:formatCode>General</c:formatCode>
                <c:ptCount val="1"/>
                <c:pt idx="0">
                  <c:v>311</c:v>
                </c:pt>
              </c:numCache>
            </c:numRef>
          </c:val>
          <c:extLst>
            <c:ext xmlns:c16="http://schemas.microsoft.com/office/drawing/2014/chart" uri="{C3380CC4-5D6E-409C-BE32-E72D297353CC}">
              <c16:uniqueId val="{0000000B-DB0D-40D6-8234-AA1540099767}"/>
            </c:ext>
          </c:extLst>
        </c:ser>
        <c:ser>
          <c:idx val="12"/>
          <c:order val="12"/>
          <c:tx>
            <c:strRef>
              <c:f>'[13890278 data analytics assignment 2.csv]13890278 data analytics assignm'!$T$20</c:f>
              <c:strCache>
                <c:ptCount val="1"/>
                <c:pt idx="0">
                  <c:v>Tech-support</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assignm'!$U$20</c:f>
              <c:numCache>
                <c:formatCode>General</c:formatCode>
                <c:ptCount val="1"/>
                <c:pt idx="0">
                  <c:v>71</c:v>
                </c:pt>
              </c:numCache>
            </c:numRef>
          </c:val>
          <c:extLst>
            <c:ext xmlns:c16="http://schemas.microsoft.com/office/drawing/2014/chart" uri="{C3380CC4-5D6E-409C-BE32-E72D297353CC}">
              <c16:uniqueId val="{0000000C-DB0D-40D6-8234-AA1540099767}"/>
            </c:ext>
          </c:extLst>
        </c:ser>
        <c:ser>
          <c:idx val="13"/>
          <c:order val="13"/>
          <c:tx>
            <c:strRef>
              <c:f>'[13890278 data analytics assignment 2.csv]13890278 data analytics assignm'!$T$21</c:f>
              <c:strCache>
                <c:ptCount val="1"/>
                <c:pt idx="0">
                  <c:v>Transport-moving</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'[13890278 data analytics assignment 2.csv]13890278 data analytics assignm'!$U$21</c:f>
              <c:numCache>
                <c:formatCode>General</c:formatCode>
                <c:ptCount val="1"/>
                <c:pt idx="0">
                  <c:v>122</c:v>
                </c:pt>
              </c:numCache>
            </c:numRef>
          </c:val>
          <c:extLst>
            <c:ext xmlns:c16="http://schemas.microsoft.com/office/drawing/2014/chart" uri="{C3380CC4-5D6E-409C-BE32-E72D297353CC}">
              <c16:uniqueId val="{0000000D-DB0D-40D6-8234-AA1540099767}"/>
            </c:ext>
          </c:extLst>
        </c:ser>
        <c:dLbls>
          <c:dLblPos val="outEnd"/>
          <c:showLegendKey val="0"/>
          <c:showVal val="1"/>
          <c:showCatName val="0"/>
          <c:showSerName val="0"/>
          <c:showPercent val="0"/>
          <c:showBubbleSize val="0"/>
        </c:dLbls>
        <c:gapWidth val="219"/>
        <c:overlap val="-27"/>
        <c:axId val="589552280"/>
        <c:axId val="589551952"/>
      </c:barChart>
      <c:catAx>
        <c:axId val="589552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551952"/>
        <c:crosses val="autoZero"/>
        <c:auto val="1"/>
        <c:lblAlgn val="ctr"/>
        <c:lblOffset val="100"/>
        <c:noMultiLvlLbl val="0"/>
      </c:catAx>
      <c:valAx>
        <c:axId val="589551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9552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Pie CHART RELATIONSHIP STATUS</a:t>
            </a:r>
          </a:p>
        </c:rich>
      </c:tx>
      <c:layout>
        <c:manualLayout>
          <c:xMode val="edge"/>
          <c:yMode val="edge"/>
          <c:x val="0.14427013835999772"/>
          <c:y val="2.6274303730951128E-2"/>
        </c:manualLayout>
      </c:layout>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97F0-4F44-ABAD-04FA9EF5A266}"/>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97F0-4F44-ABAD-04FA9EF5A266}"/>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97F0-4F44-ABAD-04FA9EF5A266}"/>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97F0-4F44-ABAD-04FA9EF5A266}"/>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97F0-4F44-ABAD-04FA9EF5A266}"/>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97F0-4F44-ABAD-04FA9EF5A266}"/>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97F0-4F44-ABAD-04FA9EF5A266}"/>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97F0-4F44-ABAD-04FA9EF5A266}"/>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97F0-4F44-ABAD-04FA9EF5A266}"/>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97F0-4F44-ABAD-04FA9EF5A266}"/>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97F0-4F44-ABAD-04FA9EF5A266}"/>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97F0-4F44-ABAD-04FA9EF5A266}"/>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'[13890278 data analytics assignment 2.csv]13890278 data analytics assignm'!$T$8:$T$13</c:f>
              <c:strCache>
                <c:ptCount val="6"/>
                <c:pt idx="0">
                  <c:v>Wife</c:v>
                </c:pt>
                <c:pt idx="1">
                  <c:v>Unmarried</c:v>
                </c:pt>
                <c:pt idx="2">
                  <c:v>Own-child</c:v>
                </c:pt>
                <c:pt idx="3">
                  <c:v>Husband</c:v>
                </c:pt>
                <c:pt idx="4">
                  <c:v>Other-relative</c:v>
                </c:pt>
                <c:pt idx="5">
                  <c:v>Not-in-family</c:v>
                </c:pt>
              </c:strCache>
            </c:strRef>
          </c:cat>
          <c:val>
            <c:numRef>
              <c:f>'[13890278 data analytics assignment 2.csv]13890278 data analytics assignm'!$U$8:$U$13</c:f>
              <c:numCache>
                <c:formatCode>General</c:formatCode>
                <c:ptCount val="6"/>
                <c:pt idx="0">
                  <c:v>127</c:v>
                </c:pt>
                <c:pt idx="1">
                  <c:v>280</c:v>
                </c:pt>
                <c:pt idx="2">
                  <c:v>428</c:v>
                </c:pt>
                <c:pt idx="3">
                  <c:v>1068</c:v>
                </c:pt>
                <c:pt idx="4">
                  <c:v>72</c:v>
                </c:pt>
                <c:pt idx="5">
                  <c:v>685</c:v>
                </c:pt>
              </c:numCache>
            </c:numRef>
          </c:val>
          <c:extLst>
            <c:ext xmlns:c16="http://schemas.microsoft.com/office/drawing/2014/chart" uri="{C3380CC4-5D6E-409C-BE32-E72D297353CC}">
              <c16:uniqueId val="{0000000C-97F0-4F44-ABAD-04FA9EF5A266}"/>
            </c:ext>
          </c:extLst>
        </c:ser>
        <c:dLbls>
          <c:dLblPos val="outEnd"/>
          <c:showLegendKey val="0"/>
          <c:showVal val="0"/>
          <c:showCatName val="0"/>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AU"/>
              <a:t>Pie Chart - Sex</a:t>
            </a: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BE69-40A7-946E-CC6D78C8997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BE69-40A7-946E-CC6D78C8997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'[13890278 data analytics assignment 2.csv]13890278 data analytics assignm'!$T$22:$T$23</c:f>
              <c:strCache>
                <c:ptCount val="2"/>
                <c:pt idx="0">
                  <c:v>Male</c:v>
                </c:pt>
                <c:pt idx="1">
                  <c:v>Female</c:v>
                </c:pt>
              </c:strCache>
            </c:strRef>
          </c:cat>
          <c:val>
            <c:numRef>
              <c:f>'[13890278 data analytics assignment 2.csv]13890278 data analytics assignm'!$U$22:$U$23</c:f>
              <c:numCache>
                <c:formatCode>General</c:formatCode>
                <c:ptCount val="2"/>
                <c:pt idx="0">
                  <c:v>1794</c:v>
                </c:pt>
                <c:pt idx="1">
                  <c:v>866</c:v>
                </c:pt>
              </c:numCache>
            </c:numRef>
          </c:val>
          <c:extLst>
            <c:ext xmlns:c16="http://schemas.microsoft.com/office/drawing/2014/chart" uri="{C3380CC4-5D6E-409C-BE32-E72D297353CC}">
              <c16:uniqueId val="{00000004-BE69-40A7-946E-CC6D78C8997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Pie Chart - Salary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C28F-48C9-9547-D75824F18794}"/>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C28F-48C9-9547-D75824F1879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'[13890278 data analytics assignment 2.csv]13890278 data analytics assignm'!$T$27:$T$28</c:f>
              <c:strCache>
                <c:ptCount val="2"/>
                <c:pt idx="0">
                  <c:v>&gt;50K</c:v>
                </c:pt>
                <c:pt idx="1">
                  <c:v>&lt;=50K</c:v>
                </c:pt>
              </c:strCache>
            </c:strRef>
          </c:cat>
          <c:val>
            <c:numRef>
              <c:f>'[13890278 data analytics assignment 2.csv]13890278 data analytics assignm'!$U$27:$U$28</c:f>
              <c:numCache>
                <c:formatCode>General</c:formatCode>
                <c:ptCount val="2"/>
                <c:pt idx="0">
                  <c:v>611</c:v>
                </c:pt>
                <c:pt idx="1">
                  <c:v>2049</c:v>
                </c:pt>
              </c:numCache>
            </c:numRef>
          </c:val>
          <c:extLst>
            <c:ext xmlns:c16="http://schemas.microsoft.com/office/drawing/2014/chart" uri="{C3380CC4-5D6E-409C-BE32-E72D297353CC}">
              <c16:uniqueId val="{00000004-C28F-48C9-9547-D75824F1879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layout>
        <c:manualLayout>
          <c:xMode val="edge"/>
          <c:yMode val="edge"/>
          <c:x val="0.33207038636299496"/>
          <c:y val="0.84870953630796153"/>
          <c:w val="0.32689865379730759"/>
          <c:h val="0.11160792400949882"/>
        </c:manualLayout>
      </c:layout>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'[13890278 data analytics assignment 2.csv]13890278 data analytics assignm'!$L$2:$L$2661</cx:f>
        <cx:lvl ptCount="2660" formatCode="General">
          <cx:pt idx="0">0</cx:pt>
          <cx:pt idx="1">0</cx:pt>
          <cx:pt idx="2">0</cx:pt>
          <cx:pt idx="3">0</cx:pt>
          <cx:pt idx="4">0</cx:pt>
          <cx:pt idx="5">0</cx:pt>
          <cx:pt idx="6">0</cx:pt>
          <cx:pt idx="7">0</cx:pt>
          <cx:pt idx="8">0</cx:pt>
          <cx:pt idx="9">0</cx:pt>
          <cx:pt idx="10">0</cx:pt>
          <cx:pt idx="11">0</cx:pt>
          <cx:pt idx="12">0</cx:pt>
          <cx:pt idx="13">2354</cx:pt>
          <cx:pt idx="14">0</cx:pt>
          <cx:pt idx="15">0</cx:pt>
          <cx:pt idx="16">0</cx:pt>
          <cx:pt idx="17">0</cx:pt>
          <cx:pt idx="18">0</cx:pt>
          <cx:pt idx="19">0</cx:pt>
          <cx:pt idx="20">0</cx:pt>
          <cx:pt idx="21">0</cx:pt>
          <cx:pt idx="22">0</cx:pt>
          <cx:pt idx="23">0</cx:pt>
          <cx:pt idx="24">0</cx:pt>
          <cx:pt idx="25">0</cx:pt>
          <cx:pt idx="26">0</cx:pt>
          <cx:pt idx="27">0</cx:pt>
          <cx:pt idx="28">0</cx:pt>
          <cx:pt idx="29">0</cx:pt>
          <cx:pt idx="30">0</cx:pt>
          <cx:pt idx="31">0</cx:pt>
          <cx:pt idx="32">0</cx:pt>
          <cx:pt idx="33">0</cx:pt>
          <cx:pt idx="34">99999</cx:pt>
          <cx:pt idx="35">0</cx:pt>
          <cx:pt idx="36">15024</cx:pt>
          <cx:pt idx="37">0</cx:pt>
          <cx:pt idx="38">0</cx:pt>
          <cx:pt idx="39">0</cx:pt>
          <cx:pt idx="40">0</cx:pt>
          <cx:pt idx="41">0</cx:pt>
          <cx:pt idx="42">0</cx:pt>
          <cx:pt idx="43">0</cx:pt>
          <cx:pt idx="44">0</cx:pt>
          <cx:pt idx="45">0</cx:pt>
          <cx:pt idx="46">0</cx:pt>
          <cx:pt idx="47">0</cx:pt>
          <cx:pt idx="48">0</cx:pt>
          <cx:pt idx="49">0</cx:pt>
          <cx:pt idx="50">0</cx:pt>
          <cx:pt idx="51">0</cx:pt>
          <cx:pt idx="52">0</cx:pt>
          <cx:pt idx="53">0</cx:pt>
          <cx:pt idx="54">0</cx:pt>
          <cx:pt idx="55">0</cx:pt>
          <cx:pt idx="56">0</cx:pt>
          <cx:pt idx="57">0</cx:pt>
          <cx:pt idx="58">0</cx:pt>
          <cx:pt idx="59">0</cx:pt>
          <cx:pt idx="60">0</cx:pt>
          <cx:pt idx="61">0</cx:pt>
          <cx:pt idx="62">0</cx:pt>
          <cx:pt idx="63">0</cx:pt>
          <cx:pt idx="64">0</cx:pt>
          <cx:pt idx="65">0</cx:pt>
          <cx:pt idx="66">0</cx:pt>
          <cx:pt idx="67">0</cx:pt>
          <cx:pt idx="68">0</cx:pt>
          <cx:pt idx="69">0</cx:pt>
          <cx:pt idx="70">0</cx:pt>
          <cx:pt idx="71">0</cx:pt>
          <cx:pt idx="72">3325</cx:pt>
          <cx:pt idx="73">0</cx:pt>
          <cx:pt idx="74">0</cx:pt>
          <cx:pt idx="75">0</cx:pt>
          <cx:pt idx="76">0</cx:pt>
          <cx:pt idx="77">0</cx:pt>
          <cx:pt idx="78">0</cx:pt>
          <cx:pt idx="79">0</cx:pt>
          <cx:pt idx="80">0</cx:pt>
          <cx:pt idx="81">0</cx:pt>
          <cx:pt idx="82">0</cx:pt>
          <cx:pt idx="83">0</cx:pt>
          <cx:pt idx="84">0</cx:pt>
          <cx:pt idx="85">0</cx:pt>
          <cx:pt idx="86">0</cx:pt>
          <cx:pt idx="87">0</cx:pt>
          <cx:pt idx="88">0</cx:pt>
          <cx:pt idx="89">0</cx:pt>
          <cx:pt idx="90">0</cx:pt>
          <cx:pt idx="91">3137</cx:pt>
          <cx:pt idx="92">0</cx:pt>
          <cx:pt idx="93">0</cx:pt>
          <cx:pt idx="94">0</cx:pt>
          <cx:pt idx="95">0</cx:pt>
          <cx:pt idx="96">6849</cx:pt>
          <cx:pt idx="97">0</cx:pt>
          <cx:pt idx="98">15024</cx:pt>
          <cx:pt idx="99">0</cx:pt>
          <cx:pt idx="100">0</cx:pt>
          <cx:pt idx="101">0</cx:pt>
          <cx:pt idx="102">0</cx:pt>
          <cx:pt idx="103">0</cx:pt>
          <cx:pt idx="104">0</cx:pt>
          <cx:pt idx="105">0</cx:pt>
          <cx:pt idx="106">0</cx:pt>
          <cx:pt idx="107">0</cx:pt>
          <cx:pt idx="108">0</cx:pt>
          <cx:pt idx="109">0</cx:pt>
          <cx:pt idx="110">0</cx:pt>
          <cx:pt idx="111">0</cx:pt>
          <cx:pt idx="112">0</cx:pt>
          <cx:pt idx="113">0</cx:pt>
          <cx:pt idx="114">0</cx:pt>
          <cx:pt idx="115">0</cx:pt>
          <cx:pt idx="116">14344</cx:pt>
          <cx:pt idx="117">0</cx:pt>
          <cx:pt idx="118">0</cx:pt>
          <cx:pt idx="119">0</cx:pt>
          <cx:pt idx="120">0</cx:pt>
          <cx:pt idx="121">0</cx:pt>
          <cx:pt idx="122">0</cx:pt>
          <cx:pt idx="123">15024</cx:pt>
          <cx:pt idx="124">0</cx:pt>
          <cx:pt idx="125">0</cx:pt>
          <cx:pt idx="126">0</cx:pt>
          <cx:pt idx="127">0</cx:pt>
          <cx:pt idx="128">0</cx:pt>
          <cx:pt idx="129">0</cx:pt>
          <cx:pt idx="130">0</cx:pt>
          <cx:pt idx="131">0</cx:pt>
          <cx:pt idx="132">0</cx:pt>
          <cx:pt idx="133">0</cx:pt>
          <cx:pt idx="134">4650</cx:pt>
          <cx:pt idx="135">0</cx:pt>
          <cx:pt idx="136">0</cx:pt>
          <cx:pt idx="137">0</cx:pt>
          <cx:pt idx="138">0</cx:pt>
          <cx:pt idx="139">0</cx:pt>
          <cx:pt idx="140">0</cx:pt>
          <cx:pt idx="141">5013</cx:pt>
          <cx:pt idx="142">0</cx:pt>
          <cx:pt idx="143">15024</cx:pt>
          <cx:pt idx="144">0</cx:pt>
          <cx:pt idx="145">0</cx:pt>
          <cx:pt idx="146">0</cx:pt>
          <cx:pt idx="147">0</cx:pt>
          <cx:pt idx="148">0</cx:pt>
          <cx:pt idx="149">14344</cx:pt>
          <cx:pt idx="150">0</cx:pt>
          <cx:pt idx="151">0</cx:pt>
          <cx:pt idx="152">0</cx:pt>
          <cx:pt idx="153">0</cx:pt>
          <cx:pt idx="154">0</cx:pt>
          <cx:pt idx="155">0</cx:pt>
          <cx:pt idx="156">0</cx:pt>
          <cx:pt idx="157">0</cx:pt>
          <cx:pt idx="158">0</cx:pt>
          <cx:pt idx="159">0</cx:pt>
          <cx:pt idx="160">0</cx:pt>
          <cx:pt idx="161">0</cx:pt>
          <cx:pt idx="162">0</cx:pt>
          <cx:pt idx="163">8614</cx:pt>
          <cx:pt idx="164">0</cx:pt>
          <cx:pt idx="165">0</cx:pt>
          <cx:pt idx="166">0</cx:pt>
          <cx:pt idx="167">0</cx:pt>
          <cx:pt idx="168">0</cx:pt>
          <cx:pt idx="169">0</cx:pt>
          <cx:pt idx="170">5013</cx:pt>
          <cx:pt idx="171">0</cx:pt>
          <cx:pt idx="172">1086</cx:pt>
          <cx:pt idx="173">0</cx:pt>
          <cx:pt idx="174">0</cx:pt>
          <cx:pt idx="175">0</cx:pt>
          <cx:pt idx="176">0</cx:pt>
          <cx:pt idx="177">0</cx:pt>
          <cx:pt idx="178">0</cx:pt>
          <cx:pt idx="179">0</cx:pt>
          <cx:pt idx="180">0</cx:pt>
          <cx:pt idx="181">0</cx:pt>
          <cx:pt idx="182">0</cx:pt>
          <cx:pt idx="183">0</cx:pt>
          <cx:pt idx="184">0</cx:pt>
          <cx:pt idx="185">20051</cx:pt>
          <cx:pt idx="186">0</cx:pt>
          <cx:pt idx="187">0</cx:pt>
          <cx:pt idx="188">0</cx:pt>
          <cx:pt idx="189">0</cx:pt>
          <cx:pt idx="190">0</cx:pt>
          <cx:pt idx="191">0</cx:pt>
          <cx:pt idx="192">0</cx:pt>
          <cx:pt idx="193">0</cx:pt>
          <cx:pt idx="194">0</cx:pt>
          <cx:pt idx="195">0</cx:pt>
          <cx:pt idx="196">0</cx:pt>
          <cx:pt idx="197">0</cx:pt>
          <cx:pt idx="198">0</cx:pt>
          <cx:pt idx="199">99999</cx:pt>
          <cx:pt idx="200">0</cx:pt>
          <cx:pt idx="201">0</cx:pt>
          <cx:pt idx="202">0</cx:pt>
          <cx:pt idx="203">0</cx:pt>
          <cx:pt idx="204">0</cx:pt>
          <cx:pt idx="205">0</cx:pt>
          <cx:pt idx="206">0</cx:pt>
          <cx:pt idx="207">0</cx:pt>
          <cx:pt idx="208">0</cx:pt>
          <cx:pt idx="209">0</cx:pt>
          <cx:pt idx="210">0</cx:pt>
          <cx:pt idx="211">0</cx:pt>
          <cx:pt idx="212">0</cx:pt>
          <cx:pt idx="213">0</cx:pt>
          <cx:pt idx="214">0</cx:pt>
          <cx:pt idx="215">0</cx:pt>
          <cx:pt idx="216">0</cx:pt>
          <cx:pt idx="217">0</cx:pt>
          <cx:pt idx="218">0</cx:pt>
          <cx:pt idx="219">0</cx:pt>
          <cx:pt idx="220">0</cx:pt>
          <cx:pt idx="221">0</cx:pt>
          <cx:pt idx="222">0</cx:pt>
          <cx:pt idx="223">0</cx:pt>
          <cx:pt idx="224">0</cx:pt>
          <cx:pt idx="225">0</cx:pt>
          <cx:pt idx="226">0</cx:pt>
          <cx:pt idx="227">0</cx:pt>
          <cx:pt idx="228">0</cx:pt>
          <cx:pt idx="229">0</cx:pt>
          <cx:pt idx="230">0</cx:pt>
          <cx:pt idx="231">0</cx:pt>
          <cx:pt idx="232">0</cx:pt>
          <cx:pt idx="233">0</cx:pt>
          <cx:pt idx="234">0</cx:pt>
          <cx:pt idx="235">0</cx:pt>
          <cx:pt idx="236">0</cx:pt>
          <cx:pt idx="237">0</cx:pt>
          <cx:pt idx="238">0</cx:pt>
          <cx:pt idx="239">0</cx:pt>
          <cx:pt idx="240">0</cx:pt>
          <cx:pt idx="241">0</cx:pt>
          <cx:pt idx="242">0</cx:pt>
          <cx:pt idx="243">0</cx:pt>
          <cx:pt idx="244">0</cx:pt>
          <cx:pt idx="245">0</cx:pt>
          <cx:pt idx="246">4386</cx:pt>
          <cx:pt idx="247">0</cx:pt>
          <cx:pt idx="248">0</cx:pt>
          <cx:pt idx="249">0</cx:pt>
          <cx:pt idx="250">0</cx:pt>
          <cx:pt idx="251">0</cx:pt>
          <cx:pt idx="252">0</cx:pt>
          <cx:pt idx="253">0</cx:pt>
          <cx:pt idx="254">0</cx:pt>
          <cx:pt idx="255">0</cx:pt>
          <cx:pt idx="256">0</cx:pt>
          <cx:pt idx="257">0</cx:pt>
          <cx:pt idx="258">0</cx:pt>
          <cx:pt idx="259">0</cx:pt>
          <cx:pt idx="260">0</cx:pt>
          <cx:pt idx="261">0</cx:pt>
          <cx:pt idx="262">0</cx:pt>
          <cx:pt idx="263">0</cx:pt>
          <cx:pt idx="264">0</cx:pt>
          <cx:pt idx="265">0</cx:pt>
          <cx:pt idx="266">0</cx:pt>
          <cx:pt idx="267">0</cx:pt>
          <cx:pt idx="268">0</cx:pt>
          <cx:pt idx="269">0</cx:pt>
          <cx:pt idx="270">0</cx:pt>
          <cx:pt idx="271">0</cx:pt>
          <cx:pt idx="272">0</cx:pt>
          <cx:pt idx="273">0</cx:pt>
          <cx:pt idx="274">0</cx:pt>
          <cx:pt idx="275">0</cx:pt>
          <cx:pt idx="276">0</cx:pt>
          <cx:pt idx="277">0</cx:pt>
          <cx:pt idx="278">0</cx:pt>
          <cx:pt idx="279">0</cx:pt>
          <cx:pt idx="280">0</cx:pt>
          <cx:pt idx="281">0</cx:pt>
          <cx:pt idx="282">0</cx:pt>
          <cx:pt idx="283">0</cx:pt>
          <cx:pt idx="284">0</cx:pt>
          <cx:pt idx="285">0</cx:pt>
          <cx:pt idx="286">0</cx:pt>
          <cx:pt idx="287">0</cx:pt>
          <cx:pt idx="288">0</cx:pt>
          <cx:pt idx="289">0</cx:pt>
          <cx:pt idx="290">0</cx:pt>
          <cx:pt idx="291">0</cx:pt>
          <cx:pt idx="292">0</cx:pt>
          <cx:pt idx="293">0</cx:pt>
          <cx:pt idx="294">0</cx:pt>
          <cx:pt idx="295">0</cx:pt>
          <cx:pt idx="296">0</cx:pt>
          <cx:pt idx="297">0</cx:pt>
          <cx:pt idx="298">0</cx:pt>
          <cx:pt idx="299">0</cx:pt>
          <cx:pt idx="300">0</cx:pt>
          <cx:pt idx="301">10520</cx:pt>
          <cx:pt idx="302">0</cx:pt>
          <cx:pt idx="303">0</cx:pt>
          <cx:pt idx="304">0</cx:pt>
          <cx:pt idx="305">3818</cx:pt>
          <cx:pt idx="306">0</cx:pt>
          <cx:pt idx="307">0</cx:pt>
          <cx:pt idx="308">0</cx:pt>
          <cx:pt idx="309">0</cx:pt>
          <cx:pt idx="310">0</cx:pt>
          <cx:pt idx="311">0</cx:pt>
          <cx:pt idx="312">0</cx:pt>
          <cx:pt idx="313">0</cx:pt>
          <cx:pt idx="314">0</cx:pt>
          <cx:pt idx="315">0</cx:pt>
          <cx:pt idx="316">0</cx:pt>
          <cx:pt idx="317">4064</cx:pt>
          <cx:pt idx="318">0</cx:pt>
          <cx:pt idx="319">15024</cx:pt>
          <cx:pt idx="320">0</cx:pt>
          <cx:pt idx="321">0</cx:pt>
          <cx:pt idx="322">3471</cx:pt>
          <cx:pt idx="323">1506</cx:pt>
          <cx:pt idx="324">0</cx:pt>
          <cx:pt idx="325">0</cx:pt>
          <cx:pt idx="326">0</cx:pt>
          <cx:pt idx="327">0</cx:pt>
          <cx:pt idx="328">0</cx:pt>
          <cx:pt idx="329">0</cx:pt>
          <cx:pt idx="330">0</cx:pt>
          <cx:pt idx="331">0</cx:pt>
          <cx:pt idx="332">0</cx:pt>
          <cx:pt idx="333">0</cx:pt>
          <cx:pt idx="334">0</cx:pt>
          <cx:pt idx="335">0</cx:pt>
          <cx:pt idx="336">2977</cx:pt>
          <cx:pt idx="337">0</cx:pt>
          <cx:pt idx="338">0</cx:pt>
          <cx:pt idx="339">0</cx:pt>
          <cx:pt idx="340">0</cx:pt>
          <cx:pt idx="341">0</cx:pt>
          <cx:pt idx="342">0</cx:pt>
          <cx:pt idx="343">0</cx:pt>
          <cx:pt idx="344">0</cx:pt>
          <cx:pt idx="345">0</cx:pt>
          <cx:pt idx="346">0</cx:pt>
          <cx:pt idx="347">0</cx:pt>
          <cx:pt idx="348">0</cx:pt>
          <cx:pt idx="349">13550</cx:pt>
          <cx:pt idx="350">0</cx:pt>
          <cx:pt idx="351">0</cx:pt>
          <cx:pt idx="352">0</cx:pt>
          <cx:pt idx="353">0</cx:pt>
          <cx:pt idx="354">0</cx:pt>
          <cx:pt idx="355">0</cx:pt>
          <cx:pt idx="356">3674</cx:pt>
          <cx:pt idx="357">0</cx:pt>
          <cx:pt idx="358">0</cx:pt>
          <cx:pt idx="359">0</cx:pt>
          <cx:pt idx="360">0</cx:pt>
          <cx:pt idx="361">0</cx:pt>
          <cx:pt idx="362">0</cx:pt>
          <cx:pt idx="363">0</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0</cx:pt>
          <cx:pt idx="382">7298</cx:pt>
          <cx:pt idx="383">5013</cx:pt>
          <cx:pt idx="384">0</cx:pt>
          <cx:pt idx="385">0</cx:pt>
          <cx:pt idx="386">0</cx:pt>
          <cx:pt idx="387">0</cx:pt>
          <cx:pt idx="388">0</cx:pt>
          <cx:pt idx="389">0</cx:pt>
          <cx:pt idx="390">0</cx:pt>
          <cx:pt idx="391">0</cx:pt>
          <cx:pt idx="392">0</cx:pt>
          <cx:pt idx="393">0</cx:pt>
          <cx:pt idx="394">3325</cx:pt>
          <cx:pt idx="395">0</cx:pt>
          <cx:pt idx="396">0</cx:pt>
          <cx:pt idx="397">0</cx:pt>
          <cx:pt idx="398">0</cx:pt>
          <cx:pt idx="399">0</cx:pt>
          <cx:pt idx="400">0</cx:pt>
          <cx:pt idx="401">0</cx:pt>
          <cx:pt idx="402">0</cx:pt>
          <cx:pt idx="403">15024</cx:pt>
          <cx:pt idx="404">0</cx:pt>
          <cx:pt idx="405">0</cx:pt>
          <cx:pt idx="406">0</cx:pt>
          <cx:pt idx="407">0</cx:pt>
          <cx:pt idx="408">0</cx:pt>
          <cx:pt idx="409">0</cx:pt>
          <cx:pt idx="410">0</cx:pt>
          <cx:pt idx="411">0</cx:pt>
          <cx:pt idx="412">0</cx:pt>
          <cx:pt idx="413">0</cx:pt>
          <cx:pt idx="414">0</cx:pt>
          <cx:pt idx="415">0</cx:pt>
          <cx:pt idx="416">0</cx:pt>
          <cx:pt idx="417">0</cx:pt>
          <cx:pt idx="418">0</cx:pt>
          <cx:pt idx="419">0</cx:pt>
          <cx:pt idx="420">25124</cx:pt>
          <cx:pt idx="421">0</cx:pt>
          <cx:pt idx="422">0</cx:pt>
          <cx:pt idx="423">0</cx:pt>
          <cx:pt idx="424">0</cx:pt>
          <cx:pt idx="425">0</cx:pt>
          <cx:pt idx="426">0</cx:pt>
          <cx:pt idx="427">0</cx:pt>
          <cx:pt idx="428">0</cx:pt>
          <cx:pt idx="429">7298</cx:pt>
          <cx:pt idx="430">0</cx:pt>
          <cx:pt idx="431">0</cx:pt>
          <cx:pt idx="432">0</cx:pt>
          <cx:pt idx="433">0</cx:pt>
          <cx:pt idx="434">0</cx:pt>
          <cx:pt idx="435">0</cx:pt>
          <cx:pt idx="436">0</cx:pt>
          <cx:pt idx="437">0</cx:pt>
          <cx:pt idx="438">0</cx:pt>
          <cx:pt idx="439">15024</cx:pt>
          <cx:pt idx="440">0</cx:pt>
          <cx:pt idx="441">0</cx:pt>
          <cx:pt idx="442">0</cx:pt>
          <cx:pt idx="443">0</cx:pt>
          <cx:pt idx="444">0</cx:pt>
          <cx:pt idx="445">0</cx:pt>
          <cx:pt idx="446">0</cx:pt>
          <cx:pt idx="447">0</cx:pt>
          <cx:pt idx="448">0</cx:pt>
          <cx:pt idx="449">0</cx:pt>
          <cx:pt idx="450">0</cx:pt>
          <cx:pt idx="451">0</cx:pt>
          <cx:pt idx="452">0</cx:pt>
          <cx:pt idx="453">0</cx:pt>
          <cx:pt idx="454">0</cx:pt>
          <cx:pt idx="455">0</cx:pt>
          <cx:pt idx="456">0</cx:pt>
          <cx:pt idx="457">0</cx:pt>
          <cx:pt idx="458">2174</cx:pt>
          <cx:pt idx="459">0</cx:pt>
          <cx:pt idx="460">0</cx:pt>
          <cx:pt idx="461">0</cx:pt>
          <cx:pt idx="462">15024</cx:pt>
          <cx:pt idx="463">0</cx:pt>
          <cx:pt idx="464">0</cx:pt>
          <cx:pt idx="465">0</cx:pt>
          <cx:pt idx="466">0</cx:pt>
          <cx:pt idx="467">0</cx:pt>
          <cx:pt idx="468">10520</cx:pt>
          <cx:pt idx="469">0</cx:pt>
          <cx:pt idx="470">2635</cx:pt>
          <cx:pt idx="471">0</cx:pt>
          <cx:pt idx="472">0</cx:pt>
          <cx:pt idx="473">0</cx:pt>
          <cx:pt idx="474">0</cx:pt>
          <cx:pt idx="475">0</cx:pt>
          <cx:pt idx="476">0</cx:pt>
          <cx:pt idx="477">0</cx:pt>
          <cx:pt idx="478">0</cx:pt>
          <cx:pt idx="479">7298</cx:pt>
          <cx:pt idx="480">0</cx:pt>
          <cx:pt idx="481">0</cx:pt>
          <cx:pt idx="482">0</cx:pt>
          <cx:pt idx="483">0</cx:pt>
          <cx:pt idx="484">0</cx:pt>
          <cx:pt idx="485">6849</cx:pt>
          <cx:pt idx="486">0</cx:pt>
          <cx:pt idx="487">0</cx:pt>
          <cx:pt idx="488">0</cx:pt>
          <cx:pt idx="489">0</cx:pt>
          <cx:pt idx="490">0</cx:pt>
          <cx:pt idx="491">0</cx:pt>
          <cx:pt idx="492">0</cx:pt>
          <cx:pt idx="493">0</cx:pt>
          <cx:pt idx="494">0</cx:pt>
          <cx:pt idx="495">0</cx:pt>
          <cx:pt idx="496">0</cx:pt>
          <cx:pt idx="497">0</cx:pt>
          <cx:pt idx="498">0</cx:pt>
          <cx:pt idx="499">0</cx:pt>
          <cx:pt idx="500">0</cx:pt>
          <cx:pt idx="501">4650</cx:pt>
          <cx:pt idx="502">0</cx:pt>
          <cx:pt idx="503">0</cx:pt>
          <cx:pt idx="504">0</cx:pt>
          <cx:pt idx="505">0</cx:pt>
          <cx:pt idx="506">0</cx:pt>
          <cx:pt idx="507">0</cx:pt>
          <cx:pt idx="508">0</cx:pt>
          <cx:pt idx="509">0</cx:pt>
          <cx:pt idx="510">0</cx:pt>
          <cx:pt idx="511">0</cx:pt>
          <cx:pt idx="512">1848</cx:pt>
          <cx:pt idx="513">0</cx:pt>
          <cx:pt idx="514">0</cx:pt>
          <cx:pt idx="515">0</cx:pt>
          <cx:pt idx="516">0</cx:pt>
          <cx:pt idx="517">4508</cx:pt>
          <cx:pt idx="518">0</cx:pt>
          <cx:pt idx="519">0</cx:pt>
          <cx:pt idx="520">0</cx:pt>
          <cx:pt idx="521">2885</cx:pt>
          <cx:pt idx="522">0</cx:pt>
          <cx:pt idx="523">0</cx:pt>
          <cx:pt idx="524">0</cx:pt>
          <cx:pt idx="525">0</cx:pt>
          <cx:pt idx="526">0</cx:pt>
          <cx:pt idx="527">0</cx:pt>
          <cx:pt idx="528">0</cx:pt>
          <cx:pt idx="529">0</cx:pt>
          <cx:pt idx="530">0</cx:pt>
          <cx:pt idx="531">0</cx:pt>
          <cx:pt idx="532">0</cx:pt>
          <cx:pt idx="533">0</cx:pt>
          <cx:pt idx="534">0</cx:pt>
          <cx:pt idx="535">0</cx:pt>
          <cx:pt idx="536">0</cx:pt>
          <cx:pt idx="537">0</cx:pt>
          <cx:pt idx="538">0</cx:pt>
          <cx:pt idx="539">99999</cx:pt>
          <cx:pt idx="540">4064</cx:pt>
          <cx:pt idx="541">0</cx:pt>
          <cx:pt idx="542">1848</cx:pt>
          <cx:pt idx="543">0</cx:pt>
          <cx:pt idx="544">0</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4386</cx:pt>
          <cx:pt idx="562">6514</cx:pt>
          <cx:pt idx="563">0</cx:pt>
          <cx:pt idx="564">0</cx:pt>
          <cx:pt idx="565">0</cx:pt>
          <cx:pt idx="566">0</cx:pt>
          <cx:pt idx="567">0</cx:pt>
          <cx:pt idx="568">0</cx:pt>
          <cx:pt idx="569">0</cx:pt>
          <cx:pt idx="570">0</cx:pt>
          <cx:pt idx="571">0</cx:pt>
          <cx:pt idx="572">0</cx:pt>
          <cx:pt idx="573">0</cx:pt>
          <cx:pt idx="574">0</cx:pt>
          <cx:pt idx="575">0</cx:pt>
          <cx:pt idx="576">0</cx:pt>
          <cx:pt idx="577">0</cx:pt>
          <cx:pt idx="578">0</cx:pt>
          <cx:pt idx="579">0</cx:pt>
          <cx:pt idx="580">0</cx:pt>
          <cx:pt idx="581">991</cx:pt>
          <cx:pt idx="582">0</cx:pt>
          <cx:pt idx="583">0</cx:pt>
          <cx:pt idx="584">0</cx:pt>
          <cx:pt idx="585">0</cx:pt>
          <cx:pt idx="586">0</cx:pt>
          <cx:pt idx="587">0</cx:pt>
          <cx:pt idx="588">0</cx:pt>
          <cx:pt idx="589">0</cx:pt>
          <cx:pt idx="590">0</cx:pt>
          <cx:pt idx="591">0</cx:pt>
          <cx:pt idx="592">0</cx:pt>
          <cx:pt idx="593">5178</cx:pt>
          <cx:pt idx="594">0</cx:pt>
          <cx:pt idx="595">0</cx:pt>
          <cx:pt idx="596">0</cx:pt>
          <cx:pt idx="597">0</cx:pt>
          <cx:pt idx="598">0</cx:pt>
          <cx:pt idx="599">0</cx:pt>
          <cx:pt idx="600">0</cx:pt>
          <cx:pt idx="601">0</cx:pt>
          <cx:pt idx="602">0</cx:pt>
          <cx:pt idx="603">0</cx:pt>
          <cx:pt idx="604">0</cx:pt>
          <cx:pt idx="605">5455</cx:pt>
          <cx:pt idx="606">0</cx:pt>
          <cx:pt idx="607">0</cx:pt>
          <cx:pt idx="608">0</cx:pt>
          <cx:pt idx="609">0</cx:pt>
          <cx:pt idx="610">0</cx:pt>
          <cx:pt idx="611">0</cx:pt>
          <cx:pt idx="612">0</cx:pt>
          <cx:pt idx="613">0</cx:pt>
          <cx:pt idx="614">0</cx:pt>
          <cx:pt idx="615">0</cx:pt>
          <cx:pt idx="616">0</cx:pt>
          <cx:pt idx="617">0</cx:pt>
          <cx:pt idx="618">0</cx:pt>
          <cx:pt idx="619">0</cx:pt>
          <cx:pt idx="620">0</cx:pt>
          <cx:pt idx="621">0</cx:pt>
          <cx:pt idx="622">0</cx:pt>
          <cx:pt idx="623">0</cx:pt>
          <cx:pt idx="624">0</cx:pt>
          <cx:pt idx="625">0</cx:pt>
          <cx:pt idx="626">0</cx:pt>
          <cx:pt idx="627">0</cx:pt>
          <cx:pt idx="628">0</cx:pt>
          <cx:pt idx="629">0</cx:pt>
          <cx:pt idx="630">0</cx:pt>
          <cx:pt idx="631">0</cx:pt>
          <cx:pt idx="632">0</cx:pt>
          <cx:pt idx="633">0</cx:pt>
          <cx:pt idx="634">0</cx:pt>
          <cx:pt idx="635">0</cx:pt>
          <cx:pt idx="636">0</cx:pt>
          <cx:pt idx="637">0</cx:pt>
          <cx:pt idx="638">0</cx:pt>
          <cx:pt idx="639">0</cx:pt>
          <cx:pt idx="640">0</cx:pt>
          <cx:pt idx="641">0</cx:pt>
          <cx:pt idx="642">0</cx:pt>
          <cx:pt idx="643">0</cx:pt>
          <cx:pt idx="644">0</cx:pt>
          <cx:pt idx="645">0</cx:pt>
          <cx:pt idx="646">0</cx:pt>
          <cx:pt idx="647">0</cx:pt>
          <cx:pt idx="648">99999</cx:pt>
          <cx:pt idx="649">0</cx:pt>
          <cx:pt idx="650">0</cx:pt>
          <cx:pt idx="651">0</cx:pt>
          <cx:pt idx="652">0</cx:pt>
          <cx:pt idx="653">0</cx:pt>
          <cx:pt idx="654">0</cx:pt>
          <cx:pt idx="655">0</cx:pt>
          <cx:pt idx="656">0</cx:pt>
          <cx:pt idx="657">0</cx:pt>
          <cx:pt idx="658">0</cx:pt>
          <cx:pt idx="659">0</cx:pt>
          <cx:pt idx="660">0</cx:pt>
          <cx:pt idx="661">3908</cx:pt>
          <cx:pt idx="662">0</cx:pt>
          <cx:pt idx="663">0</cx:pt>
          <cx:pt idx="664">0</cx:pt>
          <cx:pt idx="665">0</cx:pt>
          <cx:pt idx="666">0</cx:pt>
          <cx:pt idx="667">0</cx:pt>
          <cx:pt idx="668">0</cx:pt>
          <cx:pt idx="669">0</cx:pt>
          <cx:pt idx="670">0</cx:pt>
          <cx:pt idx="671">0</cx:pt>
          <cx:pt idx="672">0</cx:pt>
          <cx:pt idx="673">0</cx:pt>
          <cx:pt idx="674">0</cx:pt>
          <cx:pt idx="675">0</cx:pt>
          <cx:pt idx="676">0</cx:pt>
          <cx:pt idx="677">0</cx:pt>
          <cx:pt idx="678">0</cx:pt>
          <cx:pt idx="679">0</cx:pt>
          <cx:pt idx="680">0</cx:pt>
          <cx:pt idx="681">0</cx:pt>
          <cx:pt idx="682">0</cx:pt>
          <cx:pt idx="683">0</cx:pt>
          <cx:pt idx="684">0</cx:pt>
          <cx:pt idx="685">0</cx:pt>
          <cx:pt idx="686">0</cx:pt>
          <cx:pt idx="687">0</cx:pt>
          <cx:pt idx="688">34095</cx:pt>
          <cx:pt idx="689">0</cx:pt>
          <cx:pt idx="690">0</cx:pt>
          <cx:pt idx="691">0</cx:pt>
          <cx:pt idx="692">0</cx:pt>
          <cx:pt idx="693">0</cx:pt>
          <cx:pt idx="694">0</cx:pt>
          <cx:pt idx="695">0</cx:pt>
          <cx:pt idx="696">0</cx:pt>
          <cx:pt idx="697">7298</cx:pt>
          <cx:pt idx="698">0</cx:pt>
          <cx:pt idx="699">0</cx:pt>
          <cx:pt idx="700">0</cx:pt>
          <cx:pt idx="701">0</cx:pt>
          <cx:pt idx="702">0</cx:pt>
          <cx:pt idx="703">0</cx:pt>
          <cx:pt idx="704">0</cx:pt>
          <cx:pt idx="705">0</cx:pt>
          <cx:pt idx="706">0</cx:pt>
          <cx:pt idx="707">0</cx:pt>
          <cx:pt idx="708">0</cx:pt>
          <cx:pt idx="709">0</cx:pt>
          <cx:pt idx="710">0</cx:pt>
          <cx:pt idx="711">0</cx:pt>
          <cx:pt idx="712">0</cx:pt>
          <cx:pt idx="713">0</cx:pt>
          <cx:pt idx="714">0</cx:pt>
          <cx:pt idx="715">0</cx:pt>
          <cx:pt idx="716">0</cx:pt>
          <cx:pt idx="717">0</cx:pt>
          <cx:pt idx="718">0</cx:pt>
          <cx:pt idx="719">15024</cx:pt>
          <cx:pt idx="720">7430</cx:pt>
          <cx:pt idx="721">0</cx:pt>
          <cx:pt idx="722">14084</cx:pt>
          <cx:pt idx="723">0</cx:pt>
          <cx:pt idx="724">0</cx:pt>
          <cx:pt idx="725">0</cx:pt>
          <cx:pt idx="726">0</cx:pt>
          <cx:pt idx="727">0</cx:pt>
          <cx:pt idx="728">0</cx:pt>
          <cx:pt idx="729">0</cx:pt>
          <cx:pt idx="730">0</cx:pt>
          <cx:pt idx="731">0</cx:pt>
          <cx:pt idx="732">0</cx:pt>
          <cx:pt idx="733">0</cx:pt>
          <cx:pt idx="734">0</cx:pt>
          <cx:pt idx="735">0</cx:pt>
          <cx:pt idx="736">0</cx:pt>
          <cx:pt idx="737">0</cx:pt>
          <cx:pt idx="738">3908</cx:pt>
          <cx:pt idx="739">0</cx:pt>
          <cx:pt idx="740">0</cx:pt>
          <cx:pt idx="741">0</cx:pt>
          <cx:pt idx="742">0</cx:pt>
          <cx:pt idx="743">0</cx:pt>
          <cx:pt idx="744">0</cx:pt>
          <cx:pt idx="745">0</cx:pt>
          <cx:pt idx="746">0</cx:pt>
          <cx:pt idx="747">0</cx:pt>
          <cx:pt idx="748">0</cx:pt>
          <cx:pt idx="749">0</cx:pt>
          <cx:pt idx="750">0</cx:pt>
          <cx:pt idx="751">0</cx:pt>
          <cx:pt idx="752">0</cx:pt>
          <cx:pt idx="753">8614</cx:pt>
          <cx:pt idx="754">0</cx:pt>
          <cx:pt idx="755">0</cx:pt>
          <cx:pt idx="756">0</cx:pt>
          <cx:pt idx="757">0</cx:pt>
          <cx:pt idx="758">0</cx:pt>
          <cx:pt idx="759">0</cx:pt>
          <cx:pt idx="760">0</cx:pt>
          <cx:pt idx="761">0</cx:pt>
          <cx:pt idx="762">7688</cx:pt>
          <cx:pt idx="763">0</cx:pt>
          <cx:pt idx="764">0</cx:pt>
          <cx:pt idx="765">0</cx:pt>
          <cx:pt idx="766">0</cx:pt>
          <cx:pt idx="767">0</cx:pt>
          <cx:pt idx="768">0</cx:pt>
          <cx:pt idx="769">0</cx:pt>
          <cx:pt idx="770">0</cx:pt>
          <cx:pt idx="771">0</cx:pt>
          <cx:pt idx="772">0</cx:pt>
          <cx:pt idx="773">0</cx:pt>
          <cx:pt idx="774">0</cx:pt>
          <cx:pt idx="775">0</cx:pt>
          <cx:pt idx="776">0</cx:pt>
          <cx:pt idx="777">0</cx:pt>
          <cx:pt idx="778">0</cx:pt>
          <cx:pt idx="779">0</cx:pt>
          <cx:pt idx="780">0</cx:pt>
          <cx:pt idx="781">0</cx:pt>
          <cx:pt idx="782">0</cx:pt>
          <cx:pt idx="783">0</cx:pt>
          <cx:pt idx="784">0</cx:pt>
          <cx:pt idx="785">0</cx:pt>
          <cx:pt idx="786">0</cx:pt>
          <cx:pt idx="787">0</cx:pt>
          <cx:pt idx="788">0</cx:pt>
          <cx:pt idx="789">0</cx:pt>
          <cx:pt idx="790">0</cx:pt>
          <cx:pt idx="791">0</cx:pt>
          <cx:pt idx="792">0</cx:pt>
          <cx:pt idx="793">0</cx:pt>
          <cx:pt idx="794">15024</cx:pt>
          <cx:pt idx="795">0</cx:pt>
          <cx:pt idx="796">0</cx:pt>
          <cx:pt idx="797">0</cx:pt>
          <cx:pt idx="798">0</cx:pt>
          <cx:pt idx="799">0</cx:pt>
          <cx:pt idx="800">0</cx:pt>
          <cx:pt idx="801">0</cx:pt>
          <cx:pt idx="802">0</cx:pt>
          <cx:pt idx="803">0</cx:pt>
          <cx:pt idx="804">0</cx:pt>
          <cx:pt idx="805">0</cx:pt>
          <cx:pt idx="806">0</cx:pt>
          <cx:pt idx="807">0</cx:pt>
          <cx:pt idx="808">0</cx:pt>
          <cx:pt idx="809">0</cx:pt>
          <cx:pt idx="810">0</cx:pt>
          <cx:pt idx="811">0</cx:pt>
          <cx:pt idx="812">0</cx:pt>
          <cx:pt idx="813">0</cx:pt>
          <cx:pt idx="814">0</cx:pt>
          <cx:pt idx="815">0</cx:pt>
          <cx:pt idx="816">0</cx:pt>
          <cx:pt idx="817">0</cx:pt>
          <cx:pt idx="818">0</cx:pt>
          <cx:pt idx="819">0</cx:pt>
          <cx:pt idx="820">0</cx:pt>
          <cx:pt idx="821">0</cx:pt>
          <cx:pt idx="822">3103</cx:pt>
          <cx:pt idx="823">0</cx:pt>
          <cx:pt idx="824">0</cx:pt>
          <cx:pt idx="825">4064</cx:pt>
          <cx:pt idx="826">0</cx:pt>
          <cx:pt idx="827">0</cx:pt>
          <cx:pt idx="828">7688</cx:pt>
          <cx:pt idx="829">0</cx:pt>
          <cx:pt idx="830">0</cx:pt>
          <cx:pt idx="831">0</cx:pt>
          <cx:pt idx="832">0</cx:pt>
          <cx:pt idx="833">0</cx:pt>
          <cx:pt idx="834">0</cx:pt>
          <cx:pt idx="835">0</cx:pt>
          <cx:pt idx="836">0</cx:pt>
          <cx:pt idx="837">0</cx:pt>
          <cx:pt idx="838">0</cx:pt>
          <cx:pt idx="839">0</cx:pt>
          <cx:pt idx="840">0</cx:pt>
          <cx:pt idx="841">0</cx:pt>
          <cx:pt idx="842">0</cx:pt>
          <cx:pt idx="843">0</cx:pt>
          <cx:pt idx="844">0</cx:pt>
          <cx:pt idx="845">0</cx:pt>
          <cx:pt idx="846">2407</cx:pt>
          <cx:pt idx="847">0</cx:pt>
          <cx:pt idx="848">3432</cx:pt>
          <cx:pt idx="849">0</cx:pt>
          <cx:pt idx="850">7688</cx:pt>
          <cx:pt idx="851">0</cx:pt>
          <cx:pt idx="852">0</cx:pt>
          <cx:pt idx="853">15024</cx:pt>
          <cx:pt idx="854">0</cx:pt>
          <cx:pt idx="855">0</cx:pt>
          <cx:pt idx="856">0</cx:pt>
          <cx:pt idx="857">0</cx:pt>
          <cx:pt idx="858">0</cx:pt>
          <cx:pt idx="859">0</cx:pt>
          <cx:pt idx="860">0</cx:pt>
          <cx:pt idx="861">0</cx:pt>
          <cx:pt idx="862">0</cx:pt>
          <cx:pt idx="863">0</cx:pt>
          <cx:pt idx="864">0</cx:pt>
          <cx:pt idx="865">0</cx:pt>
          <cx:pt idx="866">0</cx:pt>
          <cx:pt idx="867">0</cx:pt>
          <cx:pt idx="868">0</cx:pt>
          <cx:pt idx="869">0</cx:pt>
          <cx:pt idx="870">0</cx:pt>
          <cx:pt idx="871">0</cx:pt>
          <cx:pt idx="872">0</cx:pt>
          <cx:pt idx="873">0</cx:pt>
          <cx:pt idx="874">7688</cx:pt>
          <cx:pt idx="875">0</cx:pt>
          <cx:pt idx="876">0</cx:pt>
          <cx:pt idx="877">0</cx:pt>
          <cx:pt idx="878">0</cx:pt>
          <cx:pt idx="879">0</cx:pt>
          <cx:pt idx="880">1506</cx:pt>
          <cx:pt idx="881">0</cx:pt>
          <cx:pt idx="882">0</cx:pt>
          <cx:pt idx="883">0</cx:pt>
          <cx:pt idx="884">0</cx:pt>
          <cx:pt idx="885">0</cx:pt>
          <cx:pt idx="886">0</cx:pt>
          <cx:pt idx="887">0</cx:pt>
          <cx:pt idx="888">0</cx:pt>
          <cx:pt idx="889">0</cx:pt>
          <cx:pt idx="890">0</cx:pt>
          <cx:pt idx="891">2174</cx:pt>
          <cx:pt idx="892">4101</cx:pt>
          <cx:pt idx="893">0</cx:pt>
          <cx:pt idx="894">0</cx:pt>
          <cx:pt idx="895">0</cx:pt>
          <cx:pt idx="896">0</cx:pt>
          <cx:pt idx="897">0</cx:pt>
          <cx:pt idx="898">0</cx:pt>
          <cx:pt idx="899">0</cx:pt>
          <cx:pt idx="900">7298</cx:pt>
          <cx:pt idx="901">0</cx:pt>
          <cx:pt idx="902">0</cx:pt>
          <cx:pt idx="903">0</cx:pt>
          <cx:pt idx="904">0</cx:pt>
          <cx:pt idx="905">0</cx:pt>
          <cx:pt idx="906">0</cx:pt>
          <cx:pt idx="907">0</cx:pt>
          <cx:pt idx="908">0</cx:pt>
          <cx:pt idx="909">0</cx:pt>
          <cx:pt idx="910">0</cx:pt>
          <cx:pt idx="911">0</cx:pt>
          <cx:pt idx="912">0</cx:pt>
          <cx:pt idx="913">7688</cx:pt>
          <cx:pt idx="914">0</cx:pt>
          <cx:pt idx="915">0</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0</cx:pt>
          <cx:pt idx="935">0</cx:pt>
          <cx:pt idx="936">0</cx:pt>
          <cx:pt idx="937">0</cx:pt>
          <cx:pt idx="938">0</cx:pt>
          <cx:pt idx="939">0</cx:pt>
          <cx:pt idx="940">3103</cx:pt>
          <cx:pt idx="941">13550</cx:pt>
          <cx:pt idx="942">0</cx:pt>
          <cx:pt idx="943">0</cx:pt>
          <cx:pt idx="944">0</cx:pt>
          <cx:pt idx="945">0</cx:pt>
          <cx:pt idx="946">0</cx:pt>
          <cx:pt idx="947">0</cx:pt>
          <cx:pt idx="948">0</cx:pt>
          <cx:pt idx="949">0</cx:pt>
          <cx:pt idx="950">0</cx:pt>
          <cx:pt idx="951">0</cx:pt>
          <cx:pt idx="952">0</cx:pt>
          <cx:pt idx="953">3464</cx:pt>
          <cx:pt idx="954">0</cx:pt>
          <cx:pt idx="955">0</cx:pt>
          <cx:pt idx="956">0</cx:pt>
          <cx:pt idx="957">0</cx:pt>
          <cx:pt idx="958">0</cx:pt>
          <cx:pt idx="959">0</cx:pt>
          <cx:pt idx="960">0</cx:pt>
          <cx:pt idx="961">0</cx:pt>
          <cx:pt idx="962">0</cx:pt>
          <cx:pt idx="963">0</cx:pt>
          <cx:pt idx="964">0</cx:pt>
          <cx:pt idx="965">0</cx:pt>
          <cx:pt idx="966">0</cx:pt>
          <cx:pt idx="967">0</cx:pt>
          <cx:pt idx="968">0</cx:pt>
          <cx:pt idx="969">0</cx:pt>
          <cx:pt idx="970">0</cx:pt>
          <cx:pt idx="971">0</cx:pt>
          <cx:pt idx="972">0</cx:pt>
          <cx:pt idx="973">0</cx:pt>
          <cx:pt idx="974">0</cx:pt>
          <cx:pt idx="975">0</cx:pt>
          <cx:pt idx="976">0</cx:pt>
          <cx:pt idx="977">0</cx:pt>
          <cx:pt idx="978">0</cx:pt>
          <cx:pt idx="979">4508</cx:pt>
          <cx:pt idx="980">0</cx:pt>
          <cx:pt idx="981">0</cx:pt>
          <cx:pt idx="982">0</cx:pt>
          <cx:pt idx="983">0</cx:pt>
          <cx:pt idx="984">7688</cx:pt>
          <cx:pt idx="985">0</cx:pt>
          <cx:pt idx="986">0</cx:pt>
          <cx:pt idx="987">0</cx:pt>
          <cx:pt idx="988">0</cx:pt>
          <cx:pt idx="989">99999</cx:pt>
          <cx:pt idx="990">27828</cx:pt>
          <cx:pt idx="991">0</cx:pt>
          <cx:pt idx="992">0</cx:pt>
          <cx:pt idx="993">0</cx:pt>
          <cx:pt idx="994">0</cx:pt>
          <cx:pt idx="995">0</cx:pt>
          <cx:pt idx="996">0</cx:pt>
          <cx:pt idx="997">0</cx:pt>
          <cx:pt idx="998">0</cx:pt>
          <cx:pt idx="999">0</cx:pt>
          <cx:pt idx="1000">0</cx:pt>
          <cx:pt idx="1001">0</cx:pt>
          <cx:pt idx="1002">0</cx:pt>
          <cx:pt idx="1003">0</cx:pt>
          <cx:pt idx="1004">0</cx:pt>
          <cx:pt idx="1005">0</cx:pt>
          <cx:pt idx="1006">0</cx:pt>
          <cx:pt idx="1007">0</cx:pt>
          <cx:pt idx="1008">0</cx:pt>
          <cx:pt idx="1009">0</cx:pt>
          <cx:pt idx="1010">0</cx:pt>
          <cx:pt idx="1011">0</cx:pt>
          <cx:pt idx="1012">7298</cx:pt>
          <cx:pt idx="1013">0</cx:pt>
          <cx:pt idx="1014">2176</cx:pt>
          <cx:pt idx="1015">0</cx:pt>
          <cx:pt idx="1016">15024</cx:pt>
          <cx:pt idx="1017">3471</cx:pt>
          <cx:pt idx="1018">0</cx:pt>
          <cx:pt idx="1019">0</cx:pt>
          <cx:pt idx="1020">0</cx:pt>
          <cx:pt idx="1021">0</cx:pt>
          <cx:pt idx="1022">0</cx:pt>
          <cx:pt idx="1023">0</cx:pt>
          <cx:pt idx="1024">0</cx:pt>
          <cx:pt idx="1025">3137</cx:pt>
          <cx:pt idx="1026">0</cx:pt>
          <cx:pt idx="1027">0</cx:pt>
          <cx:pt idx="1028">0</cx:pt>
          <cx:pt idx="1029">0</cx:pt>
          <cx:pt idx="1030">0</cx:pt>
          <cx:pt idx="1031">0</cx:pt>
          <cx:pt idx="1032">0</cx:pt>
          <cx:pt idx="1033">0</cx:pt>
          <cx:pt idx="1034">0</cx:pt>
          <cx:pt idx="1035">0</cx:pt>
          <cx:pt idx="1036">0</cx:pt>
          <cx:pt idx="1037">0</cx:pt>
          <cx:pt idx="1038">0</cx:pt>
          <cx:pt idx="1039">2174</cx:pt>
          <cx:pt idx="1040">0</cx:pt>
          <cx:pt idx="1041">0</cx:pt>
          <cx:pt idx="1042">15024</cx:pt>
          <cx:pt idx="1043">0</cx:pt>
          <cx:pt idx="1044">0</cx:pt>
          <cx:pt idx="1045">0</cx:pt>
          <cx:pt idx="1046">0</cx:pt>
          <cx:pt idx="1047">0</cx:pt>
          <cx:pt idx="1048">0</cx:pt>
          <cx:pt idx="1049">0</cx:pt>
          <cx:pt idx="1050">0</cx:pt>
          <cx:pt idx="1051">0</cx:pt>
          <cx:pt idx="1052">0</cx:pt>
          <cx:pt idx="1053">0</cx:pt>
          <cx:pt idx="1054">0</cx:pt>
          <cx:pt idx="1055">0</cx:pt>
          <cx:pt idx="1056">0</cx:pt>
          <cx:pt idx="1057">5178</cx:pt>
          <cx:pt idx="1058">0</cx:pt>
          <cx:pt idx="1059">0</cx:pt>
          <cx:pt idx="1060">0</cx:pt>
          <cx:pt idx="1061">0</cx:pt>
          <cx:pt idx="1062">0</cx:pt>
          <cx:pt idx="1063">0</cx:pt>
          <cx:pt idx="1064">3464</cx:pt>
          <cx:pt idx="1065">0</cx:pt>
          <cx:pt idx="1066">0</cx:pt>
          <cx:pt idx="1067">0</cx:pt>
          <cx:pt idx="1068">0</cx:pt>
          <cx:pt idx="1069">0</cx:pt>
          <cx:pt idx="1070">0</cx:pt>
          <cx:pt idx="1071">0</cx:pt>
          <cx:pt idx="1072">0</cx:pt>
          <cx:pt idx="1073">0</cx:pt>
          <cx:pt idx="1074">0</cx:pt>
          <cx:pt idx="1075">0</cx:pt>
          <cx:pt idx="1076">0</cx:pt>
          <cx:pt idx="1077">0</cx:pt>
          <cx:pt idx="1078">0</cx:pt>
          <cx:pt idx="1079">0</cx:pt>
          <cx:pt idx="1080">0</cx:pt>
          <cx:pt idx="1081">0</cx:pt>
          <cx:pt idx="1082">0</cx:pt>
          <cx:pt idx="1083">0</cx:pt>
          <cx:pt idx="1084">0</cx:pt>
          <cx:pt idx="1085">0</cx:pt>
          <cx:pt idx="1086">0</cx:pt>
          <cx:pt idx="1087">0</cx:pt>
          <cx:pt idx="1088">0</cx:pt>
          <cx:pt idx="1089">0</cx:pt>
          <cx:pt idx="1090">14344</cx:pt>
          <cx:pt idx="1091">0</cx:pt>
          <cx:pt idx="1092">99999</cx:pt>
          <cx:pt idx="1093">0</cx:pt>
          <cx:pt idx="1094">0</cx:pt>
          <cx:pt idx="1095">0</cx:pt>
          <cx:pt idx="1096">0</cx:pt>
          <cx:pt idx="1097">0</cx:pt>
          <cx:pt idx="1098">0</cx:pt>
          <cx:pt idx="1099">0</cx:pt>
          <cx:pt idx="1100">0</cx:pt>
          <cx:pt idx="1101">0</cx:pt>
          <cx:pt idx="1102">0</cx:pt>
          <cx:pt idx="1103">3103</cx:pt>
          <cx:pt idx="1104">0</cx:pt>
          <cx:pt idx="1105">25236</cx:pt>
          <cx:pt idx="1106">0</cx:pt>
          <cx:pt idx="1107">0</cx:pt>
          <cx:pt idx="1108">0</cx:pt>
          <cx:pt idx="1109">7298</cx:pt>
          <cx:pt idx="1110">0</cx:pt>
          <cx:pt idx="1111">0</cx:pt>
          <cx:pt idx="1112">0</cx:pt>
          <cx:pt idx="1113">0</cx:pt>
          <cx:pt idx="1114">34095</cx:pt>
          <cx:pt idx="1115">0</cx:pt>
          <cx:pt idx="1116">0</cx:pt>
          <cx:pt idx="1117">20051</cx:pt>
          <cx:pt idx="1118">0</cx:pt>
          <cx:pt idx="1119">0</cx:pt>
          <cx:pt idx="1120">0</cx:pt>
          <cx:pt idx="1121">0</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13550</cx:pt>
          <cx:pt idx="1138">0</cx:pt>
          <cx:pt idx="1139">0</cx:pt>
          <cx:pt idx="1140">0</cx:pt>
          <cx:pt idx="1141">99999</cx:pt>
          <cx:pt idx="1142">0</cx:pt>
          <cx:pt idx="1143">0</cx:pt>
          <cx:pt idx="1144">0</cx:pt>
          <cx:pt idx="1145">0</cx:pt>
          <cx:pt idx="1146">0</cx:pt>
          <cx:pt idx="1147">0</cx:pt>
          <cx:pt idx="1148">2050</cx:pt>
          <cx:pt idx="1149">0</cx:pt>
          <cx:pt idx="1150">0</cx:pt>
          <cx:pt idx="1151">0</cx:pt>
          <cx:pt idx="1152">0</cx:pt>
          <cx:pt idx="1153">0</cx:pt>
          <cx:pt idx="1154">0</cx:pt>
          <cx:pt idx="1155">0</cx:pt>
          <cx:pt idx="1156">0</cx:pt>
          <cx:pt idx="1157">0</cx:pt>
          <cx:pt idx="1158">0</cx:pt>
          <cx:pt idx="1159">0</cx:pt>
          <cx:pt idx="1160">0</cx:pt>
          <cx:pt idx="1161">0</cx:pt>
          <cx:pt idx="1162">0</cx:pt>
          <cx:pt idx="1163">0</cx:pt>
          <cx:pt idx="1164">2050</cx:pt>
          <cx:pt idx="1165">0</cx:pt>
          <cx:pt idx="1166">0</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0</cx:pt>
          <cx:pt idx="1197">0</cx:pt>
          <cx:pt idx="1198">0</cx:pt>
          <cx:pt idx="1199">0</cx:pt>
          <cx:pt idx="1200">0</cx:pt>
          <cx:pt idx="1201">0</cx:pt>
          <cx:pt idx="1202">0</cx:pt>
          <cx:pt idx="1203">0</cx:pt>
          <cx:pt idx="1204">0</cx:pt>
          <cx:pt idx="1205">0</cx:pt>
          <cx:pt idx="1206">0</cx:pt>
          <cx:pt idx="1207">0</cx:pt>
          <cx:pt idx="1208">0</cx:pt>
          <cx:pt idx="1209">0</cx:pt>
          <cx:pt idx="1210">7688</cx:pt>
          <cx:pt idx="1211">0</cx:pt>
          <cx:pt idx="1212">15024</cx:pt>
          <cx:pt idx="1213">0</cx:pt>
          <cx:pt idx="1214">0</cx:pt>
          <cx:pt idx="1215">0</cx:pt>
          <cx:pt idx="1216">0</cx:pt>
          <cx:pt idx="1217">0</cx:pt>
          <cx:pt idx="1218">0</cx:pt>
          <cx:pt idx="1219">0</cx:pt>
          <cx:pt idx="1220">0</cx:pt>
          <cx:pt idx="1221">0</cx:pt>
          <cx:pt idx="1222">0</cx:pt>
          <cx:pt idx="1223">0</cx:pt>
          <cx:pt idx="1224">0</cx:pt>
          <cx:pt idx="1225">0</cx:pt>
          <cx:pt idx="1226">0</cx:pt>
          <cx:pt idx="1227">0</cx:pt>
          <cx:pt idx="1228">0</cx:pt>
          <cx:pt idx="1229">0</cx:pt>
          <cx:pt idx="1230">0</cx:pt>
          <cx:pt idx="1231">0</cx:pt>
          <cx:pt idx="1232">0</cx:pt>
          <cx:pt idx="1233">0</cx:pt>
          <cx:pt idx="1234">0</cx:pt>
          <cx:pt idx="1235">0</cx:pt>
          <cx:pt idx="1236">0</cx:pt>
          <cx:pt idx="1237">0</cx:pt>
          <cx:pt idx="1238">0</cx:pt>
          <cx:pt idx="1239">0</cx:pt>
          <cx:pt idx="1240">0</cx:pt>
          <cx:pt idx="1241">0</cx:pt>
          <cx:pt idx="1242">0</cx:pt>
          <cx:pt idx="1243">0</cx:pt>
          <cx:pt idx="1244">4386</cx:pt>
          <cx:pt idx="1245">0</cx:pt>
          <cx:pt idx="1246">0</cx:pt>
          <cx:pt idx="1247">1055</cx:pt>
          <cx:pt idx="1248">0</cx:pt>
          <cx:pt idx="1249">0</cx:pt>
          <cx:pt idx="1250">0</cx:pt>
          <cx:pt idx="1251">0</cx:pt>
          <cx:pt idx="1252">0</cx:pt>
          <cx:pt idx="1253">0</cx:pt>
          <cx:pt idx="1254">0</cx:pt>
          <cx:pt idx="1255">0</cx:pt>
          <cx:pt idx="1256">0</cx:pt>
          <cx:pt idx="1257">0</cx:pt>
          <cx:pt idx="1258">0</cx:pt>
          <cx:pt idx="1259">10520</cx:pt>
          <cx:pt idx="1260">2463</cx:pt>
          <cx:pt idx="1261">0</cx:pt>
          <cx:pt idx="1262">0</cx:pt>
          <cx:pt idx="1263">0</cx:pt>
          <cx:pt idx="1264">0</cx:pt>
          <cx:pt idx="1265">0</cx:pt>
          <cx:pt idx="1266">0</cx:pt>
          <cx:pt idx="1267">0</cx:pt>
          <cx:pt idx="1268">0</cx:pt>
          <cx:pt idx="1269">2176</cx:pt>
          <cx:pt idx="1270">0</cx:pt>
          <cx:pt idx="1271">0</cx:pt>
          <cx:pt idx="1272">0</cx:pt>
          <cx:pt idx="1273">0</cx:pt>
          <cx:pt idx="1274">0</cx:pt>
          <cx:pt idx="1275">0</cx:pt>
          <cx:pt idx="1276">0</cx:pt>
          <cx:pt idx="1277">0</cx:pt>
          <cx:pt idx="1278">0</cx:pt>
          <cx:pt idx="1279">0</cx:pt>
          <cx:pt idx="1280">0</cx:pt>
          <cx:pt idx="1281">0</cx:pt>
          <cx:pt idx="1282">0</cx:pt>
          <cx:pt idx="1283">0</cx:pt>
          <cx:pt idx="1284">0</cx:pt>
          <cx:pt idx="1285">0</cx:pt>
          <cx:pt idx="1286">0</cx:pt>
          <cx:pt idx="1287">0</cx:pt>
          <cx:pt idx="1288">0</cx:pt>
          <cx:pt idx="1289">0</cx:pt>
          <cx:pt idx="1290">0</cx:pt>
          <cx:pt idx="1291">41310</cx:pt>
          <cx:pt idx="1292">0</cx:pt>
          <cx:pt idx="1293">0</cx:pt>
          <cx:pt idx="1294">0</cx:pt>
          <cx:pt idx="1295">0</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0</cx:pt>
          <cx:pt idx="1317">0</cx:pt>
          <cx:pt idx="1318">3325</cx:pt>
          <cx:pt idx="1319">0</cx:pt>
          <cx:pt idx="1320">0</cx:pt>
          <cx:pt idx="1321">0</cx:pt>
          <cx:pt idx="1322">0</cx:pt>
          <cx:pt idx="1323">0</cx:pt>
          <cx:pt idx="1324">0</cx:pt>
          <cx:pt idx="1325">0</cx:pt>
          <cx:pt idx="1326">0</cx:pt>
          <cx:pt idx="1327">0</cx:pt>
          <cx:pt idx="1328">0</cx:pt>
          <cx:pt idx="1329">0</cx:pt>
          <cx:pt idx="1330">0</cx:pt>
          <cx:pt idx="1331">0</cx:pt>
          <cx:pt idx="1332">0</cx:pt>
          <cx:pt idx="1333">0</cx:pt>
          <cx:pt idx="1334">0</cx:pt>
          <cx:pt idx="1335">0</cx:pt>
          <cx:pt idx="1336">0</cx:pt>
          <cx:pt idx="1337">0</cx:pt>
          <cx:pt idx="1338">0</cx:pt>
          <cx:pt idx="1339">0</cx:pt>
          <cx:pt idx="1340">0</cx:pt>
          <cx:pt idx="1341">0</cx:pt>
          <cx:pt idx="1342">0</cx:pt>
          <cx:pt idx="1343">0</cx:pt>
          <cx:pt idx="1344">0</cx:pt>
          <cx:pt idx="1345">3908</cx:pt>
          <cx:pt idx="1346">0</cx:pt>
          <cx:pt idx="1347">0</cx:pt>
          <cx:pt idx="1348">0</cx:pt>
          <cx:pt idx="1349">0</cx:pt>
          <cx:pt idx="1350">0</cx:pt>
          <cx:pt idx="1351">0</cx:pt>
          <cx:pt idx="1352">0</cx:pt>
          <cx:pt idx="1353">0</cx:pt>
          <cx:pt idx="1354">0</cx:pt>
          <cx:pt idx="1355">0</cx:pt>
          <cx:pt idx="1356">0</cx:pt>
          <cx:pt idx="1357">0</cx:pt>
          <cx:pt idx="1358">0</cx:pt>
          <cx:pt idx="1359">0</cx:pt>
          <cx:pt idx="1360">0</cx:pt>
          <cx:pt idx="1361">0</cx:pt>
          <cx:pt idx="1362">0</cx:pt>
          <cx:pt idx="1363">7688</cx:pt>
          <cx:pt idx="1364">0</cx:pt>
          <cx:pt idx="1365">0</cx:pt>
          <cx:pt idx="1366">0</cx:pt>
          <cx:pt idx="1367">3908</cx:pt>
          <cx:pt idx="1368">0</cx:pt>
          <cx:pt idx="1369">0</cx:pt>
          <cx:pt idx="1370">0</cx:pt>
          <cx:pt idx="1371">0</cx:pt>
          <cx:pt idx="1372">0</cx:pt>
          <cx:pt idx="1373">0</cx:pt>
          <cx:pt idx="1374">0</cx:pt>
          <cx:pt idx="1375">0</cx:pt>
          <cx:pt idx="1376">0</cx:pt>
          <cx:pt idx="1377">0</cx:pt>
          <cx:pt idx="1378">0</cx:pt>
          <cx:pt idx="1379">1506</cx:pt>
          <cx:pt idx="1380">0</cx:pt>
          <cx:pt idx="1381">27828</cx:pt>
          <cx:pt idx="1382">0</cx:pt>
          <cx:pt idx="1383">0</cx:pt>
          <cx:pt idx="1384">0</cx:pt>
          <cx:pt idx="1385">0</cx:pt>
          <cx:pt idx="1386">0</cx:pt>
          <cx:pt idx="1387">7688</cx:pt>
          <cx:pt idx="1388">0</cx:pt>
          <cx:pt idx="1389">0</cx:pt>
          <cx:pt idx="1390">0</cx:pt>
          <cx:pt idx="1391">0</cx:pt>
          <cx:pt idx="1392">0</cx:pt>
          <cx:pt idx="1393">0</cx:pt>
          <cx:pt idx="1394">0</cx:pt>
          <cx:pt idx="1395">0</cx:pt>
          <cx:pt idx="1396">0</cx:pt>
          <cx:pt idx="1397">0</cx:pt>
          <cx:pt idx="1398">27828</cx:pt>
          <cx:pt idx="1399">0</cx:pt>
          <cx:pt idx="1400">0</cx:pt>
          <cx:pt idx="1401">0</cx:pt>
          <cx:pt idx="1402">0</cx:pt>
          <cx:pt idx="1403">0</cx:pt>
          <cx:pt idx="1404">0</cx:pt>
          <cx:pt idx="1405">0</cx:pt>
          <cx:pt idx="1406">0</cx:pt>
          <cx:pt idx="1407">0</cx:pt>
          <cx:pt idx="1408">0</cx:pt>
          <cx:pt idx="1409">4386</cx:pt>
          <cx:pt idx="1410">0</cx:pt>
          <cx:pt idx="1411">0</cx:pt>
          <cx:pt idx="1412">6849</cx:pt>
          <cx:pt idx="1413">0</cx:pt>
          <cx:pt idx="1414">0</cx:pt>
          <cx:pt idx="1415">0</cx:pt>
          <cx:pt idx="1416">7298</cx:pt>
          <cx:pt idx="1417">0</cx:pt>
          <cx:pt idx="1418">0</cx:pt>
          <cx:pt idx="1419">0</cx:pt>
          <cx:pt idx="1420">0</cx:pt>
          <cx:pt idx="1421">0</cx:pt>
          <cx:pt idx="1422">0</cx:pt>
          <cx:pt idx="1423">0</cx:pt>
          <cx:pt idx="1424">0</cx:pt>
          <cx:pt idx="1425">0</cx:pt>
          <cx:pt idx="1426">0</cx:pt>
          <cx:pt idx="1427">0</cx:pt>
          <cx:pt idx="1428">0</cx:pt>
          <cx:pt idx="1429">0</cx:pt>
          <cx:pt idx="1430">0</cx:pt>
          <cx:pt idx="1431">2977</cx:pt>
          <cx:pt idx="1432">0</cx:pt>
          <cx:pt idx="1433">0</cx:pt>
          <cx:pt idx="1434">0</cx:pt>
          <cx:pt idx="1435">0</cx:pt>
          <cx:pt idx="1436">0</cx:pt>
          <cx:pt idx="1437">0</cx:pt>
          <cx:pt idx="1438">0</cx:pt>
          <cx:pt idx="1439">0</cx:pt>
          <cx:pt idx="1440">0</cx:pt>
          <cx:pt idx="1441">0</cx:pt>
          <cx:pt idx="1442">0</cx:pt>
          <cx:pt idx="1443">0</cx:pt>
          <cx:pt idx="1444">0</cx:pt>
          <cx:pt idx="1445">0</cx:pt>
          <cx:pt idx="1446">5178</cx:pt>
          <cx:pt idx="1447">0</cx:pt>
          <cx:pt idx="1448">0</cx:pt>
          <cx:pt idx="1449">0</cx:pt>
          <cx:pt idx="1450">0</cx:pt>
          <cx:pt idx="1451">0</cx:pt>
          <cx:pt idx="1452">0</cx:pt>
          <cx:pt idx="1453">0</cx:pt>
          <cx:pt idx="1454">0</cx:pt>
          <cx:pt idx="1455">99999</cx:pt>
          <cx:pt idx="1456">0</cx:pt>
          <cx:pt idx="1457">0</cx:pt>
          <cx:pt idx="1458">2354</cx:pt>
          <cx:pt idx="1459">0</cx:pt>
          <cx:pt idx="1460">0</cx:pt>
          <cx:pt idx="1461">594</cx:pt>
          <cx:pt idx="1462">7688</cx:pt>
          <cx:pt idx="1463">0</cx:pt>
          <cx:pt idx="1464">0</cx:pt>
          <cx:pt idx="1465">4101</cx:pt>
          <cx:pt idx="1466">0</cx:pt>
          <cx:pt idx="1467">0</cx:pt>
          <cx:pt idx="1468">0</cx:pt>
          <cx:pt idx="1469">0</cx:pt>
          <cx:pt idx="1470">0</cx:pt>
          <cx:pt idx="1471">0</cx:pt>
          <cx:pt idx="1472">0</cx:pt>
          <cx:pt idx="1473">0</cx:pt>
          <cx:pt idx="1474">3103</cx:pt>
          <cx:pt idx="1475">0</cx:pt>
          <cx:pt idx="1476">0</cx:pt>
          <cx:pt idx="1477">0</cx:pt>
          <cx:pt idx="1478">0</cx:pt>
          <cx:pt idx="1479">0</cx:pt>
          <cx:pt idx="1480">0</cx:pt>
          <cx:pt idx="1481">0</cx:pt>
          <cx:pt idx="1482">0</cx:pt>
          <cx:pt idx="1483">2062</cx:pt>
          <cx:pt idx="1484">0</cx:pt>
          <cx:pt idx="1485">0</cx:pt>
          <cx:pt idx="1486">4416</cx:pt>
          <cx:pt idx="1487">0</cx:pt>
          <cx:pt idx="1488">0</cx:pt>
          <cx:pt idx="1489">0</cx:pt>
          <cx:pt idx="1490">0</cx:pt>
          <cx:pt idx="1491">0</cx:pt>
          <cx:pt idx="1492">0</cx:pt>
          <cx:pt idx="1493">0</cx:pt>
          <cx:pt idx="1494">0</cx:pt>
          <cx:pt idx="1495">0</cx:pt>
          <cx:pt idx="1496">0</cx:pt>
          <cx:pt idx="1497">0</cx:pt>
          <cx:pt idx="1498">0</cx:pt>
          <cx:pt idx="1499">0</cx:pt>
          <cx:pt idx="1500">0</cx:pt>
          <cx:pt idx="1501">0</cx:pt>
          <cx:pt idx="1502">0</cx:pt>
          <cx:pt idx="1503">0</cx:pt>
          <cx:pt idx="1504">0</cx:pt>
          <cx:pt idx="1505">0</cx:pt>
          <cx:pt idx="1506">0</cx:pt>
          <cx:pt idx="1507">0</cx:pt>
          <cx:pt idx="1508">0</cx:pt>
          <cx:pt idx="1509">0</cx:pt>
          <cx:pt idx="1510">99999</cx:pt>
          <cx:pt idx="1511">0</cx:pt>
          <cx:pt idx="1512">0</cx:pt>
          <cx:pt idx="1513">0</cx:pt>
          <cx:pt idx="1514">15024</cx:pt>
          <cx:pt idx="1515">7688</cx:pt>
          <cx:pt idx="1516">0</cx:pt>
          <cx:pt idx="1517">0</cx:pt>
          <cx:pt idx="1518">0</cx:pt>
          <cx:pt idx="1519">0</cx:pt>
          <cx:pt idx="1520">0</cx:pt>
          <cx:pt idx="1521">0</cx:pt>
          <cx:pt idx="1522">7298</cx:pt>
          <cx:pt idx="1523">0</cx:pt>
          <cx:pt idx="1524">0</cx:pt>
          <cx:pt idx="1525">0</cx:pt>
          <cx:pt idx="1526">0</cx:pt>
          <cx:pt idx="1527">0</cx:pt>
          <cx:pt idx="1528">0</cx:pt>
          <cx:pt idx="1529">0</cx:pt>
          <cx:pt idx="1530">0</cx:pt>
          <cx:pt idx="1531">0</cx:pt>
          <cx:pt idx="1532">0</cx:pt>
          <cx:pt idx="1533">0</cx:pt>
          <cx:pt idx="1534">0</cx:pt>
          <cx:pt idx="1535">0</cx:pt>
          <cx:pt idx="1536">0</cx:pt>
          <cx:pt idx="1537">0</cx:pt>
          <cx:pt idx="1538">0</cx:pt>
          <cx:pt idx="1539">0</cx:pt>
          <cx:pt idx="1540">0</cx:pt>
          <cx:pt idx="1541">0</cx:pt>
          <cx:pt idx="1542">0</cx:pt>
          <cx:pt idx="1543">0</cx:pt>
          <cx:pt idx="1544">0</cx:pt>
          <cx:pt idx="1545">0</cx:pt>
          <cx:pt idx="1546">0</cx:pt>
          <cx:pt idx="1547">0</cx:pt>
          <cx:pt idx="1548">0</cx:pt>
          <cx:pt idx="1549">0</cx:pt>
          <cx:pt idx="1550">0</cx:pt>
          <cx:pt idx="1551">0</cx:pt>
          <cx:pt idx="1552">0</cx:pt>
          <cx:pt idx="1553">0</cx:pt>
          <cx:pt idx="1554">0</cx:pt>
          <cx:pt idx="1555">0</cx:pt>
          <cx:pt idx="1556">0</cx:pt>
          <cx:pt idx="1557">0</cx:pt>
          <cx:pt idx="1558">0</cx:pt>
          <cx:pt idx="1559">0</cx:pt>
          <cx:pt idx="1560">0</cx:pt>
          <cx:pt idx="1561">0</cx:pt>
          <cx:pt idx="1562">0</cx:pt>
          <cx:pt idx="1563">13550</cx:pt>
          <cx:pt idx="1564">0</cx:pt>
          <cx:pt idx="1565">0</cx:pt>
          <cx:pt idx="1566">7688</cx:pt>
          <cx:pt idx="1567">15024</cx:pt>
          <cx:pt idx="1568">0</cx:pt>
          <cx:pt idx="1569">0</cx:pt>
          <cx:pt idx="1570">0</cx:pt>
          <cx:pt idx="1571">0</cx:pt>
          <cx:pt idx="1572">0</cx:pt>
          <cx:pt idx="1573">0</cx:pt>
          <cx:pt idx="1574">0</cx:pt>
          <cx:pt idx="1575">5013</cx:pt>
          <cx:pt idx="1576">0</cx:pt>
          <cx:pt idx="1577">0</cx:pt>
          <cx:pt idx="1578">0</cx:pt>
          <cx:pt idx="1579">0</cx:pt>
          <cx:pt idx="1580">0</cx:pt>
          <cx:pt idx="1581">0</cx:pt>
          <cx:pt idx="1582">0</cx:pt>
          <cx:pt idx="1583">0</cx:pt>
          <cx:pt idx="1584">0</cx:pt>
          <cx:pt idx="1585">0</cx:pt>
          <cx:pt idx="1586">0</cx:pt>
          <cx:pt idx="1587">0</cx:pt>
          <cx:pt idx="1588">0</cx:pt>
          <cx:pt idx="1589">0</cx:pt>
          <cx:pt idx="1590">0</cx:pt>
          <cx:pt idx="1591">0</cx:pt>
          <cx:pt idx="1592">0</cx:pt>
          <cx:pt idx="1593">3137</cx:pt>
          <cx:pt idx="1594">0</cx:pt>
          <cx:pt idx="1595">0</cx:pt>
          <cx:pt idx="1596">0</cx:pt>
          <cx:pt idx="1597">0</cx:pt>
          <cx:pt idx="1598">0</cx:pt>
          <cx:pt idx="1599">0</cx:pt>
          <cx:pt idx="1600">0</cx:pt>
          <cx:pt idx="1601">0</cx:pt>
          <cx:pt idx="1602">7688</cx:pt>
          <cx:pt idx="1603">0</cx:pt>
          <cx:pt idx="1604">7688</cx:pt>
          <cx:pt idx="1605">0</cx:pt>
          <cx:pt idx="1606">0</cx:pt>
          <cx:pt idx="1607">0</cx:pt>
          <cx:pt idx="1608">0</cx:pt>
          <cx:pt idx="1609">0</cx:pt>
          <cx:pt idx="1610">0</cx:pt>
          <cx:pt idx="1611">5178</cx:pt>
          <cx:pt idx="1612">0</cx:pt>
          <cx:pt idx="1613">0</cx:pt>
          <cx:pt idx="1614">0</cx:pt>
          <cx:pt idx="1615">0</cx:pt>
          <cx:pt idx="1616">0</cx:pt>
          <cx:pt idx="1617">0</cx:pt>
          <cx:pt idx="1618">0</cx:pt>
          <cx:pt idx="1619">0</cx:pt>
          <cx:pt idx="1620">0</cx:pt>
          <cx:pt idx="1621">0</cx:pt>
          <cx:pt idx="1622">0</cx:pt>
          <cx:pt idx="1623">0</cx:pt>
          <cx:pt idx="1624">0</cx:pt>
          <cx:pt idx="1625">0</cx:pt>
          <cx:pt idx="1626">0</cx:pt>
          <cx:pt idx="1627">0</cx:pt>
          <cx:pt idx="1628">0</cx:pt>
          <cx:pt idx="1629">0</cx:pt>
          <cx:pt idx="1630">0</cx:pt>
          <cx:pt idx="1631">0</cx:pt>
          <cx:pt idx="1632">0</cx:pt>
          <cx:pt idx="1633">5178</cx:pt>
          <cx:pt idx="1634">0</cx:pt>
          <cx:pt idx="1635">2936</cx:pt>
          <cx:pt idx="1636">0</cx:pt>
          <cx:pt idx="1637">0</cx:pt>
          <cx:pt idx="1638">0</cx:pt>
          <cx:pt idx="1639">0</cx:pt>
          <cx:pt idx="1640">0</cx:pt>
          <cx:pt idx="1641">0</cx:pt>
          <cx:pt idx="1642">0</cx:pt>
          <cx:pt idx="1643">0</cx:pt>
          <cx:pt idx="1644">0</cx:pt>
          <cx:pt idx="1645">0</cx:pt>
          <cx:pt idx="1646">0</cx:pt>
          <cx:pt idx="1647">0</cx:pt>
          <cx:pt idx="1648">0</cx:pt>
          <cx:pt idx="1649">0</cx:pt>
          <cx:pt idx="1650">0</cx:pt>
          <cx:pt idx="1651">0</cx:pt>
          <cx:pt idx="1652">0</cx:pt>
          <cx:pt idx="1653">0</cx:pt>
          <cx:pt idx="1654">0</cx:pt>
          <cx:pt idx="1655">0</cx:pt>
          <cx:pt idx="1656">3464</cx:pt>
          <cx:pt idx="1657">0</cx:pt>
          <cx:pt idx="1658">0</cx:pt>
          <cx:pt idx="1659">0</cx:pt>
          <cx:pt idx="1660">0</cx:pt>
          <cx:pt idx="1661">0</cx:pt>
          <cx:pt idx="1662">0</cx:pt>
          <cx:pt idx="1663">0</cx:pt>
          <cx:pt idx="1664">0</cx:pt>
          <cx:pt idx="1665">0</cx:pt>
          <cx:pt idx="1666">0</cx:pt>
          <cx:pt idx="1667">0</cx:pt>
          <cx:pt idx="1668">7298</cx:pt>
          <cx:pt idx="1669">0</cx:pt>
          <cx:pt idx="1670">0</cx:pt>
          <cx:pt idx="1671">0</cx:pt>
          <cx:pt idx="1672">0</cx:pt>
          <cx:pt idx="1673">0</cx:pt>
          <cx:pt idx="1674">0</cx:pt>
          <cx:pt idx="1675">0</cx:pt>
          <cx:pt idx="1676">0</cx:pt>
          <cx:pt idx="1677">0</cx:pt>
          <cx:pt idx="1678">0</cx:pt>
          <cx:pt idx="1679">0</cx:pt>
          <cx:pt idx="1680">0</cx:pt>
          <cx:pt idx="1681">0</cx:pt>
          <cx:pt idx="1682">0</cx:pt>
          <cx:pt idx="1683">0</cx:pt>
          <cx:pt idx="1684">7298</cx:pt>
          <cx:pt idx="1685">0</cx:pt>
          <cx:pt idx="1686">0</cx:pt>
          <cx:pt idx="1687">0</cx:pt>
          <cx:pt idx="1688">0</cx:pt>
          <cx:pt idx="1689">0</cx:pt>
          <cx:pt idx="1690">0</cx:pt>
          <cx:pt idx="1691">0</cx:pt>
          <cx:pt idx="1692">0</cx:pt>
          <cx:pt idx="1693">0</cx:pt>
          <cx:pt idx="1694">0</cx:pt>
          <cx:pt idx="1695">0</cx:pt>
          <cx:pt idx="1696">0</cx:pt>
          <cx:pt idx="1697">0</cx:pt>
          <cx:pt idx="1698">0</cx:pt>
          <cx:pt idx="1699">0</cx:pt>
          <cx:pt idx="1700">0</cx:pt>
          <cx:pt idx="1701">0</cx:pt>
          <cx:pt idx="1702">0</cx:pt>
          <cx:pt idx="1703">0</cx:pt>
          <cx:pt idx="1704">0</cx:pt>
          <cx:pt idx="1705">0</cx:pt>
          <cx:pt idx="1706">0</cx:pt>
          <cx:pt idx="1707">0</cx:pt>
          <cx:pt idx="1708">0</cx:pt>
          <cx:pt idx="1709">0</cx:pt>
          <cx:pt idx="1710">0</cx:pt>
          <cx:pt idx="1711">2228</cx:pt>
          <cx:pt idx="1712">0</cx:pt>
          <cx:pt idx="1713">0</cx:pt>
          <cx:pt idx="1714">0</cx:pt>
          <cx:pt idx="1715">0</cx:pt>
          <cx:pt idx="1716">0</cx:pt>
          <cx:pt idx="1717">0</cx:pt>
          <cx:pt idx="1718">0</cx:pt>
          <cx:pt idx="1719">0</cx:pt>
          <cx:pt idx="1720">0</cx:pt>
          <cx:pt idx="1721">7688</cx:pt>
          <cx:pt idx="1722">0</cx:pt>
          <cx:pt idx="1723">0</cx:pt>
          <cx:pt idx="1724">0</cx:pt>
          <cx:pt idx="1725">0</cx:pt>
          <cx:pt idx="1726">0</cx:pt>
          <cx:pt idx="1727">0</cx:pt>
          <cx:pt idx="1728">0</cx:pt>
          <cx:pt idx="1729">0</cx:pt>
          <cx:pt idx="1730">5178</cx:pt>
          <cx:pt idx="1731">0</cx:pt>
          <cx:pt idx="1732">0</cx:pt>
          <cx:pt idx="1733">0</cx:pt>
          <cx:pt idx="1734">0</cx:pt>
          <cx:pt idx="1735">4064</cx:pt>
          <cx:pt idx="1736">0</cx:pt>
          <cx:pt idx="1737">0</cx:pt>
          <cx:pt idx="1738">0</cx:pt>
          <cx:pt idx="1739">0</cx:pt>
          <cx:pt idx="1740">0</cx:pt>
          <cx:pt idx="1741">0</cx:pt>
          <cx:pt idx="1742">0</cx:pt>
          <cx:pt idx="1743">3674</cx:pt>
          <cx:pt idx="1744">0</cx:pt>
          <cx:pt idx="1745">0</cx:pt>
          <cx:pt idx="1746">0</cx:pt>
          <cx:pt idx="1747">0</cx:pt>
          <cx:pt idx="1748">0</cx:pt>
          <cx:pt idx="1749">0</cx:pt>
          <cx:pt idx="1750">0</cx:pt>
          <cx:pt idx="1751">0</cx:pt>
          <cx:pt idx="1752">0</cx:pt>
          <cx:pt idx="1753">0</cx:pt>
          <cx:pt idx="1754">0</cx:pt>
          <cx:pt idx="1755">0</cx:pt>
          <cx:pt idx="1756">15024</cx:pt>
          <cx:pt idx="1757">0</cx:pt>
          <cx:pt idx="1758">0</cx:pt>
          <cx:pt idx="1759">0</cx:pt>
          <cx:pt idx="1760">0</cx:pt>
          <cx:pt idx="1761">0</cx:pt>
          <cx:pt idx="1762">7298</cx:pt>
          <cx:pt idx="1763">0</cx:pt>
          <cx:pt idx="1764">0</cx:pt>
          <cx:pt idx="1765">0</cx:pt>
          <cx:pt idx="1766">0</cx:pt>
          <cx:pt idx="1767">0</cx:pt>
          <cx:pt idx="1768">0</cx:pt>
          <cx:pt idx="1769">0</cx:pt>
          <cx:pt idx="1770">0</cx:pt>
          <cx:pt idx="1771">0</cx:pt>
          <cx:pt idx="1772">0</cx:pt>
          <cx:pt idx="1773">0</cx:pt>
          <cx:pt idx="1774">0</cx:pt>
          <cx:pt idx="1775">0</cx:pt>
          <cx:pt idx="1776">0</cx:pt>
          <cx:pt idx="1777">0</cx:pt>
          <cx:pt idx="1778">0</cx:pt>
          <cx:pt idx="1779">0</cx:pt>
          <cx:pt idx="1780">7688</cx:pt>
          <cx:pt idx="1781">0</cx:pt>
          <cx:pt idx="1782">0</cx:pt>
          <cx:pt idx="1783">0</cx:pt>
          <cx:pt idx="1784">0</cx:pt>
          <cx:pt idx="1785">7298</cx:pt>
          <cx:pt idx="1786">0</cx:pt>
          <cx:pt idx="1787">0</cx:pt>
          <cx:pt idx="1788">0</cx:pt>
          <cx:pt idx="1789">0</cx:pt>
          <cx:pt idx="1790">0</cx:pt>
          <cx:pt idx="1791">0</cx:pt>
          <cx:pt idx="1792">0</cx:pt>
          <cx:pt idx="1793">0</cx:pt>
          <cx:pt idx="1794">0</cx:pt>
          <cx:pt idx="1795">0</cx:pt>
          <cx:pt idx="1796">0</cx:pt>
          <cx:pt idx="1797">0</cx:pt>
          <cx:pt idx="1798">0</cx:pt>
          <cx:pt idx="1799">0</cx:pt>
          <cx:pt idx="1800">0</cx:pt>
          <cx:pt idx="1801">0</cx:pt>
          <cx:pt idx="1802">0</cx:pt>
          <cx:pt idx="1803">7298</cx:pt>
          <cx:pt idx="1804">15024</cx:pt>
          <cx:pt idx="1805">0</cx:pt>
          <cx:pt idx="1806">0</cx:pt>
          <cx:pt idx="1807">7688</cx:pt>
          <cx:pt idx="1808">0</cx:pt>
          <cx:pt idx="1809">0</cx:pt>
          <cx:pt idx="1810">0</cx:pt>
          <cx:pt idx="1811">0</cx:pt>
          <cx:pt idx="1812">0</cx:pt>
          <cx:pt idx="1813">0</cx:pt>
          <cx:pt idx="1814">0</cx:pt>
          <cx:pt idx="1815">0</cx:pt>
          <cx:pt idx="1816">0</cx:pt>
          <cx:pt idx="1817">0</cx:pt>
          <cx:pt idx="1818">0</cx:pt>
          <cx:pt idx="1819">0</cx:pt>
          <cx:pt idx="1820">0</cx:pt>
          <cx:pt idx="1821">0</cx:pt>
          <cx:pt idx="1822">0</cx:pt>
          <cx:pt idx="1823">0</cx:pt>
          <cx:pt idx="1824">0</cx:pt>
          <cx:pt idx="1825">0</cx:pt>
          <cx:pt idx="1826">0</cx:pt>
          <cx:pt idx="1827">0</cx:pt>
          <cx:pt idx="1828">0</cx:pt>
          <cx:pt idx="1829">0</cx:pt>
          <cx:pt idx="1830">0</cx:pt>
          <cx:pt idx="1831">0</cx:pt>
          <cx:pt idx="1832">15024</cx:pt>
          <cx:pt idx="1833">0</cx:pt>
          <cx:pt idx="1834">0</cx:pt>
          <cx:pt idx="1835">0</cx:pt>
          <cx:pt idx="1836">0</cx:pt>
          <cx:pt idx="1837">99999</cx:pt>
          <cx:pt idx="1838">0</cx:pt>
          <cx:pt idx="1839">0</cx:pt>
          <cx:pt idx="1840">0</cx:pt>
          <cx:pt idx="1841">0</cx:pt>
          <cx:pt idx="1842">0</cx:pt>
          <cx:pt idx="1843">0</cx:pt>
          <cx:pt idx="1844">0</cx:pt>
          <cx:pt idx="1845">0</cx:pt>
          <cx:pt idx="1846">0</cx:pt>
          <cx:pt idx="1847">14344</cx:pt>
          <cx:pt idx="1848">0</cx:pt>
          <cx:pt idx="1849">0</cx:pt>
          <cx:pt idx="1850">0</cx:pt>
          <cx:pt idx="1851">0</cx:pt>
          <cx:pt idx="1852">0</cx:pt>
          <cx:pt idx="1853">0</cx:pt>
          <cx:pt idx="1854">0</cx:pt>
          <cx:pt idx="1855">0</cx:pt>
          <cx:pt idx="1856">0</cx:pt>
          <cx:pt idx="1857">0</cx:pt>
          <cx:pt idx="1858">0</cx:pt>
          <cx:pt idx="1859">0</cx:pt>
          <cx:pt idx="1860">0</cx:pt>
          <cx:pt idx="1861">0</cx:pt>
          <cx:pt idx="1862">0</cx:pt>
          <cx:pt idx="1863">0</cx:pt>
          <cx:pt idx="1864">0</cx:pt>
          <cx:pt idx="1865">0</cx:pt>
          <cx:pt idx="1866">0</cx:pt>
          <cx:pt idx="1867">3325</cx:pt>
          <cx:pt idx="1868">4650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5013</cx:pt>
          <cx:pt idx="1888">0</cx:pt>
          <cx:pt idx="1889">0</cx:pt>
          <cx:pt idx="1890">0</cx:pt>
          <cx:pt idx="1891">0</cx:pt>
          <cx:pt idx="1892">0</cx:pt>
          <cx:pt idx="1893">0</cx:pt>
          <cx:pt idx="1894">0</cx:pt>
          <cx:pt idx="1895">0</cx:pt>
          <cx:pt idx="1896">0</cx:pt>
          <cx:pt idx="1897">7688</cx:pt>
          <cx:pt idx="1898">0</cx:pt>
          <cx:pt idx="1899">0</cx:pt>
          <cx:pt idx="1900">0</cx:pt>
          <cx:pt idx="1901">0</cx:pt>
          <cx:pt idx="1902">0</cx:pt>
          <cx:pt idx="1903">0</cx:pt>
          <cx:pt idx="1904">0</cx:pt>
          <cx:pt idx="1905">0</cx:pt>
          <cx:pt idx="1906">0</cx:pt>
          <cx:pt idx="1907">0</cx:pt>
          <cx:pt idx="1908">0</cx:pt>
          <cx:pt idx="1909">0</cx:pt>
          <cx:pt idx="1910">0</cx:pt>
          <cx:pt idx="1911">0</cx:pt>
          <cx:pt idx="1912">0</cx:pt>
          <cx:pt idx="1913">0</cx:pt>
          <cx:pt idx="1914">0</cx:pt>
          <cx:pt idx="1915">0</cx:pt>
          <cx:pt idx="1916">0</cx:pt>
          <cx:pt idx="1917">0</cx:pt>
          <cx:pt idx="1918">0</cx:pt>
          <cx:pt idx="1919">0</cx:pt>
          <cx:pt idx="1920">0</cx:pt>
          <cx:pt idx="1921">0</cx:pt>
          <cx:pt idx="1922">0</cx:pt>
          <cx:pt idx="1923">0</cx:pt>
          <cx:pt idx="1924">0</cx:pt>
          <cx:pt idx="1925">0</cx:pt>
          <cx:pt idx="1926">0</cx:pt>
          <cx:pt idx="1927">0</cx:pt>
          <cx:pt idx="1928">0</cx:pt>
          <cx:pt idx="1929">0</cx:pt>
          <cx:pt idx="1930">4650</cx:pt>
          <cx:pt idx="1931">0</cx:pt>
          <cx:pt idx="1932">0</cx:pt>
          <cx:pt idx="1933">0</cx:pt>
          <cx:pt idx="1934">0</cx:pt>
          <cx:pt idx="1935">0</cx:pt>
          <cx:pt idx="1936">0</cx:pt>
          <cx:pt idx="1937">0</cx:pt>
          <cx:pt idx="1938">0</cx:pt>
          <cx:pt idx="1939">0</cx:pt>
          <cx:pt idx="1940">0</cx:pt>
          <cx:pt idx="1941">0</cx:pt>
          <cx:pt idx="1942">0</cx:pt>
          <cx:pt idx="1943">0</cx:pt>
          <cx:pt idx="1944">7688</cx:pt>
          <cx:pt idx="1945">0</cx:pt>
          <cx:pt idx="1946">1055</cx:pt>
          <cx:pt idx="1947">0</cx:pt>
          <cx:pt idx="1948">0</cx:pt>
          <cx:pt idx="1949">0</cx:pt>
          <cx:pt idx="1950">0</cx:pt>
          <cx:pt idx="1951">0</cx:pt>
          <cx:pt idx="1952">0</cx:pt>
          <cx:pt idx="1953">0</cx:pt>
          <cx:pt idx="1954">0</cx:pt>
          <cx:pt idx="1955">0</cx:pt>
          <cx:pt idx="1956">0</cx:pt>
          <cx:pt idx="1957">0</cx:pt>
          <cx:pt idx="1958">0</cx:pt>
          <cx:pt idx="1959">0</cx:pt>
          <cx:pt idx="1960">0</cx:pt>
          <cx:pt idx="1961">0</cx:pt>
          <cx:pt idx="1962">0</cx:pt>
          <cx:pt idx="1963">0</cx:pt>
          <cx:pt idx="1964">0</cx:pt>
          <cx:pt idx="1965">0</cx:pt>
          <cx:pt idx="1966">0</cx:pt>
          <cx:pt idx="1967">0</cx:pt>
          <cx:pt idx="1968">0</cx:pt>
          <cx:pt idx="1969">0</cx:pt>
          <cx:pt idx="1970">0</cx:pt>
          <cx:pt idx="1971">4386</cx:pt>
          <cx:pt idx="1972">0</cx:pt>
          <cx:pt idx="1973">0</cx:pt>
          <cx:pt idx="1974">0</cx:pt>
          <cx:pt idx="1975">0</cx:pt>
          <cx:pt idx="1976">0</cx:pt>
          <cx:pt idx="1977">15024</cx:pt>
          <cx:pt idx="1978">0</cx:pt>
          <cx:pt idx="1979">0</cx:pt>
          <cx:pt idx="1980">0</cx:pt>
          <cx:pt idx="1981">0</cx:pt>
          <cx:pt idx="1982">0</cx:pt>
          <cx:pt idx="1983">0</cx:pt>
          <cx:pt idx="1984">0</cx:pt>
          <cx:pt idx="1985">0</cx:pt>
          <cx:pt idx="1986">0</cx:pt>
          <cx:pt idx="1987">0</cx:pt>
          <cx:pt idx="1988">0</cx:pt>
          <cx:pt idx="1989">0</cx:pt>
          <cx:pt idx="1990">0</cx:pt>
          <cx:pt idx="1991">0</cx:pt>
          <cx:pt idx="1992">0</cx:pt>
          <cx:pt idx="1993">0</cx:pt>
          <cx:pt idx="1994">0</cx:pt>
          <cx:pt idx="1995">0</cx:pt>
          <cx:pt idx="1996">0</cx:pt>
          <cx:pt idx="1997">0</cx:pt>
          <cx:pt idx="1998">0</cx:pt>
          <cx:pt idx="1999">0</cx:pt>
          <cx:pt idx="2000">0</cx:pt>
          <cx:pt idx="2001">0</cx:pt>
          <cx:pt idx="2002">0</cx:pt>
          <cx:pt idx="2003">0</cx:pt>
          <cx:pt idx="2004">0</cx:pt>
          <cx:pt idx="2005">0</cx:pt>
          <cx:pt idx="2006">0</cx:pt>
          <cx:pt idx="2007">3103</cx:pt>
          <cx:pt idx="2008">0</cx:pt>
          <cx:pt idx="2009">0</cx:pt>
          <cx:pt idx="2010">0</cx:pt>
          <cx:pt idx="2011">0</cx:pt>
          <cx:pt idx="2012">0</cx:pt>
          <cx:pt idx="2013">0</cx:pt>
          <cx:pt idx="2014">4386</cx:pt>
          <cx:pt idx="2015">0</cx:pt>
          <cx:pt idx="2016">0</cx:pt>
          <cx:pt idx="2017">0</cx:pt>
          <cx:pt idx="2018">0</cx:pt>
          <cx:pt idx="2019">0</cx:pt>
          <cx:pt idx="2020">0</cx:pt>
          <cx:pt idx="2021">0</cx:pt>
          <cx:pt idx="2022">0</cx:pt>
          <cx:pt idx="2023">0</cx:pt>
          <cx:pt idx="2024">0</cx:pt>
          <cx:pt idx="2025">0</cx:pt>
          <cx:pt idx="2026">0</cx:pt>
          <cx:pt idx="2027">0</cx:pt>
          <cx:pt idx="2028">0</cx:pt>
          <cx:pt idx="2029">0</cx:pt>
          <cx:pt idx="2030">0</cx:pt>
          <cx:pt idx="2031">0</cx:pt>
          <cx:pt idx="2032">0</cx:pt>
          <cx:pt idx="2033">0</cx:pt>
          <cx:pt idx="2034">0</cx:pt>
          <cx:pt idx="2035">0</cx:pt>
          <cx:pt idx="2036">0</cx:pt>
          <cx:pt idx="2037">0</cx:pt>
          <cx:pt idx="2038">1848</cx:pt>
          <cx:pt idx="2039">0</cx:pt>
          <cx:pt idx="2040">0</cx:pt>
          <cx:pt idx="2041">0</cx:pt>
          <cx:pt idx="2042">0</cx:pt>
          <cx:pt idx="2043">0</cx:pt>
          <cx:pt idx="2044">0</cx:pt>
          <cx:pt idx="2045">0</cx:pt>
          <cx:pt idx="2046">0</cx:pt>
          <cx:pt idx="2047">0</cx:pt>
          <cx:pt idx="2048">0</cx:pt>
          <cx:pt idx="2049">0</cx:pt>
          <cx:pt idx="2050">0</cx:pt>
          <cx:pt idx="2051">0</cx:pt>
          <cx:pt idx="2052">0</cx:pt>
          <cx:pt idx="2053">0</cx:pt>
          <cx:pt idx="2054">6849</cx:pt>
          <cx:pt idx="2055">0</cx:pt>
          <cx:pt idx="2056">0</cx:pt>
          <cx:pt idx="2057">0</cx:pt>
          <cx:pt idx="2058">0</cx:pt>
          <cx:pt idx="2059">0</cx:pt>
          <cx:pt idx="2060">0</cx:pt>
          <cx:pt idx="2061">0</cx:pt>
          <cx:pt idx="2062">0</cx:pt>
          <cx:pt idx="2063">0</cx:pt>
          <cx:pt idx="2064">0</cx:pt>
          <cx:pt idx="2065">0</cx:pt>
          <cx:pt idx="2066">0</cx:pt>
          <cx:pt idx="2067">0</cx:pt>
          <cx:pt idx="2068">0</cx:pt>
          <cx:pt idx="2069">0</cx:pt>
          <cx:pt idx="2070">0</cx:pt>
          <cx:pt idx="2071">0</cx:pt>
          <cx:pt idx="2072">0</cx:pt>
          <cx:pt idx="2073">0</cx:pt>
          <cx:pt idx="2074">0</cx:pt>
          <cx:pt idx="2075">0</cx:pt>
          <cx:pt idx="2076">0</cx:pt>
          <cx:pt idx="2077">0</cx:pt>
          <cx:pt idx="2078">4650</cx:pt>
          <cx:pt idx="2079">10520</cx:pt>
          <cx:pt idx="2080">4064</cx:pt>
          <cx:pt idx="2081">0</cx:pt>
          <cx:pt idx="2082">0</cx:pt>
          <cx:pt idx="2083">0</cx:pt>
          <cx:pt idx="2084">0</cx:pt>
          <cx:pt idx="2085">0</cx:pt>
          <cx:pt idx="2086">4064</cx:pt>
          <cx:pt idx="2087">0</cx:pt>
          <cx:pt idx="2088">0</cx:pt>
          <cx:pt idx="2089">0</cx:pt>
          <cx:pt idx="2090">0</cx:pt>
          <cx:pt idx="2091">4865</cx:pt>
          <cx:pt idx="2092">0</cx:pt>
          <cx:pt idx="2093">0</cx:pt>
          <cx:pt idx="2094">0</cx:pt>
          <cx:pt idx="2095">0</cx:pt>
          <cx:pt idx="2096">0</cx:pt>
          <cx:pt idx="2097">99999</cx:pt>
          <cx:pt idx="2098">7688</cx:pt>
          <cx:pt idx="2099">0</cx:pt>
          <cx:pt idx="2100">0</cx:pt>
          <cx:pt idx="2101">0</cx:pt>
          <cx:pt idx="2102">0</cx:pt>
          <cx:pt idx="2103">0</cx:pt>
          <cx:pt idx="2104">0</cx:pt>
          <cx:pt idx="2105">0</cx:pt>
          <cx:pt idx="2106">15024</cx:pt>
          <cx:pt idx="2107">0</cx:pt>
          <cx:pt idx="2108">7298</cx:pt>
          <cx:pt idx="2109">0</cx:pt>
          <cx:pt idx="2110">0</cx:pt>
          <cx:pt idx="2111">0</cx:pt>
          <cx:pt idx="2112">0</cx:pt>
          <cx:pt idx="2113">0</cx:pt>
          <cx:pt idx="2114">3411</cx:pt>
          <cx:pt idx="2115">0</cx:pt>
          <cx:pt idx="2116">0</cx:pt>
          <cx:pt idx="2117">0</cx:pt>
          <cx:pt idx="2118">0</cx:pt>
          <cx:pt idx="2119">0</cx:pt>
          <cx:pt idx="2120">0</cx:pt>
          <cx:pt idx="2121">0</cx:pt>
          <cx:pt idx="2122">0</cx:pt>
          <cx:pt idx="2123">0</cx:pt>
          <cx:pt idx="2124">0</cx:pt>
          <cx:pt idx="2125">0</cx:pt>
          <cx:pt idx="2126">0</cx:pt>
          <cx:pt idx="2127">0</cx:pt>
          <cx:pt idx="2128">0</cx:pt>
          <cx:pt idx="2129">0</cx:pt>
          <cx:pt idx="2130">0</cx:pt>
          <cx:pt idx="2131">0</cx:pt>
          <cx:pt idx="2132">0</cx:pt>
          <cx:pt idx="2133">99999</cx:pt>
          <cx:pt idx="2134">0</cx:pt>
          <cx:pt idx="2135">0</cx:pt>
          <cx:pt idx="2136">0</cx:pt>
          <cx:pt idx="2137">0</cx:pt>
          <cx:pt idx="2138">0</cx:pt>
          <cx:pt idx="2139">0</cx:pt>
          <cx:pt idx="2140">0</cx:pt>
          <cx:pt idx="2141">0</cx:pt>
          <cx:pt idx="2142">0</cx:pt>
          <cx:pt idx="2143">0</cx:pt>
          <cx:pt idx="2144">0</cx:pt>
          <cx:pt idx="2145">0</cx:pt>
          <cx:pt idx="2146">0</cx:pt>
          <cx:pt idx="2147">0</cx:pt>
          <cx:pt idx="2148">0</cx:pt>
          <cx:pt idx="2149">0</cx:pt>
          <cx:pt idx="2150">0</cx:pt>
          <cx:pt idx="2151">0</cx:pt>
          <cx:pt idx="2152">0</cx:pt>
          <cx:pt idx="2153">0</cx:pt>
          <cx:pt idx="2154">0</cx:pt>
          <cx:pt idx="2155">0</cx:pt>
          <cx:pt idx="2156">0</cx:pt>
          <cx:pt idx="2157">0</cx:pt>
          <cx:pt idx="2158">0</cx:pt>
          <cx:pt idx="2159">0</cx:pt>
          <cx:pt idx="2160">0</cx:pt>
          <cx:pt idx="2161">0</cx:pt>
          <cx:pt idx="2162">0</cx:pt>
          <cx:pt idx="2163">0</cx:pt>
          <cx:pt idx="2164">0</cx:pt>
          <cx:pt idx="2165">0</cx:pt>
          <cx:pt idx="2166">0</cx:pt>
          <cx:pt idx="2167">0</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7688</cx:pt>
          <cx:pt idx="2188">0</cx:pt>
          <cx:pt idx="2189">0</cx:pt>
          <cx:pt idx="2190">0</cx:pt>
          <cx:pt idx="2191">0</cx:pt>
          <cx:pt idx="2192">0</cx:pt>
          <cx:pt idx="2193">0</cx:pt>
          <cx:pt idx="2194">0</cx:pt>
          <cx:pt idx="2195">0</cx:pt>
          <cx:pt idx="2196">2176</cx:pt>
          <cx:pt idx="2197">0</cx:pt>
          <cx:pt idx="2198">0</cx:pt>
          <cx:pt idx="2199">0</cx:pt>
          <cx:pt idx="2200">0</cx:pt>
          <cx:pt idx="2201">0</cx:pt>
          <cx:pt idx="2202">27828</cx:pt>
          <cx:pt idx="2203">0</cx:pt>
          <cx:pt idx="2204">0</cx:pt>
          <cx:pt idx="2205">0</cx:pt>
          <cx:pt idx="2206">0</cx:pt>
          <cx:pt idx="2207">3908</cx:pt>
          <cx:pt idx="2208">0</cx:pt>
          <cx:pt idx="2209">0</cx:pt>
          <cx:pt idx="2210">0</cx:pt>
          <cx:pt idx="2211">0</cx:pt>
          <cx:pt idx="2212">0</cx:pt>
          <cx:pt idx="2213">0</cx:pt>
          <cx:pt idx="2214">0</cx:pt>
          <cx:pt idx="2215">0</cx:pt>
          <cx:pt idx="2216">0</cx:pt>
          <cx:pt idx="2217">0</cx:pt>
          <cx:pt idx="2218">0</cx:pt>
          <cx:pt idx="2219">0</cx:pt>
          <cx:pt idx="2220">0</cx:pt>
          <cx:pt idx="2221">0</cx:pt>
          <cx:pt idx="2222">4386</cx:pt>
          <cx:pt idx="2223">0</cx:pt>
          <cx:pt idx="2224">0</cx:pt>
          <cx:pt idx="2225">0</cx:pt>
          <cx:pt idx="2226">0</cx:pt>
          <cx:pt idx="2227">0</cx:pt>
          <cx:pt idx="2228">0</cx:pt>
          <cx:pt idx="2229">4064</cx:pt>
          <cx:pt idx="2230">0</cx:pt>
          <cx:pt idx="2231">0</cx:pt>
          <cx:pt idx="2232">3103</cx:pt>
          <cx:pt idx="2233">0</cx:pt>
          <cx:pt idx="2234">0</cx:pt>
          <cx:pt idx="2235">0</cx:pt>
          <cx:pt idx="2236">0</cx:pt>
          <cx:pt idx="2237">0</cx:pt>
          <cx:pt idx="2238">1471</cx:pt>
          <cx:pt idx="2239">0</cx:pt>
          <cx:pt idx="2240">0</cx:pt>
          <cx:pt idx="2241">0</cx:pt>
          <cx:pt idx="2242">0</cx:pt>
          <cx:pt idx="2243">0</cx:pt>
          <cx:pt idx="2244">0</cx:pt>
          <cx:pt idx="2245">0</cx:pt>
          <cx:pt idx="2246">0</cx:pt>
          <cx:pt idx="2247">0</cx:pt>
          <cx:pt idx="2248">0</cx:pt>
          <cx:pt idx="2249">0</cx:pt>
          <cx:pt idx="2250">0</cx:pt>
          <cx:pt idx="2251">0</cx:pt>
          <cx:pt idx="2252">0</cx:pt>
          <cx:pt idx="2253">0</cx:pt>
          <cx:pt idx="2254">0</cx:pt>
          <cx:pt idx="2255">0</cx:pt>
          <cx:pt idx="2256">0</cx:pt>
          <cx:pt idx="2257">0</cx:pt>
          <cx:pt idx="2258">0</cx:pt>
          <cx:pt idx="2259">0</cx:pt>
          <cx:pt idx="2260">0</cx:pt>
          <cx:pt idx="2261">0</cx:pt>
          <cx:pt idx="2262">0</cx:pt>
          <cx:pt idx="2263">0</cx:pt>
          <cx:pt idx="2264">0</cx:pt>
          <cx:pt idx="2265">34095</cx:pt>
          <cx:pt idx="2266">0</cx:pt>
          <cx:pt idx="2267">0</cx:pt>
          <cx:pt idx="2268">0</cx:pt>
          <cx:pt idx="2269">3887</cx:pt>
          <cx:pt idx="2270">0</cx:pt>
          <cx:pt idx="2271">0</cx:pt>
          <cx:pt idx="2272">0</cx:pt>
          <cx:pt idx="2273">0</cx:pt>
          <cx:pt idx="2274">0</cx:pt>
          <cx:pt idx="2275">0</cx:pt>
          <cx:pt idx="2276">0</cx:pt>
          <cx:pt idx="2277">0</cx:pt>
          <cx:pt idx="2278">0</cx:pt>
          <cx:pt idx="2279">0</cx:pt>
          <cx:pt idx="2280">0</cx:pt>
          <cx:pt idx="2281">0</cx:pt>
          <cx:pt idx="2282">0</cx:pt>
          <cx:pt idx="2283">0</cx:pt>
          <cx:pt idx="2284">0</cx:pt>
          <cx:pt idx="2285">0</cx:pt>
          <cx:pt idx="2286">0</cx:pt>
          <cx:pt idx="2287">0</cx:pt>
          <cx:pt idx="2288">0</cx:pt>
          <cx:pt idx="2289">0</cx:pt>
          <cx:pt idx="2290">0</cx:pt>
          <cx:pt idx="2291">0</cx:pt>
          <cx:pt idx="2292">0</cx:pt>
          <cx:pt idx="2293">0</cx:pt>
          <cx:pt idx="2294">0</cx:pt>
          <cx:pt idx="2295">0</cx:pt>
          <cx:pt idx="2296">0</cx:pt>
          <cx:pt idx="2297">0</cx:pt>
          <cx:pt idx="2298">0</cx:pt>
          <cx:pt idx="2299">0</cx:pt>
          <cx:pt idx="2300">0</cx:pt>
          <cx:pt idx="2301">0</cx:pt>
          <cx:pt idx="2302">0</cx:pt>
          <cx:pt idx="2303">0</cx:pt>
          <cx:pt idx="2304">0</cx:pt>
          <cx:pt idx="2305">7688</cx:pt>
          <cx:pt idx="2306">0</cx:pt>
          <cx:pt idx="2307">0</cx:pt>
          <cx:pt idx="2308">0</cx:pt>
          <cx:pt idx="2309">0</cx:pt>
          <cx:pt idx="2310">0</cx:pt>
          <cx:pt idx="2311">15024</cx:pt>
          <cx:pt idx="2312">0</cx:pt>
          <cx:pt idx="2313">0</cx:pt>
          <cx:pt idx="2314">15024</cx:pt>
          <cx:pt idx="2315">0</cx:pt>
          <cx:pt idx="2316">0</cx:pt>
          <cx:pt idx="2317">0</cx:pt>
          <cx:pt idx="2318">0</cx:pt>
          <cx:pt idx="2319">0</cx:pt>
          <cx:pt idx="2320">0</cx:pt>
          <cx:pt idx="2321">0</cx:pt>
          <cx:pt idx="2322">0</cx:pt>
          <cx:pt idx="2323">0</cx:pt>
          <cx:pt idx="2324">0</cx:pt>
          <cx:pt idx="2325">3464</cx:pt>
          <cx:pt idx="2326">0</cx:pt>
          <cx:pt idx="2327">0</cx:pt>
          <cx:pt idx="2328">7688</cx:pt>
          <cx:pt idx="2329">0</cx:pt>
          <cx:pt idx="2330">15024</cx:pt>
          <cx:pt idx="2331">0</cx:pt>
          <cx:pt idx="2332">0</cx:pt>
          <cx:pt idx="2333">0</cx:pt>
          <cx:pt idx="2334">0</cx:pt>
          <cx:pt idx="2335">0</cx:pt>
          <cx:pt idx="2336">0</cx:pt>
          <cx:pt idx="2337">0</cx:pt>
          <cx:pt idx="2338">0</cx:pt>
          <cx:pt idx="2339">0</cx:pt>
          <cx:pt idx="2340">0</cx:pt>
          <cx:pt idx="2341">0</cx:pt>
          <cx:pt idx="2342">99999</cx:pt>
          <cx:pt idx="2343">0</cx:pt>
          <cx:pt idx="2344">0</cx:pt>
          <cx:pt idx="2345">0</cx:pt>
          <cx:pt idx="2346">0</cx:pt>
          <cx:pt idx="2347">0</cx:pt>
          <cx:pt idx="2348">0</cx:pt>
          <cx:pt idx="2349">3781</cx:pt>
          <cx:pt idx="2350">0</cx:pt>
          <cx:pt idx="2351">6849</cx:pt>
          <cx:pt idx="2352">0</cx:pt>
          <cx:pt idx="2353">0</cx:pt>
          <cx:pt idx="2354">0</cx:pt>
          <cx:pt idx="2355">0</cx:pt>
          <cx:pt idx="2356">0</cx:pt>
          <cx:pt idx="2357">0</cx:pt>
          <cx:pt idx="2358">0</cx:pt>
          <cx:pt idx="2359">0</cx:pt>
          <cx:pt idx="2360">0</cx:pt>
          <cx:pt idx="2361">0</cx:pt>
          <cx:pt idx="2362">0</cx:pt>
          <cx:pt idx="2363">0</cx:pt>
          <cx:pt idx="2364">0</cx:pt>
          <cx:pt idx="2365">0</cx:pt>
          <cx:pt idx="2366">0</cx:pt>
          <cx:pt idx="2367">0</cx:pt>
          <cx:pt idx="2368">0</cx:pt>
          <cx:pt idx="2369">0</cx:pt>
          <cx:pt idx="2370">0</cx:pt>
          <cx:pt idx="2371">0</cx:pt>
          <cx:pt idx="2372">0</cx:pt>
          <cx:pt idx="2373">0</cx:pt>
          <cx:pt idx="2374">0</cx:pt>
          <cx:pt idx="2375">0</cx:pt>
          <cx:pt idx="2376">0</cx:pt>
          <cx:pt idx="2377">0</cx:pt>
          <cx:pt idx="2378">0</cx:pt>
          <cx:pt idx="2379">0</cx:pt>
          <cx:pt idx="2380">0</cx:pt>
          <cx:pt idx="2381">0</cx:pt>
          <cx:pt idx="2382">0</cx:pt>
          <cx:pt idx="2383">0</cx:pt>
          <cx:pt idx="2384">7688</cx:pt>
          <cx:pt idx="2385">0</cx:pt>
          <cx:pt idx="2386">0</cx:pt>
          <cx:pt idx="2387">0</cx:pt>
          <cx:pt idx="2388">0</cx:pt>
          <cx:pt idx="2389">0</cx:pt>
          <cx:pt idx="2390">0</cx:pt>
          <cx:pt idx="2391">0</cx:pt>
          <cx:pt idx="2392">0</cx:pt>
          <cx:pt idx="2393">0</cx:pt>
          <cx:pt idx="2394">0</cx:pt>
          <cx:pt idx="2395">0</cx:pt>
          <cx:pt idx="2396">0</cx:pt>
          <cx:pt idx="2397">0</cx:pt>
          <cx:pt idx="2398">0</cx:pt>
          <cx:pt idx="2399">0</cx:pt>
          <cx:pt idx="2400">0</cx:pt>
          <cx:pt idx="2401">0</cx:pt>
          <cx:pt idx="2402">0</cx:pt>
          <cx:pt idx="2403">0</cx:pt>
          <cx:pt idx="2404">0</cx:pt>
          <cx:pt idx="2405">0</cx:pt>
          <cx:pt idx="2406">0</cx:pt>
          <cx:pt idx="2407">0</cx:pt>
          <cx:pt idx="2408">0</cx:pt>
          <cx:pt idx="2409">0</cx:pt>
          <cx:pt idx="2410">0</cx:pt>
          <cx:pt idx="2411">0</cx:pt>
          <cx:pt idx="2412">0</cx:pt>
          <cx:pt idx="2413">4787</cx:pt>
          <cx:pt idx="2414">0</cx:pt>
          <cx:pt idx="2415">0</cx:pt>
          <cx:pt idx="2416">0</cx:pt>
          <cx:pt idx="2417">0</cx:pt>
          <cx:pt idx="2418">0</cx:pt>
          <cx:pt idx="2419">0</cx:pt>
          <cx:pt idx="2420">0</cx:pt>
          <cx:pt idx="2421">0</cx:pt>
          <cx:pt idx="2422">0</cx:pt>
          <cx:pt idx="2423">0</cx:pt>
          <cx:pt idx="2424">0</cx:pt>
          <cx:pt idx="2425">0</cx:pt>
          <cx:pt idx="2426">0</cx:pt>
          <cx:pt idx="2427">0</cx:pt>
          <cx:pt idx="2428">0</cx:pt>
          <cx:pt idx="2429">0</cx:pt>
          <cx:pt idx="2430">0</cx:pt>
          <cx:pt idx="2431">0</cx:pt>
          <cx:pt idx="2432">5013</cx:pt>
          <cx:pt idx="2433">0</cx:pt>
          <cx:pt idx="2434">0</cx:pt>
          <cx:pt idx="2435">0</cx:pt>
          <cx:pt idx="2436">0</cx:pt>
          <cx:pt idx="2437">0</cx:pt>
          <cx:pt idx="2438">0</cx:pt>
          <cx:pt idx="2439">0</cx:pt>
          <cx:pt idx="2440">0</cx:pt>
          <cx:pt idx="2441">0</cx:pt>
          <cx:pt idx="2442">0</cx:pt>
          <cx:pt idx="2443">10520</cx:pt>
          <cx:pt idx="2444">0</cx:pt>
          <cx:pt idx="2445">0</cx:pt>
          <cx:pt idx="2446">0</cx:pt>
          <cx:pt idx="2447">5178</cx:pt>
          <cx:pt idx="2448">0</cx:pt>
          <cx:pt idx="2449">0</cx:pt>
          <cx:pt idx="2450">0</cx:pt>
          <cx:pt idx="2451">0</cx:pt>
          <cx:pt idx="2452">0</cx:pt>
          <cx:pt idx="2453">0</cx:pt>
          <cx:pt idx="2454">0</cx:pt>
          <cx:pt idx="2455">0</cx:pt>
          <cx:pt idx="2456">0</cx:pt>
          <cx:pt idx="2457">0</cx:pt>
          <cx:pt idx="2458">20051</cx:pt>
          <cx:pt idx="2459">0</cx:pt>
          <cx:pt idx="2460">3781</cx:pt>
          <cx:pt idx="2461">0</cx:pt>
          <cx:pt idx="2462">3908</cx:pt>
          <cx:pt idx="2463">0</cx:pt>
          <cx:pt idx="2464">1797</cx:pt>
          <cx:pt idx="2465">0</cx:pt>
          <cx:pt idx="2466">0</cx:pt>
          <cx:pt idx="2467">0</cx:pt>
          <cx:pt idx="2468">0</cx:pt>
          <cx:pt idx="2469">0</cx:pt>
          <cx:pt idx="2470">0</cx:pt>
          <cx:pt idx="2471">0</cx:pt>
          <cx:pt idx="2472">0</cx:pt>
          <cx:pt idx="2473">0</cx:pt>
          <cx:pt idx="2474">0</cx:pt>
          <cx:pt idx="2475">0</cx:pt>
          <cx:pt idx="2476">0</cx:pt>
          <cx:pt idx="2477">0</cx:pt>
          <cx:pt idx="2478">0</cx:pt>
          <cx:pt idx="2479">0</cx:pt>
          <cx:pt idx="2480">0</cx:pt>
          <cx:pt idx="2481">0</cx:pt>
          <cx:pt idx="2482">0</cx:pt>
          <cx:pt idx="2483">0</cx:pt>
          <cx:pt idx="2484">0</cx:pt>
          <cx:pt idx="2485">0</cx:pt>
          <cx:pt idx="2486">0</cx:pt>
          <cx:pt idx="2487">0</cx:pt>
          <cx:pt idx="2488">0</cx:pt>
          <cx:pt idx="2489">0</cx:pt>
          <cx:pt idx="2490">0</cx:pt>
          <cx:pt idx="2491">0</cx:pt>
          <cx:pt idx="2492">0</cx:pt>
          <cx:pt idx="2493">0</cx:pt>
          <cx:pt idx="2494">0</cx:pt>
          <cx:pt idx="2495">0</cx:pt>
          <cx:pt idx="2496">0</cx:pt>
          <cx:pt idx="2497">0</cx:pt>
          <cx:pt idx="2498">0</cx:pt>
          <cx:pt idx="2499">0</cx:pt>
          <cx:pt idx="2500">0</cx:pt>
          <cx:pt idx="2501">0</cx:pt>
          <cx:pt idx="2502">0</cx:pt>
          <cx:pt idx="2503">0</cx:pt>
          <cx:pt idx="2504">0</cx:pt>
          <cx:pt idx="2505">0</cx:pt>
          <cx:pt idx="2506">0</cx:pt>
          <cx:pt idx="2507">0</cx:pt>
          <cx:pt idx="2508">0</cx:pt>
          <cx:pt idx="2509">0</cx:pt>
          <cx:pt idx="2510">0</cx:pt>
          <cx:pt idx="2511">0</cx:pt>
          <cx:pt idx="2512">0</cx:pt>
          <cx:pt idx="2513">0</cx:pt>
          <cx:pt idx="2514">0</cx:pt>
          <cx:pt idx="2515">0</cx:pt>
          <cx:pt idx="2516">0</cx:pt>
          <cx:pt idx="2517">0</cx:pt>
          <cx:pt idx="2518">0</cx:pt>
          <cx:pt idx="2519">0</cx:pt>
          <cx:pt idx="2520">0</cx:pt>
          <cx:pt idx="2521">0</cx:pt>
          <cx:pt idx="2522">0</cx:pt>
          <cx:pt idx="2523">2463</cx:pt>
          <cx:pt idx="2524">0</cx:pt>
          <cx:pt idx="2525">0</cx:pt>
          <cx:pt idx="2526">0</cx:pt>
          <cx:pt idx="2527">0</cx:pt>
          <cx:pt idx="2528">0</cx:pt>
          <cx:pt idx="2529">0</cx:pt>
          <cx:pt idx="2530">0</cx:pt>
          <cx:pt idx="2531">0</cx:pt>
          <cx:pt idx="2532">0</cx:pt>
          <cx:pt idx="2533">7688</cx:pt>
          <cx:pt idx="2534">0</cx:pt>
          <cx:pt idx="2535">99999</cx:pt>
          <cx:pt idx="2536">0</cx:pt>
          <cx:pt idx="2537">0</cx:pt>
          <cx:pt idx="2538">0</cx:pt>
          <cx:pt idx="2539">0</cx:pt>
          <cx:pt idx="2540">0</cx:pt>
          <cx:pt idx="2541">0</cx:pt>
          <cx:pt idx="2542">0</cx:pt>
          <cx:pt idx="2543">0</cx:pt>
          <cx:pt idx="2544">0</cx:pt>
          <cx:pt idx="2545">0</cx:pt>
          <cx:pt idx="2546">0</cx:pt>
          <cx:pt idx="2547">15024</cx:pt>
          <cx:pt idx="2548">0</cx:pt>
          <cx:pt idx="2549">0</cx:pt>
          <cx:pt idx="2550">0</cx:pt>
          <cx:pt idx="2551">0</cx:pt>
          <cx:pt idx="2552">0</cx:pt>
          <cx:pt idx="2553">0</cx:pt>
          <cx:pt idx="2554">1086</cx:pt>
          <cx:pt idx="2555">0</cx:pt>
          <cx:pt idx="2556">0</cx:pt>
          <cx:pt idx="2557">0</cx:pt>
          <cx:pt idx="2558">0</cx:pt>
          <cx:pt idx="2559">0</cx:pt>
          <cx:pt idx="2560">0</cx:pt>
          <cx:pt idx="2561">0</cx:pt>
          <cx:pt idx="2562">0</cx:pt>
          <cx:pt idx="2563">0</cx:pt>
          <cx:pt idx="2564">0</cx:pt>
          <cx:pt idx="2565">7298</cx:pt>
          <cx:pt idx="2566">0</cx:pt>
          <cx:pt idx="2567">0</cx:pt>
          <cx:pt idx="2568">0</cx:pt>
          <cx:pt idx="2569">0</cx:pt>
          <cx:pt idx="2570">0</cx:pt>
          <cx:pt idx="2571">5013</cx:pt>
          <cx:pt idx="2572">0</cx:pt>
          <cx:pt idx="2573">0</cx:pt>
          <cx:pt idx="2574">0</cx:pt>
          <cx:pt idx="2575">0</cx:pt>
          <cx:pt idx="2576">0</cx:pt>
          <cx:pt idx="2577">0</cx:pt>
          <cx:pt idx="2578">0</cx:pt>
          <cx:pt idx="2579">0</cx:pt>
          <cx:pt idx="2580">0</cx:pt>
          <cx:pt idx="2581">15024</cx:pt>
          <cx:pt idx="2582">0</cx:pt>
          <cx:pt idx="2583">0</cx:pt>
          <cx:pt idx="2584">0</cx:pt>
          <cx:pt idx="2585">0</cx:pt>
          <cx:pt idx="2586">0</cx:pt>
          <cx:pt idx="2587">0</cx:pt>
          <cx:pt idx="2588">0</cx:pt>
          <cx:pt idx="2589">0</cx:pt>
          <cx:pt idx="2590">0</cx:pt>
          <cx:pt idx="2591">0</cx:pt>
          <cx:pt idx="2592">0</cx:pt>
          <cx:pt idx="2593">0</cx:pt>
          <cx:pt idx="2594">0</cx:pt>
          <cx:pt idx="2595">0</cx:pt>
          <cx:pt idx="2596">0</cx:pt>
          <cx:pt idx="2597">0</cx:pt>
          <cx:pt idx="2598">0</cx:pt>
          <cx:pt idx="2599">0</cx:pt>
          <cx:pt idx="2600">0</cx:pt>
          <cx:pt idx="2601">0</cx:pt>
          <cx:pt idx="2602">0</cx:pt>
          <cx:pt idx="2603">0</cx:pt>
          <cx:pt idx="2604">0</cx:pt>
          <cx:pt idx="2605">0</cx:pt>
          <cx:pt idx="2606">0</cx:pt>
          <cx:pt idx="2607">0</cx:pt>
          <cx:pt idx="2608">0</cx:pt>
          <cx:pt idx="2609">0</cx:pt>
          <cx:pt idx="2610">0</cx:pt>
          <cx:pt idx="2611">0</cx:pt>
          <cx:pt idx="2612">0</cx:pt>
          <cx:pt idx="2613">0</cx:pt>
          <cx:pt idx="2614">0</cx:pt>
          <cx:pt idx="2615">0</cx:pt>
          <cx:pt idx="2616">0</cx:pt>
          <cx:pt idx="2617">3674</cx:pt>
          <cx:pt idx="2618">0</cx:pt>
          <cx:pt idx="2619">0</cx:pt>
          <cx:pt idx="2620">0</cx:pt>
          <cx:pt idx="2621">0</cx:pt>
          <cx:pt idx="2622">0</cx:pt>
          <cx:pt idx="2623">0</cx:pt>
          <cx:pt idx="2624">0</cx:pt>
          <cx:pt idx="2625">0</cx:pt>
          <cx:pt idx="2626">0</cx:pt>
          <cx:pt idx="2627">0</cx:pt>
          <cx:pt idx="2628">0</cx:pt>
          <cx:pt idx="2629">7430</cx:pt>
          <cx:pt idx="2630">0</cx:pt>
          <cx:pt idx="2631">0</cx:pt>
          <cx:pt idx="2632">0</cx:pt>
          <cx:pt idx="2633">0</cx:pt>
          <cx:pt idx="2634">0</cx:pt>
          <cx:pt idx="2635">0</cx:pt>
          <cx:pt idx="2636">0</cx:pt>
          <cx:pt idx="2637">7298</cx:pt>
          <cx:pt idx="2638">0</cx:pt>
          <cx:pt idx="2639">5013</cx:pt>
          <cx:pt idx="2640">0</cx:pt>
          <cx:pt idx="2641">0</cx:pt>
          <cx:pt idx="2642">4386</cx:pt>
          <cx:pt idx="2643">0</cx:pt>
          <cx:pt idx="2644">0</cx:pt>
          <cx:pt idx="2645">0</cx:pt>
          <cx:pt idx="2646">0</cx:pt>
          <cx:pt idx="2647">0</cx:pt>
          <cx:pt idx="2648">0</cx:pt>
          <cx:pt idx="2649">0</cx:pt>
          <cx:pt idx="2650">0</cx:pt>
          <cx:pt idx="2651">0</cx:pt>
          <cx:pt idx="2652">0</cx:pt>
          <cx:pt idx="2653">0</cx:pt>
          <cx:pt idx="2654">0</cx:pt>
          <cx:pt idx="2655">0</cx:pt>
          <cx:pt idx="2656">0</cx:pt>
          <cx:pt idx="2657">0</cx:pt>
          <cx:pt idx="2658">0</cx:pt>
          <cx:pt idx="2659">0</cx:pt>
        </cx:lvl>
      </cx:numDim>
    </cx:data>
  </cx:chartData>
  <cx:chart>
    <cx:title pos="t" align="ctr" overlay="0">
      <cx:tx>
        <cx:txData>
          <cx:v>Box Plot - Capitail Gain</cx:v>
        </cx:txData>
      </cx:tx>
      <cx:txPr>
        <a:bodyPr spcFirstLastPara="1" vertOverflow="ellipsis" horzOverflow="overflow" wrap="square" lIns="0" tIns="0" rIns="0" bIns="0" anchor="ctr" anchorCtr="1"/>
        <a:lstStyle/>
        <a:p>
          <a:pPr algn="ctr" rtl="0">
            <a:defRPr sz="1400" baseline="0"/>
          </a:pPr>
          <a:r>
            <a:rPr lang="en-US" sz="1400" b="0" i="0" u="none" strike="noStrike" baseline="0">
              <a:solidFill>
                <a:sysClr val="windowText" lastClr="000000">
                  <a:lumMod val="65000"/>
                  <a:lumOff val="35000"/>
                </a:sysClr>
              </a:solidFill>
              <a:latin typeface="Calibri" panose="020F0502020204030204"/>
            </a:rPr>
            <a:t>Box Plot - Capitail Gain</a:t>
          </a:r>
        </a:p>
      </cx:txPr>
    </cx:title>
    <cx:plotArea>
      <cx:plotAreaRegion>
        <cx:series layoutId="boxWhisker" uniqueId="{C6E06809-7DAA-4FCE-9141-8E80FC7C1EC2}">
          <cx:dataId val="0"/>
          <cx:layoutPr>
            <cx:visibility meanLine="0" meanMarker="1" nonoutliers="0" outliers="1"/>
            <cx:statistics quartileMethod="exclusive"/>
          </cx:layoutPr>
        </cx:series>
      </cx:plotAreaRegion>
      <cx:axis id="0">
        <cx:catScaling gapWidth="1"/>
        <cx:tickLabels/>
        <cx:txPr>
          <a:bodyPr vertOverflow="overflow" horzOverflow="overflow" wrap="square" lIns="0" tIns="0" rIns="0" bIns="0"/>
          <a:lstStyle/>
          <a:p>
            <a:pPr algn="ctr" rtl="0">
              <a:defRPr sz="100" b="0" i="0" baseline="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AU" sz="100" baseline="0"/>
          </a:p>
        </cx:txPr>
      </cx:axis>
      <cx:axis id="1">
        <cx:valScaling/>
        <cx:majorGridlines/>
        <cx:tickLabels/>
        <cx:txPr>
          <a:bodyPr vertOverflow="overflow" horzOverflow="overflow" wrap="square" lIns="0" tIns="0" rIns="0" bIns="0"/>
          <a:lstStyle/>
          <a:p>
            <a:pPr algn="ctr" rtl="0">
              <a:defRPr sz="1100" b="0" i="0" baseline="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AU" sz="1100" baseline="0"/>
          </a:p>
        </cx:txPr>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'[13890278 data analytics assignment 2.csv]13890278 data analytics assignm'!$L$2:$L$2661</cx:f>
        <cx:lvl ptCount="2660" formatCode="General">
          <cx:pt idx="0">0</cx:pt>
          <cx:pt idx="1">0</cx:pt>
          <cx:pt idx="2">0</cx:pt>
          <cx:pt idx="3">0</cx:pt>
          <cx:pt idx="4">0</cx:pt>
          <cx:pt idx="5">0</cx:pt>
          <cx:pt idx="6">0</cx:pt>
          <cx:pt idx="7">0</cx:pt>
          <cx:pt idx="8">0</cx:pt>
          <cx:pt idx="9">0</cx:pt>
          <cx:pt idx="10">0</cx:pt>
          <cx:pt idx="11">0</cx:pt>
          <cx:pt idx="12">0</cx:pt>
          <cx:pt idx="13">2354</cx:pt>
          <cx:pt idx="14">0</cx:pt>
          <cx:pt idx="15">0</cx:pt>
          <cx:pt idx="16">0</cx:pt>
          <cx:pt idx="17">0</cx:pt>
          <cx:pt idx="18">0</cx:pt>
          <cx:pt idx="19">0</cx:pt>
          <cx:pt idx="20">0</cx:pt>
          <cx:pt idx="21">0</cx:pt>
          <cx:pt idx="22">0</cx:pt>
          <cx:pt idx="23">0</cx:pt>
          <cx:pt idx="24">0</cx:pt>
          <cx:pt idx="25">0</cx:pt>
          <cx:pt idx="26">0</cx:pt>
          <cx:pt idx="27">0</cx:pt>
          <cx:pt idx="28">0</cx:pt>
          <cx:pt idx="29">0</cx:pt>
          <cx:pt idx="30">0</cx:pt>
          <cx:pt idx="31">0</cx:pt>
          <cx:pt idx="32">0</cx:pt>
          <cx:pt idx="33">0</cx:pt>
          <cx:pt idx="34">99999</cx:pt>
          <cx:pt idx="35">0</cx:pt>
          <cx:pt idx="36">15024</cx:pt>
          <cx:pt idx="37">0</cx:pt>
          <cx:pt idx="38">0</cx:pt>
          <cx:pt idx="39">0</cx:pt>
          <cx:pt idx="40">0</cx:pt>
          <cx:pt idx="41">0</cx:pt>
          <cx:pt idx="42">0</cx:pt>
          <cx:pt idx="43">0</cx:pt>
          <cx:pt idx="44">0</cx:pt>
          <cx:pt idx="45">0</cx:pt>
          <cx:pt idx="46">0</cx:pt>
          <cx:pt idx="47">0</cx:pt>
          <cx:pt idx="48">0</cx:pt>
          <cx:pt idx="49">0</cx:pt>
          <cx:pt idx="50">0</cx:pt>
          <cx:pt idx="51">0</cx:pt>
          <cx:pt idx="52">0</cx:pt>
          <cx:pt idx="53">0</cx:pt>
          <cx:pt idx="54">0</cx:pt>
          <cx:pt idx="55">0</cx:pt>
          <cx:pt idx="56">0</cx:pt>
          <cx:pt idx="57">0</cx:pt>
          <cx:pt idx="58">0</cx:pt>
          <cx:pt idx="59">0</cx:pt>
          <cx:pt idx="60">0</cx:pt>
          <cx:pt idx="61">0</cx:pt>
          <cx:pt idx="62">0</cx:pt>
          <cx:pt idx="63">0</cx:pt>
          <cx:pt idx="64">0</cx:pt>
          <cx:pt idx="65">0</cx:pt>
          <cx:pt idx="66">0</cx:pt>
          <cx:pt idx="67">0</cx:pt>
          <cx:pt idx="68">0</cx:pt>
          <cx:pt idx="69">0</cx:pt>
          <cx:pt idx="70">0</cx:pt>
          <cx:pt idx="71">0</cx:pt>
          <cx:pt idx="72">3325</cx:pt>
          <cx:pt idx="73">0</cx:pt>
          <cx:pt idx="74">0</cx:pt>
          <cx:pt idx="75">0</cx:pt>
          <cx:pt idx="76">0</cx:pt>
          <cx:pt idx="77">0</cx:pt>
          <cx:pt idx="78">0</cx:pt>
          <cx:pt idx="79">0</cx:pt>
          <cx:pt idx="80">0</cx:pt>
          <cx:pt idx="81">0</cx:pt>
          <cx:pt idx="82">0</cx:pt>
          <cx:pt idx="83">0</cx:pt>
          <cx:pt idx="84">0</cx:pt>
          <cx:pt idx="85">0</cx:pt>
          <cx:pt idx="86">0</cx:pt>
          <cx:pt idx="87">0</cx:pt>
          <cx:pt idx="88">0</cx:pt>
          <cx:pt idx="89">0</cx:pt>
          <cx:pt idx="90">0</cx:pt>
          <cx:pt idx="91">3137</cx:pt>
          <cx:pt idx="92">0</cx:pt>
          <cx:pt idx="93">0</cx:pt>
          <cx:pt idx="94">0</cx:pt>
          <cx:pt idx="95">0</cx:pt>
          <cx:pt idx="96">6849</cx:pt>
          <cx:pt idx="97">0</cx:pt>
          <cx:pt idx="98">15024</cx:pt>
          <cx:pt idx="99">0</cx:pt>
          <cx:pt idx="100">0</cx:pt>
          <cx:pt idx="101">0</cx:pt>
          <cx:pt idx="102">0</cx:pt>
          <cx:pt idx="103">0</cx:pt>
          <cx:pt idx="104">0</cx:pt>
          <cx:pt idx="105">0</cx:pt>
          <cx:pt idx="106">0</cx:pt>
          <cx:pt idx="107">0</cx:pt>
          <cx:pt idx="108">0</cx:pt>
          <cx:pt idx="109">0</cx:pt>
          <cx:pt idx="110">0</cx:pt>
          <cx:pt idx="111">0</cx:pt>
          <cx:pt idx="112">0</cx:pt>
          <cx:pt idx="113">0</cx:pt>
          <cx:pt idx="114">0</cx:pt>
          <cx:pt idx="115">0</cx:pt>
          <cx:pt idx="116">14344</cx:pt>
          <cx:pt idx="117">0</cx:pt>
          <cx:pt idx="118">0</cx:pt>
          <cx:pt idx="119">0</cx:pt>
          <cx:pt idx="120">0</cx:pt>
          <cx:pt idx="121">0</cx:pt>
          <cx:pt idx="122">0</cx:pt>
          <cx:pt idx="123">15024</cx:pt>
          <cx:pt idx="124">0</cx:pt>
          <cx:pt idx="125">0</cx:pt>
          <cx:pt idx="126">0</cx:pt>
          <cx:pt idx="127">0</cx:pt>
          <cx:pt idx="128">0</cx:pt>
          <cx:pt idx="129">0</cx:pt>
          <cx:pt idx="130">0</cx:pt>
          <cx:pt idx="131">0</cx:pt>
          <cx:pt idx="132">0</cx:pt>
          <cx:pt idx="133">0</cx:pt>
          <cx:pt idx="134">4650</cx:pt>
          <cx:pt idx="135">0</cx:pt>
          <cx:pt idx="136">0</cx:pt>
          <cx:pt idx="137">0</cx:pt>
          <cx:pt idx="138">0</cx:pt>
          <cx:pt idx="139">0</cx:pt>
          <cx:pt idx="140">0</cx:pt>
          <cx:pt idx="141">5013</cx:pt>
          <cx:pt idx="142">0</cx:pt>
          <cx:pt idx="143">15024</cx:pt>
          <cx:pt idx="144">0</cx:pt>
          <cx:pt idx="145">0</cx:pt>
          <cx:pt idx="146">0</cx:pt>
          <cx:pt idx="147">0</cx:pt>
          <cx:pt idx="148">0</cx:pt>
          <cx:pt idx="149">14344</cx:pt>
          <cx:pt idx="150">0</cx:pt>
          <cx:pt idx="151">0</cx:pt>
          <cx:pt idx="152">0</cx:pt>
          <cx:pt idx="153">0</cx:pt>
          <cx:pt idx="154">0</cx:pt>
          <cx:pt idx="155">0</cx:pt>
          <cx:pt idx="156">0</cx:pt>
          <cx:pt idx="157">0</cx:pt>
          <cx:pt idx="158">0</cx:pt>
          <cx:pt idx="159">0</cx:pt>
          <cx:pt idx="160">0</cx:pt>
          <cx:pt idx="161">0</cx:pt>
          <cx:pt idx="162">0</cx:pt>
          <cx:pt idx="163">8614</cx:pt>
          <cx:pt idx="164">0</cx:pt>
          <cx:pt idx="165">0</cx:pt>
          <cx:pt idx="166">0</cx:pt>
          <cx:pt idx="167">0</cx:pt>
          <cx:pt idx="168">0</cx:pt>
          <cx:pt idx="169">0</cx:pt>
          <cx:pt idx="170">5013</cx:pt>
          <cx:pt idx="171">0</cx:pt>
          <cx:pt idx="172">1086</cx:pt>
          <cx:pt idx="173">0</cx:pt>
          <cx:pt idx="174">0</cx:pt>
          <cx:pt idx="175">0</cx:pt>
          <cx:pt idx="176">0</cx:pt>
          <cx:pt idx="177">0</cx:pt>
          <cx:pt idx="178">0</cx:pt>
          <cx:pt idx="179">0</cx:pt>
          <cx:pt idx="180">0</cx:pt>
          <cx:pt idx="181">0</cx:pt>
          <cx:pt idx="182">0</cx:pt>
          <cx:pt idx="183">0</cx:pt>
          <cx:pt idx="184">0</cx:pt>
          <cx:pt idx="185">20051</cx:pt>
          <cx:pt idx="186">0</cx:pt>
          <cx:pt idx="187">0</cx:pt>
          <cx:pt idx="188">0</cx:pt>
          <cx:pt idx="189">0</cx:pt>
          <cx:pt idx="190">0</cx:pt>
          <cx:pt idx="191">0</cx:pt>
          <cx:pt idx="192">0</cx:pt>
          <cx:pt idx="193">0</cx:pt>
          <cx:pt idx="194">0</cx:pt>
          <cx:pt idx="195">0</cx:pt>
          <cx:pt idx="196">0</cx:pt>
          <cx:pt idx="197">0</cx:pt>
          <cx:pt idx="198">0</cx:pt>
          <cx:pt idx="199">99999</cx:pt>
          <cx:pt idx="200">0</cx:pt>
          <cx:pt idx="201">0</cx:pt>
          <cx:pt idx="202">0</cx:pt>
          <cx:pt idx="203">0</cx:pt>
          <cx:pt idx="204">0</cx:pt>
          <cx:pt idx="205">0</cx:pt>
          <cx:pt idx="206">0</cx:pt>
          <cx:pt idx="207">0</cx:pt>
          <cx:pt idx="208">0</cx:pt>
          <cx:pt idx="209">0</cx:pt>
          <cx:pt idx="210">0</cx:pt>
          <cx:pt idx="211">0</cx:pt>
          <cx:pt idx="212">0</cx:pt>
          <cx:pt idx="213">0</cx:pt>
          <cx:pt idx="214">0</cx:pt>
          <cx:pt idx="215">0</cx:pt>
          <cx:pt idx="216">0</cx:pt>
          <cx:pt idx="217">0</cx:pt>
          <cx:pt idx="218">0</cx:pt>
          <cx:pt idx="219">0</cx:pt>
          <cx:pt idx="220">0</cx:pt>
          <cx:pt idx="221">0</cx:pt>
          <cx:pt idx="222">0</cx:pt>
          <cx:pt idx="223">0</cx:pt>
          <cx:pt idx="224">0</cx:pt>
          <cx:pt idx="225">0</cx:pt>
          <cx:pt idx="226">0</cx:pt>
          <cx:pt idx="227">0</cx:pt>
          <cx:pt idx="228">0</cx:pt>
          <cx:pt idx="229">0</cx:pt>
          <cx:pt idx="230">0</cx:pt>
          <cx:pt idx="231">0</cx:pt>
          <cx:pt idx="232">0</cx:pt>
          <cx:pt idx="233">0</cx:pt>
          <cx:pt idx="234">0</cx:pt>
          <cx:pt idx="235">0</cx:pt>
          <cx:pt idx="236">0</cx:pt>
          <cx:pt idx="237">0</cx:pt>
          <cx:pt idx="238">0</cx:pt>
          <cx:pt idx="239">0</cx:pt>
          <cx:pt idx="240">0</cx:pt>
          <cx:pt idx="241">0</cx:pt>
          <cx:pt idx="242">0</cx:pt>
          <cx:pt idx="243">0</cx:pt>
          <cx:pt idx="244">0</cx:pt>
          <cx:pt idx="245">0</cx:pt>
          <cx:pt idx="246">4386</cx:pt>
          <cx:pt idx="247">0</cx:pt>
          <cx:pt idx="248">0</cx:pt>
          <cx:pt idx="249">0</cx:pt>
          <cx:pt idx="250">0</cx:pt>
          <cx:pt idx="251">0</cx:pt>
          <cx:pt idx="252">0</cx:pt>
          <cx:pt idx="253">0</cx:pt>
          <cx:pt idx="254">0</cx:pt>
          <cx:pt idx="255">0</cx:pt>
          <cx:pt idx="256">0</cx:pt>
          <cx:pt idx="257">0</cx:pt>
          <cx:pt idx="258">0</cx:pt>
          <cx:pt idx="259">0</cx:pt>
          <cx:pt idx="260">0</cx:pt>
          <cx:pt idx="261">0</cx:pt>
          <cx:pt idx="262">0</cx:pt>
          <cx:pt idx="263">0</cx:pt>
          <cx:pt idx="264">0</cx:pt>
          <cx:pt idx="265">0</cx:pt>
          <cx:pt idx="266">0</cx:pt>
          <cx:pt idx="267">0</cx:pt>
          <cx:pt idx="268">0</cx:pt>
          <cx:pt idx="269">0</cx:pt>
          <cx:pt idx="270">0</cx:pt>
          <cx:pt idx="271">0</cx:pt>
          <cx:pt idx="272">0</cx:pt>
          <cx:pt idx="273">0</cx:pt>
          <cx:pt idx="274">0</cx:pt>
          <cx:pt idx="275">0</cx:pt>
          <cx:pt idx="276">0</cx:pt>
          <cx:pt idx="277">0</cx:pt>
          <cx:pt idx="278">0</cx:pt>
          <cx:pt idx="279">0</cx:pt>
          <cx:pt idx="280">0</cx:pt>
          <cx:pt idx="281">0</cx:pt>
          <cx:pt idx="282">0</cx:pt>
          <cx:pt idx="283">0</cx:pt>
          <cx:pt idx="284">0</cx:pt>
          <cx:pt idx="285">0</cx:pt>
          <cx:pt idx="286">0</cx:pt>
          <cx:pt idx="287">0</cx:pt>
          <cx:pt idx="288">0</cx:pt>
          <cx:pt idx="289">0</cx:pt>
          <cx:pt idx="290">0</cx:pt>
          <cx:pt idx="291">0</cx:pt>
          <cx:pt idx="292">0</cx:pt>
          <cx:pt idx="293">0</cx:pt>
          <cx:pt idx="294">0</cx:pt>
          <cx:pt idx="295">0</cx:pt>
          <cx:pt idx="296">0</cx:pt>
          <cx:pt idx="297">0</cx:pt>
          <cx:pt idx="298">0</cx:pt>
          <cx:pt idx="299">0</cx:pt>
          <cx:pt idx="300">0</cx:pt>
          <cx:pt idx="301">10520</cx:pt>
          <cx:pt idx="302">0</cx:pt>
          <cx:pt idx="303">0</cx:pt>
          <cx:pt idx="304">0</cx:pt>
          <cx:pt idx="305">3818</cx:pt>
          <cx:pt idx="306">0</cx:pt>
          <cx:pt idx="307">0</cx:pt>
          <cx:pt idx="308">0</cx:pt>
          <cx:pt idx="309">0</cx:pt>
          <cx:pt idx="310">0</cx:pt>
          <cx:pt idx="311">0</cx:pt>
          <cx:pt idx="312">0</cx:pt>
          <cx:pt idx="313">0</cx:pt>
          <cx:pt idx="314">0</cx:pt>
          <cx:pt idx="315">0</cx:pt>
          <cx:pt idx="316">0</cx:pt>
          <cx:pt idx="317">4064</cx:pt>
          <cx:pt idx="318">0</cx:pt>
          <cx:pt idx="319">15024</cx:pt>
          <cx:pt idx="320">0</cx:pt>
          <cx:pt idx="321">0</cx:pt>
          <cx:pt idx="322">3471</cx:pt>
          <cx:pt idx="323">1506</cx:pt>
          <cx:pt idx="324">0</cx:pt>
          <cx:pt idx="325">0</cx:pt>
          <cx:pt idx="326">0</cx:pt>
          <cx:pt idx="327">0</cx:pt>
          <cx:pt idx="328">0</cx:pt>
          <cx:pt idx="329">0</cx:pt>
          <cx:pt idx="330">0</cx:pt>
          <cx:pt idx="331">0</cx:pt>
          <cx:pt idx="332">0</cx:pt>
          <cx:pt idx="333">0</cx:pt>
          <cx:pt idx="334">0</cx:pt>
          <cx:pt idx="335">0</cx:pt>
          <cx:pt idx="336">2977</cx:pt>
          <cx:pt idx="337">0</cx:pt>
          <cx:pt idx="338">0</cx:pt>
          <cx:pt idx="339">0</cx:pt>
          <cx:pt idx="340">0</cx:pt>
          <cx:pt idx="341">0</cx:pt>
          <cx:pt idx="342">0</cx:pt>
          <cx:pt idx="343">0</cx:pt>
          <cx:pt idx="344">0</cx:pt>
          <cx:pt idx="345">0</cx:pt>
          <cx:pt idx="346">0</cx:pt>
          <cx:pt idx="347">0</cx:pt>
          <cx:pt idx="348">0</cx:pt>
          <cx:pt idx="349">13550</cx:pt>
          <cx:pt idx="350">0</cx:pt>
          <cx:pt idx="351">0</cx:pt>
          <cx:pt idx="352">0</cx:pt>
          <cx:pt idx="353">0</cx:pt>
          <cx:pt idx="354">0</cx:pt>
          <cx:pt idx="355">0</cx:pt>
          <cx:pt idx="356">3674</cx:pt>
          <cx:pt idx="357">0</cx:pt>
          <cx:pt idx="358">0</cx:pt>
          <cx:pt idx="359">0</cx:pt>
          <cx:pt idx="360">0</cx:pt>
          <cx:pt idx="361">0</cx:pt>
          <cx:pt idx="362">0</cx:pt>
          <cx:pt idx="363">0</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0</cx:pt>
          <cx:pt idx="382">7298</cx:pt>
          <cx:pt idx="383">5013</cx:pt>
          <cx:pt idx="384">0</cx:pt>
          <cx:pt idx="385">0</cx:pt>
          <cx:pt idx="386">0</cx:pt>
          <cx:pt idx="387">0</cx:pt>
          <cx:pt idx="388">0</cx:pt>
          <cx:pt idx="389">0</cx:pt>
          <cx:pt idx="390">0</cx:pt>
          <cx:pt idx="391">0</cx:pt>
          <cx:pt idx="392">0</cx:pt>
          <cx:pt idx="393">0</cx:pt>
          <cx:pt idx="394">3325</cx:pt>
          <cx:pt idx="395">0</cx:pt>
          <cx:pt idx="396">0</cx:pt>
          <cx:pt idx="397">0</cx:pt>
          <cx:pt idx="398">0</cx:pt>
          <cx:pt idx="399">0</cx:pt>
          <cx:pt idx="400">0</cx:pt>
          <cx:pt idx="401">0</cx:pt>
          <cx:pt idx="402">0</cx:pt>
          <cx:pt idx="403">15024</cx:pt>
          <cx:pt idx="404">0</cx:pt>
          <cx:pt idx="405">0</cx:pt>
          <cx:pt idx="406">0</cx:pt>
          <cx:pt idx="407">0</cx:pt>
          <cx:pt idx="408">0</cx:pt>
          <cx:pt idx="409">0</cx:pt>
          <cx:pt idx="410">0</cx:pt>
          <cx:pt idx="411">0</cx:pt>
          <cx:pt idx="412">0</cx:pt>
          <cx:pt idx="413">0</cx:pt>
          <cx:pt idx="414">0</cx:pt>
          <cx:pt idx="415">0</cx:pt>
          <cx:pt idx="416">0</cx:pt>
          <cx:pt idx="417">0</cx:pt>
          <cx:pt idx="418">0</cx:pt>
          <cx:pt idx="419">0</cx:pt>
          <cx:pt idx="420">25124</cx:pt>
          <cx:pt idx="421">0</cx:pt>
          <cx:pt idx="422">0</cx:pt>
          <cx:pt idx="423">0</cx:pt>
          <cx:pt idx="424">0</cx:pt>
          <cx:pt idx="425">0</cx:pt>
          <cx:pt idx="426">0</cx:pt>
          <cx:pt idx="427">0</cx:pt>
          <cx:pt idx="428">0</cx:pt>
          <cx:pt idx="429">7298</cx:pt>
          <cx:pt idx="430">0</cx:pt>
          <cx:pt idx="431">0</cx:pt>
          <cx:pt idx="432">0</cx:pt>
          <cx:pt idx="433">0</cx:pt>
          <cx:pt idx="434">0</cx:pt>
          <cx:pt idx="435">0</cx:pt>
          <cx:pt idx="436">0</cx:pt>
          <cx:pt idx="437">0</cx:pt>
          <cx:pt idx="438">0</cx:pt>
          <cx:pt idx="439">15024</cx:pt>
          <cx:pt idx="440">0</cx:pt>
          <cx:pt idx="441">0</cx:pt>
          <cx:pt idx="442">0</cx:pt>
          <cx:pt idx="443">0</cx:pt>
          <cx:pt idx="444">0</cx:pt>
          <cx:pt idx="445">0</cx:pt>
          <cx:pt idx="446">0</cx:pt>
          <cx:pt idx="447">0</cx:pt>
          <cx:pt idx="448">0</cx:pt>
          <cx:pt idx="449">0</cx:pt>
          <cx:pt idx="450">0</cx:pt>
          <cx:pt idx="451">0</cx:pt>
          <cx:pt idx="452">0</cx:pt>
          <cx:pt idx="453">0</cx:pt>
          <cx:pt idx="454">0</cx:pt>
          <cx:pt idx="455">0</cx:pt>
          <cx:pt idx="456">0</cx:pt>
          <cx:pt idx="457">0</cx:pt>
          <cx:pt idx="458">2174</cx:pt>
          <cx:pt idx="459">0</cx:pt>
          <cx:pt idx="460">0</cx:pt>
          <cx:pt idx="461">0</cx:pt>
          <cx:pt idx="462">15024</cx:pt>
          <cx:pt idx="463">0</cx:pt>
          <cx:pt idx="464">0</cx:pt>
          <cx:pt idx="465">0</cx:pt>
          <cx:pt idx="466">0</cx:pt>
          <cx:pt idx="467">0</cx:pt>
          <cx:pt idx="468">10520</cx:pt>
          <cx:pt idx="469">0</cx:pt>
          <cx:pt idx="470">2635</cx:pt>
          <cx:pt idx="471">0</cx:pt>
          <cx:pt idx="472">0</cx:pt>
          <cx:pt idx="473">0</cx:pt>
          <cx:pt idx="474">0</cx:pt>
          <cx:pt idx="475">0</cx:pt>
          <cx:pt idx="476">0</cx:pt>
          <cx:pt idx="477">0</cx:pt>
          <cx:pt idx="478">0</cx:pt>
          <cx:pt idx="479">7298</cx:pt>
          <cx:pt idx="480">0</cx:pt>
          <cx:pt idx="481">0</cx:pt>
          <cx:pt idx="482">0</cx:pt>
          <cx:pt idx="483">0</cx:pt>
          <cx:pt idx="484">0</cx:pt>
          <cx:pt idx="485">6849</cx:pt>
          <cx:pt idx="486">0</cx:pt>
          <cx:pt idx="487">0</cx:pt>
          <cx:pt idx="488">0</cx:pt>
          <cx:pt idx="489">0</cx:pt>
          <cx:pt idx="490">0</cx:pt>
          <cx:pt idx="491">0</cx:pt>
          <cx:pt idx="492">0</cx:pt>
          <cx:pt idx="493">0</cx:pt>
          <cx:pt idx="494">0</cx:pt>
          <cx:pt idx="495">0</cx:pt>
          <cx:pt idx="496">0</cx:pt>
          <cx:pt idx="497">0</cx:pt>
          <cx:pt idx="498">0</cx:pt>
          <cx:pt idx="499">0</cx:pt>
          <cx:pt idx="500">0</cx:pt>
          <cx:pt idx="501">4650</cx:pt>
          <cx:pt idx="502">0</cx:pt>
          <cx:pt idx="503">0</cx:pt>
          <cx:pt idx="504">0</cx:pt>
          <cx:pt idx="505">0</cx:pt>
          <cx:pt idx="506">0</cx:pt>
          <cx:pt idx="507">0</cx:pt>
          <cx:pt idx="508">0</cx:pt>
          <cx:pt idx="509">0</cx:pt>
          <cx:pt idx="510">0</cx:pt>
          <cx:pt idx="511">0</cx:pt>
          <cx:pt idx="512">1848</cx:pt>
          <cx:pt idx="513">0</cx:pt>
          <cx:pt idx="514">0</cx:pt>
          <cx:pt idx="515">0</cx:pt>
          <cx:pt idx="516">0</cx:pt>
          <cx:pt idx="517">4508</cx:pt>
          <cx:pt idx="518">0</cx:pt>
          <cx:pt idx="519">0</cx:pt>
          <cx:pt idx="520">0</cx:pt>
          <cx:pt idx="521">2885</cx:pt>
          <cx:pt idx="522">0</cx:pt>
          <cx:pt idx="523">0</cx:pt>
          <cx:pt idx="524">0</cx:pt>
          <cx:pt idx="525">0</cx:pt>
          <cx:pt idx="526">0</cx:pt>
          <cx:pt idx="527">0</cx:pt>
          <cx:pt idx="528">0</cx:pt>
          <cx:pt idx="529">0</cx:pt>
          <cx:pt idx="530">0</cx:pt>
          <cx:pt idx="531">0</cx:pt>
          <cx:pt idx="532">0</cx:pt>
          <cx:pt idx="533">0</cx:pt>
          <cx:pt idx="534">0</cx:pt>
          <cx:pt idx="535">0</cx:pt>
          <cx:pt idx="536">0</cx:pt>
          <cx:pt idx="537">0</cx:pt>
          <cx:pt idx="538">0</cx:pt>
          <cx:pt idx="539">99999</cx:pt>
          <cx:pt idx="540">4064</cx:pt>
          <cx:pt idx="541">0</cx:pt>
          <cx:pt idx="542">1848</cx:pt>
          <cx:pt idx="543">0</cx:pt>
          <cx:pt idx="544">0</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4386</cx:pt>
          <cx:pt idx="562">6514</cx:pt>
          <cx:pt idx="563">0</cx:pt>
          <cx:pt idx="564">0</cx:pt>
          <cx:pt idx="565">0</cx:pt>
          <cx:pt idx="566">0</cx:pt>
          <cx:pt idx="567">0</cx:pt>
          <cx:pt idx="568">0</cx:pt>
          <cx:pt idx="569">0</cx:pt>
          <cx:pt idx="570">0</cx:pt>
          <cx:pt idx="571">0</cx:pt>
          <cx:pt idx="572">0</cx:pt>
          <cx:pt idx="573">0</cx:pt>
          <cx:pt idx="574">0</cx:pt>
          <cx:pt idx="575">0</cx:pt>
          <cx:pt idx="576">0</cx:pt>
          <cx:pt idx="577">0</cx:pt>
          <cx:pt idx="578">0</cx:pt>
          <cx:pt idx="579">0</cx:pt>
          <cx:pt idx="580">0</cx:pt>
          <cx:pt idx="581">991</cx:pt>
          <cx:pt idx="582">0</cx:pt>
          <cx:pt idx="583">0</cx:pt>
          <cx:pt idx="584">0</cx:pt>
          <cx:pt idx="585">0</cx:pt>
          <cx:pt idx="586">0</cx:pt>
          <cx:pt idx="587">0</cx:pt>
          <cx:pt idx="588">0</cx:pt>
          <cx:pt idx="589">0</cx:pt>
          <cx:pt idx="590">0</cx:pt>
          <cx:pt idx="591">0</cx:pt>
          <cx:pt idx="592">0</cx:pt>
          <cx:pt idx="593">5178</cx:pt>
          <cx:pt idx="594">0</cx:pt>
          <cx:pt idx="595">0</cx:pt>
          <cx:pt idx="596">0</cx:pt>
          <cx:pt idx="597">0</cx:pt>
          <cx:pt idx="598">0</cx:pt>
          <cx:pt idx="599">0</cx:pt>
          <cx:pt idx="600">0</cx:pt>
          <cx:pt idx="601">0</cx:pt>
          <cx:pt idx="602">0</cx:pt>
          <cx:pt idx="603">0</cx:pt>
          <cx:pt idx="604">0</cx:pt>
          <cx:pt idx="605">5455</cx:pt>
          <cx:pt idx="606">0</cx:pt>
          <cx:pt idx="607">0</cx:pt>
          <cx:pt idx="608">0</cx:pt>
          <cx:pt idx="609">0</cx:pt>
          <cx:pt idx="610">0</cx:pt>
          <cx:pt idx="611">0</cx:pt>
          <cx:pt idx="612">0</cx:pt>
          <cx:pt idx="613">0</cx:pt>
          <cx:pt idx="614">0</cx:pt>
          <cx:pt idx="615">0</cx:pt>
          <cx:pt idx="616">0</cx:pt>
          <cx:pt idx="617">0</cx:pt>
          <cx:pt idx="618">0</cx:pt>
          <cx:pt idx="619">0</cx:pt>
          <cx:pt idx="620">0</cx:pt>
          <cx:pt idx="621">0</cx:pt>
          <cx:pt idx="622">0</cx:pt>
          <cx:pt idx="623">0</cx:pt>
          <cx:pt idx="624">0</cx:pt>
          <cx:pt idx="625">0</cx:pt>
          <cx:pt idx="626">0</cx:pt>
          <cx:pt idx="627">0</cx:pt>
          <cx:pt idx="628">0</cx:pt>
          <cx:pt idx="629">0</cx:pt>
          <cx:pt idx="630">0</cx:pt>
          <cx:pt idx="631">0</cx:pt>
          <cx:pt idx="632">0</cx:pt>
          <cx:pt idx="633">0</cx:pt>
          <cx:pt idx="634">0</cx:pt>
          <cx:pt idx="635">0</cx:pt>
          <cx:pt idx="636">0</cx:pt>
          <cx:pt idx="637">0</cx:pt>
          <cx:pt idx="638">0</cx:pt>
          <cx:pt idx="639">0</cx:pt>
          <cx:pt idx="640">0</cx:pt>
          <cx:pt idx="641">0</cx:pt>
          <cx:pt idx="642">0</cx:pt>
          <cx:pt idx="643">0</cx:pt>
          <cx:pt idx="644">0</cx:pt>
          <cx:pt idx="645">0</cx:pt>
          <cx:pt idx="646">0</cx:pt>
          <cx:pt idx="647">0</cx:pt>
          <cx:pt idx="648">99999</cx:pt>
          <cx:pt idx="649">0</cx:pt>
          <cx:pt idx="650">0</cx:pt>
          <cx:pt idx="651">0</cx:pt>
          <cx:pt idx="652">0</cx:pt>
          <cx:pt idx="653">0</cx:pt>
          <cx:pt idx="654">0</cx:pt>
          <cx:pt idx="655">0</cx:pt>
          <cx:pt idx="656">0</cx:pt>
          <cx:pt idx="657">0</cx:pt>
          <cx:pt idx="658">0</cx:pt>
          <cx:pt idx="659">0</cx:pt>
          <cx:pt idx="660">0</cx:pt>
          <cx:pt idx="661">3908</cx:pt>
          <cx:pt idx="662">0</cx:pt>
          <cx:pt idx="663">0</cx:pt>
          <cx:pt idx="664">0</cx:pt>
          <cx:pt idx="665">0</cx:pt>
          <cx:pt idx="666">0</cx:pt>
          <cx:pt idx="667">0</cx:pt>
          <cx:pt idx="668">0</cx:pt>
          <cx:pt idx="669">0</cx:pt>
          <cx:pt idx="670">0</cx:pt>
          <cx:pt idx="671">0</cx:pt>
          <cx:pt idx="672">0</cx:pt>
          <cx:pt idx="673">0</cx:pt>
          <cx:pt idx="674">0</cx:pt>
          <cx:pt idx="675">0</cx:pt>
          <cx:pt idx="676">0</cx:pt>
          <cx:pt idx="677">0</cx:pt>
          <cx:pt idx="678">0</cx:pt>
          <cx:pt idx="679">0</cx:pt>
          <cx:pt idx="680">0</cx:pt>
          <cx:pt idx="681">0</cx:pt>
          <cx:pt idx="682">0</cx:pt>
          <cx:pt idx="683">0</cx:pt>
          <cx:pt idx="684">0</cx:pt>
          <cx:pt idx="685">0</cx:pt>
          <cx:pt idx="686">0</cx:pt>
          <cx:pt idx="687">0</cx:pt>
          <cx:pt idx="688">34095</cx:pt>
          <cx:pt idx="689">0</cx:pt>
          <cx:pt idx="690">0</cx:pt>
          <cx:pt idx="691">0</cx:pt>
          <cx:pt idx="692">0</cx:pt>
          <cx:pt idx="693">0</cx:pt>
          <cx:pt idx="694">0</cx:pt>
          <cx:pt idx="695">0</cx:pt>
          <cx:pt idx="696">0</cx:pt>
          <cx:pt idx="697">7298</cx:pt>
          <cx:pt idx="698">0</cx:pt>
          <cx:pt idx="699">0</cx:pt>
          <cx:pt idx="700">0</cx:pt>
          <cx:pt idx="701">0</cx:pt>
          <cx:pt idx="702">0</cx:pt>
          <cx:pt idx="703">0</cx:pt>
          <cx:pt idx="704">0</cx:pt>
          <cx:pt idx="705">0</cx:pt>
          <cx:pt idx="706">0</cx:pt>
          <cx:pt idx="707">0</cx:pt>
          <cx:pt idx="708">0</cx:pt>
          <cx:pt idx="709">0</cx:pt>
          <cx:pt idx="710">0</cx:pt>
          <cx:pt idx="711">0</cx:pt>
          <cx:pt idx="712">0</cx:pt>
          <cx:pt idx="713">0</cx:pt>
          <cx:pt idx="714">0</cx:pt>
          <cx:pt idx="715">0</cx:pt>
          <cx:pt idx="716">0</cx:pt>
          <cx:pt idx="717">0</cx:pt>
          <cx:pt idx="718">0</cx:pt>
          <cx:pt idx="719">15024</cx:pt>
          <cx:pt idx="720">7430</cx:pt>
          <cx:pt idx="721">0</cx:pt>
          <cx:pt idx="722">14084</cx:pt>
          <cx:pt idx="723">0</cx:pt>
          <cx:pt idx="724">0</cx:pt>
          <cx:pt idx="725">0</cx:pt>
          <cx:pt idx="726">0</cx:pt>
          <cx:pt idx="727">0</cx:pt>
          <cx:pt idx="728">0</cx:pt>
          <cx:pt idx="729">0</cx:pt>
          <cx:pt idx="730">0</cx:pt>
          <cx:pt idx="731">0</cx:pt>
          <cx:pt idx="732">0</cx:pt>
          <cx:pt idx="733">0</cx:pt>
          <cx:pt idx="734">0</cx:pt>
          <cx:pt idx="735">0</cx:pt>
          <cx:pt idx="736">0</cx:pt>
          <cx:pt idx="737">0</cx:pt>
          <cx:pt idx="738">3908</cx:pt>
          <cx:pt idx="739">0</cx:pt>
          <cx:pt idx="740">0</cx:pt>
          <cx:pt idx="741">0</cx:pt>
          <cx:pt idx="742">0</cx:pt>
          <cx:pt idx="743">0</cx:pt>
          <cx:pt idx="744">0</cx:pt>
          <cx:pt idx="745">0</cx:pt>
          <cx:pt idx="746">0</cx:pt>
          <cx:pt idx="747">0</cx:pt>
          <cx:pt idx="748">0</cx:pt>
          <cx:pt idx="749">0</cx:pt>
          <cx:pt idx="750">0</cx:pt>
          <cx:pt idx="751">0</cx:pt>
          <cx:pt idx="752">0</cx:pt>
          <cx:pt idx="753">8614</cx:pt>
          <cx:pt idx="754">0</cx:pt>
          <cx:pt idx="755">0</cx:pt>
          <cx:pt idx="756">0</cx:pt>
          <cx:pt idx="757">0</cx:pt>
          <cx:pt idx="758">0</cx:pt>
          <cx:pt idx="759">0</cx:pt>
          <cx:pt idx="760">0</cx:pt>
          <cx:pt idx="761">0</cx:pt>
          <cx:pt idx="762">7688</cx:pt>
          <cx:pt idx="763">0</cx:pt>
          <cx:pt idx="764">0</cx:pt>
          <cx:pt idx="765">0</cx:pt>
          <cx:pt idx="766">0</cx:pt>
          <cx:pt idx="767">0</cx:pt>
          <cx:pt idx="768">0</cx:pt>
          <cx:pt idx="769">0</cx:pt>
          <cx:pt idx="770">0</cx:pt>
          <cx:pt idx="771">0</cx:pt>
          <cx:pt idx="772">0</cx:pt>
          <cx:pt idx="773">0</cx:pt>
          <cx:pt idx="774">0</cx:pt>
          <cx:pt idx="775">0</cx:pt>
          <cx:pt idx="776">0</cx:pt>
          <cx:pt idx="777">0</cx:pt>
          <cx:pt idx="778">0</cx:pt>
          <cx:pt idx="779">0</cx:pt>
          <cx:pt idx="780">0</cx:pt>
          <cx:pt idx="781">0</cx:pt>
          <cx:pt idx="782">0</cx:pt>
          <cx:pt idx="783">0</cx:pt>
          <cx:pt idx="784">0</cx:pt>
          <cx:pt idx="785">0</cx:pt>
          <cx:pt idx="786">0</cx:pt>
          <cx:pt idx="787">0</cx:pt>
          <cx:pt idx="788">0</cx:pt>
          <cx:pt idx="789">0</cx:pt>
          <cx:pt idx="790">0</cx:pt>
          <cx:pt idx="791">0</cx:pt>
          <cx:pt idx="792">0</cx:pt>
          <cx:pt idx="793">0</cx:pt>
          <cx:pt idx="794">15024</cx:pt>
          <cx:pt idx="795">0</cx:pt>
          <cx:pt idx="796">0</cx:pt>
          <cx:pt idx="797">0</cx:pt>
          <cx:pt idx="798">0</cx:pt>
          <cx:pt idx="799">0</cx:pt>
          <cx:pt idx="800">0</cx:pt>
          <cx:pt idx="801">0</cx:pt>
          <cx:pt idx="802">0</cx:pt>
          <cx:pt idx="803">0</cx:pt>
          <cx:pt idx="804">0</cx:pt>
          <cx:pt idx="805">0</cx:pt>
          <cx:pt idx="806">0</cx:pt>
          <cx:pt idx="807">0</cx:pt>
          <cx:pt idx="808">0</cx:pt>
          <cx:pt idx="809">0</cx:pt>
          <cx:pt idx="810">0</cx:pt>
          <cx:pt idx="811">0</cx:pt>
          <cx:pt idx="812">0</cx:pt>
          <cx:pt idx="813">0</cx:pt>
          <cx:pt idx="814">0</cx:pt>
          <cx:pt idx="815">0</cx:pt>
          <cx:pt idx="816">0</cx:pt>
          <cx:pt idx="817">0</cx:pt>
          <cx:pt idx="818">0</cx:pt>
          <cx:pt idx="819">0</cx:pt>
          <cx:pt idx="820">0</cx:pt>
          <cx:pt idx="821">0</cx:pt>
          <cx:pt idx="822">3103</cx:pt>
          <cx:pt idx="823">0</cx:pt>
          <cx:pt idx="824">0</cx:pt>
          <cx:pt idx="825">4064</cx:pt>
          <cx:pt idx="826">0</cx:pt>
          <cx:pt idx="827">0</cx:pt>
          <cx:pt idx="828">7688</cx:pt>
          <cx:pt idx="829">0</cx:pt>
          <cx:pt idx="830">0</cx:pt>
          <cx:pt idx="831">0</cx:pt>
          <cx:pt idx="832">0</cx:pt>
          <cx:pt idx="833">0</cx:pt>
          <cx:pt idx="834">0</cx:pt>
          <cx:pt idx="835">0</cx:pt>
          <cx:pt idx="836">0</cx:pt>
          <cx:pt idx="837">0</cx:pt>
          <cx:pt idx="838">0</cx:pt>
          <cx:pt idx="839">0</cx:pt>
          <cx:pt idx="840">0</cx:pt>
          <cx:pt idx="841">0</cx:pt>
          <cx:pt idx="842">0</cx:pt>
          <cx:pt idx="843">0</cx:pt>
          <cx:pt idx="844">0</cx:pt>
          <cx:pt idx="845">0</cx:pt>
          <cx:pt idx="846">2407</cx:pt>
          <cx:pt idx="847">0</cx:pt>
          <cx:pt idx="848">3432</cx:pt>
          <cx:pt idx="849">0</cx:pt>
          <cx:pt idx="850">7688</cx:pt>
          <cx:pt idx="851">0</cx:pt>
          <cx:pt idx="852">0</cx:pt>
          <cx:pt idx="853">15024</cx:pt>
          <cx:pt idx="854">0</cx:pt>
          <cx:pt idx="855">0</cx:pt>
          <cx:pt idx="856">0</cx:pt>
          <cx:pt idx="857">0</cx:pt>
          <cx:pt idx="858">0</cx:pt>
          <cx:pt idx="859">0</cx:pt>
          <cx:pt idx="860">0</cx:pt>
          <cx:pt idx="861">0</cx:pt>
          <cx:pt idx="862">0</cx:pt>
          <cx:pt idx="863">0</cx:pt>
          <cx:pt idx="864">0</cx:pt>
          <cx:pt idx="865">0</cx:pt>
          <cx:pt idx="866">0</cx:pt>
          <cx:pt idx="867">0</cx:pt>
          <cx:pt idx="868">0</cx:pt>
          <cx:pt idx="869">0</cx:pt>
          <cx:pt idx="870">0</cx:pt>
          <cx:pt idx="871">0</cx:pt>
          <cx:pt idx="872">0</cx:pt>
          <cx:pt idx="873">0</cx:pt>
          <cx:pt idx="874">7688</cx:pt>
          <cx:pt idx="875">0</cx:pt>
          <cx:pt idx="876">0</cx:pt>
          <cx:pt idx="877">0</cx:pt>
          <cx:pt idx="878">0</cx:pt>
          <cx:pt idx="879">0</cx:pt>
          <cx:pt idx="880">1506</cx:pt>
          <cx:pt idx="881">0</cx:pt>
          <cx:pt idx="882">0</cx:pt>
          <cx:pt idx="883">0</cx:pt>
          <cx:pt idx="884">0</cx:pt>
          <cx:pt idx="885">0</cx:pt>
          <cx:pt idx="886">0</cx:pt>
          <cx:pt idx="887">0</cx:pt>
          <cx:pt idx="888">0</cx:pt>
          <cx:pt idx="889">0</cx:pt>
          <cx:pt idx="890">0</cx:pt>
          <cx:pt idx="891">2174</cx:pt>
          <cx:pt idx="892">4101</cx:pt>
          <cx:pt idx="893">0</cx:pt>
          <cx:pt idx="894">0</cx:pt>
          <cx:pt idx="895">0</cx:pt>
          <cx:pt idx="896">0</cx:pt>
          <cx:pt idx="897">0</cx:pt>
          <cx:pt idx="898">0</cx:pt>
          <cx:pt idx="899">0</cx:pt>
          <cx:pt idx="900">7298</cx:pt>
          <cx:pt idx="901">0</cx:pt>
          <cx:pt idx="902">0</cx:pt>
          <cx:pt idx="903">0</cx:pt>
          <cx:pt idx="904">0</cx:pt>
          <cx:pt idx="905">0</cx:pt>
          <cx:pt idx="906">0</cx:pt>
          <cx:pt idx="907">0</cx:pt>
          <cx:pt idx="908">0</cx:pt>
          <cx:pt idx="909">0</cx:pt>
          <cx:pt idx="910">0</cx:pt>
          <cx:pt idx="911">0</cx:pt>
          <cx:pt idx="912">0</cx:pt>
          <cx:pt idx="913">7688</cx:pt>
          <cx:pt idx="914">0</cx:pt>
          <cx:pt idx="915">0</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0</cx:pt>
          <cx:pt idx="935">0</cx:pt>
          <cx:pt idx="936">0</cx:pt>
          <cx:pt idx="937">0</cx:pt>
          <cx:pt idx="938">0</cx:pt>
          <cx:pt idx="939">0</cx:pt>
          <cx:pt idx="940">3103</cx:pt>
          <cx:pt idx="941">13550</cx:pt>
          <cx:pt idx="942">0</cx:pt>
          <cx:pt idx="943">0</cx:pt>
          <cx:pt idx="944">0</cx:pt>
          <cx:pt idx="945">0</cx:pt>
          <cx:pt idx="946">0</cx:pt>
          <cx:pt idx="947">0</cx:pt>
          <cx:pt idx="948">0</cx:pt>
          <cx:pt idx="949">0</cx:pt>
          <cx:pt idx="950">0</cx:pt>
          <cx:pt idx="951">0</cx:pt>
          <cx:pt idx="952">0</cx:pt>
          <cx:pt idx="953">3464</cx:pt>
          <cx:pt idx="954">0</cx:pt>
          <cx:pt idx="955">0</cx:pt>
          <cx:pt idx="956">0</cx:pt>
          <cx:pt idx="957">0</cx:pt>
          <cx:pt idx="958">0</cx:pt>
          <cx:pt idx="959">0</cx:pt>
          <cx:pt idx="960">0</cx:pt>
          <cx:pt idx="961">0</cx:pt>
          <cx:pt idx="962">0</cx:pt>
          <cx:pt idx="963">0</cx:pt>
          <cx:pt idx="964">0</cx:pt>
          <cx:pt idx="965">0</cx:pt>
          <cx:pt idx="966">0</cx:pt>
          <cx:pt idx="967">0</cx:pt>
          <cx:pt idx="968">0</cx:pt>
          <cx:pt idx="969">0</cx:pt>
          <cx:pt idx="970">0</cx:pt>
          <cx:pt idx="971">0</cx:pt>
          <cx:pt idx="972">0</cx:pt>
          <cx:pt idx="973">0</cx:pt>
          <cx:pt idx="974">0</cx:pt>
          <cx:pt idx="975">0</cx:pt>
          <cx:pt idx="976">0</cx:pt>
          <cx:pt idx="977">0</cx:pt>
          <cx:pt idx="978">0</cx:pt>
          <cx:pt idx="979">4508</cx:pt>
          <cx:pt idx="980">0</cx:pt>
          <cx:pt idx="981">0</cx:pt>
          <cx:pt idx="982">0</cx:pt>
          <cx:pt idx="983">0</cx:pt>
          <cx:pt idx="984">7688</cx:pt>
          <cx:pt idx="985">0</cx:pt>
          <cx:pt idx="986">0</cx:pt>
          <cx:pt idx="987">0</cx:pt>
          <cx:pt idx="988">0</cx:pt>
          <cx:pt idx="989">99999</cx:pt>
          <cx:pt idx="990">27828</cx:pt>
          <cx:pt idx="991">0</cx:pt>
          <cx:pt idx="992">0</cx:pt>
          <cx:pt idx="993">0</cx:pt>
          <cx:pt idx="994">0</cx:pt>
          <cx:pt idx="995">0</cx:pt>
          <cx:pt idx="996">0</cx:pt>
          <cx:pt idx="997">0</cx:pt>
          <cx:pt idx="998">0</cx:pt>
          <cx:pt idx="999">0</cx:pt>
          <cx:pt idx="1000">0</cx:pt>
          <cx:pt idx="1001">0</cx:pt>
          <cx:pt idx="1002">0</cx:pt>
          <cx:pt idx="1003">0</cx:pt>
          <cx:pt idx="1004">0</cx:pt>
          <cx:pt idx="1005">0</cx:pt>
          <cx:pt idx="1006">0</cx:pt>
          <cx:pt idx="1007">0</cx:pt>
          <cx:pt idx="1008">0</cx:pt>
          <cx:pt idx="1009">0</cx:pt>
          <cx:pt idx="1010">0</cx:pt>
          <cx:pt idx="1011">0</cx:pt>
          <cx:pt idx="1012">7298</cx:pt>
          <cx:pt idx="1013">0</cx:pt>
          <cx:pt idx="1014">2176</cx:pt>
          <cx:pt idx="1015">0</cx:pt>
          <cx:pt idx="1016">15024</cx:pt>
          <cx:pt idx="1017">3471</cx:pt>
          <cx:pt idx="1018">0</cx:pt>
          <cx:pt idx="1019">0</cx:pt>
          <cx:pt idx="1020">0</cx:pt>
          <cx:pt idx="1021">0</cx:pt>
          <cx:pt idx="1022">0</cx:pt>
          <cx:pt idx="1023">0</cx:pt>
          <cx:pt idx="1024">0</cx:pt>
          <cx:pt idx="1025">3137</cx:pt>
          <cx:pt idx="1026">0</cx:pt>
          <cx:pt idx="1027">0</cx:pt>
          <cx:pt idx="1028">0</cx:pt>
          <cx:pt idx="1029">0</cx:pt>
          <cx:pt idx="1030">0</cx:pt>
          <cx:pt idx="1031">0</cx:pt>
          <cx:pt idx="1032">0</cx:pt>
          <cx:pt idx="1033">0</cx:pt>
          <cx:pt idx="1034">0</cx:pt>
          <cx:pt idx="1035">0</cx:pt>
          <cx:pt idx="1036">0</cx:pt>
          <cx:pt idx="1037">0</cx:pt>
          <cx:pt idx="1038">0</cx:pt>
          <cx:pt idx="1039">2174</cx:pt>
          <cx:pt idx="1040">0</cx:pt>
          <cx:pt idx="1041">0</cx:pt>
          <cx:pt idx="1042">15024</cx:pt>
          <cx:pt idx="1043">0</cx:pt>
          <cx:pt idx="1044">0</cx:pt>
          <cx:pt idx="1045">0</cx:pt>
          <cx:pt idx="1046">0</cx:pt>
          <cx:pt idx="1047">0</cx:pt>
          <cx:pt idx="1048">0</cx:pt>
          <cx:pt idx="1049">0</cx:pt>
          <cx:pt idx="1050">0</cx:pt>
          <cx:pt idx="1051">0</cx:pt>
          <cx:pt idx="1052">0</cx:pt>
          <cx:pt idx="1053">0</cx:pt>
          <cx:pt idx="1054">0</cx:pt>
          <cx:pt idx="1055">0</cx:pt>
          <cx:pt idx="1056">0</cx:pt>
          <cx:pt idx="1057">5178</cx:pt>
          <cx:pt idx="1058">0</cx:pt>
          <cx:pt idx="1059">0</cx:pt>
          <cx:pt idx="1060">0</cx:pt>
          <cx:pt idx="1061">0</cx:pt>
          <cx:pt idx="1062">0</cx:pt>
          <cx:pt idx="1063">0</cx:pt>
          <cx:pt idx="1064">3464</cx:pt>
          <cx:pt idx="1065">0</cx:pt>
          <cx:pt idx="1066">0</cx:pt>
          <cx:pt idx="1067">0</cx:pt>
          <cx:pt idx="1068">0</cx:pt>
          <cx:pt idx="1069">0</cx:pt>
          <cx:pt idx="1070">0</cx:pt>
          <cx:pt idx="1071">0</cx:pt>
          <cx:pt idx="1072">0</cx:pt>
          <cx:pt idx="1073">0</cx:pt>
          <cx:pt idx="1074">0</cx:pt>
          <cx:pt idx="1075">0</cx:pt>
          <cx:pt idx="1076">0</cx:pt>
          <cx:pt idx="1077">0</cx:pt>
          <cx:pt idx="1078">0</cx:pt>
          <cx:pt idx="1079">0</cx:pt>
          <cx:pt idx="1080">0</cx:pt>
          <cx:pt idx="1081">0</cx:pt>
          <cx:pt idx="1082">0</cx:pt>
          <cx:pt idx="1083">0</cx:pt>
          <cx:pt idx="1084">0</cx:pt>
          <cx:pt idx="1085">0</cx:pt>
          <cx:pt idx="1086">0</cx:pt>
          <cx:pt idx="1087">0</cx:pt>
          <cx:pt idx="1088">0</cx:pt>
          <cx:pt idx="1089">0</cx:pt>
          <cx:pt idx="1090">14344</cx:pt>
          <cx:pt idx="1091">0</cx:pt>
          <cx:pt idx="1092">99999</cx:pt>
          <cx:pt idx="1093">0</cx:pt>
          <cx:pt idx="1094">0</cx:pt>
          <cx:pt idx="1095">0</cx:pt>
          <cx:pt idx="1096">0</cx:pt>
          <cx:pt idx="1097">0</cx:pt>
          <cx:pt idx="1098">0</cx:pt>
          <cx:pt idx="1099">0</cx:pt>
          <cx:pt idx="1100">0</cx:pt>
          <cx:pt idx="1101">0</cx:pt>
          <cx:pt idx="1102">0</cx:pt>
          <cx:pt idx="1103">3103</cx:pt>
          <cx:pt idx="1104">0</cx:pt>
          <cx:pt idx="1105">25236</cx:pt>
          <cx:pt idx="1106">0</cx:pt>
          <cx:pt idx="1107">0</cx:pt>
          <cx:pt idx="1108">0</cx:pt>
          <cx:pt idx="1109">7298</cx:pt>
          <cx:pt idx="1110">0</cx:pt>
          <cx:pt idx="1111">0</cx:pt>
          <cx:pt idx="1112">0</cx:pt>
          <cx:pt idx="1113">0</cx:pt>
          <cx:pt idx="1114">34095</cx:pt>
          <cx:pt idx="1115">0</cx:pt>
          <cx:pt idx="1116">0</cx:pt>
          <cx:pt idx="1117">20051</cx:pt>
          <cx:pt idx="1118">0</cx:pt>
          <cx:pt idx="1119">0</cx:pt>
          <cx:pt idx="1120">0</cx:pt>
          <cx:pt idx="1121">0</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13550</cx:pt>
          <cx:pt idx="1138">0</cx:pt>
          <cx:pt idx="1139">0</cx:pt>
          <cx:pt idx="1140">0</cx:pt>
          <cx:pt idx="1141">99999</cx:pt>
          <cx:pt idx="1142">0</cx:pt>
          <cx:pt idx="1143">0</cx:pt>
          <cx:pt idx="1144">0</cx:pt>
          <cx:pt idx="1145">0</cx:pt>
          <cx:pt idx="1146">0</cx:pt>
          <cx:pt idx="1147">0</cx:pt>
          <cx:pt idx="1148">2050</cx:pt>
          <cx:pt idx="1149">0</cx:pt>
          <cx:pt idx="1150">0</cx:pt>
          <cx:pt idx="1151">0</cx:pt>
          <cx:pt idx="1152">0</cx:pt>
          <cx:pt idx="1153">0</cx:pt>
          <cx:pt idx="1154">0</cx:pt>
          <cx:pt idx="1155">0</cx:pt>
          <cx:pt idx="1156">0</cx:pt>
          <cx:pt idx="1157">0</cx:pt>
          <cx:pt idx="1158">0</cx:pt>
          <cx:pt idx="1159">0</cx:pt>
          <cx:pt idx="1160">0</cx:pt>
          <cx:pt idx="1161">0</cx:pt>
          <cx:pt idx="1162">0</cx:pt>
          <cx:pt idx="1163">0</cx:pt>
          <cx:pt idx="1164">2050</cx:pt>
          <cx:pt idx="1165">0</cx:pt>
          <cx:pt idx="1166">0</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0</cx:pt>
          <cx:pt idx="1197">0</cx:pt>
          <cx:pt idx="1198">0</cx:pt>
          <cx:pt idx="1199">0</cx:pt>
          <cx:pt idx="1200">0</cx:pt>
          <cx:pt idx="1201">0</cx:pt>
          <cx:pt idx="1202">0</cx:pt>
          <cx:pt idx="1203">0</cx:pt>
          <cx:pt idx="1204">0</cx:pt>
          <cx:pt idx="1205">0</cx:pt>
          <cx:pt idx="1206">0</cx:pt>
          <cx:pt idx="1207">0</cx:pt>
          <cx:pt idx="1208">0</cx:pt>
          <cx:pt idx="1209">0</cx:pt>
          <cx:pt idx="1210">7688</cx:pt>
          <cx:pt idx="1211">0</cx:pt>
          <cx:pt idx="1212">15024</cx:pt>
          <cx:pt idx="1213">0</cx:pt>
          <cx:pt idx="1214">0</cx:pt>
          <cx:pt idx="1215">0</cx:pt>
          <cx:pt idx="1216">0</cx:pt>
          <cx:pt idx="1217">0</cx:pt>
          <cx:pt idx="1218">0</cx:pt>
          <cx:pt idx="1219">0</cx:pt>
          <cx:pt idx="1220">0</cx:pt>
          <cx:pt idx="1221">0</cx:pt>
          <cx:pt idx="1222">0</cx:pt>
          <cx:pt idx="1223">0</cx:pt>
          <cx:pt idx="1224">0</cx:pt>
          <cx:pt idx="1225">0</cx:pt>
          <cx:pt idx="1226">0</cx:pt>
          <cx:pt idx="1227">0</cx:pt>
          <cx:pt idx="1228">0</cx:pt>
          <cx:pt idx="1229">0</cx:pt>
          <cx:pt idx="1230">0</cx:pt>
          <cx:pt idx="1231">0</cx:pt>
          <cx:pt idx="1232">0</cx:pt>
          <cx:pt idx="1233">0</cx:pt>
          <cx:pt idx="1234">0</cx:pt>
          <cx:pt idx="1235">0</cx:pt>
          <cx:pt idx="1236">0</cx:pt>
          <cx:pt idx="1237">0</cx:pt>
          <cx:pt idx="1238">0</cx:pt>
          <cx:pt idx="1239">0</cx:pt>
          <cx:pt idx="1240">0</cx:pt>
          <cx:pt idx="1241">0</cx:pt>
          <cx:pt idx="1242">0</cx:pt>
          <cx:pt idx="1243">0</cx:pt>
          <cx:pt idx="1244">4386</cx:pt>
          <cx:pt idx="1245">0</cx:pt>
          <cx:pt idx="1246">0</cx:pt>
          <cx:pt idx="1247">1055</cx:pt>
          <cx:pt idx="1248">0</cx:pt>
          <cx:pt idx="1249">0</cx:pt>
          <cx:pt idx="1250">0</cx:pt>
          <cx:pt idx="1251">0</cx:pt>
          <cx:pt idx="1252">0</cx:pt>
          <cx:pt idx="1253">0</cx:pt>
          <cx:pt idx="1254">0</cx:pt>
          <cx:pt idx="1255">0</cx:pt>
          <cx:pt idx="1256">0</cx:pt>
          <cx:pt idx="1257">0</cx:pt>
          <cx:pt idx="1258">0</cx:pt>
          <cx:pt idx="1259">10520</cx:pt>
          <cx:pt idx="1260">2463</cx:pt>
          <cx:pt idx="1261">0</cx:pt>
          <cx:pt idx="1262">0</cx:pt>
          <cx:pt idx="1263">0</cx:pt>
          <cx:pt idx="1264">0</cx:pt>
          <cx:pt idx="1265">0</cx:pt>
          <cx:pt idx="1266">0</cx:pt>
          <cx:pt idx="1267">0</cx:pt>
          <cx:pt idx="1268">0</cx:pt>
          <cx:pt idx="1269">2176</cx:pt>
          <cx:pt idx="1270">0</cx:pt>
          <cx:pt idx="1271">0</cx:pt>
          <cx:pt idx="1272">0</cx:pt>
          <cx:pt idx="1273">0</cx:pt>
          <cx:pt idx="1274">0</cx:pt>
          <cx:pt idx="1275">0</cx:pt>
          <cx:pt idx="1276">0</cx:pt>
          <cx:pt idx="1277">0</cx:pt>
          <cx:pt idx="1278">0</cx:pt>
          <cx:pt idx="1279">0</cx:pt>
          <cx:pt idx="1280">0</cx:pt>
          <cx:pt idx="1281">0</cx:pt>
          <cx:pt idx="1282">0</cx:pt>
          <cx:pt idx="1283">0</cx:pt>
          <cx:pt idx="1284">0</cx:pt>
          <cx:pt idx="1285">0</cx:pt>
          <cx:pt idx="1286">0</cx:pt>
          <cx:pt idx="1287">0</cx:pt>
          <cx:pt idx="1288">0</cx:pt>
          <cx:pt idx="1289">0</cx:pt>
          <cx:pt idx="1290">0</cx:pt>
          <cx:pt idx="1291">41310</cx:pt>
          <cx:pt idx="1292">0</cx:pt>
          <cx:pt idx="1293">0</cx:pt>
          <cx:pt idx="1294">0</cx:pt>
          <cx:pt idx="1295">0</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0</cx:pt>
          <cx:pt idx="1317">0</cx:pt>
          <cx:pt idx="1318">3325</cx:pt>
          <cx:pt idx="1319">0</cx:pt>
          <cx:pt idx="1320">0</cx:pt>
          <cx:pt idx="1321">0</cx:pt>
          <cx:pt idx="1322">0</cx:pt>
          <cx:pt idx="1323">0</cx:pt>
          <cx:pt idx="1324">0</cx:pt>
          <cx:pt idx="1325">0</cx:pt>
          <cx:pt idx="1326">0</cx:pt>
          <cx:pt idx="1327">0</cx:pt>
          <cx:pt idx="1328">0</cx:pt>
          <cx:pt idx="1329">0</cx:pt>
          <cx:pt idx="1330">0</cx:pt>
          <cx:pt idx="1331">0</cx:pt>
          <cx:pt idx="1332">0</cx:pt>
          <cx:pt idx="1333">0</cx:pt>
          <cx:pt idx="1334">0</cx:pt>
          <cx:pt idx="1335">0</cx:pt>
          <cx:pt idx="1336">0</cx:pt>
          <cx:pt idx="1337">0</cx:pt>
          <cx:pt idx="1338">0</cx:pt>
          <cx:pt idx="1339">0</cx:pt>
          <cx:pt idx="1340">0</cx:pt>
          <cx:pt idx="1341">0</cx:pt>
          <cx:pt idx="1342">0</cx:pt>
          <cx:pt idx="1343">0</cx:pt>
          <cx:pt idx="1344">0</cx:pt>
          <cx:pt idx="1345">3908</cx:pt>
          <cx:pt idx="1346">0</cx:pt>
          <cx:pt idx="1347">0</cx:pt>
          <cx:pt idx="1348">0</cx:pt>
          <cx:pt idx="1349">0</cx:pt>
          <cx:pt idx="1350">0</cx:pt>
          <cx:pt idx="1351">0</cx:pt>
          <cx:pt idx="1352">0</cx:pt>
          <cx:pt idx="1353">0</cx:pt>
          <cx:pt idx="1354">0</cx:pt>
          <cx:pt idx="1355">0</cx:pt>
          <cx:pt idx="1356">0</cx:pt>
          <cx:pt idx="1357">0</cx:pt>
          <cx:pt idx="1358">0</cx:pt>
          <cx:pt idx="1359">0</cx:pt>
          <cx:pt idx="1360">0</cx:pt>
          <cx:pt idx="1361">0</cx:pt>
          <cx:pt idx="1362">0</cx:pt>
          <cx:pt idx="1363">7688</cx:pt>
          <cx:pt idx="1364">0</cx:pt>
          <cx:pt idx="1365">0</cx:pt>
          <cx:pt idx="1366">0</cx:pt>
          <cx:pt idx="1367">3908</cx:pt>
          <cx:pt idx="1368">0</cx:pt>
          <cx:pt idx="1369">0</cx:pt>
          <cx:pt idx="1370">0</cx:pt>
          <cx:pt idx="1371">0</cx:pt>
          <cx:pt idx="1372">0</cx:pt>
          <cx:pt idx="1373">0</cx:pt>
          <cx:pt idx="1374">0</cx:pt>
          <cx:pt idx="1375">0</cx:pt>
          <cx:pt idx="1376">0</cx:pt>
          <cx:pt idx="1377">0</cx:pt>
          <cx:pt idx="1378">0</cx:pt>
          <cx:pt idx="1379">1506</cx:pt>
          <cx:pt idx="1380">0</cx:pt>
          <cx:pt idx="1381">27828</cx:pt>
          <cx:pt idx="1382">0</cx:pt>
          <cx:pt idx="1383">0</cx:pt>
          <cx:pt idx="1384">0</cx:pt>
          <cx:pt idx="1385">0</cx:pt>
          <cx:pt idx="1386">0</cx:pt>
          <cx:pt idx="1387">7688</cx:pt>
          <cx:pt idx="1388">0</cx:pt>
          <cx:pt idx="1389">0</cx:pt>
          <cx:pt idx="1390">0</cx:pt>
          <cx:pt idx="1391">0</cx:pt>
          <cx:pt idx="1392">0</cx:pt>
          <cx:pt idx="1393">0</cx:pt>
          <cx:pt idx="1394">0</cx:pt>
          <cx:pt idx="1395">0</cx:pt>
          <cx:pt idx="1396">0</cx:pt>
          <cx:pt idx="1397">0</cx:pt>
          <cx:pt idx="1398">27828</cx:pt>
          <cx:pt idx="1399">0</cx:pt>
          <cx:pt idx="1400">0</cx:pt>
          <cx:pt idx="1401">0</cx:pt>
          <cx:pt idx="1402">0</cx:pt>
          <cx:pt idx="1403">0</cx:pt>
          <cx:pt idx="1404">0</cx:pt>
          <cx:pt idx="1405">0</cx:pt>
          <cx:pt idx="1406">0</cx:pt>
          <cx:pt idx="1407">0</cx:pt>
          <cx:pt idx="1408">0</cx:pt>
          <cx:pt idx="1409">4386</cx:pt>
          <cx:pt idx="1410">0</cx:pt>
          <cx:pt idx="1411">0</cx:pt>
          <cx:pt idx="1412">6849</cx:pt>
          <cx:pt idx="1413">0</cx:pt>
          <cx:pt idx="1414">0</cx:pt>
          <cx:pt idx="1415">0</cx:pt>
          <cx:pt idx="1416">7298</cx:pt>
          <cx:pt idx="1417">0</cx:pt>
          <cx:pt idx="1418">0</cx:pt>
          <cx:pt idx="1419">0</cx:pt>
          <cx:pt idx="1420">0</cx:pt>
          <cx:pt idx="1421">0</cx:pt>
          <cx:pt idx="1422">0</cx:pt>
          <cx:pt idx="1423">0</cx:pt>
          <cx:pt idx="1424">0</cx:pt>
          <cx:pt idx="1425">0</cx:pt>
          <cx:pt idx="1426">0</cx:pt>
          <cx:pt idx="1427">0</cx:pt>
          <cx:pt idx="1428">0</cx:pt>
          <cx:pt idx="1429">0</cx:pt>
          <cx:pt idx="1430">0</cx:pt>
          <cx:pt idx="1431">2977</cx:pt>
          <cx:pt idx="1432">0</cx:pt>
          <cx:pt idx="1433">0</cx:pt>
          <cx:pt idx="1434">0</cx:pt>
          <cx:pt idx="1435">0</cx:pt>
          <cx:pt idx="1436">0</cx:pt>
          <cx:pt idx="1437">0</cx:pt>
          <cx:pt idx="1438">0</cx:pt>
          <cx:pt idx="1439">0</cx:pt>
          <cx:pt idx="1440">0</cx:pt>
          <cx:pt idx="1441">0</cx:pt>
          <cx:pt idx="1442">0</cx:pt>
          <cx:pt idx="1443">0</cx:pt>
          <cx:pt idx="1444">0</cx:pt>
          <cx:pt idx="1445">0</cx:pt>
          <cx:pt idx="1446">5178</cx:pt>
          <cx:pt idx="1447">0</cx:pt>
          <cx:pt idx="1448">0</cx:pt>
          <cx:pt idx="1449">0</cx:pt>
          <cx:pt idx="1450">0</cx:pt>
          <cx:pt idx="1451">0</cx:pt>
          <cx:pt idx="1452">0</cx:pt>
          <cx:pt idx="1453">0</cx:pt>
          <cx:pt idx="1454">0</cx:pt>
          <cx:pt idx="1455">99999</cx:pt>
          <cx:pt idx="1456">0</cx:pt>
          <cx:pt idx="1457">0</cx:pt>
          <cx:pt idx="1458">2354</cx:pt>
          <cx:pt idx="1459">0</cx:pt>
          <cx:pt idx="1460">0</cx:pt>
          <cx:pt idx="1461">594</cx:pt>
          <cx:pt idx="1462">7688</cx:pt>
          <cx:pt idx="1463">0</cx:pt>
          <cx:pt idx="1464">0</cx:pt>
          <cx:pt idx="1465">4101</cx:pt>
          <cx:pt idx="1466">0</cx:pt>
          <cx:pt idx="1467">0</cx:pt>
          <cx:pt idx="1468">0</cx:pt>
          <cx:pt idx="1469">0</cx:pt>
          <cx:pt idx="1470">0</cx:pt>
          <cx:pt idx="1471">0</cx:pt>
          <cx:pt idx="1472">0</cx:pt>
          <cx:pt idx="1473">0</cx:pt>
          <cx:pt idx="1474">3103</cx:pt>
          <cx:pt idx="1475">0</cx:pt>
          <cx:pt idx="1476">0</cx:pt>
          <cx:pt idx="1477">0</cx:pt>
          <cx:pt idx="1478">0</cx:pt>
          <cx:pt idx="1479">0</cx:pt>
          <cx:pt idx="1480">0</cx:pt>
          <cx:pt idx="1481">0</cx:pt>
          <cx:pt idx="1482">0</cx:pt>
          <cx:pt idx="1483">2062</cx:pt>
          <cx:pt idx="1484">0</cx:pt>
          <cx:pt idx="1485">0</cx:pt>
          <cx:pt idx="1486">4416</cx:pt>
          <cx:pt idx="1487">0</cx:pt>
          <cx:pt idx="1488">0</cx:pt>
          <cx:pt idx="1489">0</cx:pt>
          <cx:pt idx="1490">0</cx:pt>
          <cx:pt idx="1491">0</cx:pt>
          <cx:pt idx="1492">0</cx:pt>
          <cx:pt idx="1493">0</cx:pt>
          <cx:pt idx="1494">0</cx:pt>
          <cx:pt idx="1495">0</cx:pt>
          <cx:pt idx="1496">0</cx:pt>
          <cx:pt idx="1497">0</cx:pt>
          <cx:pt idx="1498">0</cx:pt>
          <cx:pt idx="1499">0</cx:pt>
          <cx:pt idx="1500">0</cx:pt>
          <cx:pt idx="1501">0</cx:pt>
          <cx:pt idx="1502">0</cx:pt>
          <cx:pt idx="1503">0</cx:pt>
          <cx:pt idx="1504">0</cx:pt>
          <cx:pt idx="1505">0</cx:pt>
          <cx:pt idx="1506">0</cx:pt>
          <cx:pt idx="1507">0</cx:pt>
          <cx:pt idx="1508">0</cx:pt>
          <cx:pt idx="1509">0</cx:pt>
          <cx:pt idx="1510">99999</cx:pt>
          <cx:pt idx="1511">0</cx:pt>
          <cx:pt idx="1512">0</cx:pt>
          <cx:pt idx="1513">0</cx:pt>
          <cx:pt idx="1514">15024</cx:pt>
          <cx:pt idx="1515">7688</cx:pt>
          <cx:pt idx="1516">0</cx:pt>
          <cx:pt idx="1517">0</cx:pt>
          <cx:pt idx="1518">0</cx:pt>
          <cx:pt idx="1519">0</cx:pt>
          <cx:pt idx="1520">0</cx:pt>
          <cx:pt idx="1521">0</cx:pt>
          <cx:pt idx="1522">7298</cx:pt>
          <cx:pt idx="1523">0</cx:pt>
          <cx:pt idx="1524">0</cx:pt>
          <cx:pt idx="1525">0</cx:pt>
          <cx:pt idx="1526">0</cx:pt>
          <cx:pt idx="1527">0</cx:pt>
          <cx:pt idx="1528">0</cx:pt>
          <cx:pt idx="1529">0</cx:pt>
          <cx:pt idx="1530">0</cx:pt>
          <cx:pt idx="1531">0</cx:pt>
          <cx:pt idx="1532">0</cx:pt>
          <cx:pt idx="1533">0</cx:pt>
          <cx:pt idx="1534">0</cx:pt>
          <cx:pt idx="1535">0</cx:pt>
          <cx:pt idx="1536">0</cx:pt>
          <cx:pt idx="1537">0</cx:pt>
          <cx:pt idx="1538">0</cx:pt>
          <cx:pt idx="1539">0</cx:pt>
          <cx:pt idx="1540">0</cx:pt>
          <cx:pt idx="1541">0</cx:pt>
          <cx:pt idx="1542">0</cx:pt>
          <cx:pt idx="1543">0</cx:pt>
          <cx:pt idx="1544">0</cx:pt>
          <cx:pt idx="1545">0</cx:pt>
          <cx:pt idx="1546">0</cx:pt>
          <cx:pt idx="1547">0</cx:pt>
          <cx:pt idx="1548">0</cx:pt>
          <cx:pt idx="1549">0</cx:pt>
          <cx:pt idx="1550">0</cx:pt>
          <cx:pt idx="1551">0</cx:pt>
          <cx:pt idx="1552">0</cx:pt>
          <cx:pt idx="1553">0</cx:pt>
          <cx:pt idx="1554">0</cx:pt>
          <cx:pt idx="1555">0</cx:pt>
          <cx:pt idx="1556">0</cx:pt>
          <cx:pt idx="1557">0</cx:pt>
          <cx:pt idx="1558">0</cx:pt>
          <cx:pt idx="1559">0</cx:pt>
          <cx:pt idx="1560">0</cx:pt>
          <cx:pt idx="1561">0</cx:pt>
          <cx:pt idx="1562">0</cx:pt>
          <cx:pt idx="1563">13550</cx:pt>
          <cx:pt idx="1564">0</cx:pt>
          <cx:pt idx="1565">0</cx:pt>
          <cx:pt idx="1566">7688</cx:pt>
          <cx:pt idx="1567">15024</cx:pt>
          <cx:pt idx="1568">0</cx:pt>
          <cx:pt idx="1569">0</cx:pt>
          <cx:pt idx="1570">0</cx:pt>
          <cx:pt idx="1571">0</cx:pt>
          <cx:pt idx="1572">0</cx:pt>
          <cx:pt idx="1573">0</cx:pt>
          <cx:pt idx="1574">0</cx:pt>
          <cx:pt idx="1575">5013</cx:pt>
          <cx:pt idx="1576">0</cx:pt>
          <cx:pt idx="1577">0</cx:pt>
          <cx:pt idx="1578">0</cx:pt>
          <cx:pt idx="1579">0</cx:pt>
          <cx:pt idx="1580">0</cx:pt>
          <cx:pt idx="1581">0</cx:pt>
          <cx:pt idx="1582">0</cx:pt>
          <cx:pt idx="1583">0</cx:pt>
          <cx:pt idx="1584">0</cx:pt>
          <cx:pt idx="1585">0</cx:pt>
          <cx:pt idx="1586">0</cx:pt>
          <cx:pt idx="1587">0</cx:pt>
          <cx:pt idx="1588">0</cx:pt>
          <cx:pt idx="1589">0</cx:pt>
          <cx:pt idx="1590">0</cx:pt>
          <cx:pt idx="1591">0</cx:pt>
          <cx:pt idx="1592">0</cx:pt>
          <cx:pt idx="1593">3137</cx:pt>
          <cx:pt idx="1594">0</cx:pt>
          <cx:pt idx="1595">0</cx:pt>
          <cx:pt idx="1596">0</cx:pt>
          <cx:pt idx="1597">0</cx:pt>
          <cx:pt idx="1598">0</cx:pt>
          <cx:pt idx="1599">0</cx:pt>
          <cx:pt idx="1600">0</cx:pt>
          <cx:pt idx="1601">0</cx:pt>
          <cx:pt idx="1602">7688</cx:pt>
          <cx:pt idx="1603">0</cx:pt>
          <cx:pt idx="1604">7688</cx:pt>
          <cx:pt idx="1605">0</cx:pt>
          <cx:pt idx="1606">0</cx:pt>
          <cx:pt idx="1607">0</cx:pt>
          <cx:pt idx="1608">0</cx:pt>
          <cx:pt idx="1609">0</cx:pt>
          <cx:pt idx="1610">0</cx:pt>
          <cx:pt idx="1611">5178</cx:pt>
          <cx:pt idx="1612">0</cx:pt>
          <cx:pt idx="1613">0</cx:pt>
          <cx:pt idx="1614">0</cx:pt>
          <cx:pt idx="1615">0</cx:pt>
          <cx:pt idx="1616">0</cx:pt>
          <cx:pt idx="1617">0</cx:pt>
          <cx:pt idx="1618">0</cx:pt>
          <cx:pt idx="1619">0</cx:pt>
          <cx:pt idx="1620">0</cx:pt>
          <cx:pt idx="1621">0</cx:pt>
          <cx:pt idx="1622">0</cx:pt>
          <cx:pt idx="1623">0</cx:pt>
          <cx:pt idx="1624">0</cx:pt>
          <cx:pt idx="1625">0</cx:pt>
          <cx:pt idx="1626">0</cx:pt>
          <cx:pt idx="1627">0</cx:pt>
          <cx:pt idx="1628">0</cx:pt>
          <cx:pt idx="1629">0</cx:pt>
          <cx:pt idx="1630">0</cx:pt>
          <cx:pt idx="1631">0</cx:pt>
          <cx:pt idx="1632">0</cx:pt>
          <cx:pt idx="1633">5178</cx:pt>
          <cx:pt idx="1634">0</cx:pt>
          <cx:pt idx="1635">2936</cx:pt>
          <cx:pt idx="1636">0</cx:pt>
          <cx:pt idx="1637">0</cx:pt>
          <cx:pt idx="1638">0</cx:pt>
          <cx:pt idx="1639">0</cx:pt>
          <cx:pt idx="1640">0</cx:pt>
          <cx:pt idx="1641">0</cx:pt>
          <cx:pt idx="1642">0</cx:pt>
          <cx:pt idx="1643">0</cx:pt>
          <cx:pt idx="1644">0</cx:pt>
          <cx:pt idx="1645">0</cx:pt>
          <cx:pt idx="1646">0</cx:pt>
          <cx:pt idx="1647">0</cx:pt>
          <cx:pt idx="1648">0</cx:pt>
          <cx:pt idx="1649">0</cx:pt>
          <cx:pt idx="1650">0</cx:pt>
          <cx:pt idx="1651">0</cx:pt>
          <cx:pt idx="1652">0</cx:pt>
          <cx:pt idx="1653">0</cx:pt>
          <cx:pt idx="1654">0</cx:pt>
          <cx:pt idx="1655">0</cx:pt>
          <cx:pt idx="1656">3464</cx:pt>
          <cx:pt idx="1657">0</cx:pt>
          <cx:pt idx="1658">0</cx:pt>
          <cx:pt idx="1659">0</cx:pt>
          <cx:pt idx="1660">0</cx:pt>
          <cx:pt idx="1661">0</cx:pt>
          <cx:pt idx="1662">0</cx:pt>
          <cx:pt idx="1663">0</cx:pt>
          <cx:pt idx="1664">0</cx:pt>
          <cx:pt idx="1665">0</cx:pt>
          <cx:pt idx="1666">0</cx:pt>
          <cx:pt idx="1667">0</cx:pt>
          <cx:pt idx="1668">7298</cx:pt>
          <cx:pt idx="1669">0</cx:pt>
          <cx:pt idx="1670">0</cx:pt>
          <cx:pt idx="1671">0</cx:pt>
          <cx:pt idx="1672">0</cx:pt>
          <cx:pt idx="1673">0</cx:pt>
          <cx:pt idx="1674">0</cx:pt>
          <cx:pt idx="1675">0</cx:pt>
          <cx:pt idx="1676">0</cx:pt>
          <cx:pt idx="1677">0</cx:pt>
          <cx:pt idx="1678">0</cx:pt>
          <cx:pt idx="1679">0</cx:pt>
          <cx:pt idx="1680">0</cx:pt>
          <cx:pt idx="1681">0</cx:pt>
          <cx:pt idx="1682">0</cx:pt>
          <cx:pt idx="1683">0</cx:pt>
          <cx:pt idx="1684">7298</cx:pt>
          <cx:pt idx="1685">0</cx:pt>
          <cx:pt idx="1686">0</cx:pt>
          <cx:pt idx="1687">0</cx:pt>
          <cx:pt idx="1688">0</cx:pt>
          <cx:pt idx="1689">0</cx:pt>
          <cx:pt idx="1690">0</cx:pt>
          <cx:pt idx="1691">0</cx:pt>
          <cx:pt idx="1692">0</cx:pt>
          <cx:pt idx="1693">0</cx:pt>
          <cx:pt idx="1694">0</cx:pt>
          <cx:pt idx="1695">0</cx:pt>
          <cx:pt idx="1696">0</cx:pt>
          <cx:pt idx="1697">0</cx:pt>
          <cx:pt idx="1698">0</cx:pt>
          <cx:pt idx="1699">0</cx:pt>
          <cx:pt idx="1700">0</cx:pt>
          <cx:pt idx="1701">0</cx:pt>
          <cx:pt idx="1702">0</cx:pt>
          <cx:pt idx="1703">0</cx:pt>
          <cx:pt idx="1704">0</cx:pt>
          <cx:pt idx="1705">0</cx:pt>
          <cx:pt idx="1706">0</cx:pt>
          <cx:pt idx="1707">0</cx:pt>
          <cx:pt idx="1708">0</cx:pt>
          <cx:pt idx="1709">0</cx:pt>
          <cx:pt idx="1710">0</cx:pt>
          <cx:pt idx="1711">2228</cx:pt>
          <cx:pt idx="1712">0</cx:pt>
          <cx:pt idx="1713">0</cx:pt>
          <cx:pt idx="1714">0</cx:pt>
          <cx:pt idx="1715">0</cx:pt>
          <cx:pt idx="1716">0</cx:pt>
          <cx:pt idx="1717">0</cx:pt>
          <cx:pt idx="1718">0</cx:pt>
          <cx:pt idx="1719">0</cx:pt>
          <cx:pt idx="1720">0</cx:pt>
          <cx:pt idx="1721">7688</cx:pt>
          <cx:pt idx="1722">0</cx:pt>
          <cx:pt idx="1723">0</cx:pt>
          <cx:pt idx="1724">0</cx:pt>
          <cx:pt idx="1725">0</cx:pt>
          <cx:pt idx="1726">0</cx:pt>
          <cx:pt idx="1727">0</cx:pt>
          <cx:pt idx="1728">0</cx:pt>
          <cx:pt idx="1729">0</cx:pt>
          <cx:pt idx="1730">5178</cx:pt>
          <cx:pt idx="1731">0</cx:pt>
          <cx:pt idx="1732">0</cx:pt>
          <cx:pt idx="1733">0</cx:pt>
          <cx:pt idx="1734">0</cx:pt>
          <cx:pt idx="1735">4064</cx:pt>
          <cx:pt idx="1736">0</cx:pt>
          <cx:pt idx="1737">0</cx:pt>
          <cx:pt idx="1738">0</cx:pt>
          <cx:pt idx="1739">0</cx:pt>
          <cx:pt idx="1740">0</cx:pt>
          <cx:pt idx="1741">0</cx:pt>
          <cx:pt idx="1742">0</cx:pt>
          <cx:pt idx="1743">3674</cx:pt>
          <cx:pt idx="1744">0</cx:pt>
          <cx:pt idx="1745">0</cx:pt>
          <cx:pt idx="1746">0</cx:pt>
          <cx:pt idx="1747">0</cx:pt>
          <cx:pt idx="1748">0</cx:pt>
          <cx:pt idx="1749">0</cx:pt>
          <cx:pt idx="1750">0</cx:pt>
          <cx:pt idx="1751">0</cx:pt>
          <cx:pt idx="1752">0</cx:pt>
          <cx:pt idx="1753">0</cx:pt>
          <cx:pt idx="1754">0</cx:pt>
          <cx:pt idx="1755">0</cx:pt>
          <cx:pt idx="1756">15024</cx:pt>
          <cx:pt idx="1757">0</cx:pt>
          <cx:pt idx="1758">0</cx:pt>
          <cx:pt idx="1759">0</cx:pt>
          <cx:pt idx="1760">0</cx:pt>
          <cx:pt idx="1761">0</cx:pt>
          <cx:pt idx="1762">7298</cx:pt>
          <cx:pt idx="1763">0</cx:pt>
          <cx:pt idx="1764">0</cx:pt>
          <cx:pt idx="1765">0</cx:pt>
          <cx:pt idx="1766">0</cx:pt>
          <cx:pt idx="1767">0</cx:pt>
          <cx:pt idx="1768">0</cx:pt>
          <cx:pt idx="1769">0</cx:pt>
          <cx:pt idx="1770">0</cx:pt>
          <cx:pt idx="1771">0</cx:pt>
          <cx:pt idx="1772">0</cx:pt>
          <cx:pt idx="1773">0</cx:pt>
          <cx:pt idx="1774">0</cx:pt>
          <cx:pt idx="1775">0</cx:pt>
          <cx:pt idx="1776">0</cx:pt>
          <cx:pt idx="1777">0</cx:pt>
          <cx:pt idx="1778">0</cx:pt>
          <cx:pt idx="1779">0</cx:pt>
          <cx:pt idx="1780">7688</cx:pt>
          <cx:pt idx="1781">0</cx:pt>
          <cx:pt idx="1782">0</cx:pt>
          <cx:pt idx="1783">0</cx:pt>
          <cx:pt idx="1784">0</cx:pt>
          <cx:pt idx="1785">7298</cx:pt>
          <cx:pt idx="1786">0</cx:pt>
          <cx:pt idx="1787">0</cx:pt>
          <cx:pt idx="1788">0</cx:pt>
          <cx:pt idx="1789">0</cx:pt>
          <cx:pt idx="1790">0</cx:pt>
          <cx:pt idx="1791">0</cx:pt>
          <cx:pt idx="1792">0</cx:pt>
          <cx:pt idx="1793">0</cx:pt>
          <cx:pt idx="1794">0</cx:pt>
          <cx:pt idx="1795">0</cx:pt>
          <cx:pt idx="1796">0</cx:pt>
          <cx:pt idx="1797">0</cx:pt>
          <cx:pt idx="1798">0</cx:pt>
          <cx:pt idx="1799">0</cx:pt>
          <cx:pt idx="1800">0</cx:pt>
          <cx:pt idx="1801">0</cx:pt>
          <cx:pt idx="1802">0</cx:pt>
          <cx:pt idx="1803">7298</cx:pt>
          <cx:pt idx="1804">15024</cx:pt>
          <cx:pt idx="1805">0</cx:pt>
          <cx:pt idx="1806">0</cx:pt>
          <cx:pt idx="1807">7688</cx:pt>
          <cx:pt idx="1808">0</cx:pt>
          <cx:pt idx="1809">0</cx:pt>
          <cx:pt idx="1810">0</cx:pt>
          <cx:pt idx="1811">0</cx:pt>
          <cx:pt idx="1812">0</cx:pt>
          <cx:pt idx="1813">0</cx:pt>
          <cx:pt idx="1814">0</cx:pt>
          <cx:pt idx="1815">0</cx:pt>
          <cx:pt idx="1816">0</cx:pt>
          <cx:pt idx="1817">0</cx:pt>
          <cx:pt idx="1818">0</cx:pt>
          <cx:pt idx="1819">0</cx:pt>
          <cx:pt idx="1820">0</cx:pt>
          <cx:pt idx="1821">0</cx:pt>
          <cx:pt idx="1822">0</cx:pt>
          <cx:pt idx="1823">0</cx:pt>
          <cx:pt idx="1824">0</cx:pt>
          <cx:pt idx="1825">0</cx:pt>
          <cx:pt idx="1826">0</cx:pt>
          <cx:pt idx="1827">0</cx:pt>
          <cx:pt idx="1828">0</cx:pt>
          <cx:pt idx="1829">0</cx:pt>
          <cx:pt idx="1830">0</cx:pt>
          <cx:pt idx="1831">0</cx:pt>
          <cx:pt idx="1832">15024</cx:pt>
          <cx:pt idx="1833">0</cx:pt>
          <cx:pt idx="1834">0</cx:pt>
          <cx:pt idx="1835">0</cx:pt>
          <cx:pt idx="1836">0</cx:pt>
          <cx:pt idx="1837">99999</cx:pt>
          <cx:pt idx="1838">0</cx:pt>
          <cx:pt idx="1839">0</cx:pt>
          <cx:pt idx="1840">0</cx:pt>
          <cx:pt idx="1841">0</cx:pt>
          <cx:pt idx="1842">0</cx:pt>
          <cx:pt idx="1843">0</cx:pt>
          <cx:pt idx="1844">0</cx:pt>
          <cx:pt idx="1845">0</cx:pt>
          <cx:pt idx="1846">0</cx:pt>
          <cx:pt idx="1847">14344</cx:pt>
          <cx:pt idx="1848">0</cx:pt>
          <cx:pt idx="1849">0</cx:pt>
          <cx:pt idx="1850">0</cx:pt>
          <cx:pt idx="1851">0</cx:pt>
          <cx:pt idx="1852">0</cx:pt>
          <cx:pt idx="1853">0</cx:pt>
          <cx:pt idx="1854">0</cx:pt>
          <cx:pt idx="1855">0</cx:pt>
          <cx:pt idx="1856">0</cx:pt>
          <cx:pt idx="1857">0</cx:pt>
          <cx:pt idx="1858">0</cx:pt>
          <cx:pt idx="1859">0</cx:pt>
          <cx:pt idx="1860">0</cx:pt>
          <cx:pt idx="1861">0</cx:pt>
          <cx:pt idx="1862">0</cx:pt>
          <cx:pt idx="1863">0</cx:pt>
          <cx:pt idx="1864">0</cx:pt>
          <cx:pt idx="1865">0</cx:pt>
          <cx:pt idx="1866">0</cx:pt>
          <cx:pt idx="1867">3325</cx:pt>
          <cx:pt idx="1868">4650</cx:pt>
          <cx:pt idx="1869">0</cx:pt>
          <cx:pt idx="1870">0</cx:pt>
          <cx:pt idx="1871">0</cx:pt>
          <cx:pt idx="1872">0</cx:pt>
          <cx:pt idx="1873">0</cx:pt>
          <cx:pt idx="1874">0</cx:pt>
          <cx:pt idx="1875">0</cx:pt>
          <cx:pt idx="1876">0</cx:pt>
          <cx:pt idx="1877">0</cx:pt>
          <cx:pt idx="1878">0</cx:pt>
          <cx:pt idx="1879">0</cx:pt>
          <cx:pt idx="1880">0</cx:pt>
          <cx:pt idx="1881">0</cx:pt>
          <cx:pt idx="1882">0</cx:pt>
          <cx:pt idx="1883">0</cx:pt>
          <cx:pt idx="1884">0</cx:pt>
          <cx:pt idx="1885">0</cx:pt>
          <cx:pt idx="1886">0</cx:pt>
          <cx:pt idx="1887">5013</cx:pt>
          <cx:pt idx="1888">0</cx:pt>
          <cx:pt idx="1889">0</cx:pt>
          <cx:pt idx="1890">0</cx:pt>
          <cx:pt idx="1891">0</cx:pt>
          <cx:pt idx="1892">0</cx:pt>
          <cx:pt idx="1893">0</cx:pt>
          <cx:pt idx="1894">0</cx:pt>
          <cx:pt idx="1895">0</cx:pt>
          <cx:pt idx="1896">0</cx:pt>
          <cx:pt idx="1897">7688</cx:pt>
          <cx:pt idx="1898">0</cx:pt>
          <cx:pt idx="1899">0</cx:pt>
          <cx:pt idx="1900">0</cx:pt>
          <cx:pt idx="1901">0</cx:pt>
          <cx:pt idx="1902">0</cx:pt>
          <cx:pt idx="1903">0</cx:pt>
          <cx:pt idx="1904">0</cx:pt>
          <cx:pt idx="1905">0</cx:pt>
          <cx:pt idx="1906">0</cx:pt>
          <cx:pt idx="1907">0</cx:pt>
          <cx:pt idx="1908">0</cx:pt>
          <cx:pt idx="1909">0</cx:pt>
          <cx:pt idx="1910">0</cx:pt>
          <cx:pt idx="1911">0</cx:pt>
          <cx:pt idx="1912">0</cx:pt>
          <cx:pt idx="1913">0</cx:pt>
          <cx:pt idx="1914">0</cx:pt>
          <cx:pt idx="1915">0</cx:pt>
          <cx:pt idx="1916">0</cx:pt>
          <cx:pt idx="1917">0</cx:pt>
          <cx:pt idx="1918">0</cx:pt>
          <cx:pt idx="1919">0</cx:pt>
          <cx:pt idx="1920">0</cx:pt>
          <cx:pt idx="1921">0</cx:pt>
          <cx:pt idx="1922">0</cx:pt>
          <cx:pt idx="1923">0</cx:pt>
          <cx:pt idx="1924">0</cx:pt>
          <cx:pt idx="1925">0</cx:pt>
          <cx:pt idx="1926">0</cx:pt>
          <cx:pt idx="1927">0</cx:pt>
          <cx:pt idx="1928">0</cx:pt>
          <cx:pt idx="1929">0</cx:pt>
          <cx:pt idx="1930">4650</cx:pt>
          <cx:pt idx="1931">0</cx:pt>
          <cx:pt idx="1932">0</cx:pt>
          <cx:pt idx="1933">0</cx:pt>
          <cx:pt idx="1934">0</cx:pt>
          <cx:pt idx="1935">0</cx:pt>
          <cx:pt idx="1936">0</cx:pt>
          <cx:pt idx="1937">0</cx:pt>
          <cx:pt idx="1938">0</cx:pt>
          <cx:pt idx="1939">0</cx:pt>
          <cx:pt idx="1940">0</cx:pt>
          <cx:pt idx="1941">0</cx:pt>
          <cx:pt idx="1942">0</cx:pt>
          <cx:pt idx="1943">0</cx:pt>
          <cx:pt idx="1944">7688</cx:pt>
          <cx:pt idx="1945">0</cx:pt>
          <cx:pt idx="1946">1055</cx:pt>
          <cx:pt idx="1947">0</cx:pt>
          <cx:pt idx="1948">0</cx:pt>
          <cx:pt idx="1949">0</cx:pt>
          <cx:pt idx="1950">0</cx:pt>
          <cx:pt idx="1951">0</cx:pt>
          <cx:pt idx="1952">0</cx:pt>
          <cx:pt idx="1953">0</cx:pt>
          <cx:pt idx="1954">0</cx:pt>
          <cx:pt idx="1955">0</cx:pt>
          <cx:pt idx="1956">0</cx:pt>
          <cx:pt idx="1957">0</cx:pt>
          <cx:pt idx="1958">0</cx:pt>
          <cx:pt idx="1959">0</cx:pt>
          <cx:pt idx="1960">0</cx:pt>
          <cx:pt idx="1961">0</cx:pt>
          <cx:pt idx="1962">0</cx:pt>
          <cx:pt idx="1963">0</cx:pt>
          <cx:pt idx="1964">0</cx:pt>
          <cx:pt idx="1965">0</cx:pt>
          <cx:pt idx="1966">0</cx:pt>
          <cx:pt idx="1967">0</cx:pt>
          <cx:pt idx="1968">0</cx:pt>
          <cx:pt idx="1969">0</cx:pt>
          <cx:pt idx="1970">0</cx:pt>
          <cx:pt idx="1971">4386</cx:pt>
          <cx:pt idx="1972">0</cx:pt>
          <cx:pt idx="1973">0</cx:pt>
          <cx:pt idx="1974">0</cx:pt>
          <cx:pt idx="1975">0</cx:pt>
          <cx:pt idx="1976">0</cx:pt>
          <cx:pt idx="1977">15024</cx:pt>
          <cx:pt idx="1978">0</cx:pt>
          <cx:pt idx="1979">0</cx:pt>
          <cx:pt idx="1980">0</cx:pt>
          <cx:pt idx="1981">0</cx:pt>
          <cx:pt idx="1982">0</cx:pt>
          <cx:pt idx="1983">0</cx:pt>
          <cx:pt idx="1984">0</cx:pt>
          <cx:pt idx="1985">0</cx:pt>
          <cx:pt idx="1986">0</cx:pt>
          <cx:pt idx="1987">0</cx:pt>
          <cx:pt idx="1988">0</cx:pt>
          <cx:pt idx="1989">0</cx:pt>
          <cx:pt idx="1990">0</cx:pt>
          <cx:pt idx="1991">0</cx:pt>
          <cx:pt idx="1992">0</cx:pt>
          <cx:pt idx="1993">0</cx:pt>
          <cx:pt idx="1994">0</cx:pt>
          <cx:pt idx="1995">0</cx:pt>
          <cx:pt idx="1996">0</cx:pt>
          <cx:pt idx="1997">0</cx:pt>
          <cx:pt idx="1998">0</cx:pt>
          <cx:pt idx="1999">0</cx:pt>
          <cx:pt idx="2000">0</cx:pt>
          <cx:pt idx="2001">0</cx:pt>
          <cx:pt idx="2002">0</cx:pt>
          <cx:pt idx="2003">0</cx:pt>
          <cx:pt idx="2004">0</cx:pt>
          <cx:pt idx="2005">0</cx:pt>
          <cx:pt idx="2006">0</cx:pt>
          <cx:pt idx="2007">3103</cx:pt>
          <cx:pt idx="2008">0</cx:pt>
          <cx:pt idx="2009">0</cx:pt>
          <cx:pt idx="2010">0</cx:pt>
          <cx:pt idx="2011">0</cx:pt>
          <cx:pt idx="2012">0</cx:pt>
          <cx:pt idx="2013">0</cx:pt>
          <cx:pt idx="2014">4386</cx:pt>
          <cx:pt idx="2015">0</cx:pt>
          <cx:pt idx="2016">0</cx:pt>
          <cx:pt idx="2017">0</cx:pt>
          <cx:pt idx="2018">0</cx:pt>
          <cx:pt idx="2019">0</cx:pt>
          <cx:pt idx="2020">0</cx:pt>
          <cx:pt idx="2021">0</cx:pt>
          <cx:pt idx="2022">0</cx:pt>
          <cx:pt idx="2023">0</cx:pt>
          <cx:pt idx="2024">0</cx:pt>
          <cx:pt idx="2025">0</cx:pt>
          <cx:pt idx="2026">0</cx:pt>
          <cx:pt idx="2027">0</cx:pt>
          <cx:pt idx="2028">0</cx:pt>
          <cx:pt idx="2029">0</cx:pt>
          <cx:pt idx="2030">0</cx:pt>
          <cx:pt idx="2031">0</cx:pt>
          <cx:pt idx="2032">0</cx:pt>
          <cx:pt idx="2033">0</cx:pt>
          <cx:pt idx="2034">0</cx:pt>
          <cx:pt idx="2035">0</cx:pt>
          <cx:pt idx="2036">0</cx:pt>
          <cx:pt idx="2037">0</cx:pt>
          <cx:pt idx="2038">1848</cx:pt>
          <cx:pt idx="2039">0</cx:pt>
          <cx:pt idx="2040">0</cx:pt>
          <cx:pt idx="2041">0</cx:pt>
          <cx:pt idx="2042">0</cx:pt>
          <cx:pt idx="2043">0</cx:pt>
          <cx:pt idx="2044">0</cx:pt>
          <cx:pt idx="2045">0</cx:pt>
          <cx:pt idx="2046">0</cx:pt>
          <cx:pt idx="2047">0</cx:pt>
          <cx:pt idx="2048">0</cx:pt>
          <cx:pt idx="2049">0</cx:pt>
          <cx:pt idx="2050">0</cx:pt>
          <cx:pt idx="2051">0</cx:pt>
          <cx:pt idx="2052">0</cx:pt>
          <cx:pt idx="2053">0</cx:pt>
          <cx:pt idx="2054">6849</cx:pt>
          <cx:pt idx="2055">0</cx:pt>
          <cx:pt idx="2056">0</cx:pt>
          <cx:pt idx="2057">0</cx:pt>
          <cx:pt idx="2058">0</cx:pt>
          <cx:pt idx="2059">0</cx:pt>
          <cx:pt idx="2060">0</cx:pt>
          <cx:pt idx="2061">0</cx:pt>
          <cx:pt idx="2062">0</cx:pt>
          <cx:pt idx="2063">0</cx:pt>
          <cx:pt idx="2064">0</cx:pt>
          <cx:pt idx="2065">0</cx:pt>
          <cx:pt idx="2066">0</cx:pt>
          <cx:pt idx="2067">0</cx:pt>
          <cx:pt idx="2068">0</cx:pt>
          <cx:pt idx="2069">0</cx:pt>
          <cx:pt idx="2070">0</cx:pt>
          <cx:pt idx="2071">0</cx:pt>
          <cx:pt idx="2072">0</cx:pt>
          <cx:pt idx="2073">0</cx:pt>
          <cx:pt idx="2074">0</cx:pt>
          <cx:pt idx="2075">0</cx:pt>
          <cx:pt idx="2076">0</cx:pt>
          <cx:pt idx="2077">0</cx:pt>
          <cx:pt idx="2078">4650</cx:pt>
          <cx:pt idx="2079">10520</cx:pt>
          <cx:pt idx="2080">4064</cx:pt>
          <cx:pt idx="2081">0</cx:pt>
          <cx:pt idx="2082">0</cx:pt>
          <cx:pt idx="2083">0</cx:pt>
          <cx:pt idx="2084">0</cx:pt>
          <cx:pt idx="2085">0</cx:pt>
          <cx:pt idx="2086">4064</cx:pt>
          <cx:pt idx="2087">0</cx:pt>
          <cx:pt idx="2088">0</cx:pt>
          <cx:pt idx="2089">0</cx:pt>
          <cx:pt idx="2090">0</cx:pt>
          <cx:pt idx="2091">4865</cx:pt>
          <cx:pt idx="2092">0</cx:pt>
          <cx:pt idx="2093">0</cx:pt>
          <cx:pt idx="2094">0</cx:pt>
          <cx:pt idx="2095">0</cx:pt>
          <cx:pt idx="2096">0</cx:pt>
          <cx:pt idx="2097">99999</cx:pt>
          <cx:pt idx="2098">7688</cx:pt>
          <cx:pt idx="2099">0</cx:pt>
          <cx:pt idx="2100">0</cx:pt>
          <cx:pt idx="2101">0</cx:pt>
          <cx:pt idx="2102">0</cx:pt>
          <cx:pt idx="2103">0</cx:pt>
          <cx:pt idx="2104">0</cx:pt>
          <cx:pt idx="2105">0</cx:pt>
          <cx:pt idx="2106">15024</cx:pt>
          <cx:pt idx="2107">0</cx:pt>
          <cx:pt idx="2108">7298</cx:pt>
          <cx:pt idx="2109">0</cx:pt>
          <cx:pt idx="2110">0</cx:pt>
          <cx:pt idx="2111">0</cx:pt>
          <cx:pt idx="2112">0</cx:pt>
          <cx:pt idx="2113">0</cx:pt>
          <cx:pt idx="2114">3411</cx:pt>
          <cx:pt idx="2115">0</cx:pt>
          <cx:pt idx="2116">0</cx:pt>
          <cx:pt idx="2117">0</cx:pt>
          <cx:pt idx="2118">0</cx:pt>
          <cx:pt idx="2119">0</cx:pt>
          <cx:pt idx="2120">0</cx:pt>
          <cx:pt idx="2121">0</cx:pt>
          <cx:pt idx="2122">0</cx:pt>
          <cx:pt idx="2123">0</cx:pt>
          <cx:pt idx="2124">0</cx:pt>
          <cx:pt idx="2125">0</cx:pt>
          <cx:pt idx="2126">0</cx:pt>
          <cx:pt idx="2127">0</cx:pt>
          <cx:pt idx="2128">0</cx:pt>
          <cx:pt idx="2129">0</cx:pt>
          <cx:pt idx="2130">0</cx:pt>
          <cx:pt idx="2131">0</cx:pt>
          <cx:pt idx="2132">0</cx:pt>
          <cx:pt idx="2133">99999</cx:pt>
          <cx:pt idx="2134">0</cx:pt>
          <cx:pt idx="2135">0</cx:pt>
          <cx:pt idx="2136">0</cx:pt>
          <cx:pt idx="2137">0</cx:pt>
          <cx:pt idx="2138">0</cx:pt>
          <cx:pt idx="2139">0</cx:pt>
          <cx:pt idx="2140">0</cx:pt>
          <cx:pt idx="2141">0</cx:pt>
          <cx:pt idx="2142">0</cx:pt>
          <cx:pt idx="2143">0</cx:pt>
          <cx:pt idx="2144">0</cx:pt>
          <cx:pt idx="2145">0</cx:pt>
          <cx:pt idx="2146">0</cx:pt>
          <cx:pt idx="2147">0</cx:pt>
          <cx:pt idx="2148">0</cx:pt>
          <cx:pt idx="2149">0</cx:pt>
          <cx:pt idx="2150">0</cx:pt>
          <cx:pt idx="2151">0</cx:pt>
          <cx:pt idx="2152">0</cx:pt>
          <cx:pt idx="2153">0</cx:pt>
          <cx:pt idx="2154">0</cx:pt>
          <cx:pt idx="2155">0</cx:pt>
          <cx:pt idx="2156">0</cx:pt>
          <cx:pt idx="2157">0</cx:pt>
          <cx:pt idx="2158">0</cx:pt>
          <cx:pt idx="2159">0</cx:pt>
          <cx:pt idx="2160">0</cx:pt>
          <cx:pt idx="2161">0</cx:pt>
          <cx:pt idx="2162">0</cx:pt>
          <cx:pt idx="2163">0</cx:pt>
          <cx:pt idx="2164">0</cx:pt>
          <cx:pt idx="2165">0</cx:pt>
          <cx:pt idx="2166">0</cx:pt>
          <cx:pt idx="2167">0</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7688</cx:pt>
          <cx:pt idx="2188">0</cx:pt>
          <cx:pt idx="2189">0</cx:pt>
          <cx:pt idx="2190">0</cx:pt>
          <cx:pt idx="2191">0</cx:pt>
          <cx:pt idx="2192">0</cx:pt>
          <cx:pt idx="2193">0</cx:pt>
          <cx:pt idx="2194">0</cx:pt>
          <cx:pt idx="2195">0</cx:pt>
          <cx:pt idx="2196">2176</cx:pt>
          <cx:pt idx="2197">0</cx:pt>
          <cx:pt idx="2198">0</cx:pt>
          <cx:pt idx="2199">0</cx:pt>
          <cx:pt idx="2200">0</cx:pt>
          <cx:pt idx="2201">0</cx:pt>
          <cx:pt idx="2202">27828</cx:pt>
          <cx:pt idx="2203">0</cx:pt>
          <cx:pt idx="2204">0</cx:pt>
          <cx:pt idx="2205">0</cx:pt>
          <cx:pt idx="2206">0</cx:pt>
          <cx:pt idx="2207">3908</cx:pt>
          <cx:pt idx="2208">0</cx:pt>
          <cx:pt idx="2209">0</cx:pt>
          <cx:pt idx="2210">0</cx:pt>
          <cx:pt idx="2211">0</cx:pt>
          <cx:pt idx="2212">0</cx:pt>
          <cx:pt idx="2213">0</cx:pt>
          <cx:pt idx="2214">0</cx:pt>
          <cx:pt idx="2215">0</cx:pt>
          <cx:pt idx="2216">0</cx:pt>
          <cx:pt idx="2217">0</cx:pt>
          <cx:pt idx="2218">0</cx:pt>
          <cx:pt idx="2219">0</cx:pt>
          <cx:pt idx="2220">0</cx:pt>
          <cx:pt idx="2221">0</cx:pt>
          <cx:pt idx="2222">4386</cx:pt>
          <cx:pt idx="2223">0</cx:pt>
          <cx:pt idx="2224">0</cx:pt>
          <cx:pt idx="2225">0</cx:pt>
          <cx:pt idx="2226">0</cx:pt>
          <cx:pt idx="2227">0</cx:pt>
          <cx:pt idx="2228">0</cx:pt>
          <cx:pt idx="2229">4064</cx:pt>
          <cx:pt idx="2230">0</cx:pt>
          <cx:pt idx="2231">0</cx:pt>
          <cx:pt idx="2232">3103</cx:pt>
          <cx:pt idx="2233">0</cx:pt>
          <cx:pt idx="2234">0</cx:pt>
          <cx:pt idx="2235">0</cx:pt>
          <cx:pt idx="2236">0</cx:pt>
          <cx:pt idx="2237">0</cx:pt>
          <cx:pt idx="2238">1471</cx:pt>
          <cx:pt idx="2239">0</cx:pt>
          <cx:pt idx="2240">0</cx:pt>
          <cx:pt idx="2241">0</cx:pt>
          <cx:pt idx="2242">0</cx:pt>
          <cx:pt idx="2243">0</cx:pt>
          <cx:pt idx="2244">0</cx:pt>
          <cx:pt idx="2245">0</cx:pt>
          <cx:pt idx="2246">0</cx:pt>
          <cx:pt idx="2247">0</cx:pt>
          <cx:pt idx="2248">0</cx:pt>
          <cx:pt idx="2249">0</cx:pt>
          <cx:pt idx="2250">0</cx:pt>
          <cx:pt idx="2251">0</cx:pt>
          <cx:pt idx="2252">0</cx:pt>
          <cx:pt idx="2253">0</cx:pt>
          <cx:pt idx="2254">0</cx:pt>
          <cx:pt idx="2255">0</cx:pt>
          <cx:pt idx="2256">0</cx:pt>
          <cx:pt idx="2257">0</cx:pt>
          <cx:pt idx="2258">0</cx:pt>
          <cx:pt idx="2259">0</cx:pt>
          <cx:pt idx="2260">0</cx:pt>
          <cx:pt idx="2261">0</cx:pt>
          <cx:pt idx="2262">0</cx:pt>
          <cx:pt idx="2263">0</cx:pt>
          <cx:pt idx="2264">0</cx:pt>
          <cx:pt idx="2265">34095</cx:pt>
          <cx:pt idx="2266">0</cx:pt>
          <cx:pt idx="2267">0</cx:pt>
          <cx:pt idx="2268">0</cx:pt>
          <cx:pt idx="2269">3887</cx:pt>
          <cx:pt idx="2270">0</cx:pt>
          <cx:pt idx="2271">0</cx:pt>
          <cx:pt idx="2272">0</cx:pt>
          <cx:pt idx="2273">0</cx:pt>
          <cx:pt idx="2274">0</cx:pt>
          <cx:pt idx="2275">0</cx:pt>
          <cx:pt idx="2276">0</cx:pt>
          <cx:pt idx="2277">0</cx:pt>
          <cx:pt idx="2278">0</cx:pt>
          <cx:pt idx="2279">0</cx:pt>
          <cx:pt idx="2280">0</cx:pt>
          <cx:pt idx="2281">0</cx:pt>
          <cx:pt idx="2282">0</cx:pt>
          <cx:pt idx="2283">0</cx:pt>
          <cx:pt idx="2284">0</cx:pt>
          <cx:pt idx="2285">0</cx:pt>
          <cx:pt idx="2286">0</cx:pt>
          <cx:pt idx="2287">0</cx:pt>
          <cx:pt idx="2288">0</cx:pt>
          <cx:pt idx="2289">0</cx:pt>
          <cx:pt idx="2290">0</cx:pt>
          <cx:pt idx="2291">0</cx:pt>
          <cx:pt idx="2292">0</cx:pt>
          <cx:pt idx="2293">0</cx:pt>
          <cx:pt idx="2294">0</cx:pt>
          <cx:pt idx="2295">0</cx:pt>
          <cx:pt idx="2296">0</cx:pt>
          <cx:pt idx="2297">0</cx:pt>
          <cx:pt idx="2298">0</cx:pt>
          <cx:pt idx="2299">0</cx:pt>
          <cx:pt idx="2300">0</cx:pt>
          <cx:pt idx="2301">0</cx:pt>
          <cx:pt idx="2302">0</cx:pt>
          <cx:pt idx="2303">0</cx:pt>
          <cx:pt idx="2304">0</cx:pt>
          <cx:pt idx="2305">7688</cx:pt>
          <cx:pt idx="2306">0</cx:pt>
          <cx:pt idx="2307">0</cx:pt>
          <cx:pt idx="2308">0</cx:pt>
          <cx:pt idx="2309">0</cx:pt>
          <cx:pt idx="2310">0</cx:pt>
          <cx:pt idx="2311">15024</cx:pt>
          <cx:pt idx="2312">0</cx:pt>
          <cx:pt idx="2313">0</cx:pt>
          <cx:pt idx="2314">15024</cx:pt>
          <cx:pt idx="2315">0</cx:pt>
          <cx:pt idx="2316">0</cx:pt>
          <cx:pt idx="2317">0</cx:pt>
          <cx:pt idx="2318">0</cx:pt>
          <cx:pt idx="2319">0</cx:pt>
          <cx:pt idx="2320">0</cx:pt>
          <cx:pt idx="2321">0</cx:pt>
          <cx:pt idx="2322">0</cx:pt>
          <cx:pt idx="2323">0</cx:pt>
          <cx:pt idx="2324">0</cx:pt>
          <cx:pt idx="2325">3464</cx:pt>
          <cx:pt idx="2326">0</cx:pt>
          <cx:pt idx="2327">0</cx:pt>
          <cx:pt idx="2328">7688</cx:pt>
          <cx:pt idx="2329">0</cx:pt>
          <cx:pt idx="2330">15024</cx:pt>
          <cx:pt idx="2331">0</cx:pt>
          <cx:pt idx="2332">0</cx:pt>
          <cx:pt idx="2333">0</cx:pt>
          <cx:pt idx="2334">0</cx:pt>
          <cx:pt idx="2335">0</cx:pt>
          <cx:pt idx="2336">0</cx:pt>
          <cx:pt idx="2337">0</cx:pt>
          <cx:pt idx="2338">0</cx:pt>
          <cx:pt idx="2339">0</cx:pt>
          <cx:pt idx="2340">0</cx:pt>
          <cx:pt idx="2341">0</cx:pt>
          <cx:pt idx="2342">99999</cx:pt>
          <cx:pt idx="2343">0</cx:pt>
          <cx:pt idx="2344">0</cx:pt>
          <cx:pt idx="2345">0</cx:pt>
          <cx:pt idx="2346">0</cx:pt>
          <cx:pt idx="2347">0</cx:pt>
          <cx:pt idx="2348">0</cx:pt>
          <cx:pt idx="2349">3781</cx:pt>
          <cx:pt idx="2350">0</cx:pt>
          <cx:pt idx="2351">6849</cx:pt>
          <cx:pt idx="2352">0</cx:pt>
          <cx:pt idx="2353">0</cx:pt>
          <cx:pt idx="2354">0</cx:pt>
          <cx:pt idx="2355">0</cx:pt>
          <cx:pt idx="2356">0</cx:pt>
          <cx:pt idx="2357">0</cx:pt>
          <cx:pt idx="2358">0</cx:pt>
          <cx:pt idx="2359">0</cx:pt>
          <cx:pt idx="2360">0</cx:pt>
          <cx:pt idx="2361">0</cx:pt>
          <cx:pt idx="2362">0</cx:pt>
          <cx:pt idx="2363">0</cx:pt>
          <cx:pt idx="2364">0</cx:pt>
          <cx:pt idx="2365">0</cx:pt>
          <cx:pt idx="2366">0</cx:pt>
          <cx:pt idx="2367">0</cx:pt>
          <cx:pt idx="2368">0</cx:pt>
          <cx:pt idx="2369">0</cx:pt>
          <cx:pt idx="2370">0</cx:pt>
          <cx:pt idx="2371">0</cx:pt>
          <cx:pt idx="2372">0</cx:pt>
          <cx:pt idx="2373">0</cx:pt>
          <cx:pt idx="2374">0</cx:pt>
          <cx:pt idx="2375">0</cx:pt>
          <cx:pt idx="2376">0</cx:pt>
          <cx:pt idx="2377">0</cx:pt>
          <cx:pt idx="2378">0</cx:pt>
          <cx:pt idx="2379">0</cx:pt>
          <cx:pt idx="2380">0</cx:pt>
          <cx:pt idx="2381">0</cx:pt>
          <cx:pt idx="2382">0</cx:pt>
          <cx:pt idx="2383">0</cx:pt>
          <cx:pt idx="2384">7688</cx:pt>
          <cx:pt idx="2385">0</cx:pt>
          <cx:pt idx="2386">0</cx:pt>
          <cx:pt idx="2387">0</cx:pt>
          <cx:pt idx="2388">0</cx:pt>
          <cx:pt idx="2389">0</cx:pt>
          <cx:pt idx="2390">0</cx:pt>
          <cx:pt idx="2391">0</cx:pt>
          <cx:pt idx="2392">0</cx:pt>
          <cx:pt idx="2393">0</cx:pt>
          <cx:pt idx="2394">0</cx:pt>
          <cx:pt idx="2395">0</cx:pt>
          <cx:pt idx="2396">0</cx:pt>
          <cx:pt idx="2397">0</cx:pt>
          <cx:pt idx="2398">0</cx:pt>
          <cx:pt idx="2399">0</cx:pt>
          <cx:pt idx="2400">0</cx:pt>
          <cx:pt idx="2401">0</cx:pt>
          <cx:pt idx="2402">0</cx:pt>
          <cx:pt idx="2403">0</cx:pt>
          <cx:pt idx="2404">0</cx:pt>
          <cx:pt idx="2405">0</cx:pt>
          <cx:pt idx="2406">0</cx:pt>
          <cx:pt idx="2407">0</cx:pt>
          <cx:pt idx="2408">0</cx:pt>
          <cx:pt idx="2409">0</cx:pt>
          <cx:pt idx="2410">0</cx:pt>
          <cx:pt idx="2411">0</cx:pt>
          <cx:pt idx="2412">0</cx:pt>
          <cx:pt idx="2413">4787</cx:pt>
          <cx:pt idx="2414">0</cx:pt>
          <cx:pt idx="2415">0</cx:pt>
          <cx:pt idx="2416">0</cx:pt>
          <cx:pt idx="2417">0</cx:pt>
          <cx:pt idx="2418">0</cx:pt>
          <cx:pt idx="2419">0</cx:pt>
          <cx:pt idx="2420">0</cx:pt>
          <cx:pt idx="2421">0</cx:pt>
          <cx:pt idx="2422">0</cx:pt>
          <cx:pt idx="2423">0</cx:pt>
          <cx:pt idx="2424">0</cx:pt>
          <cx:pt idx="2425">0</cx:pt>
          <cx:pt idx="2426">0</cx:pt>
          <cx:pt idx="2427">0</cx:pt>
          <cx:pt idx="2428">0</cx:pt>
          <cx:pt idx="2429">0</cx:pt>
          <cx:pt idx="2430">0</cx:pt>
          <cx:pt idx="2431">0</cx:pt>
          <cx:pt idx="2432">5013</cx:pt>
          <cx:pt idx="2433">0</cx:pt>
          <cx:pt idx="2434">0</cx:pt>
          <cx:pt idx="2435">0</cx:pt>
          <cx:pt idx="2436">0</cx:pt>
          <cx:pt idx="2437">0</cx:pt>
          <cx:pt idx="2438">0</cx:pt>
          <cx:pt idx="2439">0</cx:pt>
          <cx:pt idx="2440">0</cx:pt>
          <cx:pt idx="2441">0</cx:pt>
          <cx:pt idx="2442">0</cx:pt>
          <cx:pt idx="2443">10520</cx:pt>
          <cx:pt idx="2444">0</cx:pt>
          <cx:pt idx="2445">0</cx:pt>
          <cx:pt idx="2446">0</cx:pt>
          <cx:pt idx="2447">5178</cx:pt>
          <cx:pt idx="2448">0</cx:pt>
          <cx:pt idx="2449">0</cx:pt>
          <cx:pt idx="2450">0</cx:pt>
          <cx:pt idx="2451">0</cx:pt>
          <cx:pt idx="2452">0</cx:pt>
          <cx:pt idx="2453">0</cx:pt>
          <cx:pt idx="2454">0</cx:pt>
          <cx:pt idx="2455">0</cx:pt>
          <cx:pt idx="2456">0</cx:pt>
          <cx:pt idx="2457">0</cx:pt>
          <cx:pt idx="2458">20051</cx:pt>
          <cx:pt idx="2459">0</cx:pt>
          <cx:pt idx="2460">3781</cx:pt>
          <cx:pt idx="2461">0</cx:pt>
          <cx:pt idx="2462">3908</cx:pt>
          <cx:pt idx="2463">0</cx:pt>
          <cx:pt idx="2464">1797</cx:pt>
          <cx:pt idx="2465">0</cx:pt>
          <cx:pt idx="2466">0</cx:pt>
          <cx:pt idx="2467">0</cx:pt>
          <cx:pt idx="2468">0</cx:pt>
          <cx:pt idx="2469">0</cx:pt>
          <cx:pt idx="2470">0</cx:pt>
          <cx:pt idx="2471">0</cx:pt>
          <cx:pt idx="2472">0</cx:pt>
          <cx:pt idx="2473">0</cx:pt>
          <cx:pt idx="2474">0</cx:pt>
          <cx:pt idx="2475">0</cx:pt>
          <cx:pt idx="2476">0</cx:pt>
          <cx:pt idx="2477">0</cx:pt>
          <cx:pt idx="2478">0</cx:pt>
          <cx:pt idx="2479">0</cx:pt>
          <cx:pt idx="2480">0</cx:pt>
          <cx:pt idx="2481">0</cx:pt>
          <cx:pt idx="2482">0</cx:pt>
          <cx:pt idx="2483">0</cx:pt>
          <cx:pt idx="2484">0</cx:pt>
          <cx:pt idx="2485">0</cx:pt>
          <cx:pt idx="2486">0</cx:pt>
          <cx:pt idx="2487">0</cx:pt>
          <cx:pt idx="2488">0</cx:pt>
          <cx:pt idx="2489">0</cx:pt>
          <cx:pt idx="2490">0</cx:pt>
          <cx:pt idx="2491">0</cx:pt>
          <cx:pt idx="2492">0</cx:pt>
          <cx:pt idx="2493">0</cx:pt>
          <cx:pt idx="2494">0</cx:pt>
          <cx:pt idx="2495">0</cx:pt>
          <cx:pt idx="2496">0</cx:pt>
          <cx:pt idx="2497">0</cx:pt>
          <cx:pt idx="2498">0</cx:pt>
          <cx:pt idx="2499">0</cx:pt>
          <cx:pt idx="2500">0</cx:pt>
          <cx:pt idx="2501">0</cx:pt>
          <cx:pt idx="2502">0</cx:pt>
          <cx:pt idx="2503">0</cx:pt>
          <cx:pt idx="2504">0</cx:pt>
          <cx:pt idx="2505">0</cx:pt>
          <cx:pt idx="2506">0</cx:pt>
          <cx:pt idx="2507">0</cx:pt>
          <cx:pt idx="2508">0</cx:pt>
          <cx:pt idx="2509">0</cx:pt>
          <cx:pt idx="2510">0</cx:pt>
          <cx:pt idx="2511">0</cx:pt>
          <cx:pt idx="2512">0</cx:pt>
          <cx:pt idx="2513">0</cx:pt>
          <cx:pt idx="2514">0</cx:pt>
          <cx:pt idx="2515">0</cx:pt>
          <cx:pt idx="2516">0</cx:pt>
          <cx:pt idx="2517">0</cx:pt>
          <cx:pt idx="2518">0</cx:pt>
          <cx:pt idx="2519">0</cx:pt>
          <cx:pt idx="2520">0</cx:pt>
          <cx:pt idx="2521">0</cx:pt>
          <cx:pt idx="2522">0</cx:pt>
          <cx:pt idx="2523">2463</cx:pt>
          <cx:pt idx="2524">0</cx:pt>
          <cx:pt idx="2525">0</cx:pt>
          <cx:pt idx="2526">0</cx:pt>
          <cx:pt idx="2527">0</cx:pt>
          <cx:pt idx="2528">0</cx:pt>
          <cx:pt idx="2529">0</cx:pt>
          <cx:pt idx="2530">0</cx:pt>
          <cx:pt idx="2531">0</cx:pt>
          <cx:pt idx="2532">0</cx:pt>
          <cx:pt idx="2533">7688</cx:pt>
          <cx:pt idx="2534">0</cx:pt>
          <cx:pt idx="2535">99999</cx:pt>
          <cx:pt idx="2536">0</cx:pt>
          <cx:pt idx="2537">0</cx:pt>
          <cx:pt idx="2538">0</cx:pt>
          <cx:pt idx="2539">0</cx:pt>
          <cx:pt idx="2540">0</cx:pt>
          <cx:pt idx="2541">0</cx:pt>
          <cx:pt idx="2542">0</cx:pt>
          <cx:pt idx="2543">0</cx:pt>
          <cx:pt idx="2544">0</cx:pt>
          <cx:pt idx="2545">0</cx:pt>
          <cx:pt idx="2546">0</cx:pt>
          <cx:pt idx="2547">15024</cx:pt>
          <cx:pt idx="2548">0</cx:pt>
          <cx:pt idx="2549">0</cx:pt>
          <cx:pt idx="2550">0</cx:pt>
          <cx:pt idx="2551">0</cx:pt>
          <cx:pt idx="2552">0</cx:pt>
          <cx:pt idx="2553">0</cx:pt>
          <cx:pt idx="2554">1086</cx:pt>
          <cx:pt idx="2555">0</cx:pt>
          <cx:pt idx="2556">0</cx:pt>
          <cx:pt idx="2557">0</cx:pt>
          <cx:pt idx="2558">0</cx:pt>
          <cx:pt idx="2559">0</cx:pt>
          <cx:pt idx="2560">0</cx:pt>
          <cx:pt idx="2561">0</cx:pt>
          <cx:pt idx="2562">0</cx:pt>
          <cx:pt idx="2563">0</cx:pt>
          <cx:pt idx="2564">0</cx:pt>
          <cx:pt idx="2565">7298</cx:pt>
          <cx:pt idx="2566">0</cx:pt>
          <cx:pt idx="2567">0</cx:pt>
          <cx:pt idx="2568">0</cx:pt>
          <cx:pt idx="2569">0</cx:pt>
          <cx:pt idx="2570">0</cx:pt>
          <cx:pt idx="2571">5013</cx:pt>
          <cx:pt idx="2572">0</cx:pt>
          <cx:pt idx="2573">0</cx:pt>
          <cx:pt idx="2574">0</cx:pt>
          <cx:pt idx="2575">0</cx:pt>
          <cx:pt idx="2576">0</cx:pt>
          <cx:pt idx="2577">0</cx:pt>
          <cx:pt idx="2578">0</cx:pt>
          <cx:pt idx="2579">0</cx:pt>
          <cx:pt idx="2580">0</cx:pt>
          <cx:pt idx="2581">15024</cx:pt>
          <cx:pt idx="2582">0</cx:pt>
          <cx:pt idx="2583">0</cx:pt>
          <cx:pt idx="2584">0</cx:pt>
          <cx:pt idx="2585">0</cx:pt>
          <cx:pt idx="2586">0</cx:pt>
          <cx:pt idx="2587">0</cx:pt>
          <cx:pt idx="2588">0</cx:pt>
          <cx:pt idx="2589">0</cx:pt>
          <cx:pt idx="2590">0</cx:pt>
          <cx:pt idx="2591">0</cx:pt>
          <cx:pt idx="2592">0</cx:pt>
          <cx:pt idx="2593">0</cx:pt>
          <cx:pt idx="2594">0</cx:pt>
          <cx:pt idx="2595">0</cx:pt>
          <cx:pt idx="2596">0</cx:pt>
          <cx:pt idx="2597">0</cx:pt>
          <cx:pt idx="2598">0</cx:pt>
          <cx:pt idx="2599">0</cx:pt>
          <cx:pt idx="2600">0</cx:pt>
          <cx:pt idx="2601">0</cx:pt>
          <cx:pt idx="2602">0</cx:pt>
          <cx:pt idx="2603">0</cx:pt>
          <cx:pt idx="2604">0</cx:pt>
          <cx:pt idx="2605">0</cx:pt>
          <cx:pt idx="2606">0</cx:pt>
          <cx:pt idx="2607">0</cx:pt>
          <cx:pt idx="2608">0</cx:pt>
          <cx:pt idx="2609">0</cx:pt>
          <cx:pt idx="2610">0</cx:pt>
          <cx:pt idx="2611">0</cx:pt>
          <cx:pt idx="2612">0</cx:pt>
          <cx:pt idx="2613">0</cx:pt>
          <cx:pt idx="2614">0</cx:pt>
          <cx:pt idx="2615">0</cx:pt>
          <cx:pt idx="2616">0</cx:pt>
          <cx:pt idx="2617">3674</cx:pt>
          <cx:pt idx="2618">0</cx:pt>
          <cx:pt idx="2619">0</cx:pt>
          <cx:pt idx="2620">0</cx:pt>
          <cx:pt idx="2621">0</cx:pt>
          <cx:pt idx="2622">0</cx:pt>
          <cx:pt idx="2623">0</cx:pt>
          <cx:pt idx="2624">0</cx:pt>
          <cx:pt idx="2625">0</cx:pt>
          <cx:pt idx="2626">0</cx:pt>
          <cx:pt idx="2627">0</cx:pt>
          <cx:pt idx="2628">0</cx:pt>
          <cx:pt idx="2629">7430</cx:pt>
          <cx:pt idx="2630">0</cx:pt>
          <cx:pt idx="2631">0</cx:pt>
          <cx:pt idx="2632">0</cx:pt>
          <cx:pt idx="2633">0</cx:pt>
          <cx:pt idx="2634">0</cx:pt>
          <cx:pt idx="2635">0</cx:pt>
          <cx:pt idx="2636">0</cx:pt>
          <cx:pt idx="2637">7298</cx:pt>
          <cx:pt idx="2638">0</cx:pt>
          <cx:pt idx="2639">5013</cx:pt>
          <cx:pt idx="2640">0</cx:pt>
          <cx:pt idx="2641">0</cx:pt>
          <cx:pt idx="2642">4386</cx:pt>
          <cx:pt idx="2643">0</cx:pt>
          <cx:pt idx="2644">0</cx:pt>
          <cx:pt idx="2645">0</cx:pt>
          <cx:pt idx="2646">0</cx:pt>
          <cx:pt idx="2647">0</cx:pt>
          <cx:pt idx="2648">0</cx:pt>
          <cx:pt idx="2649">0</cx:pt>
          <cx:pt idx="2650">0</cx:pt>
          <cx:pt idx="2651">0</cx:pt>
          <cx:pt idx="2652">0</cx:pt>
          <cx:pt idx="2653">0</cx:pt>
          <cx:pt idx="2654">0</cx:pt>
          <cx:pt idx="2655">0</cx:pt>
          <cx:pt idx="2656">0</cx:pt>
          <cx:pt idx="2657">0</cx:pt>
          <cx:pt idx="2658">0</cx:pt>
          <cx:pt idx="2659">0</cx:pt>
        </cx:lvl>
      </cx:numDim>
    </cx:data>
    <cx:data id="1">
      <cx:numDim type="val">
        <cx:f>'[13890278 data analytics assignment 2.csv]13890278 data analytics assignm'!$M$2:$M$2661</cx:f>
        <cx:lvl ptCount="2660" formatCode="General">
          <cx:pt idx="0">0</cx:pt>
          <cx:pt idx="1">0</cx:pt>
          <cx:pt idx="2">0</cx:pt>
          <cx:pt idx="3">0</cx:pt>
          <cx:pt idx="4">0</cx:pt>
          <cx:pt idx="5">0</cx:pt>
          <cx:pt idx="6">0</cx:pt>
          <cx:pt idx="7">0</cx:pt>
          <cx:pt idx="8">0</cx:pt>
          <cx:pt idx="9">0</cx:pt>
          <cx:pt idx="10">0</cx:pt>
          <cx:pt idx="11">0</cx:pt>
          <cx:pt idx="12">0</cx:pt>
          <cx:pt idx="13">0</cx:pt>
          <cx:pt idx="14">0</cx:pt>
          <cx:pt idx="15">0</cx:pt>
          <cx:pt idx="16">0</cx:pt>
          <cx:pt idx="17">0</cx:pt>
          <cx:pt idx="18">0</cx:pt>
          <cx:pt idx="19">0</cx:pt>
          <cx:pt idx="20">0</cx:pt>
          <cx:pt idx="21">0</cx:pt>
          <cx:pt idx="22">1672</cx:pt>
          <cx:pt idx="23">0</cx:pt>
          <cx:pt idx="24">0</cx:pt>
          <cx:pt idx="25">0</cx:pt>
          <cx:pt idx="26">0</cx:pt>
          <cx:pt idx="27">0</cx:pt>
          <cx:pt idx="28">0</cx:pt>
          <cx:pt idx="29">0</cx:pt>
          <cx:pt idx="30">0</cx:pt>
          <cx:pt idx="31">0</cx:pt>
          <cx:pt idx="32">0</cx:pt>
          <cx:pt idx="33">0</cx:pt>
          <cx:pt idx="34">0</cx:pt>
          <cx:pt idx="35">0</cx:pt>
          <cx:pt idx="36">0</cx:pt>
          <cx:pt idx="37">0</cx:pt>
          <cx:pt idx="38">0</cx:pt>
          <cx:pt idx="39">1902</cx:pt>
          <cx:pt idx="40">0</cx:pt>
          <cx:pt idx="41">0</cx:pt>
          <cx:pt idx="42">0</cx:pt>
          <cx:pt idx="43">0</cx:pt>
          <cx:pt idx="44">0</cx:pt>
          <cx:pt idx="45">0</cx:pt>
          <cx:pt idx="46">1977</cx:pt>
          <cx:pt idx="47">0</cx:pt>
          <cx:pt idx="48">0</cx:pt>
          <cx:pt idx="49">0</cx:pt>
          <cx:pt idx="50">0</cx:pt>
          <cx:pt idx="51">0</cx:pt>
          <cx:pt idx="52">0</cx:pt>
          <cx:pt idx="53">0</cx:pt>
          <cx:pt idx="54">0</cx:pt>
          <cx:pt idx="55">0</cx:pt>
          <cx:pt idx="56">0</cx:pt>
          <cx:pt idx="57">0</cx:pt>
          <cx:pt idx="58">0</cx:pt>
          <cx:pt idx="59">0</cx:pt>
          <cx:pt idx="60">0</cx:pt>
          <cx:pt idx="61">0</cx:pt>
          <cx:pt idx="62">0</cx:pt>
          <cx:pt idx="63">0</cx:pt>
          <cx:pt idx="64">0</cx:pt>
          <cx:pt idx="65">0</cx:pt>
          <cx:pt idx="66">2603</cx:pt>
          <cx:pt idx="67">0</cx:pt>
          <cx:pt idx="68">0</cx:pt>
          <cx:pt idx="69">0</cx:pt>
          <cx:pt idx="70">0</cx:pt>
          <cx:pt idx="71">0</cx:pt>
          <cx:pt idx="72">0</cx:pt>
          <cx:pt idx="73">0</cx:pt>
          <cx:pt idx="74">0</cx:pt>
          <cx:pt idx="75">0</cx:pt>
          <cx:pt idx="76">0</cx:pt>
          <cx:pt idx="77">0</cx:pt>
          <cx:pt idx="78">0</cx:pt>
          <cx:pt idx="79">0</cx:pt>
          <cx:pt idx="80">1408</cx:pt>
          <cx:pt idx="81">0</cx:pt>
          <cx:pt idx="82">0</cx:pt>
          <cx:pt idx="83">0</cx:pt>
          <cx:pt idx="84">0</cx:pt>
          <cx:pt idx="85">0</cx:pt>
          <cx:pt idx="86">1485</cx:pt>
          <cx:pt idx="87">0</cx:pt>
          <cx:pt idx="88">0</cx:pt>
          <cx:pt idx="89">0</cx:pt>
          <cx:pt idx="90">0</cx:pt>
          <cx:pt idx="91">0</cx:pt>
          <cx:pt idx="92">0</cx:pt>
          <cx:pt idx="93">0</cx:pt>
          <cx:pt idx="94">0</cx:pt>
          <cx:pt idx="95">0</cx:pt>
          <cx:pt idx="96">0</cx:pt>
          <cx:pt idx="97">0</cx:pt>
          <cx:pt idx="98">0</cx:pt>
          <cx:pt idx="99">0</cx:pt>
          <cx:pt idx="100">0</cx:pt>
          <cx:pt idx="101">0</cx:pt>
          <cx:pt idx="102">0</cx:pt>
          <cx:pt idx="103">0</cx:pt>
          <cx:pt idx="104">0</cx:pt>
          <cx:pt idx="105">0</cx:pt>
          <cx:pt idx="106">0</cx:pt>
          <cx:pt idx="107">0</cx:pt>
          <cx:pt idx="108">0</cx:pt>
          <cx:pt idx="109">0</cx:pt>
          <cx:pt idx="110">0</cx:pt>
          <cx:pt idx="111">0</cx:pt>
          <cx:pt idx="112">0</cx:pt>
          <cx:pt idx="113">0</cx:pt>
          <cx:pt idx="114">0</cx:pt>
          <cx:pt idx="115">0</cx:pt>
          <cx:pt idx="116">0</cx:pt>
          <cx:pt idx="117">0</cx:pt>
          <cx:pt idx="118">0</cx:pt>
          <cx:pt idx="119">0</cx:pt>
          <cx:pt idx="120">0</cx:pt>
          <cx:pt idx="121">0</cx:pt>
          <cx:pt idx="122">0</cx:pt>
          <cx:pt idx="123">0</cx:pt>
          <cx:pt idx="124">0</cx:pt>
          <cx:pt idx="125">0</cx:pt>
          <cx:pt idx="126">0</cx:pt>
          <cx:pt idx="127">0</cx:pt>
          <cx:pt idx="128">0</cx:pt>
          <cx:pt idx="129">0</cx:pt>
          <cx:pt idx="130">0</cx:pt>
          <cx:pt idx="131">0</cx:pt>
          <cx:pt idx="132">0</cx:pt>
          <cx:pt idx="133">0</cx:pt>
          <cx:pt idx="134">0</cx:pt>
          <cx:pt idx="135">0</cx:pt>
          <cx:pt idx="136">0</cx:pt>
          <cx:pt idx="137">0</cx:pt>
          <cx:pt idx="138">0</cx:pt>
          <cx:pt idx="139">0</cx:pt>
          <cx:pt idx="140">0</cx:pt>
          <cx:pt idx="141">0</cx:pt>
          <cx:pt idx="142">0</cx:pt>
          <cx:pt idx="143">0</cx:pt>
          <cx:pt idx="144">0</cx:pt>
          <cx:pt idx="145">0</cx:pt>
          <cx:pt idx="146">0</cx:pt>
          <cx:pt idx="147">0</cx:pt>
          <cx:pt idx="148">0</cx:pt>
          <cx:pt idx="149">0</cx:pt>
          <cx:pt idx="150">0</cx:pt>
          <cx:pt idx="151">0</cx:pt>
          <cx:pt idx="152">0</cx:pt>
          <cx:pt idx="153">0</cx:pt>
          <cx:pt idx="154">0</cx:pt>
          <cx:pt idx="155">0</cx:pt>
          <cx:pt idx="156">0</cx:pt>
          <cx:pt idx="157">0</cx:pt>
          <cx:pt idx="158">0</cx:pt>
          <cx:pt idx="159">0</cx:pt>
          <cx:pt idx="160">0</cx:pt>
          <cx:pt idx="161">0</cx:pt>
          <cx:pt idx="162">0</cx:pt>
          <cx:pt idx="163">0</cx:pt>
          <cx:pt idx="164">0</cx:pt>
          <cx:pt idx="165">0</cx:pt>
          <cx:pt idx="166">0</cx:pt>
          <cx:pt idx="167">0</cx:pt>
          <cx:pt idx="168">0</cx:pt>
          <cx:pt idx="169">0</cx:pt>
          <cx:pt idx="170">0</cx:pt>
          <cx:pt idx="171">0</cx:pt>
          <cx:pt idx="172">0</cx:pt>
          <cx:pt idx="173">0</cx:pt>
          <cx:pt idx="174">0</cx:pt>
          <cx:pt idx="175">0</cx:pt>
          <cx:pt idx="176">0</cx:pt>
          <cx:pt idx="177">0</cx:pt>
          <cx:pt idx="178">0</cx:pt>
          <cx:pt idx="179">0</cx:pt>
          <cx:pt idx="180">0</cx:pt>
          <cx:pt idx="181">0</cx:pt>
          <cx:pt idx="182">0</cx:pt>
          <cx:pt idx="183">0</cx:pt>
          <cx:pt idx="184">0</cx:pt>
          <cx:pt idx="185">0</cx:pt>
          <cx:pt idx="186">0</cx:pt>
          <cx:pt idx="187">0</cx:pt>
          <cx:pt idx="188">0</cx:pt>
          <cx:pt idx="189">0</cx:pt>
          <cx:pt idx="190">0</cx:pt>
          <cx:pt idx="191">1258</cx:pt>
          <cx:pt idx="192">0</cx:pt>
          <cx:pt idx="193">0</cx:pt>
          <cx:pt idx="194">0</cx:pt>
          <cx:pt idx="195">0</cx:pt>
          <cx:pt idx="196">0</cx:pt>
          <cx:pt idx="197">0</cx:pt>
          <cx:pt idx="198">0</cx:pt>
          <cx:pt idx="199">0</cx:pt>
          <cx:pt idx="200">0</cx:pt>
          <cx:pt idx="201">0</cx:pt>
          <cx:pt idx="202">0</cx:pt>
          <cx:pt idx="203">2339</cx:pt>
          <cx:pt idx="204">0</cx:pt>
          <cx:pt idx="205">0</cx:pt>
          <cx:pt idx="206">0</cx:pt>
          <cx:pt idx="207">1672</cx:pt>
          <cx:pt idx="208">0</cx:pt>
          <cx:pt idx="209">0</cx:pt>
          <cx:pt idx="210">0</cx:pt>
          <cx:pt idx="211">0</cx:pt>
          <cx:pt idx="212">0</cx:pt>
          <cx:pt idx="213">0</cx:pt>
          <cx:pt idx="214">0</cx:pt>
          <cx:pt idx="215">0</cx:pt>
          <cx:pt idx="216">0</cx:pt>
          <cx:pt idx="217">0</cx:pt>
          <cx:pt idx="218">0</cx:pt>
          <cx:pt idx="219">0</cx:pt>
          <cx:pt idx="220">0</cx:pt>
          <cx:pt idx="221">1902</cx:pt>
          <cx:pt idx="222">0</cx:pt>
          <cx:pt idx="223">0</cx:pt>
          <cx:pt idx="224">0</cx:pt>
          <cx:pt idx="225">0</cx:pt>
          <cx:pt idx="226">0</cx:pt>
          <cx:pt idx="227">0</cx:pt>
          <cx:pt idx="228">0</cx:pt>
          <cx:pt idx="229">0</cx:pt>
          <cx:pt idx="230">0</cx:pt>
          <cx:pt idx="231">0</cx:pt>
          <cx:pt idx="232">0</cx:pt>
          <cx:pt idx="233">0</cx:pt>
          <cx:pt idx="234">0</cx:pt>
          <cx:pt idx="235">0</cx:pt>
          <cx:pt idx="236">0</cx:pt>
          <cx:pt idx="237">0</cx:pt>
          <cx:pt idx="238">0</cx:pt>
          <cx:pt idx="239">2258</cx:pt>
          <cx:pt idx="240">0</cx:pt>
          <cx:pt idx="241">0</cx:pt>
          <cx:pt idx="242">0</cx:pt>
          <cx:pt idx="243">2444</cx:pt>
          <cx:pt idx="244">0</cx:pt>
          <cx:pt idx="245">0</cx:pt>
          <cx:pt idx="246">0</cx:pt>
          <cx:pt idx="247">0</cx:pt>
          <cx:pt idx="248">0</cx:pt>
          <cx:pt idx="249">0</cx:pt>
          <cx:pt idx="250">0</cx:pt>
          <cx:pt idx="251">0</cx:pt>
          <cx:pt idx="252">0</cx:pt>
          <cx:pt idx="253">0</cx:pt>
          <cx:pt idx="254">0</cx:pt>
          <cx:pt idx="255">0</cx:pt>
          <cx:pt idx="256">0</cx:pt>
          <cx:pt idx="257">0</cx:pt>
          <cx:pt idx="258">0</cx:pt>
          <cx:pt idx="259">0</cx:pt>
          <cx:pt idx="260">0</cx:pt>
          <cx:pt idx="261">0</cx:pt>
          <cx:pt idx="262">0</cx:pt>
          <cx:pt idx="263">0</cx:pt>
          <cx:pt idx="264">0</cx:pt>
          <cx:pt idx="265">0</cx:pt>
          <cx:pt idx="266">0</cx:pt>
          <cx:pt idx="267">0</cx:pt>
          <cx:pt idx="268">0</cx:pt>
          <cx:pt idx="269">0</cx:pt>
          <cx:pt idx="270">0</cx:pt>
          <cx:pt idx="271">0</cx:pt>
          <cx:pt idx="272">0</cx:pt>
          <cx:pt idx="273">0</cx:pt>
          <cx:pt idx="274">0</cx:pt>
          <cx:pt idx="275">0</cx:pt>
          <cx:pt idx="276">1887</cx:pt>
          <cx:pt idx="277">0</cx:pt>
          <cx:pt idx="278">0</cx:pt>
          <cx:pt idx="279">0</cx:pt>
          <cx:pt idx="280">0</cx:pt>
          <cx:pt idx="281">0</cx:pt>
          <cx:pt idx="282">0</cx:pt>
          <cx:pt idx="283">0</cx:pt>
          <cx:pt idx="284">0</cx:pt>
          <cx:pt idx="285">1719</cx:pt>
          <cx:pt idx="286">0</cx:pt>
          <cx:pt idx="287">0</cx:pt>
          <cx:pt idx="288">0</cx:pt>
          <cx:pt idx="289">0</cx:pt>
          <cx:pt idx="290">0</cx:pt>
          <cx:pt idx="291">0</cx:pt>
          <cx:pt idx="292">0</cx:pt>
          <cx:pt idx="293">0</cx:pt>
          <cx:pt idx="294">0</cx:pt>
          <cx:pt idx="295">0</cx:pt>
          <cx:pt idx="296">0</cx:pt>
          <cx:pt idx="297">0</cx:pt>
          <cx:pt idx="298">0</cx:pt>
          <cx:pt idx="299">0</cx:pt>
          <cx:pt idx="300">0</cx:pt>
          <cx:pt idx="301">0</cx:pt>
          <cx:pt idx="302">0</cx:pt>
          <cx:pt idx="303">0</cx:pt>
          <cx:pt idx="304">0</cx:pt>
          <cx:pt idx="305">0</cx:pt>
          <cx:pt idx="306">0</cx:pt>
          <cx:pt idx="307">0</cx:pt>
          <cx:pt idx="308">0</cx:pt>
          <cx:pt idx="309">0</cx:pt>
          <cx:pt idx="310">1902</cx:pt>
          <cx:pt idx="311">0</cx:pt>
          <cx:pt idx="312">0</cx:pt>
          <cx:pt idx="313">0</cx:pt>
          <cx:pt idx="314">0</cx:pt>
          <cx:pt idx="315">0</cx:pt>
          <cx:pt idx="316">0</cx:pt>
          <cx:pt idx="317">0</cx:pt>
          <cx:pt idx="318">0</cx:pt>
          <cx:pt idx="319">0</cx:pt>
          <cx:pt idx="320">0</cx:pt>
          <cx:pt idx="321">0</cx:pt>
          <cx:pt idx="322">0</cx:pt>
          <cx:pt idx="323">0</cx:pt>
          <cx:pt idx="324">0</cx:pt>
          <cx:pt idx="325">0</cx:pt>
          <cx:pt idx="326">0</cx:pt>
          <cx:pt idx="327">0</cx:pt>
          <cx:pt idx="328">0</cx:pt>
          <cx:pt idx="329">0</cx:pt>
          <cx:pt idx="330">0</cx:pt>
          <cx:pt idx="331">0</cx:pt>
          <cx:pt idx="332">0</cx:pt>
          <cx:pt idx="333">0</cx:pt>
          <cx:pt idx="334">0</cx:pt>
          <cx:pt idx="335">0</cx:pt>
          <cx:pt idx="336">0</cx:pt>
          <cx:pt idx="337">0</cx:pt>
          <cx:pt idx="338">0</cx:pt>
          <cx:pt idx="339">0</cx:pt>
          <cx:pt idx="340">0</cx:pt>
          <cx:pt idx="341">0</cx:pt>
          <cx:pt idx="342">0</cx:pt>
          <cx:pt idx="343">0</cx:pt>
          <cx:pt idx="344">0</cx:pt>
          <cx:pt idx="345">0</cx:pt>
          <cx:pt idx="346">0</cx:pt>
          <cx:pt idx="347">0</cx:pt>
          <cx:pt idx="348">0</cx:pt>
          <cx:pt idx="349">0</cx:pt>
          <cx:pt idx="350">0</cx:pt>
          <cx:pt idx="351">0</cx:pt>
          <cx:pt idx="352">0</cx:pt>
          <cx:pt idx="353">0</cx:pt>
          <cx:pt idx="354">0</cx:pt>
          <cx:pt idx="355">0</cx:pt>
          <cx:pt idx="356">0</cx:pt>
          <cx:pt idx="357">0</cx:pt>
          <cx:pt idx="358">0</cx:pt>
          <cx:pt idx="359">0</cx:pt>
          <cx:pt idx="360">0</cx:pt>
          <cx:pt idx="361">0</cx:pt>
          <cx:pt idx="362">0</cx:pt>
          <cx:pt idx="363">0</cx:pt>
          <cx:pt idx="364">0</cx:pt>
          <cx:pt idx="365">0</cx:pt>
          <cx:pt idx="366">0</cx:pt>
          <cx:pt idx="367">0</cx:pt>
          <cx:pt idx="368">0</cx:pt>
          <cx:pt idx="369">0</cx:pt>
          <cx:pt idx="370">0</cx:pt>
          <cx:pt idx="371">0</cx:pt>
          <cx:pt idx="372">0</cx:pt>
          <cx:pt idx="373">0</cx:pt>
          <cx:pt idx="374">0</cx:pt>
          <cx:pt idx="375">0</cx:pt>
          <cx:pt idx="376">0</cx:pt>
          <cx:pt idx="377">0</cx:pt>
          <cx:pt idx="378">0</cx:pt>
          <cx:pt idx="379">0</cx:pt>
          <cx:pt idx="380">0</cx:pt>
          <cx:pt idx="381">1485</cx:pt>
          <cx:pt idx="382">0</cx:pt>
          <cx:pt idx="383">0</cx:pt>
          <cx:pt idx="384">0</cx:pt>
          <cx:pt idx="385">0</cx:pt>
          <cx:pt idx="386">0</cx:pt>
          <cx:pt idx="387">0</cx:pt>
          <cx:pt idx="388">0</cx:pt>
          <cx:pt idx="389">0</cx:pt>
          <cx:pt idx="390">0</cx:pt>
          <cx:pt idx="391">0</cx:pt>
          <cx:pt idx="392">0</cx:pt>
          <cx:pt idx="393">0</cx:pt>
          <cx:pt idx="394">0</cx:pt>
          <cx:pt idx="395">0</cx:pt>
          <cx:pt idx="396">0</cx:pt>
          <cx:pt idx="397">0</cx:pt>
          <cx:pt idx="398">0</cx:pt>
          <cx:pt idx="399">0</cx:pt>
          <cx:pt idx="400">0</cx:pt>
          <cx:pt idx="401">0</cx:pt>
          <cx:pt idx="402">0</cx:pt>
          <cx:pt idx="403">0</cx:pt>
          <cx:pt idx="404">0</cx:pt>
          <cx:pt idx="405">0</cx:pt>
          <cx:pt idx="406">0</cx:pt>
          <cx:pt idx="407">0</cx:pt>
          <cx:pt idx="408">0</cx:pt>
          <cx:pt idx="409">0</cx:pt>
          <cx:pt idx="410">0</cx:pt>
          <cx:pt idx="411">0</cx:pt>
          <cx:pt idx="412">0</cx:pt>
          <cx:pt idx="413">0</cx:pt>
          <cx:pt idx="414">0</cx:pt>
          <cx:pt idx="415">0</cx:pt>
          <cx:pt idx="416">0</cx:pt>
          <cx:pt idx="417">0</cx:pt>
          <cx:pt idx="418">0</cx:pt>
          <cx:pt idx="419">0</cx:pt>
          <cx:pt idx="420">0</cx:pt>
          <cx:pt idx="421">1876</cx:pt>
          <cx:pt idx="422">0</cx:pt>
          <cx:pt idx="423">1902</cx:pt>
          <cx:pt idx="424">0</cx:pt>
          <cx:pt idx="425">0</cx:pt>
          <cx:pt idx="426">0</cx:pt>
          <cx:pt idx="427">0</cx:pt>
          <cx:pt idx="428">0</cx:pt>
          <cx:pt idx="429">0</cx:pt>
          <cx:pt idx="430">0</cx:pt>
          <cx:pt idx="431">0</cx:pt>
          <cx:pt idx="432">0</cx:pt>
          <cx:pt idx="433">0</cx:pt>
          <cx:pt idx="434">0</cx:pt>
          <cx:pt idx="435">0</cx:pt>
          <cx:pt idx="436">0</cx:pt>
          <cx:pt idx="437">0</cx:pt>
          <cx:pt idx="438">0</cx:pt>
          <cx:pt idx="439">0</cx:pt>
          <cx:pt idx="440">0</cx:pt>
          <cx:pt idx="441">0</cx:pt>
          <cx:pt idx="442">0</cx:pt>
          <cx:pt idx="443">0</cx:pt>
          <cx:pt idx="444">0</cx:pt>
          <cx:pt idx="445">0</cx:pt>
          <cx:pt idx="446">0</cx:pt>
          <cx:pt idx="447">0</cx:pt>
          <cx:pt idx="448">0</cx:pt>
          <cx:pt idx="449">0</cx:pt>
          <cx:pt idx="450">0</cx:pt>
          <cx:pt idx="451">0</cx:pt>
          <cx:pt idx="452">0</cx:pt>
          <cx:pt idx="453">0</cx:pt>
          <cx:pt idx="454">0</cx:pt>
          <cx:pt idx="455">1977</cx:pt>
          <cx:pt idx="456">0</cx:pt>
          <cx:pt idx="457">0</cx:pt>
          <cx:pt idx="458">0</cx:pt>
          <cx:pt idx="459">0</cx:pt>
          <cx:pt idx="460">0</cx:pt>
          <cx:pt idx="461">0</cx:pt>
          <cx:pt idx="462">0</cx:pt>
          <cx:pt idx="463">0</cx:pt>
          <cx:pt idx="464">0</cx:pt>
          <cx:pt idx="465">0</cx:pt>
          <cx:pt idx="466">0</cx:pt>
          <cx:pt idx="467">0</cx:pt>
          <cx:pt idx="468">0</cx:pt>
          <cx:pt idx="469">0</cx:pt>
          <cx:pt idx="470">0</cx:pt>
          <cx:pt idx="471">0</cx:pt>
          <cx:pt idx="472">0</cx:pt>
          <cx:pt idx="473">0</cx:pt>
          <cx:pt idx="474">0</cx:pt>
          <cx:pt idx="475">0</cx:pt>
          <cx:pt idx="476">0</cx:pt>
          <cx:pt idx="477">0</cx:pt>
          <cx:pt idx="478">0</cx:pt>
          <cx:pt idx="479">0</cx:pt>
          <cx:pt idx="480">1876</cx:pt>
          <cx:pt idx="481">0</cx:pt>
          <cx:pt idx="482">0</cx:pt>
          <cx:pt idx="483">0</cx:pt>
          <cx:pt idx="484">0</cx:pt>
          <cx:pt idx="485">0</cx:pt>
          <cx:pt idx="486">0</cx:pt>
          <cx:pt idx="487">0</cx:pt>
          <cx:pt idx="488">0</cx:pt>
          <cx:pt idx="489">0</cx:pt>
          <cx:pt idx="490">0</cx:pt>
          <cx:pt idx="491">0</cx:pt>
          <cx:pt idx="492">0</cx:pt>
          <cx:pt idx="493">0</cx:pt>
          <cx:pt idx="494">0</cx:pt>
          <cx:pt idx="495">0</cx:pt>
          <cx:pt idx="496">0</cx:pt>
          <cx:pt idx="497">0</cx:pt>
          <cx:pt idx="498">0</cx:pt>
          <cx:pt idx="499">0</cx:pt>
          <cx:pt idx="500">0</cx:pt>
          <cx:pt idx="501">0</cx:pt>
          <cx:pt idx="502">0</cx:pt>
          <cx:pt idx="503">0</cx:pt>
          <cx:pt idx="504">2246</cx:pt>
          <cx:pt idx="505">0</cx:pt>
          <cx:pt idx="506">0</cx:pt>
          <cx:pt idx="507">0</cx:pt>
          <cx:pt idx="508">0</cx:pt>
          <cx:pt idx="509">0</cx:pt>
          <cx:pt idx="510">0</cx:pt>
          <cx:pt idx="511">0</cx:pt>
          <cx:pt idx="512">0</cx:pt>
          <cx:pt idx="513">0</cx:pt>
          <cx:pt idx="514">0</cx:pt>
          <cx:pt idx="515">0</cx:pt>
          <cx:pt idx="516">0</cx:pt>
          <cx:pt idx="517">0</cx:pt>
          <cx:pt idx="518">0</cx:pt>
          <cx:pt idx="519">0</cx:pt>
          <cx:pt idx="520">0</cx:pt>
          <cx:pt idx="521">0</cx:pt>
          <cx:pt idx="522">0</cx:pt>
          <cx:pt idx="523">0</cx:pt>
          <cx:pt idx="524">0</cx:pt>
          <cx:pt idx="525">0</cx:pt>
          <cx:pt idx="526">0</cx:pt>
          <cx:pt idx="527">0</cx:pt>
          <cx:pt idx="528">0</cx:pt>
          <cx:pt idx="529">0</cx:pt>
          <cx:pt idx="530">0</cx:pt>
          <cx:pt idx="531">0</cx:pt>
          <cx:pt idx="532">0</cx:pt>
          <cx:pt idx="533">1902</cx:pt>
          <cx:pt idx="534">0</cx:pt>
          <cx:pt idx="535">0</cx:pt>
          <cx:pt idx="536">0</cx:pt>
          <cx:pt idx="537">0</cx:pt>
          <cx:pt idx="538">0</cx:pt>
          <cx:pt idx="539">0</cx:pt>
          <cx:pt idx="540">0</cx:pt>
          <cx:pt idx="541">0</cx:pt>
          <cx:pt idx="542">0</cx:pt>
          <cx:pt idx="543">0</cx:pt>
          <cx:pt idx="544">1825</cx:pt>
          <cx:pt idx="545">0</cx:pt>
          <cx:pt idx="546">0</cx:pt>
          <cx:pt idx="547">0</cx:pt>
          <cx:pt idx="548">0</cx:pt>
          <cx:pt idx="549">0</cx:pt>
          <cx:pt idx="550">0</cx:pt>
          <cx:pt idx="551">0</cx:pt>
          <cx:pt idx="552">0</cx:pt>
          <cx:pt idx="553">0</cx:pt>
          <cx:pt idx="554">0</cx:pt>
          <cx:pt idx="555">0</cx:pt>
          <cx:pt idx="556">0</cx:pt>
          <cx:pt idx="557">0</cx:pt>
          <cx:pt idx="558">0</cx:pt>
          <cx:pt idx="559">0</cx:pt>
          <cx:pt idx="560">0</cx:pt>
          <cx:pt idx="561">0</cx:pt>
          <cx:pt idx="562">0</cx:pt>
          <cx:pt idx="563">0</cx:pt>
          <cx:pt idx="564">0</cx:pt>
          <cx:pt idx="565">0</cx:pt>
          <cx:pt idx="566">0</cx:pt>
          <cx:pt idx="567">0</cx:pt>
          <cx:pt idx="568">0</cx:pt>
          <cx:pt idx="569">0</cx:pt>
          <cx:pt idx="570">0</cx:pt>
          <cx:pt idx="571">0</cx:pt>
          <cx:pt idx="572">0</cx:pt>
          <cx:pt idx="573">0</cx:pt>
          <cx:pt idx="574">0</cx:pt>
          <cx:pt idx="575">0</cx:pt>
          <cx:pt idx="576">0</cx:pt>
          <cx:pt idx="577">0</cx:pt>
          <cx:pt idx="578">0</cx:pt>
          <cx:pt idx="579">0</cx:pt>
          <cx:pt idx="580">1648</cx:pt>
          <cx:pt idx="581">0</cx:pt>
          <cx:pt idx="582">0</cx:pt>
          <cx:pt idx="583">0</cx:pt>
          <cx:pt idx="584">0</cx:pt>
          <cx:pt idx="585">0</cx:pt>
          <cx:pt idx="586">0</cx:pt>
          <cx:pt idx="587">0</cx:pt>
          <cx:pt idx="588">0</cx:pt>
          <cx:pt idx="589">0</cx:pt>
          <cx:pt idx="590">0</cx:pt>
          <cx:pt idx="591">0</cx:pt>
          <cx:pt idx="592">0</cx:pt>
          <cx:pt idx="593">0</cx:pt>
          <cx:pt idx="594">0</cx:pt>
          <cx:pt idx="595">0</cx:pt>
          <cx:pt idx="596">0</cx:pt>
          <cx:pt idx="597">2001</cx:pt>
          <cx:pt idx="598">0</cx:pt>
          <cx:pt idx="599">0</cx:pt>
          <cx:pt idx="600">0</cx:pt>
          <cx:pt idx="601">0</cx:pt>
          <cx:pt idx="602">0</cx:pt>
          <cx:pt idx="603">1902</cx:pt>
          <cx:pt idx="604">0</cx:pt>
          <cx:pt idx="605">0</cx:pt>
          <cx:pt idx="606">0</cx:pt>
          <cx:pt idx="607">0</cx:pt>
          <cx:pt idx="608">0</cx:pt>
          <cx:pt idx="609">0</cx:pt>
          <cx:pt idx="610">0</cx:pt>
          <cx:pt idx="611">0</cx:pt>
          <cx:pt idx="612">0</cx:pt>
          <cx:pt idx="613">0</cx:pt>
          <cx:pt idx="614">0</cx:pt>
          <cx:pt idx="615">0</cx:pt>
          <cx:pt idx="616">0</cx:pt>
          <cx:pt idx="617">0</cx:pt>
          <cx:pt idx="618">0</cx:pt>
          <cx:pt idx="619">0</cx:pt>
          <cx:pt idx="620">0</cx:pt>
          <cx:pt idx="621">0</cx:pt>
          <cx:pt idx="622">0</cx:pt>
          <cx:pt idx="623">0</cx:pt>
          <cx:pt idx="624">0</cx:pt>
          <cx:pt idx="625">0</cx:pt>
          <cx:pt idx="626">0</cx:pt>
          <cx:pt idx="627">0</cx:pt>
          <cx:pt idx="628">0</cx:pt>
          <cx:pt idx="629">0</cx:pt>
          <cx:pt idx="630">0</cx:pt>
          <cx:pt idx="631">0</cx:pt>
          <cx:pt idx="632">0</cx:pt>
          <cx:pt idx="633">0</cx:pt>
          <cx:pt idx="634">0</cx:pt>
          <cx:pt idx="635">0</cx:pt>
          <cx:pt idx="636">1902</cx:pt>
          <cx:pt idx="637">0</cx:pt>
          <cx:pt idx="638">1740</cx:pt>
          <cx:pt idx="639">0</cx:pt>
          <cx:pt idx="640">0</cx:pt>
          <cx:pt idx="641">0</cx:pt>
          <cx:pt idx="642">1902</cx:pt>
          <cx:pt idx="643">0</cx:pt>
          <cx:pt idx="644">0</cx:pt>
          <cx:pt idx="645">0</cx:pt>
          <cx:pt idx="646">0</cx:pt>
          <cx:pt idx="647">0</cx:pt>
          <cx:pt idx="648">0</cx:pt>
          <cx:pt idx="649">0</cx:pt>
          <cx:pt idx="650">0</cx:pt>
          <cx:pt idx="651">0</cx:pt>
          <cx:pt idx="652">0</cx:pt>
          <cx:pt idx="653">0</cx:pt>
          <cx:pt idx="654">0</cx:pt>
          <cx:pt idx="655">0</cx:pt>
          <cx:pt idx="656">0</cx:pt>
          <cx:pt idx="657">0</cx:pt>
          <cx:pt idx="658">0</cx:pt>
          <cx:pt idx="659">0</cx:pt>
          <cx:pt idx="660">0</cx:pt>
          <cx:pt idx="661">0</cx:pt>
          <cx:pt idx="662">0</cx:pt>
          <cx:pt idx="663">0</cx:pt>
          <cx:pt idx="664">0</cx:pt>
          <cx:pt idx="665">0</cx:pt>
          <cx:pt idx="666">0</cx:pt>
          <cx:pt idx="667">0</cx:pt>
          <cx:pt idx="668">0</cx:pt>
          <cx:pt idx="669">0</cx:pt>
          <cx:pt idx="670">0</cx:pt>
          <cx:pt idx="671">0</cx:pt>
          <cx:pt idx="672">0</cx:pt>
          <cx:pt idx="673">0</cx:pt>
          <cx:pt idx="674">0</cx:pt>
          <cx:pt idx="675">0</cx:pt>
          <cx:pt idx="676">0</cx:pt>
          <cx:pt idx="677">0</cx:pt>
          <cx:pt idx="678">0</cx:pt>
          <cx:pt idx="679">0</cx:pt>
          <cx:pt idx="680">0</cx:pt>
          <cx:pt idx="681">0</cx:pt>
          <cx:pt idx="682">0</cx:pt>
          <cx:pt idx="683">0</cx:pt>
          <cx:pt idx="684">0</cx:pt>
          <cx:pt idx="685">0</cx:pt>
          <cx:pt idx="686">0</cx:pt>
          <cx:pt idx="687">0</cx:pt>
          <cx:pt idx="688">0</cx:pt>
          <cx:pt idx="689">0</cx:pt>
          <cx:pt idx="690">0</cx:pt>
          <cx:pt idx="691">0</cx:pt>
          <cx:pt idx="692">0</cx:pt>
          <cx:pt idx="693">0</cx:pt>
          <cx:pt idx="694">0</cx:pt>
          <cx:pt idx="695">0</cx:pt>
          <cx:pt idx="696">0</cx:pt>
          <cx:pt idx="697">0</cx:pt>
          <cx:pt idx="698">0</cx:pt>
          <cx:pt idx="699">0</cx:pt>
          <cx:pt idx="700">0</cx:pt>
          <cx:pt idx="701">1590</cx:pt>
          <cx:pt idx="702">0</cx:pt>
          <cx:pt idx="703">0</cx:pt>
          <cx:pt idx="704">0</cx:pt>
          <cx:pt idx="705">0</cx:pt>
          <cx:pt idx="706">0</cx:pt>
          <cx:pt idx="707">0</cx:pt>
          <cx:pt idx="708">0</cx:pt>
          <cx:pt idx="709">0</cx:pt>
          <cx:pt idx="710">0</cx:pt>
          <cx:pt idx="711">0</cx:pt>
          <cx:pt idx="712">0</cx:pt>
          <cx:pt idx="713">0</cx:pt>
          <cx:pt idx="714">0</cx:pt>
          <cx:pt idx="715">0</cx:pt>
          <cx:pt idx="716">0</cx:pt>
          <cx:pt idx="717">0</cx:pt>
          <cx:pt idx="718">0</cx:pt>
          <cx:pt idx="719">0</cx:pt>
          <cx:pt idx="720">0</cx:pt>
          <cx:pt idx="721">0</cx:pt>
          <cx:pt idx="722">0</cx:pt>
          <cx:pt idx="723">0</cx:pt>
          <cx:pt idx="724">0</cx:pt>
          <cx:pt idx="725">0</cx:pt>
          <cx:pt idx="726">0</cx:pt>
          <cx:pt idx="727">0</cx:pt>
          <cx:pt idx="728">1887</cx:pt>
          <cx:pt idx="729">0</cx:pt>
          <cx:pt idx="730">0</cx:pt>
          <cx:pt idx="731">0</cx:pt>
          <cx:pt idx="732">0</cx:pt>
          <cx:pt idx="733">0</cx:pt>
          <cx:pt idx="734">0</cx:pt>
          <cx:pt idx="735">0</cx:pt>
          <cx:pt idx="736">0</cx:pt>
          <cx:pt idx="737">0</cx:pt>
          <cx:pt idx="738">0</cx:pt>
          <cx:pt idx="739">0</cx:pt>
          <cx:pt idx="740">0</cx:pt>
          <cx:pt idx="741">0</cx:pt>
          <cx:pt idx="742">0</cx:pt>
          <cx:pt idx="743">0</cx:pt>
          <cx:pt idx="744">0</cx:pt>
          <cx:pt idx="745">0</cx:pt>
          <cx:pt idx="746">0</cx:pt>
          <cx:pt idx="747">0</cx:pt>
          <cx:pt idx="748">0</cx:pt>
          <cx:pt idx="749">0</cx:pt>
          <cx:pt idx="750">0</cx:pt>
          <cx:pt idx="751">0</cx:pt>
          <cx:pt idx="752">0</cx:pt>
          <cx:pt idx="753">0</cx:pt>
          <cx:pt idx="754">0</cx:pt>
          <cx:pt idx="755">0</cx:pt>
          <cx:pt idx="756">0</cx:pt>
          <cx:pt idx="757">0</cx:pt>
          <cx:pt idx="758">0</cx:pt>
          <cx:pt idx="759">0</cx:pt>
          <cx:pt idx="760">0</cx:pt>
          <cx:pt idx="761">0</cx:pt>
          <cx:pt idx="762">0</cx:pt>
          <cx:pt idx="763">0</cx:pt>
          <cx:pt idx="764">1887</cx:pt>
          <cx:pt idx="765">0</cx:pt>
          <cx:pt idx="766">0</cx:pt>
          <cx:pt idx="767">0</cx:pt>
          <cx:pt idx="768">0</cx:pt>
          <cx:pt idx="769">0</cx:pt>
          <cx:pt idx="770">0</cx:pt>
          <cx:pt idx="771">0</cx:pt>
          <cx:pt idx="772">0</cx:pt>
          <cx:pt idx="773">0</cx:pt>
          <cx:pt idx="774">0</cx:pt>
          <cx:pt idx="775">1092</cx:pt>
          <cx:pt idx="776">0</cx:pt>
          <cx:pt idx="777">0</cx:pt>
          <cx:pt idx="778">0</cx:pt>
          <cx:pt idx="779">0</cx:pt>
          <cx:pt idx="780">0</cx:pt>
          <cx:pt idx="781">0</cx:pt>
          <cx:pt idx="782">0</cx:pt>
          <cx:pt idx="783">0</cx:pt>
          <cx:pt idx="784">0</cx:pt>
          <cx:pt idx="785">0</cx:pt>
          <cx:pt idx="786">0</cx:pt>
          <cx:pt idx="787">0</cx:pt>
          <cx:pt idx="788">0</cx:pt>
          <cx:pt idx="789">0</cx:pt>
          <cx:pt idx="790">0</cx:pt>
          <cx:pt idx="791">0</cx:pt>
          <cx:pt idx="792">0</cx:pt>
          <cx:pt idx="793">0</cx:pt>
          <cx:pt idx="794">0</cx:pt>
          <cx:pt idx="795">0</cx:pt>
          <cx:pt idx="796">0</cx:pt>
          <cx:pt idx="797">0</cx:pt>
          <cx:pt idx="798">0</cx:pt>
          <cx:pt idx="799">0</cx:pt>
          <cx:pt idx="800">0</cx:pt>
          <cx:pt idx="801">0</cx:pt>
          <cx:pt idx="802">0</cx:pt>
          <cx:pt idx="803">0</cx:pt>
          <cx:pt idx="804">0</cx:pt>
          <cx:pt idx="805">0</cx:pt>
          <cx:pt idx="806">0</cx:pt>
          <cx:pt idx="807">0</cx:pt>
          <cx:pt idx="808">0</cx:pt>
          <cx:pt idx="809">0</cx:pt>
          <cx:pt idx="810">0</cx:pt>
          <cx:pt idx="811">0</cx:pt>
          <cx:pt idx="812">0</cx:pt>
          <cx:pt idx="813">0</cx:pt>
          <cx:pt idx="814">0</cx:pt>
          <cx:pt idx="815">0</cx:pt>
          <cx:pt idx="816">0</cx:pt>
          <cx:pt idx="817">0</cx:pt>
          <cx:pt idx="818">0</cx:pt>
          <cx:pt idx="819">1977</cx:pt>
          <cx:pt idx="820">0</cx:pt>
          <cx:pt idx="821">0</cx:pt>
          <cx:pt idx="822">0</cx:pt>
          <cx:pt idx="823">0</cx:pt>
          <cx:pt idx="824">0</cx:pt>
          <cx:pt idx="825">0</cx:pt>
          <cx:pt idx="826">0</cx:pt>
          <cx:pt idx="827">0</cx:pt>
          <cx:pt idx="828">0</cx:pt>
          <cx:pt idx="829">0</cx:pt>
          <cx:pt idx="830">0</cx:pt>
          <cx:pt idx="831">0</cx:pt>
          <cx:pt idx="832">0</cx:pt>
          <cx:pt idx="833">0</cx:pt>
          <cx:pt idx="834">0</cx:pt>
          <cx:pt idx="835">0</cx:pt>
          <cx:pt idx="836">0</cx:pt>
          <cx:pt idx="837">0</cx:pt>
          <cx:pt idx="838">0</cx:pt>
          <cx:pt idx="839">0</cx:pt>
          <cx:pt idx="840">0</cx:pt>
          <cx:pt idx="841">0</cx:pt>
          <cx:pt idx="842">0</cx:pt>
          <cx:pt idx="843">0</cx:pt>
          <cx:pt idx="844">0</cx:pt>
          <cx:pt idx="845">1902</cx:pt>
          <cx:pt idx="846">0</cx:pt>
          <cx:pt idx="847">0</cx:pt>
          <cx:pt idx="848">0</cx:pt>
          <cx:pt idx="849">0</cx:pt>
          <cx:pt idx="850">0</cx:pt>
          <cx:pt idx="851">0</cx:pt>
          <cx:pt idx="852">0</cx:pt>
          <cx:pt idx="853">0</cx:pt>
          <cx:pt idx="854">0</cx:pt>
          <cx:pt idx="855">0</cx:pt>
          <cx:pt idx="856">0</cx:pt>
          <cx:pt idx="857">0</cx:pt>
          <cx:pt idx="858">0</cx:pt>
          <cx:pt idx="859">0</cx:pt>
          <cx:pt idx="860">0</cx:pt>
          <cx:pt idx="861">0</cx:pt>
          <cx:pt idx="862">0</cx:pt>
          <cx:pt idx="863">0</cx:pt>
          <cx:pt idx="864">0</cx:pt>
          <cx:pt idx="865">0</cx:pt>
          <cx:pt idx="866">0</cx:pt>
          <cx:pt idx="867">0</cx:pt>
          <cx:pt idx="868">0</cx:pt>
          <cx:pt idx="869">2001</cx:pt>
          <cx:pt idx="870">0</cx:pt>
          <cx:pt idx="871">0</cx:pt>
          <cx:pt idx="872">0</cx:pt>
          <cx:pt idx="873">0</cx:pt>
          <cx:pt idx="874">0</cx:pt>
          <cx:pt idx="875">0</cx:pt>
          <cx:pt idx="876">0</cx:pt>
          <cx:pt idx="877">0</cx:pt>
          <cx:pt idx="878">0</cx:pt>
          <cx:pt idx="879">0</cx:pt>
          <cx:pt idx="880">0</cx:pt>
          <cx:pt idx="881">0</cx:pt>
          <cx:pt idx="882">0</cx:pt>
          <cx:pt idx="883">0</cx:pt>
          <cx:pt idx="884">2444</cx:pt>
          <cx:pt idx="885">213</cx:pt>
          <cx:pt idx="886">0</cx:pt>
          <cx:pt idx="887">0</cx:pt>
          <cx:pt idx="888">0</cx:pt>
          <cx:pt idx="889">0</cx:pt>
          <cx:pt idx="890">0</cx:pt>
          <cx:pt idx="891">0</cx:pt>
          <cx:pt idx="892">0</cx:pt>
          <cx:pt idx="893">0</cx:pt>
          <cx:pt idx="894">0</cx:pt>
          <cx:pt idx="895">0</cx:pt>
          <cx:pt idx="896">0</cx:pt>
          <cx:pt idx="897">0</cx:pt>
          <cx:pt idx="898">0</cx:pt>
          <cx:pt idx="899">0</cx:pt>
          <cx:pt idx="900">0</cx:pt>
          <cx:pt idx="901">0</cx:pt>
          <cx:pt idx="902">0</cx:pt>
          <cx:pt idx="903">0</cx:pt>
          <cx:pt idx="904">0</cx:pt>
          <cx:pt idx="905">0</cx:pt>
          <cx:pt idx="906">0</cx:pt>
          <cx:pt idx="907">0</cx:pt>
          <cx:pt idx="908">0</cx:pt>
          <cx:pt idx="909">0</cx:pt>
          <cx:pt idx="910">1651</cx:pt>
          <cx:pt idx="911">0</cx:pt>
          <cx:pt idx="912">0</cx:pt>
          <cx:pt idx="913">0</cx:pt>
          <cx:pt idx="914">0</cx:pt>
          <cx:pt idx="915">0</cx:pt>
          <cx:pt idx="916">0</cx:pt>
          <cx:pt idx="917">0</cx:pt>
          <cx:pt idx="918">0</cx:pt>
          <cx:pt idx="919">0</cx:pt>
          <cx:pt idx="920">0</cx:pt>
          <cx:pt idx="921">0</cx:pt>
          <cx:pt idx="922">0</cx:pt>
          <cx:pt idx="923">0</cx:pt>
          <cx:pt idx="924">0</cx:pt>
          <cx:pt idx="925">0</cx:pt>
          <cx:pt idx="926">0</cx:pt>
          <cx:pt idx="927">0</cx:pt>
          <cx:pt idx="928">0</cx:pt>
          <cx:pt idx="929">0</cx:pt>
          <cx:pt idx="930">0</cx:pt>
          <cx:pt idx="931">0</cx:pt>
          <cx:pt idx="932">0</cx:pt>
          <cx:pt idx="933">0</cx:pt>
          <cx:pt idx="934">0</cx:pt>
          <cx:pt idx="935">0</cx:pt>
          <cx:pt idx="936">0</cx:pt>
          <cx:pt idx="937">1902</cx:pt>
          <cx:pt idx="938">0</cx:pt>
          <cx:pt idx="939">0</cx:pt>
          <cx:pt idx="940">0</cx:pt>
          <cx:pt idx="941">0</cx:pt>
          <cx:pt idx="942">0</cx:pt>
          <cx:pt idx="943">0</cx:pt>
          <cx:pt idx="944">0</cx:pt>
          <cx:pt idx="945">0</cx:pt>
          <cx:pt idx="946">0</cx:pt>
          <cx:pt idx="947">0</cx:pt>
          <cx:pt idx="948">0</cx:pt>
          <cx:pt idx="949">0</cx:pt>
          <cx:pt idx="950">0</cx:pt>
          <cx:pt idx="951">0</cx:pt>
          <cx:pt idx="952">0</cx:pt>
          <cx:pt idx="953">0</cx:pt>
          <cx:pt idx="954">0</cx:pt>
          <cx:pt idx="955">0</cx:pt>
          <cx:pt idx="956">2238</cx:pt>
          <cx:pt idx="957">0</cx:pt>
          <cx:pt idx="958">1755</cx:pt>
          <cx:pt idx="959">2415</cx:pt>
          <cx:pt idx="960">0</cx:pt>
          <cx:pt idx="961">0</cx:pt>
          <cx:pt idx="962">0</cx:pt>
          <cx:pt idx="963">0</cx:pt>
          <cx:pt idx="964">0</cx:pt>
          <cx:pt idx="965">0</cx:pt>
          <cx:pt idx="966">0</cx:pt>
          <cx:pt idx="967">0</cx:pt>
          <cx:pt idx="968">0</cx:pt>
          <cx:pt idx="969">0</cx:pt>
          <cx:pt idx="970">0</cx:pt>
          <cx:pt idx="971">0</cx:pt>
          <cx:pt idx="972">0</cx:pt>
          <cx:pt idx="973">0</cx:pt>
          <cx:pt idx="974">0</cx:pt>
          <cx:pt idx="975">0</cx:pt>
          <cx:pt idx="976">0</cx:pt>
          <cx:pt idx="977">0</cx:pt>
          <cx:pt idx="978">0</cx:pt>
          <cx:pt idx="979">0</cx:pt>
          <cx:pt idx="980">0</cx:pt>
          <cx:pt idx="981">0</cx:pt>
          <cx:pt idx="982">0</cx:pt>
          <cx:pt idx="983">0</cx:pt>
          <cx:pt idx="984">0</cx:pt>
          <cx:pt idx="985">0</cx:pt>
          <cx:pt idx="986">0</cx:pt>
          <cx:pt idx="987">0</cx:pt>
          <cx:pt idx="988">0</cx:pt>
          <cx:pt idx="989">0</cx:pt>
          <cx:pt idx="990">0</cx:pt>
          <cx:pt idx="991">0</cx:pt>
          <cx:pt idx="992">0</cx:pt>
          <cx:pt idx="993">0</cx:pt>
          <cx:pt idx="994">0</cx:pt>
          <cx:pt idx="995">0</cx:pt>
          <cx:pt idx="996">0</cx:pt>
          <cx:pt idx="997">0</cx:pt>
          <cx:pt idx="998">0</cx:pt>
          <cx:pt idx="999">0</cx:pt>
          <cx:pt idx="1000">0</cx:pt>
          <cx:pt idx="1001">0</cx:pt>
          <cx:pt idx="1002">0</cx:pt>
          <cx:pt idx="1003">0</cx:pt>
          <cx:pt idx="1004">0</cx:pt>
          <cx:pt idx="1005">0</cx:pt>
          <cx:pt idx="1006">0</cx:pt>
          <cx:pt idx="1007">0</cx:pt>
          <cx:pt idx="1008">1590</cx:pt>
          <cx:pt idx="1009">0</cx:pt>
          <cx:pt idx="1010">0</cx:pt>
          <cx:pt idx="1011">0</cx:pt>
          <cx:pt idx="1012">0</cx:pt>
          <cx:pt idx="1013">0</cx:pt>
          <cx:pt idx="1014">0</cx:pt>
          <cx:pt idx="1015">0</cx:pt>
          <cx:pt idx="1016">0</cx:pt>
          <cx:pt idx="1017">0</cx:pt>
          <cx:pt idx="1018">0</cx:pt>
          <cx:pt idx="1019">0</cx:pt>
          <cx:pt idx="1020">0</cx:pt>
          <cx:pt idx="1021">0</cx:pt>
          <cx:pt idx="1022">0</cx:pt>
          <cx:pt idx="1023">0</cx:pt>
          <cx:pt idx="1024">0</cx:pt>
          <cx:pt idx="1025">0</cx:pt>
          <cx:pt idx="1026">0</cx:pt>
          <cx:pt idx="1027">0</cx:pt>
          <cx:pt idx="1028">0</cx:pt>
          <cx:pt idx="1029">0</cx:pt>
          <cx:pt idx="1030">0</cx:pt>
          <cx:pt idx="1031">0</cx:pt>
          <cx:pt idx="1032">0</cx:pt>
          <cx:pt idx="1033">0</cx:pt>
          <cx:pt idx="1034">0</cx:pt>
          <cx:pt idx="1035">0</cx:pt>
          <cx:pt idx="1036">0</cx:pt>
          <cx:pt idx="1037">0</cx:pt>
          <cx:pt idx="1038">0</cx:pt>
          <cx:pt idx="1039">0</cx:pt>
          <cx:pt idx="1040">0</cx:pt>
          <cx:pt idx="1041">0</cx:pt>
          <cx:pt idx="1042">0</cx:pt>
          <cx:pt idx="1043">0</cx:pt>
          <cx:pt idx="1044">0</cx:pt>
          <cx:pt idx="1045">0</cx:pt>
          <cx:pt idx="1046">0</cx:pt>
          <cx:pt idx="1047">0</cx:pt>
          <cx:pt idx="1048">0</cx:pt>
          <cx:pt idx="1049">0</cx:pt>
          <cx:pt idx="1050">0</cx:pt>
          <cx:pt idx="1051">0</cx:pt>
          <cx:pt idx="1052">0</cx:pt>
          <cx:pt idx="1053">0</cx:pt>
          <cx:pt idx="1054">0</cx:pt>
          <cx:pt idx="1055">0</cx:pt>
          <cx:pt idx="1056">0</cx:pt>
          <cx:pt idx="1057">0</cx:pt>
          <cx:pt idx="1058">0</cx:pt>
          <cx:pt idx="1059">0</cx:pt>
          <cx:pt idx="1060">0</cx:pt>
          <cx:pt idx="1061">0</cx:pt>
          <cx:pt idx="1062">0</cx:pt>
          <cx:pt idx="1063">0</cx:pt>
          <cx:pt idx="1064">0</cx:pt>
          <cx:pt idx="1065">0</cx:pt>
          <cx:pt idx="1066">0</cx:pt>
          <cx:pt idx="1067">0</cx:pt>
          <cx:pt idx="1068">0</cx:pt>
          <cx:pt idx="1069">0</cx:pt>
          <cx:pt idx="1070">0</cx:pt>
          <cx:pt idx="1071">0</cx:pt>
          <cx:pt idx="1072">0</cx:pt>
          <cx:pt idx="1073">0</cx:pt>
          <cx:pt idx="1074">0</cx:pt>
          <cx:pt idx="1075">0</cx:pt>
          <cx:pt idx="1076">0</cx:pt>
          <cx:pt idx="1077">0</cx:pt>
          <cx:pt idx="1078">0</cx:pt>
          <cx:pt idx="1079">0</cx:pt>
          <cx:pt idx="1080">0</cx:pt>
          <cx:pt idx="1081">0</cx:pt>
          <cx:pt idx="1082">0</cx:pt>
          <cx:pt idx="1083">0</cx:pt>
          <cx:pt idx="1084">0</cx:pt>
          <cx:pt idx="1085">0</cx:pt>
          <cx:pt idx="1086">0</cx:pt>
          <cx:pt idx="1087">0</cx:pt>
          <cx:pt idx="1088">0</cx:pt>
          <cx:pt idx="1089">0</cx:pt>
          <cx:pt idx="1090">0</cx:pt>
          <cx:pt idx="1091">1848</cx:pt>
          <cx:pt idx="1092">0</cx:pt>
          <cx:pt idx="1093">0</cx:pt>
          <cx:pt idx="1094">0</cx:pt>
          <cx:pt idx="1095">0</cx:pt>
          <cx:pt idx="1096">0</cx:pt>
          <cx:pt idx="1097">0</cx:pt>
          <cx:pt idx="1098">0</cx:pt>
          <cx:pt idx="1099">0</cx:pt>
          <cx:pt idx="1100">0</cx:pt>
          <cx:pt idx="1101">0</cx:pt>
          <cx:pt idx="1102">0</cx:pt>
          <cx:pt idx="1103">0</cx:pt>
          <cx:pt idx="1104">0</cx:pt>
          <cx:pt idx="1105">0</cx:pt>
          <cx:pt idx="1106">0</cx:pt>
          <cx:pt idx="1107">0</cx:pt>
          <cx:pt idx="1108">0</cx:pt>
          <cx:pt idx="1109">0</cx:pt>
          <cx:pt idx="1110">0</cx:pt>
          <cx:pt idx="1111">0</cx:pt>
          <cx:pt idx="1112">0</cx:pt>
          <cx:pt idx="1113">0</cx:pt>
          <cx:pt idx="1114">0</cx:pt>
          <cx:pt idx="1115">0</cx:pt>
          <cx:pt idx="1116">0</cx:pt>
          <cx:pt idx="1117">0</cx:pt>
          <cx:pt idx="1118">0</cx:pt>
          <cx:pt idx="1119">0</cx:pt>
          <cx:pt idx="1120">0</cx:pt>
          <cx:pt idx="1121">0</cx:pt>
          <cx:pt idx="1122">0</cx:pt>
          <cx:pt idx="1123">0</cx:pt>
          <cx:pt idx="1124">0</cx:pt>
          <cx:pt idx="1125">0</cx:pt>
          <cx:pt idx="1126">0</cx:pt>
          <cx:pt idx="1127">0</cx:pt>
          <cx:pt idx="1128">0</cx:pt>
          <cx:pt idx="1129">0</cx:pt>
          <cx:pt idx="1130">0</cx:pt>
          <cx:pt idx="1131">0</cx:pt>
          <cx:pt idx="1132">0</cx:pt>
          <cx:pt idx="1133">0</cx:pt>
          <cx:pt idx="1134">0</cx:pt>
          <cx:pt idx="1135">0</cx:pt>
          <cx:pt idx="1136">0</cx:pt>
          <cx:pt idx="1137">0</cx:pt>
          <cx:pt idx="1138">0</cx:pt>
          <cx:pt idx="1139">1504</cx:pt>
          <cx:pt idx="1140">0</cx:pt>
          <cx:pt idx="1141">0</cx:pt>
          <cx:pt idx="1142">0</cx:pt>
          <cx:pt idx="1143">0</cx:pt>
          <cx:pt idx="1144">0</cx:pt>
          <cx:pt idx="1145">0</cx:pt>
          <cx:pt idx="1146">0</cx:pt>
          <cx:pt idx="1147">0</cx:pt>
          <cx:pt idx="1148">0</cx:pt>
          <cx:pt idx="1149">0</cx:pt>
          <cx:pt idx="1150">0</cx:pt>
          <cx:pt idx="1151">0</cx:pt>
          <cx:pt idx="1152">0</cx:pt>
          <cx:pt idx="1153">0</cx:pt>
          <cx:pt idx="1154">0</cx:pt>
          <cx:pt idx="1155">0</cx:pt>
          <cx:pt idx="1156">0</cx:pt>
          <cx:pt idx="1157">0</cx:pt>
          <cx:pt idx="1158">0</cx:pt>
          <cx:pt idx="1159">0</cx:pt>
          <cx:pt idx="1160">0</cx:pt>
          <cx:pt idx="1161">0</cx:pt>
          <cx:pt idx="1162">0</cx:pt>
          <cx:pt idx="1163">0</cx:pt>
          <cx:pt idx="1164">0</cx:pt>
          <cx:pt idx="1165">0</cx:pt>
          <cx:pt idx="1166">0</cx:pt>
          <cx:pt idx="1167">0</cx:pt>
          <cx:pt idx="1168">0</cx:pt>
          <cx:pt idx="1169">0</cx:pt>
          <cx:pt idx="1170">0</cx:pt>
          <cx:pt idx="1171">0</cx:pt>
          <cx:pt idx="1172">0</cx:pt>
          <cx:pt idx="1173">0</cx:pt>
          <cx:pt idx="1174">0</cx:pt>
          <cx:pt idx="1175">0</cx:pt>
          <cx:pt idx="1176">0</cx:pt>
          <cx:pt idx="1177">0</cx:pt>
          <cx:pt idx="1178">0</cx:pt>
          <cx:pt idx="1179">0</cx:pt>
          <cx:pt idx="1180">0</cx:pt>
          <cx:pt idx="1181">0</cx:pt>
          <cx:pt idx="1182">0</cx:pt>
          <cx:pt idx="1183">0</cx:pt>
          <cx:pt idx="1184">0</cx:pt>
          <cx:pt idx="1185">0</cx:pt>
          <cx:pt idx="1186">0</cx:pt>
          <cx:pt idx="1187">0</cx:pt>
          <cx:pt idx="1188">0</cx:pt>
          <cx:pt idx="1189">0</cx:pt>
          <cx:pt idx="1190">0</cx:pt>
          <cx:pt idx="1191">0</cx:pt>
          <cx:pt idx="1192">0</cx:pt>
          <cx:pt idx="1193">0</cx:pt>
          <cx:pt idx="1194">0</cx:pt>
          <cx:pt idx="1195">0</cx:pt>
          <cx:pt idx="1196">1902</cx:pt>
          <cx:pt idx="1197">0</cx:pt>
          <cx:pt idx="1198">0</cx:pt>
          <cx:pt idx="1199">0</cx:pt>
          <cx:pt idx="1200">0</cx:pt>
          <cx:pt idx="1201">0</cx:pt>
          <cx:pt idx="1202">0</cx:pt>
          <cx:pt idx="1203">0</cx:pt>
          <cx:pt idx="1204">0</cx:pt>
          <cx:pt idx="1205">0</cx:pt>
          <cx:pt idx="1206">0</cx:pt>
          <cx:pt idx="1207">0</cx:pt>
          <cx:pt idx="1208">0</cx:pt>
          <cx:pt idx="1209">0</cx:pt>
          <cx:pt idx="1210">0</cx:pt>
          <cx:pt idx="1211">0</cx:pt>
          <cx:pt idx="1212">0</cx:pt>
          <cx:pt idx="1213">0</cx:pt>
          <cx:pt idx="1214">0</cx:pt>
          <cx:pt idx="1215">0</cx:pt>
          <cx:pt idx="1216">0</cx:pt>
          <cx:pt idx="1217">0</cx:pt>
          <cx:pt idx="1218">2824</cx:pt>
          <cx:pt idx="1219">0</cx:pt>
          <cx:pt idx="1220">0</cx:pt>
          <cx:pt idx="1221">0</cx:pt>
          <cx:pt idx="1222">0</cx:pt>
          <cx:pt idx="1223">0</cx:pt>
          <cx:pt idx="1224">0</cx:pt>
          <cx:pt idx="1225">0</cx:pt>
          <cx:pt idx="1226">0</cx:pt>
          <cx:pt idx="1227">0</cx:pt>
          <cx:pt idx="1228">0</cx:pt>
          <cx:pt idx="1229">0</cx:pt>
          <cx:pt idx="1230">0</cx:pt>
          <cx:pt idx="1231">0</cx:pt>
          <cx:pt idx="1232">0</cx:pt>
          <cx:pt idx="1233">0</cx:pt>
          <cx:pt idx="1234">0</cx:pt>
          <cx:pt idx="1235">0</cx:pt>
          <cx:pt idx="1236">0</cx:pt>
          <cx:pt idx="1237">0</cx:pt>
          <cx:pt idx="1238">0</cx:pt>
          <cx:pt idx="1239">0</cx:pt>
          <cx:pt idx="1240">0</cx:pt>
          <cx:pt idx="1241">0</cx:pt>
          <cx:pt idx="1242">0</cx:pt>
          <cx:pt idx="1243">0</cx:pt>
          <cx:pt idx="1244">0</cx:pt>
          <cx:pt idx="1245">0</cx:pt>
          <cx:pt idx="1246">0</cx:pt>
          <cx:pt idx="1247">0</cx:pt>
          <cx:pt idx="1248">0</cx:pt>
          <cx:pt idx="1249">1977</cx:pt>
          <cx:pt idx="1250">0</cx:pt>
          <cx:pt idx="1251">0</cx:pt>
          <cx:pt idx="1252">0</cx:pt>
          <cx:pt idx="1253">0</cx:pt>
          <cx:pt idx="1254">0</cx:pt>
          <cx:pt idx="1255">0</cx:pt>
          <cx:pt idx="1256">0</cx:pt>
          <cx:pt idx="1257">0</cx:pt>
          <cx:pt idx="1258">0</cx:pt>
          <cx:pt idx="1259">0</cx:pt>
          <cx:pt idx="1260">0</cx:pt>
          <cx:pt idx="1261">0</cx:pt>
          <cx:pt idx="1262">0</cx:pt>
          <cx:pt idx="1263">0</cx:pt>
          <cx:pt idx="1264">0</cx:pt>
          <cx:pt idx="1265">0</cx:pt>
          <cx:pt idx="1266">0</cx:pt>
          <cx:pt idx="1267">1977</cx:pt>
          <cx:pt idx="1268">0</cx:pt>
          <cx:pt idx="1269">0</cx:pt>
          <cx:pt idx="1270">0</cx:pt>
          <cx:pt idx="1271">0</cx:pt>
          <cx:pt idx="1272">0</cx:pt>
          <cx:pt idx="1273">0</cx:pt>
          <cx:pt idx="1274">0</cx:pt>
          <cx:pt idx="1275">1485</cx:pt>
          <cx:pt idx="1276">0</cx:pt>
          <cx:pt idx="1277">0</cx:pt>
          <cx:pt idx="1278">1590</cx:pt>
          <cx:pt idx="1279">0</cx:pt>
          <cx:pt idx="1280">0</cx:pt>
          <cx:pt idx="1281">0</cx:pt>
          <cx:pt idx="1282">0</cx:pt>
          <cx:pt idx="1283">0</cx:pt>
          <cx:pt idx="1284">0</cx:pt>
          <cx:pt idx="1285">0</cx:pt>
          <cx:pt idx="1286">1590</cx:pt>
          <cx:pt idx="1287">0</cx:pt>
          <cx:pt idx="1288">0</cx:pt>
          <cx:pt idx="1289">0</cx:pt>
          <cx:pt idx="1290">0</cx:pt>
          <cx:pt idx="1291">0</cx:pt>
          <cx:pt idx="1292">0</cx:pt>
          <cx:pt idx="1293">0</cx:pt>
          <cx:pt idx="1294">0</cx:pt>
          <cx:pt idx="1295">0</cx:pt>
          <cx:pt idx="1296">0</cx:pt>
          <cx:pt idx="1297">0</cx:pt>
          <cx:pt idx="1298">0</cx:pt>
          <cx:pt idx="1299">0</cx:pt>
          <cx:pt idx="1300">0</cx:pt>
          <cx:pt idx="1301">0</cx:pt>
          <cx:pt idx="1302">0</cx:pt>
          <cx:pt idx="1303">0</cx:pt>
          <cx:pt idx="1304">0</cx:pt>
          <cx:pt idx="1305">0</cx:pt>
          <cx:pt idx="1306">0</cx:pt>
          <cx:pt idx="1307">0</cx:pt>
          <cx:pt idx="1308">0</cx:pt>
          <cx:pt idx="1309">0</cx:pt>
          <cx:pt idx="1310">0</cx:pt>
          <cx:pt idx="1311">0</cx:pt>
          <cx:pt idx="1312">0</cx:pt>
          <cx:pt idx="1313">0</cx:pt>
          <cx:pt idx="1314">0</cx:pt>
          <cx:pt idx="1315">0</cx:pt>
          <cx:pt idx="1316">0</cx:pt>
          <cx:pt idx="1317">0</cx:pt>
          <cx:pt idx="1318">0</cx:pt>
          <cx:pt idx="1319">0</cx:pt>
          <cx:pt idx="1320">0</cx:pt>
          <cx:pt idx="1321">0</cx:pt>
          <cx:pt idx="1322">0</cx:pt>
          <cx:pt idx="1323">0</cx:pt>
          <cx:pt idx="1324">0</cx:pt>
          <cx:pt idx="1325">0</cx:pt>
          <cx:pt idx="1326">0</cx:pt>
          <cx:pt idx="1327">0</cx:pt>
          <cx:pt idx="1328">0</cx:pt>
          <cx:pt idx="1329">0</cx:pt>
          <cx:pt idx="1330">0</cx:pt>
          <cx:pt idx="1331">0</cx:pt>
          <cx:pt idx="1332">0</cx:pt>
          <cx:pt idx="1333">0</cx:pt>
          <cx:pt idx="1334">0</cx:pt>
          <cx:pt idx="1335">0</cx:pt>
          <cx:pt idx="1336">0</cx:pt>
          <cx:pt idx="1337">0</cx:pt>
          <cx:pt idx="1338">0</cx:pt>
          <cx:pt idx="1339">0</cx:pt>
          <cx:pt idx="1340">0</cx:pt>
          <cx:pt idx="1341">1887</cx:pt>
          <cx:pt idx="1342">1887</cx:pt>
          <cx:pt idx="1343">0</cx:pt>
          <cx:pt idx="1344">0</cx:pt>
          <cx:pt idx="1345">0</cx:pt>
          <cx:pt idx="1346">0</cx:pt>
          <cx:pt idx="1347">0</cx:pt>
          <cx:pt idx="1348">0</cx:pt>
          <cx:pt idx="1349">0</cx:pt>
          <cx:pt idx="1350">0</cx:pt>
          <cx:pt idx="1351">0</cx:pt>
          <cx:pt idx="1352">0</cx:pt>
          <cx:pt idx="1353">0</cx:pt>
          <cx:pt idx="1354">0</cx:pt>
          <cx:pt idx="1355">0</cx:pt>
          <cx:pt idx="1356">0</cx:pt>
          <cx:pt idx="1357">0</cx:pt>
          <cx:pt idx="1358">0</cx:pt>
          <cx:pt idx="1359">0</cx:pt>
          <cx:pt idx="1360">0</cx:pt>
          <cx:pt idx="1361">0</cx:pt>
          <cx:pt idx="1362">0</cx:pt>
          <cx:pt idx="1363">0</cx:pt>
          <cx:pt idx="1364">0</cx:pt>
          <cx:pt idx="1365">0</cx:pt>
          <cx:pt idx="1366">0</cx:pt>
          <cx:pt idx="1367">0</cx:pt>
          <cx:pt idx="1368">0</cx:pt>
          <cx:pt idx="1369">0</cx:pt>
          <cx:pt idx="1370">0</cx:pt>
          <cx:pt idx="1371">0</cx:pt>
          <cx:pt idx="1372">0</cx:pt>
          <cx:pt idx="1373">0</cx:pt>
          <cx:pt idx="1374">0</cx:pt>
          <cx:pt idx="1375">0</cx:pt>
          <cx:pt idx="1376">1977</cx:pt>
          <cx:pt idx="1377">0</cx:pt>
          <cx:pt idx="1378">0</cx:pt>
          <cx:pt idx="1379">0</cx:pt>
          <cx:pt idx="1380">0</cx:pt>
          <cx:pt idx="1381">0</cx:pt>
          <cx:pt idx="1382">0</cx:pt>
          <cx:pt idx="1383">0</cx:pt>
          <cx:pt idx="1384">0</cx:pt>
          <cx:pt idx="1385">0</cx:pt>
          <cx:pt idx="1386">0</cx:pt>
          <cx:pt idx="1387">0</cx:pt>
          <cx:pt idx="1388">0</cx:pt>
          <cx:pt idx="1389">0</cx:pt>
          <cx:pt idx="1390">0</cx:pt>
          <cx:pt idx="1391">0</cx:pt>
          <cx:pt idx="1392">0</cx:pt>
          <cx:pt idx="1393">0</cx:pt>
          <cx:pt idx="1394">0</cx:pt>
          <cx:pt idx="1395">0</cx:pt>
          <cx:pt idx="1396">0</cx:pt>
          <cx:pt idx="1397">0</cx:pt>
          <cx:pt idx="1398">0</cx:pt>
          <cx:pt idx="1399">2258</cx:pt>
          <cx:pt idx="1400">0</cx:pt>
          <cx:pt idx="1401">0</cx:pt>
          <cx:pt idx="1402">0</cx:pt>
          <cx:pt idx="1403">0</cx:pt>
          <cx:pt idx="1404">0</cx:pt>
          <cx:pt idx="1405">1669</cx:pt>
          <cx:pt idx="1406">0</cx:pt>
          <cx:pt idx="1407">0</cx:pt>
          <cx:pt idx="1408">0</cx:pt>
          <cx:pt idx="1409">0</cx:pt>
          <cx:pt idx="1410">0</cx:pt>
          <cx:pt idx="1411">0</cx:pt>
          <cx:pt idx="1412">0</cx:pt>
          <cx:pt idx="1413">0</cx:pt>
          <cx:pt idx="1414">0</cx:pt>
          <cx:pt idx="1415">0</cx:pt>
          <cx:pt idx="1416">0</cx:pt>
          <cx:pt idx="1417">0</cx:pt>
          <cx:pt idx="1418">0</cx:pt>
          <cx:pt idx="1419">0</cx:pt>
          <cx:pt idx="1420">0</cx:pt>
          <cx:pt idx="1421">0</cx:pt>
          <cx:pt idx="1422">0</cx:pt>
          <cx:pt idx="1423">0</cx:pt>
          <cx:pt idx="1424">0</cx:pt>
          <cx:pt idx="1425">0</cx:pt>
          <cx:pt idx="1426">0</cx:pt>
          <cx:pt idx="1427">0</cx:pt>
          <cx:pt idx="1428">0</cx:pt>
          <cx:pt idx="1429">0</cx:pt>
          <cx:pt idx="1430">0</cx:pt>
          <cx:pt idx="1431">0</cx:pt>
          <cx:pt idx="1432">0</cx:pt>
          <cx:pt idx="1433">2051</cx:pt>
          <cx:pt idx="1434">0</cx:pt>
          <cx:pt idx="1435">2002</cx:pt>
          <cx:pt idx="1436">0</cx:pt>
          <cx:pt idx="1437">2415</cx:pt>
          <cx:pt idx="1438">0</cx:pt>
          <cx:pt idx="1439">0</cx:pt>
          <cx:pt idx="1440">0</cx:pt>
          <cx:pt idx="1441">0</cx:pt>
          <cx:pt idx="1442">0</cx:pt>
          <cx:pt idx="1443">0</cx:pt>
          <cx:pt idx="1444">0</cx:pt>
          <cx:pt idx="1445">0</cx:pt>
          <cx:pt idx="1446">0</cx:pt>
          <cx:pt idx="1447">0</cx:pt>
          <cx:pt idx="1448">0</cx:pt>
          <cx:pt idx="1449">0</cx:pt>
          <cx:pt idx="1450">0</cx:pt>
          <cx:pt idx="1451">0</cx:pt>
          <cx:pt idx="1452">0</cx:pt>
          <cx:pt idx="1453">0</cx:pt>
          <cx:pt idx="1454">0</cx:pt>
          <cx:pt idx="1455">0</cx:pt>
          <cx:pt idx="1456">0</cx:pt>
          <cx:pt idx="1457">0</cx:pt>
          <cx:pt idx="1458">0</cx:pt>
          <cx:pt idx="1459">0</cx:pt>
          <cx:pt idx="1460">0</cx:pt>
          <cx:pt idx="1461">0</cx:pt>
          <cx:pt idx="1462">0</cx:pt>
          <cx:pt idx="1463">0</cx:pt>
          <cx:pt idx="1464">0</cx:pt>
          <cx:pt idx="1465">0</cx:pt>
          <cx:pt idx="1466">0</cx:pt>
          <cx:pt idx="1467">0</cx:pt>
          <cx:pt idx="1468">0</cx:pt>
          <cx:pt idx="1469">0</cx:pt>
          <cx:pt idx="1470">0</cx:pt>
          <cx:pt idx="1471">0</cx:pt>
          <cx:pt idx="1472">0</cx:pt>
          <cx:pt idx="1473">0</cx:pt>
          <cx:pt idx="1474">0</cx:pt>
          <cx:pt idx="1475">0</cx:pt>
          <cx:pt idx="1476">0</cx:pt>
          <cx:pt idx="1477">0</cx:pt>
          <cx:pt idx="1478">0</cx:pt>
          <cx:pt idx="1479">0</cx:pt>
          <cx:pt idx="1480">0</cx:pt>
          <cx:pt idx="1481">0</cx:pt>
          <cx:pt idx="1482">0</cx:pt>
          <cx:pt idx="1483">0</cx:pt>
          <cx:pt idx="1484">0</cx:pt>
          <cx:pt idx="1485">0</cx:pt>
          <cx:pt idx="1486">0</cx:pt>
          <cx:pt idx="1487">0</cx:pt>
          <cx:pt idx="1488">0</cx:pt>
          <cx:pt idx="1489">0</cx:pt>
          <cx:pt idx="1490">0</cx:pt>
          <cx:pt idx="1491">0</cx:pt>
          <cx:pt idx="1492">0</cx:pt>
          <cx:pt idx="1493">0</cx:pt>
          <cx:pt idx="1494">0</cx:pt>
          <cx:pt idx="1495">0</cx:pt>
          <cx:pt idx="1496">1902</cx:pt>
          <cx:pt idx="1497">0</cx:pt>
          <cx:pt idx="1498">0</cx:pt>
          <cx:pt idx="1499">0</cx:pt>
          <cx:pt idx="1500">0</cx:pt>
          <cx:pt idx="1501">0</cx:pt>
          <cx:pt idx="1502">0</cx:pt>
          <cx:pt idx="1503">0</cx:pt>
          <cx:pt idx="1504">0</cx:pt>
          <cx:pt idx="1505">0</cx:pt>
          <cx:pt idx="1506">0</cx:pt>
          <cx:pt idx="1507">0</cx:pt>
          <cx:pt idx="1508">0</cx:pt>
          <cx:pt idx="1509">0</cx:pt>
          <cx:pt idx="1510">0</cx:pt>
          <cx:pt idx="1511">0</cx:pt>
          <cx:pt idx="1512">0</cx:pt>
          <cx:pt idx="1513">0</cx:pt>
          <cx:pt idx="1514">0</cx:pt>
          <cx:pt idx="1515">0</cx:pt>
          <cx:pt idx="1516">0</cx:pt>
          <cx:pt idx="1517">0</cx:pt>
          <cx:pt idx="1518">0</cx:pt>
          <cx:pt idx="1519">0</cx:pt>
          <cx:pt idx="1520">0</cx:pt>
          <cx:pt idx="1521">0</cx:pt>
          <cx:pt idx="1522">0</cx:pt>
          <cx:pt idx="1523">0</cx:pt>
          <cx:pt idx="1524">0</cx:pt>
          <cx:pt idx="1525">0</cx:pt>
          <cx:pt idx="1526">0</cx:pt>
          <cx:pt idx="1527">0</cx:pt>
          <cx:pt idx="1528">0</cx:pt>
          <cx:pt idx="1529">0</cx:pt>
          <cx:pt idx="1530">0</cx:pt>
          <cx:pt idx="1531">0</cx:pt>
          <cx:pt idx="1532">0</cx:pt>
          <cx:pt idx="1533">0</cx:pt>
          <cx:pt idx="1534">0</cx:pt>
          <cx:pt idx="1535">0</cx:pt>
          <cx:pt idx="1536">0</cx:pt>
          <cx:pt idx="1537">0</cx:pt>
          <cx:pt idx="1538">323</cx:pt>
          <cx:pt idx="1539">0</cx:pt>
          <cx:pt idx="1540">0</cx:pt>
          <cx:pt idx="1541">0</cx:pt>
          <cx:pt idx="1542">0</cx:pt>
          <cx:pt idx="1543">0</cx:pt>
          <cx:pt idx="1544">0</cx:pt>
          <cx:pt idx="1545">2258</cx:pt>
          <cx:pt idx="1546">0</cx:pt>
          <cx:pt idx="1547">0</cx:pt>
          <cx:pt idx="1548">2206</cx:pt>
          <cx:pt idx="1549">0</cx:pt>
          <cx:pt idx="1550">0</cx:pt>
          <cx:pt idx="1551">1726</cx:pt>
          <cx:pt idx="1552">0</cx:pt>
          <cx:pt idx="1553">0</cx:pt>
          <cx:pt idx="1554">0</cx:pt>
          <cx:pt idx="1555">0</cx:pt>
          <cx:pt idx="1556">0</cx:pt>
          <cx:pt idx="1557">0</cx:pt>
          <cx:pt idx="1558">0</cx:pt>
          <cx:pt idx="1559">0</cx:pt>
          <cx:pt idx="1560">0</cx:pt>
          <cx:pt idx="1561">0</cx:pt>
          <cx:pt idx="1562">0</cx:pt>
          <cx:pt idx="1563">0</cx:pt>
          <cx:pt idx="1564">0</cx:pt>
          <cx:pt idx="1565">0</cx:pt>
          <cx:pt idx="1566">0</cx:pt>
          <cx:pt idx="1567">0</cx:pt>
          <cx:pt idx="1568">0</cx:pt>
          <cx:pt idx="1569">0</cx:pt>
          <cx:pt idx="1570">0</cx:pt>
          <cx:pt idx="1571">0</cx:pt>
          <cx:pt idx="1572">0</cx:pt>
          <cx:pt idx="1573">0</cx:pt>
          <cx:pt idx="1574">0</cx:pt>
          <cx:pt idx="1575">0</cx:pt>
          <cx:pt idx="1576">0</cx:pt>
          <cx:pt idx="1577">0</cx:pt>
          <cx:pt idx="1578">0</cx:pt>
          <cx:pt idx="1579">0</cx:pt>
          <cx:pt idx="1580">0</cx:pt>
          <cx:pt idx="1581">0</cx:pt>
          <cx:pt idx="1582">0</cx:pt>
          <cx:pt idx="1583">0</cx:pt>
          <cx:pt idx="1584">0</cx:pt>
          <cx:pt idx="1585">0</cx:pt>
          <cx:pt idx="1586">0</cx:pt>
          <cx:pt idx="1587">0</cx:pt>
          <cx:pt idx="1588">0</cx:pt>
          <cx:pt idx="1589">0</cx:pt>
          <cx:pt idx="1590">0</cx:pt>
          <cx:pt idx="1591">0</cx:pt>
          <cx:pt idx="1592">0</cx:pt>
          <cx:pt idx="1593">0</cx:pt>
          <cx:pt idx="1594">0</cx:pt>
          <cx:pt idx="1595">0</cx:pt>
          <cx:pt idx="1596">1887</cx:pt>
          <cx:pt idx="1597">0</cx:pt>
          <cx:pt idx="1598">0</cx:pt>
          <cx:pt idx="1599">0</cx:pt>
          <cx:pt idx="1600">0</cx:pt>
          <cx:pt idx="1601">0</cx:pt>
          <cx:pt idx="1602">0</cx:pt>
          <cx:pt idx="1603">0</cx:pt>
          <cx:pt idx="1604">0</cx:pt>
          <cx:pt idx="1605">0</cx:pt>
          <cx:pt idx="1606">0</cx:pt>
          <cx:pt idx="1607">2051</cx:pt>
          <cx:pt idx="1608">0</cx:pt>
          <cx:pt idx="1609">0</cx:pt>
          <cx:pt idx="1610">0</cx:pt>
          <cx:pt idx="1611">0</cx:pt>
          <cx:pt idx="1612">0</cx:pt>
          <cx:pt idx="1613">0</cx:pt>
          <cx:pt idx="1614">0</cx:pt>
          <cx:pt idx="1615">0</cx:pt>
          <cx:pt idx="1616">0</cx:pt>
          <cx:pt idx="1617">0</cx:pt>
          <cx:pt idx="1618">0</cx:pt>
          <cx:pt idx="1619">0</cx:pt>
          <cx:pt idx="1620">0</cx:pt>
          <cx:pt idx="1621">0</cx:pt>
          <cx:pt idx="1622">0</cx:pt>
          <cx:pt idx="1623">2001</cx:pt>
          <cx:pt idx="1624">0</cx:pt>
          <cx:pt idx="1625">1902</cx:pt>
          <cx:pt idx="1626">0</cx:pt>
          <cx:pt idx="1627">0</cx:pt>
          <cx:pt idx="1628">0</cx:pt>
          <cx:pt idx="1629">0</cx:pt>
          <cx:pt idx="1630">0</cx:pt>
          <cx:pt idx="1631">0</cx:pt>
          <cx:pt idx="1632">0</cx:pt>
          <cx:pt idx="1633">0</cx:pt>
          <cx:pt idx="1634">0</cx:pt>
          <cx:pt idx="1635">0</cx:pt>
          <cx:pt idx="1636">0</cx:pt>
          <cx:pt idx="1637">0</cx:pt>
          <cx:pt idx="1638">0</cx:pt>
          <cx:pt idx="1639">0</cx:pt>
          <cx:pt idx="1640">0</cx:pt>
          <cx:pt idx="1641">0</cx:pt>
          <cx:pt idx="1642">0</cx:pt>
          <cx:pt idx="1643">0</cx:pt>
          <cx:pt idx="1644">0</cx:pt>
          <cx:pt idx="1645">0</cx:pt>
          <cx:pt idx="1646">0</cx:pt>
          <cx:pt idx="1647">0</cx:pt>
          <cx:pt idx="1648">0</cx:pt>
          <cx:pt idx="1649">0</cx:pt>
          <cx:pt idx="1650">0</cx:pt>
          <cx:pt idx="1651">0</cx:pt>
          <cx:pt idx="1652">0</cx:pt>
          <cx:pt idx="1653">0</cx:pt>
          <cx:pt idx="1654">0</cx:pt>
          <cx:pt idx="1655">0</cx:pt>
          <cx:pt idx="1656">0</cx:pt>
          <cx:pt idx="1657">0</cx:pt>
          <cx:pt idx="1658">0</cx:pt>
          <cx:pt idx="1659">0</cx:pt>
          <cx:pt idx="1660">0</cx:pt>
          <cx:pt idx="1661">1590</cx:pt>
          <cx:pt idx="1662">0</cx:pt>
          <cx:pt idx="1663">0</cx:pt>
          <cx:pt idx="1664">0</cx:pt>
          <cx:pt idx="1665">0</cx:pt>
          <cx:pt idx="1666">0</cx:pt>
          <cx:pt idx="1667">0</cx:pt>
          <cx:pt idx="1668">0</cx:pt>
          <cx:pt idx="1669">0</cx:pt>
          <cx:pt idx="1670">0</cx:pt>
          <cx:pt idx="1671">0</cx:pt>
          <cx:pt idx="1672">0</cx:pt>
          <cx:pt idx="1673">0</cx:pt>
          <cx:pt idx="1674">0</cx:pt>
          <cx:pt idx="1675">0</cx:pt>
          <cx:pt idx="1676">0</cx:pt>
          <cx:pt idx="1677">0</cx:pt>
          <cx:pt idx="1678">0</cx:pt>
          <cx:pt idx="1679">0</cx:pt>
          <cx:pt idx="1680">0</cx:pt>
          <cx:pt idx="1681">0</cx:pt>
          <cx:pt idx="1682">0</cx:pt>
          <cx:pt idx="1683">0</cx:pt>
          <cx:pt idx="1684">0</cx:pt>
          <cx:pt idx="1685">0</cx:pt>
          <cx:pt idx="1686">0</cx:pt>
          <cx:pt idx="1687">0</cx:pt>
          <cx:pt idx="1688">0</cx:pt>
          <cx:pt idx="1689">0</cx:pt>
          <cx:pt idx="1690">0</cx:pt>
          <cx:pt idx="1691">0</cx:pt>
          <cx:pt idx="1692">0</cx:pt>
          <cx:pt idx="1693">0</cx:pt>
          <cx:pt idx="1694">0</cx:pt>
          <cx:pt idx="1695">0</cx:pt>
          <cx:pt idx="1696">0</cx:pt>
          <cx:pt idx="1697">0</cx:pt>
          <cx:pt idx="1698">0</cx:pt>
          <cx:pt idx="1699">0</cx:pt>
          <cx:pt idx="1700">1974</cx:pt>
          <cx:pt idx="1701">0</cx:pt>
          <cx:pt idx="1702">0</cx:pt>
          <cx:pt idx="1703">0</cx:pt>
          <cx:pt idx="1704">0</cx:pt>
          <cx:pt idx="1705">0</cx:pt>
          <cx:pt idx="1706">0</cx:pt>
          <cx:pt idx="1707">0</cx:pt>
          <cx:pt idx="1708">0</cx:pt>
          <cx:pt idx="1709">0</cx:pt>
          <cx:pt idx="1710">0</cx:pt>
          <cx:pt idx="1711">0</cx:pt>
          <cx:pt idx="1712">0</cx:pt>
          <cx:pt idx="1713">0</cx:pt>
          <cx:pt idx="1714">0</cx:pt>
          <cx:pt idx="1715">0</cx:pt>
          <cx:pt idx="1716">0</cx:pt>
          <cx:pt idx="1717">0</cx:pt>
          <cx:pt idx="1718">0</cx:pt>
          <cx:pt idx="1719">0</cx:pt>
          <cx:pt idx="1720">0</cx:pt>
          <cx:pt idx="1721">0</cx:pt>
          <cx:pt idx="1722">0</cx:pt>
          <cx:pt idx="1723">0</cx:pt>
          <cx:pt idx="1724">0</cx:pt>
          <cx:pt idx="1725">0</cx:pt>
          <cx:pt idx="1726">0</cx:pt>
          <cx:pt idx="1727">0</cx:pt>
          <cx:pt idx="1728">0</cx:pt>
          <cx:pt idx="1729">0</cx:pt>
          <cx:pt idx="1730">0</cx:pt>
          <cx:pt idx="1731">0</cx:pt>
          <cx:pt idx="1732">0</cx:pt>
          <cx:pt idx="1733">0</cx:pt>
          <cx:pt idx="1734">0</cx:pt>
          <cx:pt idx="1735">0</cx:pt>
          <cx:pt idx="1736">0</cx:pt>
          <cx:pt idx="1737">0</cx:pt>
          <cx:pt idx="1738">0</cx:pt>
          <cx:pt idx="1739">0</cx:pt>
          <cx:pt idx="1740">0</cx:pt>
          <cx:pt idx="1741">0</cx:pt>
          <cx:pt idx="1742">0</cx:pt>
          <cx:pt idx="1743">0</cx:pt>
          <cx:pt idx="1744">0</cx:pt>
          <cx:pt idx="1745">1977</cx:pt>
          <cx:pt idx="1746">0</cx:pt>
          <cx:pt idx="1747">0</cx:pt>
          <cx:pt idx="1748">0</cx:pt>
          <cx:pt idx="1749">1848</cx:pt>
          <cx:pt idx="1750">0</cx:pt>
          <cx:pt idx="1751">0</cx:pt>
          <cx:pt idx="1752">0</cx:pt>
          <cx:pt idx="1753">0</cx:pt>
          <cx:pt idx="1754">0</cx:pt>
          <cx:pt idx="1755">0</cx:pt>
          <cx:pt idx="1756">0</cx:pt>
          <cx:pt idx="1757">0</cx:pt>
          <cx:pt idx="1758">1719</cx:pt>
          <cx:pt idx="1759">0</cx:pt>
          <cx:pt idx="1760">0</cx:pt>
          <cx:pt idx="1761">0</cx:pt>
          <cx:pt idx="1762">0</cx:pt>
          <cx:pt idx="1763">0</cx:pt>
          <cx:pt idx="1764">0</cx:pt>
          <cx:pt idx="1765">0</cx:pt>
          <cx:pt idx="1766">0</cx:pt>
          <cx:pt idx="1767">0</cx:pt>
          <cx:pt idx="1768">0</cx:pt>
          <cx:pt idx="1769">0</cx:pt>
          <cx:pt idx="1770">0</cx:pt>
          <cx:pt idx="1771">0</cx:pt>
          <cx:pt idx="1772">2392</cx:pt>
          <cx:pt idx="1773">0</cx:pt>
          <cx:pt idx="1774">0</cx:pt>
          <cx:pt idx="1775">0</cx:pt>
          <cx:pt idx="1776">0</cx:pt>
          <cx:pt idx="1777">0</cx:pt>
          <cx:pt idx="1778">0</cx:pt>
          <cx:pt idx="1779">0</cx:pt>
          <cx:pt idx="1780">0</cx:pt>
          <cx:pt idx="1781">0</cx:pt>
          <cx:pt idx="1782">0</cx:pt>
          <cx:pt idx="1783">0</cx:pt>
          <cx:pt idx="1784">0</cx:pt>
          <cx:pt idx="1785">0</cx:pt>
          <cx:pt idx="1786">0</cx:pt>
          <cx:pt idx="1787">0</cx:pt>
          <cx:pt idx="1788">0</cx:pt>
          <cx:pt idx="1789">0</cx:pt>
          <cx:pt idx="1790">0</cx:pt>
          <cx:pt idx="1791">0</cx:pt>
          <cx:pt idx="1792">0</cx:pt>
          <cx:pt idx="1793">0</cx:pt>
          <cx:pt idx="1794">0</cx:pt>
          <cx:pt idx="1795">0</cx:pt>
          <cx:pt idx="1796">0</cx:pt>
          <cx:pt idx="1797">0</cx:pt>
          <cx:pt idx="1798">0</cx:pt>
          <cx:pt idx="1799">0</cx:pt>
          <cx:pt idx="1800">2206</cx:pt>
          <cx:pt idx="1801">0</cx:pt>
          <cx:pt idx="1802">0</cx:pt>
          <cx:pt idx="1803">0</cx:pt>
          <cx:pt idx="1804">0</cx:pt>
          <cx:pt idx="1805">0</cx:pt>
          <cx:pt idx="1806">0</cx:pt>
          <cx:pt idx="1807">0</cx:pt>
          <cx:pt idx="1808">0</cx:pt>
          <cx:pt idx="1809">0</cx:pt>
          <cx:pt idx="1810">0</cx:pt>
          <cx:pt idx="1811">0</cx:pt>
          <cx:pt idx="1812">0</cx:pt>
          <cx:pt idx="1813">0</cx:pt>
          <cx:pt idx="1814">0</cx:pt>
          <cx:pt idx="1815">0</cx:pt>
          <cx:pt idx="1816">0</cx:pt>
          <cx:pt idx="1817">0</cx:pt>
          <cx:pt idx="1818">0</cx:pt>
          <cx:pt idx="1819">0</cx:pt>
          <cx:pt idx="1820">0</cx:pt>
          <cx:pt idx="1821">0</cx:pt>
          <cx:pt idx="1822">0</cx:pt>
          <cx:pt idx="1823">0</cx:pt>
          <cx:pt idx="1824">0</cx:pt>
          <cx:pt idx="1825">0</cx:pt>
          <cx:pt idx="1826">0</cx:pt>
          <cx:pt idx="1827">0</cx:pt>
          <cx:pt idx="1828">0</cx:pt>
          <cx:pt idx="1829">0</cx:pt>
          <cx:pt idx="1830">0</cx:pt>
          <cx:pt idx="1831">0</cx:pt>
          <cx:pt idx="1832">0</cx:pt>
          <cx:pt idx="1833">0</cx:pt>
          <cx:pt idx="1834">0</cx:pt>
          <cx:pt idx="1835">0</cx:pt>
          <cx:pt idx="1836">0</cx:pt>
          <cx:pt idx="1837">0</cx:pt>
          <cx:pt idx="1838">1902</cx:pt>
          <cx:pt idx="1839">0</cx:pt>
          <cx:pt idx="1840">0</cx:pt>
          <cx:pt idx="1841">0</cx:pt>
          <cx:pt idx="1842">0</cx:pt>
          <cx:pt idx="1843">0</cx:pt>
          <cx:pt idx="1844">0</cx:pt>
          <cx:pt idx="1845">0</cx:pt>
          <cx:pt idx="1846">0</cx:pt>
          <cx:pt idx="1847">0</cx:pt>
          <cx:pt idx="1848">0</cx:pt>
          <cx:pt idx="1849">0</cx:pt>
          <cx:pt idx="1850">0</cx:pt>
          <cx:pt idx="1851">0</cx:pt>
          <cx:pt idx="1852">0</cx:pt>
          <cx:pt idx="1853">0</cx:pt>
          <cx:pt idx="1854">0</cx:pt>
          <cx:pt idx="1855">0</cx:pt>
          <cx:pt idx="1856">0</cx:pt>
          <cx:pt idx="1857">1258</cx:pt>
          <cx:pt idx="1858">0</cx:pt>
          <cx:pt idx="1859">0</cx:pt>
          <cx:pt idx="1860">0</cx:pt>
          <cx:pt idx="1861">0</cx:pt>
          <cx:pt idx="1862">0</cx:pt>
          <cx:pt idx="1863">0</cx:pt>
          <cx:pt idx="1864">0</cx:pt>
          <cx:pt idx="1865">0</cx:pt>
          <cx:pt idx="1866">0</cx:pt>
          <cx:pt idx="1867">0</cx:pt>
          <cx:pt idx="1868">0</cx:pt>
          <cx:pt idx="1869">0</cx:pt>
          <cx:pt idx="1870">0</cx:pt>
          <cx:pt idx="1871">0</cx:pt>
          <cx:pt idx="1872">0</cx:pt>
          <cx:pt idx="1873">0</cx:pt>
          <cx:pt idx="1874">0</cx:pt>
          <cx:pt idx="1875">0</cx:pt>
          <cx:pt idx="1876">0</cx:pt>
          <cx:pt idx="1877">0</cx:pt>
          <cx:pt idx="1878">0</cx:pt>
          <cx:pt idx="1879">0</cx:pt>
          <cx:pt idx="1880">0</cx:pt>
          <cx:pt idx="1881">0</cx:pt>
          <cx:pt idx="1882">0</cx:pt>
          <cx:pt idx="1883">1602</cx:pt>
          <cx:pt idx="1884">0</cx:pt>
          <cx:pt idx="1885">0</cx:pt>
          <cx:pt idx="1886">0</cx:pt>
          <cx:pt idx="1887">0</cx:pt>
          <cx:pt idx="1888">0</cx:pt>
          <cx:pt idx="1889">0</cx:pt>
          <cx:pt idx="1890">1977</cx:pt>
          <cx:pt idx="1891">0</cx:pt>
          <cx:pt idx="1892">0</cx:pt>
          <cx:pt idx="1893">0</cx:pt>
          <cx:pt idx="1894">0</cx:pt>
          <cx:pt idx="1895">0</cx:pt>
          <cx:pt idx="1896">0</cx:pt>
          <cx:pt idx="1897">0</cx:pt>
          <cx:pt idx="1898">0</cx:pt>
          <cx:pt idx="1899">0</cx:pt>
          <cx:pt idx="1900">0</cx:pt>
          <cx:pt idx="1901">0</cx:pt>
          <cx:pt idx="1902">0</cx:pt>
          <cx:pt idx="1903">0</cx:pt>
          <cx:pt idx="1904">0</cx:pt>
          <cx:pt idx="1905">0</cx:pt>
          <cx:pt idx="1906">0</cx:pt>
          <cx:pt idx="1907">0</cx:pt>
          <cx:pt idx="1908">0</cx:pt>
          <cx:pt idx="1909">0</cx:pt>
          <cx:pt idx="1910">0</cx:pt>
          <cx:pt idx="1911">0</cx:pt>
          <cx:pt idx="1912">0</cx:pt>
          <cx:pt idx="1913">0</cx:pt>
          <cx:pt idx="1914">0</cx:pt>
          <cx:pt idx="1915">0</cx:pt>
          <cx:pt idx="1916">0</cx:pt>
          <cx:pt idx="1917">0</cx:pt>
          <cx:pt idx="1918">0</cx:pt>
          <cx:pt idx="1919">0</cx:pt>
          <cx:pt idx="1920">0</cx:pt>
          <cx:pt idx="1921">0</cx:pt>
          <cx:pt idx="1922">0</cx:pt>
          <cx:pt idx="1923">0</cx:pt>
          <cx:pt idx="1924">0</cx:pt>
          <cx:pt idx="1925">0</cx:pt>
          <cx:pt idx="1926">0</cx:pt>
          <cx:pt idx="1927">0</cx:pt>
          <cx:pt idx="1928">0</cx:pt>
          <cx:pt idx="1929">0</cx:pt>
          <cx:pt idx="1930">0</cx:pt>
          <cx:pt idx="1931">0</cx:pt>
          <cx:pt idx="1932">0</cx:pt>
          <cx:pt idx="1933">0</cx:pt>
          <cx:pt idx="1934">0</cx:pt>
          <cx:pt idx="1935">1902</cx:pt>
          <cx:pt idx="1936">0</cx:pt>
          <cx:pt idx="1937">2444</cx:pt>
          <cx:pt idx="1938">0</cx:pt>
          <cx:pt idx="1939">0</cx:pt>
          <cx:pt idx="1940">0</cx:pt>
          <cx:pt idx="1941">0</cx:pt>
          <cx:pt idx="1942">0</cx:pt>
          <cx:pt idx="1943">0</cx:pt>
          <cx:pt idx="1944">0</cx:pt>
          <cx:pt idx="1945">0</cx:pt>
          <cx:pt idx="1946">0</cx:pt>
          <cx:pt idx="1947">0</cx:pt>
          <cx:pt idx="1948">0</cx:pt>
          <cx:pt idx="1949">0</cx:pt>
          <cx:pt idx="1950">0</cx:pt>
          <cx:pt idx="1951">0</cx:pt>
          <cx:pt idx="1952">0</cx:pt>
          <cx:pt idx="1953">0</cx:pt>
          <cx:pt idx="1954">0</cx:pt>
          <cx:pt idx="1955">0</cx:pt>
          <cx:pt idx="1956">0</cx:pt>
          <cx:pt idx="1957">0</cx:pt>
          <cx:pt idx="1958">0</cx:pt>
          <cx:pt idx="1959">0</cx:pt>
          <cx:pt idx="1960">0</cx:pt>
          <cx:pt idx="1961">1977</cx:pt>
          <cx:pt idx="1962">0</cx:pt>
          <cx:pt idx="1963">0</cx:pt>
          <cx:pt idx="1964">0</cx:pt>
          <cx:pt idx="1965">1740</cx:pt>
          <cx:pt idx="1966">0</cx:pt>
          <cx:pt idx="1967">0</cx:pt>
          <cx:pt idx="1968">0</cx:pt>
          <cx:pt idx="1969">0</cx:pt>
          <cx:pt idx="1970">0</cx:pt>
          <cx:pt idx="1971">0</cx:pt>
          <cx:pt idx="1972">0</cx:pt>
          <cx:pt idx="1973">0</cx:pt>
          <cx:pt idx="1974">0</cx:pt>
          <cx:pt idx="1975">0</cx:pt>
          <cx:pt idx="1976">0</cx:pt>
          <cx:pt idx="1977">0</cx:pt>
          <cx:pt idx="1978">0</cx:pt>
          <cx:pt idx="1979">0</cx:pt>
          <cx:pt idx="1980">0</cx:pt>
          <cx:pt idx="1981">0</cx:pt>
          <cx:pt idx="1982">0</cx:pt>
          <cx:pt idx="1983">0</cx:pt>
          <cx:pt idx="1984">1977</cx:pt>
          <cx:pt idx="1985">0</cx:pt>
          <cx:pt idx="1986">0</cx:pt>
          <cx:pt idx="1987">0</cx:pt>
          <cx:pt idx="1988">0</cx:pt>
          <cx:pt idx="1989">1974</cx:pt>
          <cx:pt idx="1990">0</cx:pt>
          <cx:pt idx="1991">0</cx:pt>
          <cx:pt idx="1992">0</cx:pt>
          <cx:pt idx="1993">0</cx:pt>
          <cx:pt idx="1994">0</cx:pt>
          <cx:pt idx="1995">0</cx:pt>
          <cx:pt idx="1996">0</cx:pt>
          <cx:pt idx="1997">0</cx:pt>
          <cx:pt idx="1998">0</cx:pt>
          <cx:pt idx="1999">0</cx:pt>
          <cx:pt idx="2000">0</cx:pt>
          <cx:pt idx="2001">0</cx:pt>
          <cx:pt idx="2002">0</cx:pt>
          <cx:pt idx="2003">0</cx:pt>
          <cx:pt idx="2004">0</cx:pt>
          <cx:pt idx="2005">0</cx:pt>
          <cx:pt idx="2006">0</cx:pt>
          <cx:pt idx="2007">0</cx:pt>
          <cx:pt idx="2008">1902</cx:pt>
          <cx:pt idx="2009">2205</cx:pt>
          <cx:pt idx="2010">0</cx:pt>
          <cx:pt idx="2011">0</cx:pt>
          <cx:pt idx="2012">0</cx:pt>
          <cx:pt idx="2013">0</cx:pt>
          <cx:pt idx="2014">0</cx:pt>
          <cx:pt idx="2015">0</cx:pt>
          <cx:pt idx="2016">0</cx:pt>
          <cx:pt idx="2017">0</cx:pt>
          <cx:pt idx="2018">1668</cx:pt>
          <cx:pt idx="2019">0</cx:pt>
          <cx:pt idx="2020">0</cx:pt>
          <cx:pt idx="2021">0</cx:pt>
          <cx:pt idx="2022">0</cx:pt>
          <cx:pt idx="2023">0</cx:pt>
          <cx:pt idx="2024">0</cx:pt>
          <cx:pt idx="2025">0</cx:pt>
          <cx:pt idx="2026">0</cx:pt>
          <cx:pt idx="2027">0</cx:pt>
          <cx:pt idx="2028">0</cx:pt>
          <cx:pt idx="2029">0</cx:pt>
          <cx:pt idx="2030">0</cx:pt>
          <cx:pt idx="2031">0</cx:pt>
          <cx:pt idx="2032">0</cx:pt>
          <cx:pt idx="2033">0</cx:pt>
          <cx:pt idx="2034">0</cx:pt>
          <cx:pt idx="2035">0</cx:pt>
          <cx:pt idx="2036">0</cx:pt>
          <cx:pt idx="2037">0</cx:pt>
          <cx:pt idx="2038">0</cx:pt>
          <cx:pt idx="2039">0</cx:pt>
          <cx:pt idx="2040">0</cx:pt>
          <cx:pt idx="2041">0</cx:pt>
          <cx:pt idx="2042">0</cx:pt>
          <cx:pt idx="2043">0</cx:pt>
          <cx:pt idx="2044">2377</cx:pt>
          <cx:pt idx="2045">0</cx:pt>
          <cx:pt idx="2046">0</cx:pt>
          <cx:pt idx="2047">0</cx:pt>
          <cx:pt idx="2048">0</cx:pt>
          <cx:pt idx="2049">0</cx:pt>
          <cx:pt idx="2050">0</cx:pt>
          <cx:pt idx="2051">0</cx:pt>
          <cx:pt idx="2052">0</cx:pt>
          <cx:pt idx="2053">0</cx:pt>
          <cx:pt idx="2054">0</cx:pt>
          <cx:pt idx="2055">0</cx:pt>
          <cx:pt idx="2056">0</cx:pt>
          <cx:pt idx="2057">0</cx:pt>
          <cx:pt idx="2058">0</cx:pt>
          <cx:pt idx="2059">0</cx:pt>
          <cx:pt idx="2060">0</cx:pt>
          <cx:pt idx="2061">0</cx:pt>
          <cx:pt idx="2062">0</cx:pt>
          <cx:pt idx="2063">0</cx:pt>
          <cx:pt idx="2064">0</cx:pt>
          <cx:pt idx="2065">0</cx:pt>
          <cx:pt idx="2066">0</cx:pt>
          <cx:pt idx="2067">0</cx:pt>
          <cx:pt idx="2068">0</cx:pt>
          <cx:pt idx="2069">0</cx:pt>
          <cx:pt idx="2070">0</cx:pt>
          <cx:pt idx="2071">0</cx:pt>
          <cx:pt idx="2072">0</cx:pt>
          <cx:pt idx="2073">0</cx:pt>
          <cx:pt idx="2074">0</cx:pt>
          <cx:pt idx="2075">1977</cx:pt>
          <cx:pt idx="2076">1977</cx:pt>
          <cx:pt idx="2077">0</cx:pt>
          <cx:pt idx="2078">0</cx:pt>
          <cx:pt idx="2079">0</cx:pt>
          <cx:pt idx="2080">0</cx:pt>
          <cx:pt idx="2081">1740</cx:pt>
          <cx:pt idx="2082">0</cx:pt>
          <cx:pt idx="2083">1741</cx:pt>
          <cx:pt idx="2084">0</cx:pt>
          <cx:pt idx="2085">0</cx:pt>
          <cx:pt idx="2086">0</cx:pt>
          <cx:pt idx="2087">1721</cx:pt>
          <cx:pt idx="2088">0</cx:pt>
          <cx:pt idx="2089">0</cx:pt>
          <cx:pt idx="2090">0</cx:pt>
          <cx:pt idx="2091">0</cx:pt>
          <cx:pt idx="2092">0</cx:pt>
          <cx:pt idx="2093">2206</cx:pt>
          <cx:pt idx="2094">0</cx:pt>
          <cx:pt idx="2095">0</cx:pt>
          <cx:pt idx="2096">0</cx:pt>
          <cx:pt idx="2097">0</cx:pt>
          <cx:pt idx="2098">0</cx:pt>
          <cx:pt idx="2099">1726</cx:pt>
          <cx:pt idx="2100">0</cx:pt>
          <cx:pt idx="2101">0</cx:pt>
          <cx:pt idx="2102">0</cx:pt>
          <cx:pt idx="2103">0</cx:pt>
          <cx:pt idx="2104">0</cx:pt>
          <cx:pt idx="2105">0</cx:pt>
          <cx:pt idx="2106">0</cx:pt>
          <cx:pt idx="2107">0</cx:pt>
          <cx:pt idx="2108">0</cx:pt>
          <cx:pt idx="2109">0</cx:pt>
          <cx:pt idx="2110">0</cx:pt>
          <cx:pt idx="2111">0</cx:pt>
          <cx:pt idx="2112">0</cx:pt>
          <cx:pt idx="2113">0</cx:pt>
          <cx:pt idx="2114">0</cx:pt>
          <cx:pt idx="2115">0</cx:pt>
          <cx:pt idx="2116">0</cx:pt>
          <cx:pt idx="2117">0</cx:pt>
          <cx:pt idx="2118">0</cx:pt>
          <cx:pt idx="2119">0</cx:pt>
          <cx:pt idx="2120">0</cx:pt>
          <cx:pt idx="2121">1876</cx:pt>
          <cx:pt idx="2122">0</cx:pt>
          <cx:pt idx="2123">0</cx:pt>
          <cx:pt idx="2124">0</cx:pt>
          <cx:pt idx="2125">0</cx:pt>
          <cx:pt idx="2126">0</cx:pt>
          <cx:pt idx="2127">0</cx:pt>
          <cx:pt idx="2128">0</cx:pt>
          <cx:pt idx="2129">0</cx:pt>
          <cx:pt idx="2130">0</cx:pt>
          <cx:pt idx="2131">0</cx:pt>
          <cx:pt idx="2132">0</cx:pt>
          <cx:pt idx="2133">0</cx:pt>
          <cx:pt idx="2134">0</cx:pt>
          <cx:pt idx="2135">1741</cx:pt>
          <cx:pt idx="2136">0</cx:pt>
          <cx:pt idx="2137">0</cx:pt>
          <cx:pt idx="2138">0</cx:pt>
          <cx:pt idx="2139">0</cx:pt>
          <cx:pt idx="2140">0</cx:pt>
          <cx:pt idx="2141">0</cx:pt>
          <cx:pt idx="2142">0</cx:pt>
          <cx:pt idx="2143">0</cx:pt>
          <cx:pt idx="2144">0</cx:pt>
          <cx:pt idx="2145">0</cx:pt>
          <cx:pt idx="2146">0</cx:pt>
          <cx:pt idx="2147">0</cx:pt>
          <cx:pt idx="2148">0</cx:pt>
          <cx:pt idx="2149">2179</cx:pt>
          <cx:pt idx="2150">0</cx:pt>
          <cx:pt idx="2151">1672</cx:pt>
          <cx:pt idx="2152">0</cx:pt>
          <cx:pt idx="2153">0</cx:pt>
          <cx:pt idx="2154">0</cx:pt>
          <cx:pt idx="2155">0</cx:pt>
          <cx:pt idx="2156">0</cx:pt>
          <cx:pt idx="2157">0</cx:pt>
          <cx:pt idx="2158">0</cx:pt>
          <cx:pt idx="2159">0</cx:pt>
          <cx:pt idx="2160">0</cx:pt>
          <cx:pt idx="2161">0</cx:pt>
          <cx:pt idx="2162">0</cx:pt>
          <cx:pt idx="2163">0</cx:pt>
          <cx:pt idx="2164">0</cx:pt>
          <cx:pt idx="2165">0</cx:pt>
          <cx:pt idx="2166">0</cx:pt>
          <cx:pt idx="2167">1485</cx:pt>
          <cx:pt idx="2168">0</cx:pt>
          <cx:pt idx="2169">0</cx:pt>
          <cx:pt idx="2170">0</cx:pt>
          <cx:pt idx="2171">0</cx:pt>
          <cx:pt idx="2172">0</cx:pt>
          <cx:pt idx="2173">0</cx:pt>
          <cx:pt idx="2174">0</cx:pt>
          <cx:pt idx="2175">0</cx:pt>
          <cx:pt idx="2176">0</cx:pt>
          <cx:pt idx="2177">0</cx:pt>
          <cx:pt idx="2178">0</cx:pt>
          <cx:pt idx="2179">0</cx:pt>
          <cx:pt idx="2180">0</cx:pt>
          <cx:pt idx="2181">0</cx:pt>
          <cx:pt idx="2182">0</cx:pt>
          <cx:pt idx="2183">0</cx:pt>
          <cx:pt idx="2184">0</cx:pt>
          <cx:pt idx="2185">0</cx:pt>
          <cx:pt idx="2186">0</cx:pt>
          <cx:pt idx="2187">0</cx:pt>
          <cx:pt idx="2188">0</cx:pt>
          <cx:pt idx="2189">0</cx:pt>
          <cx:pt idx="2190">0</cx:pt>
          <cx:pt idx="2191">0</cx:pt>
          <cx:pt idx="2192">0</cx:pt>
          <cx:pt idx="2193">0</cx:pt>
          <cx:pt idx="2194">0</cx:pt>
          <cx:pt idx="2195">0</cx:pt>
          <cx:pt idx="2196">0</cx:pt>
          <cx:pt idx="2197">0</cx:pt>
          <cx:pt idx="2198">1887</cx:pt>
          <cx:pt idx="2199">0</cx:pt>
          <cx:pt idx="2200">1887</cx:pt>
          <cx:pt idx="2201">0</cx:pt>
          <cx:pt idx="2202">0</cx:pt>
          <cx:pt idx="2203">0</cx:pt>
          <cx:pt idx="2204">0</cx:pt>
          <cx:pt idx="2205">0</cx:pt>
          <cx:pt idx="2206">0</cx:pt>
          <cx:pt idx="2207">0</cx:pt>
          <cx:pt idx="2208">0</cx:pt>
          <cx:pt idx="2209">0</cx:pt>
          <cx:pt idx="2210">0</cx:pt>
          <cx:pt idx="2211">0</cx:pt>
          <cx:pt idx="2212">0</cx:pt>
          <cx:pt idx="2213">0</cx:pt>
          <cx:pt idx="2214">0</cx:pt>
          <cx:pt idx="2215">0</cx:pt>
          <cx:pt idx="2216">0</cx:pt>
          <cx:pt idx="2217">0</cx:pt>
          <cx:pt idx="2218">0</cx:pt>
          <cx:pt idx="2219">0</cx:pt>
          <cx:pt idx="2220">2415</cx:pt>
          <cx:pt idx="2221">0</cx:pt>
          <cx:pt idx="2222">0</cx:pt>
          <cx:pt idx="2223">0</cx:pt>
          <cx:pt idx="2224">0</cx:pt>
          <cx:pt idx="2225">0</cx:pt>
          <cx:pt idx="2226">0</cx:pt>
          <cx:pt idx="2227">0</cx:pt>
          <cx:pt idx="2228">0</cx:pt>
          <cx:pt idx="2229">0</cx:pt>
          <cx:pt idx="2230">0</cx:pt>
          <cx:pt idx="2231">0</cx:pt>
          <cx:pt idx="2232">0</cx:pt>
          <cx:pt idx="2233">0</cx:pt>
          <cx:pt idx="2234">0</cx:pt>
          <cx:pt idx="2235">0</cx:pt>
          <cx:pt idx="2236">0</cx:pt>
          <cx:pt idx="2237">0</cx:pt>
          <cx:pt idx="2238">0</cx:pt>
          <cx:pt idx="2239">0</cx:pt>
          <cx:pt idx="2240">0</cx:pt>
          <cx:pt idx="2241">0</cx:pt>
          <cx:pt idx="2242">0</cx:pt>
          <cx:pt idx="2243">0</cx:pt>
          <cx:pt idx="2244">0</cx:pt>
          <cx:pt idx="2245">1887</cx:pt>
          <cx:pt idx="2246">0</cx:pt>
          <cx:pt idx="2247">0</cx:pt>
          <cx:pt idx="2248">0</cx:pt>
          <cx:pt idx="2249">0</cx:pt>
          <cx:pt idx="2250">0</cx:pt>
          <cx:pt idx="2251">0</cx:pt>
          <cx:pt idx="2252">0</cx:pt>
          <cx:pt idx="2253">0</cx:pt>
          <cx:pt idx="2254">0</cx:pt>
          <cx:pt idx="2255">0</cx:pt>
          <cx:pt idx="2256">0</cx:pt>
          <cx:pt idx="2257">0</cx:pt>
          <cx:pt idx="2258">0</cx:pt>
          <cx:pt idx="2259">0</cx:pt>
          <cx:pt idx="2260">0</cx:pt>
          <cx:pt idx="2261">0</cx:pt>
          <cx:pt idx="2262">0</cx:pt>
          <cx:pt idx="2263">0</cx:pt>
          <cx:pt idx="2264">0</cx:pt>
          <cx:pt idx="2265">0</cx:pt>
          <cx:pt idx="2266">0</cx:pt>
          <cx:pt idx="2267">0</cx:pt>
          <cx:pt idx="2268">0</cx:pt>
          <cx:pt idx="2269">0</cx:pt>
          <cx:pt idx="2270">0</cx:pt>
          <cx:pt idx="2271">0</cx:pt>
          <cx:pt idx="2272">0</cx:pt>
          <cx:pt idx="2273">1564</cx:pt>
          <cx:pt idx="2274">0</cx:pt>
          <cx:pt idx="2275">0</cx:pt>
          <cx:pt idx="2276">0</cx:pt>
          <cx:pt idx="2277">0</cx:pt>
          <cx:pt idx="2278">0</cx:pt>
          <cx:pt idx="2279">0</cx:pt>
          <cx:pt idx="2280">0</cx:pt>
          <cx:pt idx="2281">0</cx:pt>
          <cx:pt idx="2282">0</cx:pt>
          <cx:pt idx="2283">0</cx:pt>
          <cx:pt idx="2284">0</cx:pt>
          <cx:pt idx="2285">0</cx:pt>
          <cx:pt idx="2286">0</cx:pt>
          <cx:pt idx="2287">0</cx:pt>
          <cx:pt idx="2288">0</cx:pt>
          <cx:pt idx="2289">0</cx:pt>
          <cx:pt idx="2290">0</cx:pt>
          <cx:pt idx="2291">0</cx:pt>
          <cx:pt idx="2292">0</cx:pt>
          <cx:pt idx="2293">0</cx:pt>
          <cx:pt idx="2294">0</cx:pt>
          <cx:pt idx="2295">0</cx:pt>
          <cx:pt idx="2296">0</cx:pt>
          <cx:pt idx="2297">1902</cx:pt>
          <cx:pt idx="2298">0</cx:pt>
          <cx:pt idx="2299">0</cx:pt>
          <cx:pt idx="2300">0</cx:pt>
          <cx:pt idx="2301">0</cx:pt>
          <cx:pt idx="2302">0</cx:pt>
          <cx:pt idx="2303">0</cx:pt>
          <cx:pt idx="2304">0</cx:pt>
          <cx:pt idx="2305">0</cx:pt>
          <cx:pt idx="2306">0</cx:pt>
          <cx:pt idx="2307">0</cx:pt>
          <cx:pt idx="2308">0</cx:pt>
          <cx:pt idx="2309">0</cx:pt>
          <cx:pt idx="2310">0</cx:pt>
          <cx:pt idx="2311">0</cx:pt>
          <cx:pt idx="2312">0</cx:pt>
          <cx:pt idx="2313">0</cx:pt>
          <cx:pt idx="2314">0</cx:pt>
          <cx:pt idx="2315">0</cx:pt>
          <cx:pt idx="2316">0</cx:pt>
          <cx:pt idx="2317">0</cx:pt>
          <cx:pt idx="2318">0</cx:pt>
          <cx:pt idx="2319">0</cx:pt>
          <cx:pt idx="2320">0</cx:pt>
          <cx:pt idx="2321">0</cx:pt>
          <cx:pt idx="2322">0</cx:pt>
          <cx:pt idx="2323">0</cx:pt>
          <cx:pt idx="2324">0</cx:pt>
          <cx:pt idx="2325">0</cx:pt>
          <cx:pt idx="2326">0</cx:pt>
          <cx:pt idx="2327">0</cx:pt>
          <cx:pt idx="2328">0</cx:pt>
          <cx:pt idx="2329">0</cx:pt>
          <cx:pt idx="2330">0</cx:pt>
          <cx:pt idx="2331">0</cx:pt>
          <cx:pt idx="2332">0</cx:pt>
          <cx:pt idx="2333">0</cx:pt>
          <cx:pt idx="2334">0</cx:pt>
          <cx:pt idx="2335">1719</cx:pt>
          <cx:pt idx="2336">0</cx:pt>
          <cx:pt idx="2337">0</cx:pt>
          <cx:pt idx="2338">0</cx:pt>
          <cx:pt idx="2339">0</cx:pt>
          <cx:pt idx="2340">0</cx:pt>
          <cx:pt idx="2341">0</cx:pt>
          <cx:pt idx="2342">0</cx:pt>
          <cx:pt idx="2343">0</cx:pt>
          <cx:pt idx="2344">0</cx:pt>
          <cx:pt idx="2345">0</cx:pt>
          <cx:pt idx="2346">0</cx:pt>
          <cx:pt idx="2347">0</cx:pt>
          <cx:pt idx="2348">0</cx:pt>
          <cx:pt idx="2349">0</cx:pt>
          <cx:pt idx="2350">0</cx:pt>
          <cx:pt idx="2351">0</cx:pt>
          <cx:pt idx="2352">0</cx:pt>
          <cx:pt idx="2353">0</cx:pt>
          <cx:pt idx="2354">0</cx:pt>
          <cx:pt idx="2355">0</cx:pt>
          <cx:pt idx="2356">0</cx:pt>
          <cx:pt idx="2357">0</cx:pt>
          <cx:pt idx="2358">0</cx:pt>
          <cx:pt idx="2359">0</cx:pt>
          <cx:pt idx="2360">0</cx:pt>
          <cx:pt idx="2361">0</cx:pt>
          <cx:pt idx="2362">0</cx:pt>
          <cx:pt idx="2363">0</cx:pt>
          <cx:pt idx="2364">1902</cx:pt>
          <cx:pt idx="2365">0</cx:pt>
          <cx:pt idx="2366">0</cx:pt>
          <cx:pt idx="2367">1721</cx:pt>
          <cx:pt idx="2368">0</cx:pt>
          <cx:pt idx="2369">0</cx:pt>
          <cx:pt idx="2370">0</cx:pt>
          <cx:pt idx="2371">0</cx:pt>
          <cx:pt idx="2372">0</cx:pt>
          <cx:pt idx="2373">0</cx:pt>
          <cx:pt idx="2374">0</cx:pt>
          <cx:pt idx="2375">1887</cx:pt>
          <cx:pt idx="2376">0</cx:pt>
          <cx:pt idx="2377">0</cx:pt>
          <cx:pt idx="2378">0</cx:pt>
          <cx:pt idx="2379">0</cx:pt>
          <cx:pt idx="2380">2258</cx:pt>
          <cx:pt idx="2381">0</cx:pt>
          <cx:pt idx="2382">0</cx:pt>
          <cx:pt idx="2383">0</cx:pt>
          <cx:pt idx="2384">0</cx:pt>
          <cx:pt idx="2385">0</cx:pt>
          <cx:pt idx="2386">0</cx:pt>
          <cx:pt idx="2387">0</cx:pt>
          <cx:pt idx="2388">0</cx:pt>
          <cx:pt idx="2389">0</cx:pt>
          <cx:pt idx="2390">0</cx:pt>
          <cx:pt idx="2391">0</cx:pt>
          <cx:pt idx="2392">0</cx:pt>
          <cx:pt idx="2393">0</cx:pt>
          <cx:pt idx="2394">0</cx:pt>
          <cx:pt idx="2395">0</cx:pt>
          <cx:pt idx="2396">0</cx:pt>
          <cx:pt idx="2397">0</cx:pt>
          <cx:pt idx="2398">0</cx:pt>
          <cx:pt idx="2399">0</cx:pt>
          <cx:pt idx="2400">0</cx:pt>
          <cx:pt idx="2401">0</cx:pt>
          <cx:pt idx="2402">0</cx:pt>
          <cx:pt idx="2403">0</cx:pt>
          <cx:pt idx="2404">0</cx:pt>
          <cx:pt idx="2405">0</cx:pt>
          <cx:pt idx="2406">0</cx:pt>
          <cx:pt idx="2407">0</cx:pt>
          <cx:pt idx="2408">0</cx:pt>
          <cx:pt idx="2409">0</cx:pt>
          <cx:pt idx="2410">0</cx:pt>
          <cx:pt idx="2411">0</cx:pt>
          <cx:pt idx="2412">0</cx:pt>
          <cx:pt idx="2413">0</cx:pt>
          <cx:pt idx="2414">0</cx:pt>
          <cx:pt idx="2415">0</cx:pt>
          <cx:pt idx="2416">0</cx:pt>
          <cx:pt idx="2417">0</cx:pt>
          <cx:pt idx="2418">0</cx:pt>
          <cx:pt idx="2419">0</cx:pt>
          <cx:pt idx="2420">0</cx:pt>
          <cx:pt idx="2421">0</cx:pt>
          <cx:pt idx="2422">0</cx:pt>
          <cx:pt idx="2423">0</cx:pt>
          <cx:pt idx="2424">0</cx:pt>
          <cx:pt idx="2425">0</cx:pt>
          <cx:pt idx="2426">0</cx:pt>
          <cx:pt idx="2427">0</cx:pt>
          <cx:pt idx="2428">0</cx:pt>
          <cx:pt idx="2429">0</cx:pt>
          <cx:pt idx="2430">1408</cx:pt>
          <cx:pt idx="2431">0</cx:pt>
          <cx:pt idx="2432">0</cx:pt>
          <cx:pt idx="2433">0</cx:pt>
          <cx:pt idx="2434">0</cx:pt>
          <cx:pt idx="2435">0</cx:pt>
          <cx:pt idx="2436">0</cx:pt>
          <cx:pt idx="2437">0</cx:pt>
          <cx:pt idx="2438">0</cx:pt>
          <cx:pt idx="2439">0</cx:pt>
          <cx:pt idx="2440">0</cx:pt>
          <cx:pt idx="2441">0</cx:pt>
          <cx:pt idx="2442">0</cx:pt>
          <cx:pt idx="2443">0</cx:pt>
          <cx:pt idx="2444">0</cx:pt>
          <cx:pt idx="2445">0</cx:pt>
          <cx:pt idx="2446">0</cx:pt>
          <cx:pt idx="2447">0</cx:pt>
          <cx:pt idx="2448">0</cx:pt>
          <cx:pt idx="2449">0</cx:pt>
          <cx:pt idx="2450">0</cx:pt>
          <cx:pt idx="2451">0</cx:pt>
          <cx:pt idx="2452">0</cx:pt>
          <cx:pt idx="2453">0</cx:pt>
          <cx:pt idx="2454">0</cx:pt>
          <cx:pt idx="2455">0</cx:pt>
          <cx:pt idx="2456">0</cx:pt>
          <cx:pt idx="2457">0</cx:pt>
          <cx:pt idx="2458">0</cx:pt>
          <cx:pt idx="2459">0</cx:pt>
          <cx:pt idx="2460">0</cx:pt>
          <cx:pt idx="2461">0</cx:pt>
          <cx:pt idx="2462">0</cx:pt>
          <cx:pt idx="2463">0</cx:pt>
          <cx:pt idx="2464">0</cx:pt>
          <cx:pt idx="2465">1887</cx:pt>
          <cx:pt idx="2466">0</cx:pt>
          <cx:pt idx="2467">0</cx:pt>
          <cx:pt idx="2468">0</cx:pt>
          <cx:pt idx="2469">0</cx:pt>
          <cx:pt idx="2470">0</cx:pt>
          <cx:pt idx="2471">1848</cx:pt>
          <cx:pt idx="2472">0</cx:pt>
          <cx:pt idx="2473">0</cx:pt>
          <cx:pt idx="2474">0</cx:pt>
          <cx:pt idx="2475">0</cx:pt>
          <cx:pt idx="2476">0</cx:pt>
          <cx:pt idx="2477">0</cx:pt>
          <cx:pt idx="2478">0</cx:pt>
          <cx:pt idx="2479">0</cx:pt>
          <cx:pt idx="2480">0</cx:pt>
          <cx:pt idx="2481">0</cx:pt>
          <cx:pt idx="2482">0</cx:pt>
          <cx:pt idx="2483">0</cx:pt>
          <cx:pt idx="2484">0</cx:pt>
          <cx:pt idx="2485">0</cx:pt>
          <cx:pt idx="2486">0</cx:pt>
          <cx:pt idx="2487">0</cx:pt>
          <cx:pt idx="2488">0</cx:pt>
          <cx:pt idx="2489">0</cx:pt>
          <cx:pt idx="2490">0</cx:pt>
          <cx:pt idx="2491">0</cx:pt>
          <cx:pt idx="2492">0</cx:pt>
          <cx:pt idx="2493">0</cx:pt>
          <cx:pt idx="2494">0</cx:pt>
          <cx:pt idx="2495">1974</cx:pt>
          <cx:pt idx="2496">0</cx:pt>
          <cx:pt idx="2497">0</cx:pt>
          <cx:pt idx="2498">0</cx:pt>
          <cx:pt idx="2499">0</cx:pt>
          <cx:pt idx="2500">0</cx:pt>
          <cx:pt idx="2501">1977</cx:pt>
          <cx:pt idx="2502">0</cx:pt>
          <cx:pt idx="2503">0</cx:pt>
          <cx:pt idx="2504">1902</cx:pt>
          <cx:pt idx="2505">0</cx:pt>
          <cx:pt idx="2506">0</cx:pt>
          <cx:pt idx="2507">0</cx:pt>
          <cx:pt idx="2508">0</cx:pt>
          <cx:pt idx="2509">0</cx:pt>
          <cx:pt idx="2510">0</cx:pt>
          <cx:pt idx="2511">0</cx:pt>
          <cx:pt idx="2512">0</cx:pt>
          <cx:pt idx="2513">0</cx:pt>
          <cx:pt idx="2514">0</cx:pt>
          <cx:pt idx="2515">0</cx:pt>
          <cx:pt idx="2516">0</cx:pt>
          <cx:pt idx="2517">0</cx:pt>
          <cx:pt idx="2518">0</cx:pt>
          <cx:pt idx="2519">0</cx:pt>
          <cx:pt idx="2520">0</cx:pt>
          <cx:pt idx="2521">0</cx:pt>
          <cx:pt idx="2522">0</cx:pt>
          <cx:pt idx="2523">0</cx:pt>
          <cx:pt idx="2524">0</cx:pt>
          <cx:pt idx="2525">0</cx:pt>
          <cx:pt idx="2526">0</cx:pt>
          <cx:pt idx="2527">0</cx:pt>
          <cx:pt idx="2528">0</cx:pt>
          <cx:pt idx="2529">0</cx:pt>
          <cx:pt idx="2530">0</cx:pt>
          <cx:pt idx="2531">0</cx:pt>
          <cx:pt idx="2532">0</cx:pt>
          <cx:pt idx="2533">0</cx:pt>
          <cx:pt idx="2534">0</cx:pt>
          <cx:pt idx="2535">0</cx:pt>
          <cx:pt idx="2536">0</cx:pt>
          <cx:pt idx="2537">0</cx:pt>
          <cx:pt idx="2538">0</cx:pt>
          <cx:pt idx="2539">0</cx:pt>
          <cx:pt idx="2540">0</cx:pt>
          <cx:pt idx="2541">0</cx:pt>
          <cx:pt idx="2542">1876</cx:pt>
          <cx:pt idx="2543">653</cx:pt>
          <cx:pt idx="2544">0</cx:pt>
          <cx:pt idx="2545">0</cx:pt>
          <cx:pt idx="2546">0</cx:pt>
          <cx:pt idx="2547">0</cx:pt>
          <cx:pt idx="2548">2057</cx:pt>
          <cx:pt idx="2549">0</cx:pt>
          <cx:pt idx="2550">0</cx:pt>
          <cx:pt idx="2551">1977</cx:pt>
          <cx:pt idx="2552">0</cx:pt>
          <cx:pt idx="2553">0</cx:pt>
          <cx:pt idx="2554">0</cx:pt>
          <cx:pt idx="2555">1672</cx:pt>
          <cx:pt idx="2556">0</cx:pt>
          <cx:pt idx="2557">0</cx:pt>
          <cx:pt idx="2558">0</cx:pt>
          <cx:pt idx="2559">0</cx:pt>
          <cx:pt idx="2560">0</cx:pt>
          <cx:pt idx="2561">0</cx:pt>
          <cx:pt idx="2562">0</cx:pt>
          <cx:pt idx="2563">0</cx:pt>
          <cx:pt idx="2564">0</cx:pt>
          <cx:pt idx="2565">0</cx:pt>
          <cx:pt idx="2566">0</cx:pt>
          <cx:pt idx="2567">0</cx:pt>
          <cx:pt idx="2568">0</cx:pt>
          <cx:pt idx="2569">0</cx:pt>
          <cx:pt idx="2570">0</cx:pt>
          <cx:pt idx="2571">0</cx:pt>
          <cx:pt idx="2572">0</cx:pt>
          <cx:pt idx="2573">0</cx:pt>
          <cx:pt idx="2574">0</cx:pt>
          <cx:pt idx="2575">0</cx:pt>
          <cx:pt idx="2576">0</cx:pt>
          <cx:pt idx="2577">0</cx:pt>
          <cx:pt idx="2578">0</cx:pt>
          <cx:pt idx="2579">0</cx:pt>
          <cx:pt idx="2580">0</cx:pt>
          <cx:pt idx="2581">0</cx:pt>
          <cx:pt idx="2582">0</cx:pt>
          <cx:pt idx="2583">0</cx:pt>
          <cx:pt idx="2584">0</cx:pt>
          <cx:pt idx="2585">1755</cx:pt>
          <cx:pt idx="2586">0</cx:pt>
          <cx:pt idx="2587">0</cx:pt>
          <cx:pt idx="2588">0</cx:pt>
          <cx:pt idx="2589">0</cx:pt>
          <cx:pt idx="2590">0</cx:pt>
          <cx:pt idx="2591">0</cx:pt>
          <cx:pt idx="2592">0</cx:pt>
          <cx:pt idx="2593">0</cx:pt>
          <cx:pt idx="2594">0</cx:pt>
          <cx:pt idx="2595">0</cx:pt>
          <cx:pt idx="2596">0</cx:pt>
          <cx:pt idx="2597">0</cx:pt>
          <cx:pt idx="2598">2377</cx:pt>
          <cx:pt idx="2599">0</cx:pt>
          <cx:pt idx="2600">0</cx:pt>
          <cx:pt idx="2601">0</cx:pt>
          <cx:pt idx="2602">0</cx:pt>
          <cx:pt idx="2603">0</cx:pt>
          <cx:pt idx="2604">0</cx:pt>
          <cx:pt idx="2605">0</cx:pt>
          <cx:pt idx="2606">0</cx:pt>
          <cx:pt idx="2607">0</cx:pt>
          <cx:pt idx="2608">0</cx:pt>
          <cx:pt idx="2609">0</cx:pt>
          <cx:pt idx="2610">0</cx:pt>
          <cx:pt idx="2611">0</cx:pt>
          <cx:pt idx="2612">0</cx:pt>
          <cx:pt idx="2613">0</cx:pt>
          <cx:pt idx="2614">1573</cx:pt>
          <cx:pt idx="2615">0</cx:pt>
          <cx:pt idx="2616">0</cx:pt>
          <cx:pt idx="2617">0</cx:pt>
          <cx:pt idx="2618">0</cx:pt>
          <cx:pt idx="2619">0</cx:pt>
          <cx:pt idx="2620">0</cx:pt>
          <cx:pt idx="2621">0</cx:pt>
          <cx:pt idx="2622">0</cx:pt>
          <cx:pt idx="2623">1902</cx:pt>
          <cx:pt idx="2624">0</cx:pt>
          <cx:pt idx="2625">0</cx:pt>
          <cx:pt idx="2626">0</cx:pt>
          <cx:pt idx="2627">0</cx:pt>
          <cx:pt idx="2628">1408</cx:pt>
          <cx:pt idx="2629">0</cx:pt>
          <cx:pt idx="2630">0</cx:pt>
          <cx:pt idx="2631">0</cx:pt>
          <cx:pt idx="2632">0</cx:pt>
          <cx:pt idx="2633">0</cx:pt>
          <cx:pt idx="2634">0</cx:pt>
          <cx:pt idx="2635">0</cx:pt>
          <cx:pt idx="2636">0</cx:pt>
          <cx:pt idx="2637">0</cx:pt>
          <cx:pt idx="2638">0</cx:pt>
          <cx:pt idx="2639">0</cx:pt>
          <cx:pt idx="2640">0</cx:pt>
          <cx:pt idx="2641">0</cx:pt>
          <cx:pt idx="2642">0</cx:pt>
          <cx:pt idx="2643">0</cx:pt>
          <cx:pt idx="2644">0</cx:pt>
          <cx:pt idx="2645">0</cx:pt>
          <cx:pt idx="2646">0</cx:pt>
          <cx:pt idx="2647">0</cx:pt>
          <cx:pt idx="2648">0</cx:pt>
          <cx:pt idx="2649">0</cx:pt>
          <cx:pt idx="2650">0</cx:pt>
          <cx:pt idx="2651">0</cx:pt>
          <cx:pt idx="2652">0</cx:pt>
          <cx:pt idx="2653">0</cx:pt>
          <cx:pt idx="2654">0</cx:pt>
          <cx:pt idx="2655">0</cx:pt>
          <cx:pt idx="2656">0</cx:pt>
          <cx:pt idx="2657">0</cx:pt>
          <cx:pt idx="2658">0</cx:pt>
          <cx:pt idx="2659">0</cx:pt>
        </cx:lvl>
      </cx:numDim>
    </cx:data>
  </cx:chartData>
  <cx:chart>
    <cx:title pos="t" align="ctr" overlay="0">
      <cx:tx>
        <cx:txData>
          <cx:v>Conditional Box Plot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Conditional Box Plot</a:t>
          </a:r>
        </a:p>
      </cx:txPr>
    </cx:title>
    <cx:plotArea>
      <cx:plotAreaRegion>
        <cx:series layoutId="boxWhisker" uniqueId="{FF7094BD-CC3C-437C-90EC-DFC7406E3D89}">
          <cx:dataId val="0"/>
          <cx:layoutPr>
            <cx:visibility meanLine="0" meanMarker="1" nonoutliers="0" outliers="1"/>
            <cx:statistics quartileMethod="exclusive"/>
          </cx:layoutPr>
        </cx:series>
        <cx:series layoutId="boxWhisker" uniqueId="{B75232E3-F5C5-436C-A97B-77A8C735B6AA}">
          <cx:dataId val="1"/>
          <cx:layoutPr>
            <cx:visibility meanLine="0" meanMarker="1" nonoutliers="0" outliers="1"/>
            <cx:statistics quartileMethod="exclusive"/>
          </cx:layoutPr>
        </cx:series>
      </cx:plotAreaRegion>
      <cx:axis id="0">
        <cx:catScaling gapWidth="1"/>
        <cx:tickLabels/>
        <cx:txPr>
          <a:bodyPr spcFirstLastPara="1" vertOverflow="ellipsis" horzOverflow="overflow" wrap="square" lIns="0" tIns="0" rIns="0" bIns="0" anchor="ctr" anchorCtr="1"/>
          <a:lstStyle/>
          <a:p>
            <a:pPr algn="ctr" rtl="0">
              <a:defRPr sz="100" baseline="0"/>
            </a:pPr>
            <a:endParaRPr lang="en-US" sz="100" b="0" i="0" u="none" strike="noStrike" baseline="0">
              <a:solidFill>
                <a:sysClr val="windowText" lastClr="000000">
                  <a:lumMod val="65000"/>
                  <a:lumOff val="35000"/>
                </a:sysClr>
              </a:solidFill>
              <a:latin typeface="Calibri" panose="020F0502020204030204"/>
            </a:endParaRPr>
          </a:p>
        </cx:txPr>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'[13890278 data analytics assignment 2.csv]13890278 data analytics assignm'!$N$2:$N$2661</cx:f>
        <cx:lvl ptCount="2660" formatCode="General">
          <cx:pt idx="0">40</cx:pt>
          <cx:pt idx="1">40</cx:pt>
          <cx:pt idx="2">40</cx:pt>
          <cx:pt idx="3">90</cx:pt>
          <cx:pt idx="4">40</cx:pt>
          <cx:pt idx="5">40</cx:pt>
          <cx:pt idx="6">40</cx:pt>
          <cx:pt idx="7">40</cx:pt>
          <cx:pt idx="8">40</cx:pt>
          <cx:pt idx="9">40</cx:pt>
          <cx:pt idx="10">38</cx:pt>
          <cx:pt idx="11">60</cx:pt>
          <cx:pt idx="12">20</cx:pt>
          <cx:pt idx="13">40</cx:pt>
          <cx:pt idx="14">16</cx:pt>
          <cx:pt idx="15">45</cx:pt>
          <cx:pt idx="16">30</cx:pt>
          <cx:pt idx="17">12</cx:pt>
          <cx:pt idx="18">35</cx:pt>
          <cx:pt idx="19">55</cx:pt>
          <cx:pt idx="20">40</cx:pt>
          <cx:pt idx="21">40</cx:pt>
          <cx:pt idx="22">50</cx:pt>
          <cx:pt idx="23">30</cx:pt>
          <cx:pt idx="24">45</cx:pt>
          <cx:pt idx="25">40</cx:pt>
          <cx:pt idx="26">45</cx:pt>
          <cx:pt idx="27">43</cx:pt>
          <cx:pt idx="28">40</cx:pt>
          <cx:pt idx="29">50</cx:pt>
          <cx:pt idx="30">30</cx:pt>
          <cx:pt idx="31">40</cx:pt>
          <cx:pt idx="32">40</cx:pt>
          <cx:pt idx="33">40</cx:pt>
          <cx:pt idx="34">50</cx:pt>
          <cx:pt idx="35">40</cx:pt>
          <cx:pt idx="36">40</cx:pt>
          <cx:pt idx="37">30</cx:pt>
          <cx:pt idx="38">45</cx:pt>
          <cx:pt idx="39">35</cx:pt>
          <cx:pt idx="40">45</cx:pt>
          <cx:pt idx="41">50</cx:pt>
          <cx:pt idx="42">60</cx:pt>
          <cx:pt idx="43">38</cx:pt>
          <cx:pt idx="44">40</cx:pt>
          <cx:pt idx="45">28</cx:pt>
          <cx:pt idx="46">40</cx:pt>
          <cx:pt idx="47">40</cx:pt>
          <cx:pt idx="48">20</cx:pt>
          <cx:pt idx="49">36</cx:pt>
          <cx:pt idx="50">50</cx:pt>
          <cx:pt idx="51">40</cx:pt>
          <cx:pt idx="52">50</cx:pt>
          <cx:pt idx="53">55</cx:pt>
          <cx:pt idx="54">50</cx:pt>
          <cx:pt idx="55">40</cx:pt>
          <cx:pt idx="56">35</cx:pt>
          <cx:pt idx="57">32</cx:pt>
          <cx:pt idx="58">40</cx:pt>
          <cx:pt idx="59">54</cx:pt>
          <cx:pt idx="60">40</cx:pt>
          <cx:pt idx="61">40</cx:pt>
          <cx:pt idx="62">30</cx:pt>
          <cx:pt idx="63">60</cx:pt>
          <cx:pt idx="64">40</cx:pt>
          <cx:pt idx="65">40</cx:pt>
          <cx:pt idx="66">40</cx:pt>
          <cx:pt idx="67">50</cx:pt>
          <cx:pt idx="68">40</cx:pt>
          <cx:pt idx="69">35</cx:pt>
          <cx:pt idx="70">55</cx:pt>
          <cx:pt idx="71">30</cx:pt>
          <cx:pt idx="72">60</cx:pt>
          <cx:pt idx="73">8</cx:pt>
          <cx:pt idx="74">60</cx:pt>
          <cx:pt idx="75">50</cx:pt>
          <cx:pt idx="76">45</cx:pt>
          <cx:pt idx="77">40</cx:pt>
          <cx:pt idx="78">40</cx:pt>
          <cx:pt idx="79">24</cx:pt>
          <cx:pt idx="80">40</cx:pt>
          <cx:pt idx="81">40</cx:pt>
          <cx:pt idx="82">40</cx:pt>
          <cx:pt idx="83">40</cx:pt>
          <cx:pt idx="84">50</cx:pt>
          <cx:pt idx="85">40</cx:pt>
          <cx:pt idx="86">40</cx:pt>
          <cx:pt idx="87">40</cx:pt>
          <cx:pt idx="88">40</cx:pt>
          <cx:pt idx="89">40</cx:pt>
          <cx:pt idx="90">30</cx:pt>
          <cx:pt idx="91">40</cx:pt>
          <cx:pt idx="92">14</cx:pt>
          <cx:pt idx="93">20</cx:pt>
          <cx:pt idx="94">40</cx:pt>
          <cx:pt idx="95">40</cx:pt>
          <cx:pt idx="96">55</cx:pt>
          <cx:pt idx="97">42</cx:pt>
          <cx:pt idx="98">42</cx:pt>
          <cx:pt idx="99">40</cx:pt>
          <cx:pt idx="100">50</cx:pt>
          <cx:pt idx="101">22</cx:pt>
          <cx:pt idx="102">40</cx:pt>
          <cx:pt idx="103">40</cx:pt>
          <cx:pt idx="104">40</cx:pt>
          <cx:pt idx="105">60</cx:pt>
          <cx:pt idx="106">50</cx:pt>
          <cx:pt idx="107">20</cx:pt>
          <cx:pt idx="108">25</cx:pt>
          <cx:pt idx="109">30</cx:pt>
          <cx:pt idx="110">40</cx:pt>
          <cx:pt idx="111">18</cx:pt>
          <cx:pt idx="112">40</cx:pt>
          <cx:pt idx="113">40</cx:pt>
          <cx:pt idx="114">40</cx:pt>
          <cx:pt idx="115">60</cx:pt>
          <cx:pt idx="116">40</cx:pt>
          <cx:pt idx="117">42</cx:pt>
          <cx:pt idx="118">25</cx:pt>
          <cx:pt idx="119">40</cx:pt>
          <cx:pt idx="120">15</cx:pt>
          <cx:pt idx="121">55</cx:pt>
          <cx:pt idx="122">20</cx:pt>
          <cx:pt idx="123">40</cx:pt>
          <cx:pt idx="124">50</cx:pt>
          <cx:pt idx="125">55</cx:pt>
          <cx:pt idx="126">40</cx:pt>
          <cx:pt idx="127">80</cx:pt>
          <cx:pt idx="128">40</cx:pt>
          <cx:pt idx="129">40</cx:pt>
          <cx:pt idx="130">40</cx:pt>
          <cx:pt idx="131">40</cx:pt>
          <cx:pt idx="132">60</cx:pt>
          <cx:pt idx="133">40</cx:pt>
          <cx:pt idx="134">50</cx:pt>
          <cx:pt idx="135">30</cx:pt>
          <cx:pt idx="136">60</cx:pt>
          <cx:pt idx="137">30</cx:pt>
          <cx:pt idx="138">20</cx:pt>
          <cx:pt idx="139">40</cx:pt>
          <cx:pt idx="140">40</cx:pt>
          <cx:pt idx="141">40</cx:pt>
          <cx:pt idx="142">5</cx:pt>
          <cx:pt idx="143">45</cx:pt>
          <cx:pt idx="144">40</cx:pt>
          <cx:pt idx="145">40</cx:pt>
          <cx:pt idx="146">60</cx:pt>
          <cx:pt idx="147">40</cx:pt>
          <cx:pt idx="148">38</cx:pt>
          <cx:pt idx="149">40</cx:pt>
          <cx:pt idx="150">36</cx:pt>
          <cx:pt idx="151">40</cx:pt>
          <cx:pt idx="152">45</cx:pt>
          <cx:pt idx="153">50</cx:pt>
          <cx:pt idx="154">40</cx:pt>
          <cx:pt idx="155">60</cx:pt>
          <cx:pt idx="156">20</cx:pt>
          <cx:pt idx="157">46</cx:pt>
          <cx:pt idx="158">40</cx:pt>
          <cx:pt idx="159">48</cx:pt>
          <cx:pt idx="160">50</cx:pt>
          <cx:pt idx="161">40</cx:pt>
          <cx:pt idx="162">40</cx:pt>
          <cx:pt idx="163">40</cx:pt>
          <cx:pt idx="164">40</cx:pt>
          <cx:pt idx="165">35</cx:pt>
          <cx:pt idx="166">36</cx:pt>
          <cx:pt idx="167">25</cx:pt>
          <cx:pt idx="168">25</cx:pt>
          <cx:pt idx="169">40</cx:pt>
          <cx:pt idx="170">50</cx:pt>
          <cx:pt idx="171">30</cx:pt>
          <cx:pt idx="172">20</cx:pt>
          <cx:pt idx="173">40</cx:pt>
          <cx:pt idx="174">45</cx:pt>
          <cx:pt idx="175">40</cx:pt>
          <cx:pt idx="176">60</cx:pt>
          <cx:pt idx="177">40</cx:pt>
          <cx:pt idx="178">40</cx:pt>
          <cx:pt idx="179">10</cx:pt>
          <cx:pt idx="180">40</cx:pt>
          <cx:pt idx="181">30</cx:pt>
          <cx:pt idx="182">50</cx:pt>
          <cx:pt idx="183">40</cx:pt>
          <cx:pt idx="184">24</cx:pt>
          <cx:pt idx="185">50</cx:pt>
          <cx:pt idx="186">40</cx:pt>
          <cx:pt idx="187">32</cx:pt>
          <cx:pt idx="188">40</cx:pt>
          <cx:pt idx="189">40</cx:pt>
          <cx:pt idx="190">60</cx:pt>
          <cx:pt idx="191">40</cx:pt>
          <cx:pt idx="192">40</cx:pt>
          <cx:pt idx="193">18</cx:pt>
          <cx:pt idx="194">50</cx:pt>
          <cx:pt idx="195">40</cx:pt>
          <cx:pt idx="196">65</cx:pt>
          <cx:pt idx="197">24</cx:pt>
          <cx:pt idx="198">40</cx:pt>
          <cx:pt idx="199">50</cx:pt>
          <cx:pt idx="200">35</cx:pt>
          <cx:pt idx="201">40</cx:pt>
          <cx:pt idx="202">40</cx:pt>
          <cx:pt idx="203">50</cx:pt>
          <cx:pt idx="204">40</cx:pt>
          <cx:pt idx="205">20</cx:pt>
          <cx:pt idx="206">36</cx:pt>
          <cx:pt idx="207">60</cx:pt>
          <cx:pt idx="208">25</cx:pt>
          <cx:pt idx="209">30</cx:pt>
          <cx:pt idx="210">30</cx:pt>
          <cx:pt idx="211">48</cx:pt>
          <cx:pt idx="212">68</cx:pt>
          <cx:pt idx="213">20</cx:pt>
          <cx:pt idx="214">43</cx:pt>
          <cx:pt idx="215">25</cx:pt>
          <cx:pt idx="216">43</cx:pt>
          <cx:pt idx="217">40</cx:pt>
          <cx:pt idx="218">40</cx:pt>
          <cx:pt idx="219">40</cx:pt>
          <cx:pt idx="220">40</cx:pt>
          <cx:pt idx="221">45</cx:pt>
          <cx:pt idx="222">56</cx:pt>
          <cx:pt idx="223">40</cx:pt>
          <cx:pt idx="224">50</cx:pt>
          <cx:pt idx="225">70</cx:pt>
          <cx:pt idx="226">45</cx:pt>
          <cx:pt idx="227">40</cx:pt>
          <cx:pt idx="228">40</cx:pt>
          <cx:pt idx="229">80</cx:pt>
          <cx:pt idx="230">33</cx:pt>
          <cx:pt idx="231">44</cx:pt>
          <cx:pt idx="232">10</cx:pt>
          <cx:pt idx="233">45</cx:pt>
          <cx:pt idx="234">40</cx:pt>
          <cx:pt idx="235">40</cx:pt>
          <cx:pt idx="236">40</cx:pt>
          <cx:pt idx="237">40</cx:pt>
          <cx:pt idx="238">40</cx:pt>
          <cx:pt idx="239">40</cx:pt>
          <cx:pt idx="240">40</cx:pt>
          <cx:pt idx="241">45</cx:pt>
          <cx:pt idx="242">60</cx:pt>
          <cx:pt idx="243">50</cx:pt>
          <cx:pt idx="244">48</cx:pt>
          <cx:pt idx="245">52</cx:pt>
          <cx:pt idx="246">40</cx:pt>
          <cx:pt idx="247">35</cx:pt>
          <cx:pt idx="248">40</cx:pt>
          <cx:pt idx="249">40</cx:pt>
          <cx:pt idx="250">45</cx:pt>
          <cx:pt idx="251">40</cx:pt>
          <cx:pt idx="252">37</cx:pt>
          <cx:pt idx="253">60</cx:pt>
          <cx:pt idx="254">40</cx:pt>
          <cx:pt idx="255">40</cx:pt>
          <cx:pt idx="256">23</cx:pt>
          <cx:pt idx="257">30</cx:pt>
          <cx:pt idx="258">50</cx:pt>
          <cx:pt idx="259">50</cx:pt>
          <cx:pt idx="260">40</cx:pt>
          <cx:pt idx="261">40</cx:pt>
          <cx:pt idx="262">40</cx:pt>
          <cx:pt idx="263">50</cx:pt>
          <cx:pt idx="264">20</cx:pt>
          <cx:pt idx="265">30</cx:pt>
          <cx:pt idx="266">40</cx:pt>
          <cx:pt idx="267">40</cx:pt>
          <cx:pt idx="268">40</cx:pt>
          <cx:pt idx="269">40</cx:pt>
          <cx:pt idx="270">65</cx:pt>
          <cx:pt idx="271">40</cx:pt>
          <cx:pt idx="272">8</cx:pt>
          <cx:pt idx="273">40</cx:pt>
          <cx:pt idx="274">75</cx:pt>
          <cx:pt idx="275">40</cx:pt>
          <cx:pt idx="276">60</cx:pt>
          <cx:pt idx="277">40</cx:pt>
          <cx:pt idx="278">10</cx:pt>
          <cx:pt idx="279">50</cx:pt>
          <cx:pt idx="280">40</cx:pt>
          <cx:pt idx="281">20</cx:pt>
          <cx:pt idx="282">40</cx:pt>
          <cx:pt idx="283">20</cx:pt>
          <cx:pt idx="284">20</cx:pt>
          <cx:pt idx="285">32</cx:pt>
          <cx:pt idx="286">18</cx:pt>
          <cx:pt idx="287">40</cx:pt>
          <cx:pt idx="288">45</cx:pt>
          <cx:pt idx="289">35</cx:pt>
          <cx:pt idx="290">40</cx:pt>
          <cx:pt idx="291">40</cx:pt>
          <cx:pt idx="292">16</cx:pt>
          <cx:pt idx="293">10</cx:pt>
          <cx:pt idx="294">40</cx:pt>
          <cx:pt idx="295">12</cx:pt>
          <cx:pt idx="296">16</cx:pt>
          <cx:pt idx="297">40</cx:pt>
          <cx:pt idx="298">7</cx:pt>
          <cx:pt idx="299">48</cx:pt>
          <cx:pt idx="300">41</cx:pt>
          <cx:pt idx="301">65</cx:pt>
          <cx:pt idx="302">40</cx:pt>
          <cx:pt idx="303">40</cx:pt>
          <cx:pt idx="304">24</cx:pt>
          <cx:pt idx="305">14</cx:pt>
          <cx:pt idx="306">40</cx:pt>
          <cx:pt idx="307">40</cx:pt>
          <cx:pt idx="308">40</cx:pt>
          <cx:pt idx="309">55</cx:pt>
          <cx:pt idx="310">40</cx:pt>
          <cx:pt idx="311">40</cx:pt>
          <cx:pt idx="312">40</cx:pt>
          <cx:pt idx="313">40</cx:pt>
          <cx:pt idx="314">40</cx:pt>
          <cx:pt idx="315">50</cx:pt>
          <cx:pt idx="316">40</cx:pt>
          <cx:pt idx="317">55</cx:pt>
          <cx:pt idx="318">40</cx:pt>
          <cx:pt idx="319">60</cx:pt>
          <cx:pt idx="320">40</cx:pt>
          <cx:pt idx="321">55</cx:pt>
          <cx:pt idx="322">40</cx:pt>
          <cx:pt idx="323">45</cx:pt>
          <cx:pt idx="324">40</cx:pt>
          <cx:pt idx="325">20</cx:pt>
          <cx:pt idx="326">38</cx:pt>
          <cx:pt idx="327">35</cx:pt>
          <cx:pt idx="328">56</cx:pt>
          <cx:pt idx="329">40</cx:pt>
          <cx:pt idx="330">40</cx:pt>
          <cx:pt idx="331">30</cx:pt>
          <cx:pt idx="332">36</cx:pt>
          <cx:pt idx="333">25</cx:pt>
          <cx:pt idx="334">20</cx:pt>
          <cx:pt idx="335">5</cx:pt>
          <cx:pt idx="336">40</cx:pt>
          <cx:pt idx="337">40</cx:pt>
          <cx:pt idx="338">50</cx:pt>
          <cx:pt idx="339">72</cx:pt>
          <cx:pt idx="340">35</cx:pt>
          <cx:pt idx="341">40</cx:pt>
          <cx:pt idx="342">25</cx:pt>
          <cx:pt idx="343">40</cx:pt>
          <cx:pt idx="344">40</cx:pt>
          <cx:pt idx="345">55</cx:pt>
          <cx:pt idx="346">40</cx:pt>
          <cx:pt idx="347">40</cx:pt>
          <cx:pt idx="348">25</cx:pt>
          <cx:pt idx="349">40</cx:pt>
          <cx:pt idx="350">20</cx:pt>
          <cx:pt idx="351">40</cx:pt>
          <cx:pt idx="352">40</cx:pt>
          <cx:pt idx="353">40</cx:pt>
          <cx:pt idx="354">30</cx:pt>
          <cx:pt idx="355">40</cx:pt>
          <cx:pt idx="356">40</cx:pt>
          <cx:pt idx="357">40</cx:pt>
          <cx:pt idx="358">40</cx:pt>
          <cx:pt idx="359">40</cx:pt>
          <cx:pt idx="360">40</cx:pt>
          <cx:pt idx="361">44</cx:pt>
          <cx:pt idx="362">40</cx:pt>
          <cx:pt idx="363">40</cx:pt>
          <cx:pt idx="364">55</cx:pt>
          <cx:pt idx="365">60</cx:pt>
          <cx:pt idx="366">45</cx:pt>
          <cx:pt idx="367">40</cx:pt>
          <cx:pt idx="368">40</cx:pt>
          <cx:pt idx="369">40</cx:pt>
          <cx:pt idx="370">30</cx:pt>
          <cx:pt idx="371">8</cx:pt>
          <cx:pt idx="372">40</cx:pt>
          <cx:pt idx="373">40</cx:pt>
          <cx:pt idx="374">40</cx:pt>
          <cx:pt idx="375">40</cx:pt>
          <cx:pt idx="376">40</cx:pt>
          <cx:pt idx="377">32</cx:pt>
          <cx:pt idx="378">40</cx:pt>
          <cx:pt idx="379">40</cx:pt>
          <cx:pt idx="380">40</cx:pt>
          <cx:pt idx="381">60</cx:pt>
          <cx:pt idx="382">40</cx:pt>
          <cx:pt idx="383">40</cx:pt>
          <cx:pt idx="384">60</cx:pt>
          <cx:pt idx="385">30</cx:pt>
          <cx:pt idx="386">40</cx:pt>
          <cx:pt idx="387">60</cx:pt>
          <cx:pt idx="388">90</cx:pt>
          <cx:pt idx="389">40</cx:pt>
          <cx:pt idx="390">60</cx:pt>
          <cx:pt idx="391">40</cx:pt>
          <cx:pt idx="392">40</cx:pt>
          <cx:pt idx="393">50</cx:pt>
          <cx:pt idx="394">40</cx:pt>
          <cx:pt idx="395">4</cx:pt>
          <cx:pt idx="396">40</cx:pt>
          <cx:pt idx="397">20</cx:pt>
          <cx:pt idx="398">50</cx:pt>
          <cx:pt idx="399">30</cx:pt>
          <cx:pt idx="400">30</cx:pt>
          <cx:pt idx="401">40</cx:pt>
          <cx:pt idx="402">40</cx:pt>
          <cx:pt idx="403">45</cx:pt>
          <cx:pt idx="404">35</cx:pt>
          <cx:pt idx="405">40</cx:pt>
          <cx:pt idx="406">60</cx:pt>
          <cx:pt idx="407">40</cx:pt>
          <cx:pt idx="408">40</cx:pt>
          <cx:pt idx="409">40</cx:pt>
          <cx:pt idx="410">20</cx:pt>
          <cx:pt idx="411">40</cx:pt>
          <cx:pt idx="412">20</cx:pt>
          <cx:pt idx="413">40</cx:pt>
          <cx:pt idx="414">38</cx:pt>
          <cx:pt idx="415">38</cx:pt>
          <cx:pt idx="416">40</cx:pt>
          <cx:pt idx="417">40</cx:pt>
          <cx:pt idx="418">55</cx:pt>
          <cx:pt idx="419">45</cx:pt>
          <cx:pt idx="420">16</cx:pt>
          <cx:pt idx="421">40</cx:pt>
          <cx:pt idx="422">80</cx:pt>
          <cx:pt idx="423">32</cx:pt>
          <cx:pt idx="424">20</cx:pt>
          <cx:pt idx="425">25</cx:pt>
          <cx:pt idx="426">70</cx:pt>
          <cx:pt idx="427">35</cx:pt>
          <cx:pt idx="428">20</cx:pt>
          <cx:pt idx="429">50</cx:pt>
          <cx:pt idx="430">35</cx:pt>
          <cx:pt idx="431">8</cx:pt>
          <cx:pt idx="432">40</cx:pt>
          <cx:pt idx="433">40</cx:pt>
          <cx:pt idx="434">40</cx:pt>
          <cx:pt idx="435">40</cx:pt>
          <cx:pt idx="436">40</cx:pt>
          <cx:pt idx="437">38</cx:pt>
          <cx:pt idx="438">40</cx:pt>
          <cx:pt idx="439">50</cx:pt>
          <cx:pt idx="440">55</cx:pt>
          <cx:pt idx="441">35</cx:pt>
          <cx:pt idx="442">25</cx:pt>
          <cx:pt idx="443">52</cx:pt>
          <cx:pt idx="444">40</cx:pt>
          <cx:pt idx="445">40</cx:pt>
          <cx:pt idx="446">40</cx:pt>
          <cx:pt idx="447">40</cx:pt>
          <cx:pt idx="448">48</cx:pt>
          <cx:pt idx="449">50</cx:pt>
          <cx:pt idx="450">35</cx:pt>
          <cx:pt idx="451">35</cx:pt>
          <cx:pt idx="452">32</cx:pt>
          <cx:pt idx="453">40</cx:pt>
          <cx:pt idx="454">40</cx:pt>
          <cx:pt idx="455">65</cx:pt>
          <cx:pt idx="456">40</cx:pt>
          <cx:pt idx="457">40</cx:pt>
          <cx:pt idx="458">40</cx:pt>
          <cx:pt idx="459">40</cx:pt>
          <cx:pt idx="460">50</cx:pt>
          <cx:pt idx="461">40</cx:pt>
          <cx:pt idx="462">40</cx:pt>
          <cx:pt idx="463">40</cx:pt>
          <cx:pt idx="464">40</cx:pt>
          <cx:pt idx="465">40</cx:pt>
          <cx:pt idx="466">40</cx:pt>
          <cx:pt idx="467">50</cx:pt>
          <cx:pt idx="468">40</cx:pt>
          <cx:pt idx="469">40</cx:pt>
          <cx:pt idx="470">40</cx:pt>
          <cx:pt idx="471">25</cx:pt>
          <cx:pt idx="472">40</cx:pt>
          <cx:pt idx="473">45</cx:pt>
          <cx:pt idx="474">40</cx:pt>
          <cx:pt idx="475">38</cx:pt>
          <cx:pt idx="476">10</cx:pt>
          <cx:pt idx="477">50</cx:pt>
          <cx:pt idx="478">40</cx:pt>
          <cx:pt idx="479">50</cx:pt>
          <cx:pt idx="480">75</cx:pt>
          <cx:pt idx="481">40</cx:pt>
          <cx:pt idx="482">50</cx:pt>
          <cx:pt idx="483">40</cx:pt>
          <cx:pt idx="484">45</cx:pt>
          <cx:pt idx="485">40</cx:pt>
          <cx:pt idx="486">20</cx:pt>
          <cx:pt idx="487">40</cx:pt>
          <cx:pt idx="488">40</cx:pt>
          <cx:pt idx="489">55</cx:pt>
          <cx:pt idx="490">45</cx:pt>
          <cx:pt idx="491">20</cx:pt>
          <cx:pt idx="492">30</cx:pt>
          <cx:pt idx="493">40</cx:pt>
          <cx:pt idx="494">35</cx:pt>
          <cx:pt idx="495">65</cx:pt>
          <cx:pt idx="496">40</cx:pt>
          <cx:pt idx="497">40</cx:pt>
          <cx:pt idx="498">40</cx:pt>
          <cx:pt idx="499">40</cx:pt>
          <cx:pt idx="500">35</cx:pt>
          <cx:pt idx="501">50</cx:pt>
          <cx:pt idx="502">40</cx:pt>
          <cx:pt idx="503">40</cx:pt>
          <cx:pt idx="504">28</cx:pt>
          <cx:pt idx="505">43</cx:pt>
          <cx:pt idx="506">40</cx:pt>
          <cx:pt idx="507">32</cx:pt>
          <cx:pt idx="508">50</cx:pt>
          <cx:pt idx="509">40</cx:pt>
          <cx:pt idx="510">40</cx:pt>
          <cx:pt idx="511">35</cx:pt>
          <cx:pt idx="512">50</cx:pt>
          <cx:pt idx="513">12</cx:pt>
          <cx:pt idx="514">40</cx:pt>
          <cx:pt idx="515">40</cx:pt>
          <cx:pt idx="516">48</cx:pt>
          <cx:pt idx="517">40</cx:pt>
          <cx:pt idx="518">31</cx:pt>
          <cx:pt idx="519">30</cx:pt>
          <cx:pt idx="520">80</cx:pt>
          <cx:pt idx="521">40</cx:pt>
          <cx:pt idx="522">60</cx:pt>
          <cx:pt idx="523">45</cx:pt>
          <cx:pt idx="524">40</cx:pt>
          <cx:pt idx="525">40</cx:pt>
          <cx:pt idx="526">40</cx:pt>
          <cx:pt idx="527">40</cx:pt>
          <cx:pt idx="528">45</cx:pt>
          <cx:pt idx="529">66</cx:pt>
          <cx:pt idx="530">40</cx:pt>
          <cx:pt idx="531">32</cx:pt>
          <cx:pt idx="532">35</cx:pt>
          <cx:pt idx="533">50</cx:pt>
          <cx:pt idx="534">44</cx:pt>
          <cx:pt idx="535">40</cx:pt>
          <cx:pt idx="536">40</cx:pt>
          <cx:pt idx="537">40</cx:pt>
          <cx:pt idx="538">48</cx:pt>
          <cx:pt idx="539">40</cx:pt>
          <cx:pt idx="540">40</cx:pt>
          <cx:pt idx="541">50</cx:pt>
          <cx:pt idx="542">20</cx:pt>
          <cx:pt idx="543">20</cx:pt>
          <cx:pt idx="544">40</cx:pt>
          <cx:pt idx="545">40</cx:pt>
          <cx:pt idx="546">40</cx:pt>
          <cx:pt idx="547">65</cx:pt>
          <cx:pt idx="548">15</cx:pt>
          <cx:pt idx="549">50</cx:pt>
          <cx:pt idx="550">40</cx:pt>
          <cx:pt idx="551">40</cx:pt>
          <cx:pt idx="552">45</cx:pt>
          <cx:pt idx="553">40</cx:pt>
          <cx:pt idx="554">40</cx:pt>
          <cx:pt idx="555">12</cx:pt>
          <cx:pt idx="556">32</cx:pt>
          <cx:pt idx="557">40</cx:pt>
          <cx:pt idx="558">50</cx:pt>
          <cx:pt idx="559">40</cx:pt>
          <cx:pt idx="560">45</cx:pt>
          <cx:pt idx="561">40</cx:pt>
          <cx:pt idx="562">7</cx:pt>
          <cx:pt idx="563">40</cx:pt>
          <cx:pt idx="564">40</cx:pt>
          <cx:pt idx="565">60</cx:pt>
          <cx:pt idx="566">40</cx:pt>
          <cx:pt idx="567">28</cx:pt>
          <cx:pt idx="568">35</cx:pt>
          <cx:pt idx="569">40</cx:pt>
          <cx:pt idx="570">40</cx:pt>
          <cx:pt idx="571">24</cx:pt>
          <cx:pt idx="572">40</cx:pt>
          <cx:pt idx="573">45</cx:pt>
          <cx:pt idx="574">40</cx:pt>
          <cx:pt idx="575">40</cx:pt>
          <cx:pt idx="576">35</cx:pt>
          <cx:pt idx="577">40</cx:pt>
          <cx:pt idx="578">60</cx:pt>
          <cx:pt idx="579">45</cx:pt>
          <cx:pt idx="580">35</cx:pt>
          <cx:pt idx="581">10</cx:pt>
          <cx:pt idx="582">40</cx:pt>
          <cx:pt idx="583">10</cx:pt>
          <cx:pt idx="584">35</cx:pt>
          <cx:pt idx="585">40</cx:pt>
          <cx:pt idx="586">50</cx:pt>
          <cx:pt idx="587">40</cx:pt>
          <cx:pt idx="588">40</cx:pt>
          <cx:pt idx="589">40</cx:pt>
          <cx:pt idx="590">30</cx:pt>
          <cx:pt idx="591">50</cx:pt>
          <cx:pt idx="592">30</cx:pt>
          <cx:pt idx="593">40</cx:pt>
          <cx:pt idx="594">40</cx:pt>
          <cx:pt idx="595">40</cx:pt>
          <cx:pt idx="596">40</cx:pt>
          <cx:pt idx="597">40</cx:pt>
          <cx:pt idx="598">40</cx:pt>
          <cx:pt idx="599">40</cx:pt>
          <cx:pt idx="600">40</cx:pt>
          <cx:pt idx="601">36</cx:pt>
          <cx:pt idx="602">65</cx:pt>
          <cx:pt idx="603">60</cx:pt>
          <cx:pt idx="604">40</cx:pt>
          <cx:pt idx="605">50</cx:pt>
          <cx:pt idx="606">8</cx:pt>
          <cx:pt idx="607">50</cx:pt>
          <cx:pt idx="608">32</cx:pt>
          <cx:pt idx="609">60</cx:pt>
          <cx:pt idx="610">10</cx:pt>
          <cx:pt idx="611">40</cx:pt>
          <cx:pt idx="612">40</cx:pt>
          <cx:pt idx="613">50</cx:pt>
          <cx:pt idx="614">40</cx:pt>
          <cx:pt idx="615">30</cx:pt>
          <cx:pt idx="616">40</cx:pt>
          <cx:pt idx="617">20</cx:pt>
          <cx:pt idx="618">60</cx:pt>
          <cx:pt idx="619">40</cx:pt>
          <cx:pt idx="620">40</cx:pt>
          <cx:pt idx="621">40</cx:pt>
          <cx:pt idx="622">42</cx:pt>
          <cx:pt idx="623">40</cx:pt>
          <cx:pt idx="624">16</cx:pt>
          <cx:pt idx="625">20</cx:pt>
          <cx:pt idx="626">40</cx:pt>
          <cx:pt idx="627">40</cx:pt>
          <cx:pt idx="628">40</cx:pt>
          <cx:pt idx="629">40</cx:pt>
          <cx:pt idx="630">35</cx:pt>
          <cx:pt idx="631">40</cx:pt>
          <cx:pt idx="632">50</cx:pt>
          <cx:pt idx="633">40</cx:pt>
          <cx:pt idx="634">55</cx:pt>
          <cx:pt idx="635">20</cx:pt>
          <cx:pt idx="636">50</cx:pt>
          <cx:pt idx="637">60</cx:pt>
          <cx:pt idx="638">40</cx:pt>
          <cx:pt idx="639">15</cx:pt>
          <cx:pt idx="640">45</cx:pt>
          <cx:pt idx="641">50</cx:pt>
          <cx:pt idx="642">50</cx:pt>
          <cx:pt idx="643">45</cx:pt>
          <cx:pt idx="644">40</cx:pt>
          <cx:pt idx="645">40</cx:pt>
          <cx:pt idx="646">40</cx:pt>
          <cx:pt idx="647">50</cx:pt>
          <cx:pt idx="648">50</cx:pt>
          <cx:pt idx="649">70</cx:pt>
          <cx:pt idx="650">60</cx:pt>
          <cx:pt idx="651">40</cx:pt>
          <cx:pt idx="652">40</cx:pt>
          <cx:pt idx="653">5</cx:pt>
          <cx:pt idx="654">40</cx:pt>
          <cx:pt idx="655">40</cx:pt>
          <cx:pt idx="656">40</cx:pt>
          <cx:pt idx="657">40</cx:pt>
          <cx:pt idx="658">50</cx:pt>
          <cx:pt idx="659">50</cx:pt>
          <cx:pt idx="660">40</cx:pt>
          <cx:pt idx="661">35</cx:pt>
          <cx:pt idx="662">40</cx:pt>
          <cx:pt idx="663">16</cx:pt>
          <cx:pt idx="664">8</cx:pt>
          <cx:pt idx="665">3</cx:pt>
          <cx:pt idx="666">60</cx:pt>
          <cx:pt idx="667">50</cx:pt>
          <cx:pt idx="668">60</cx:pt>
          <cx:pt idx="669">50</cx:pt>
          <cx:pt idx="670">40</cx:pt>
          <cx:pt idx="671">25</cx:pt>
          <cx:pt idx="672">40</cx:pt>
          <cx:pt idx="673">40</cx:pt>
          <cx:pt idx="674">50</cx:pt>
          <cx:pt idx="675">78</cx:pt>
          <cx:pt idx="676">40</cx:pt>
          <cx:pt idx="677">50</cx:pt>
          <cx:pt idx="678">40</cx:pt>
          <cx:pt idx="679">48</cx:pt>
          <cx:pt idx="680">40</cx:pt>
          <cx:pt idx="681">40</cx:pt>
          <cx:pt idx="682">40</cx:pt>
          <cx:pt idx="683">25</cx:pt>
          <cx:pt idx="684">55</cx:pt>
          <cx:pt idx="685">40</cx:pt>
          <cx:pt idx="686">40</cx:pt>
          <cx:pt idx="687">40</cx:pt>
          <cx:pt idx="688">3</cx:pt>
          <cx:pt idx="689">40</cx:pt>
          <cx:pt idx="690">50</cx:pt>
          <cx:pt idx="691">45</cx:pt>
          <cx:pt idx="692">40</cx:pt>
          <cx:pt idx="693">40</cx:pt>
          <cx:pt idx="694">25</cx:pt>
          <cx:pt idx="695">40</cx:pt>
          <cx:pt idx="696">40</cx:pt>
          <cx:pt idx="697">50</cx:pt>
          <cx:pt idx="698">40</cx:pt>
          <cx:pt idx="699">45</cx:pt>
          <cx:pt idx="700">40</cx:pt>
          <cx:pt idx="701">48</cx:pt>
          <cx:pt idx="702">40</cx:pt>
          <cx:pt idx="703">40</cx:pt>
          <cx:pt idx="704">40</cx:pt>
          <cx:pt idx="705">40</cx:pt>
          <cx:pt idx="706">40</cx:pt>
          <cx:pt idx="707">40</cx:pt>
          <cx:pt idx="708">40</cx:pt>
          <cx:pt idx="709">40</cx:pt>
          <cx:pt idx="710">43</cx:pt>
          <cx:pt idx="711">40</cx:pt>
          <cx:pt idx="712">50</cx:pt>
          <cx:pt idx="713">40</cx:pt>
          <cx:pt idx="714">45</cx:pt>
          <cx:pt idx="715">20</cx:pt>
          <cx:pt idx="716">12</cx:pt>
          <cx:pt idx="717">60</cx:pt>
          <cx:pt idx="718">40</cx:pt>
          <cx:pt idx="719">50</cx:pt>
          <cx:pt idx="720">45</cx:pt>
          <cx:pt idx="721">40</cx:pt>
          <cx:pt idx="722">40</cx:pt>
          <cx:pt idx="723">40</cx:pt>
          <cx:pt idx="724">30</cx:pt>
          <cx:pt idx="725">55</cx:pt>
          <cx:pt idx="726">40</cx:pt>
          <cx:pt idx="727">40</cx:pt>
          <cx:pt idx="728">45</cx:pt>
          <cx:pt idx="729">40</cx:pt>
          <cx:pt idx="730">40</cx:pt>
          <cx:pt idx="731">40</cx:pt>
          <cx:pt idx="732">40</cx:pt>
          <cx:pt idx="733">40</cx:pt>
          <cx:pt idx="734">40</cx:pt>
          <cx:pt idx="735">40</cx:pt>
          <cx:pt idx="736">43</cx:pt>
          <cx:pt idx="737">55</cx:pt>
          <cx:pt idx="738">27</cx:pt>
          <cx:pt idx="739">30</cx:pt>
          <cx:pt idx="740">40</cx:pt>
          <cx:pt idx="741">35</cx:pt>
          <cx:pt idx="742">55</cx:pt>
          <cx:pt idx="743">50</cx:pt>
          <cx:pt idx="744">40</cx:pt>
          <cx:pt idx="745">40</cx:pt>
          <cx:pt idx="746">35</cx:pt>
          <cx:pt idx="747">55</cx:pt>
          <cx:pt idx="748">99</cx:pt>
          <cx:pt idx="749">60</cx:pt>
          <cx:pt idx="750">40</cx:pt>
          <cx:pt idx="751">40</cx:pt>
          <cx:pt idx="752">40</cx:pt>
          <cx:pt idx="753">48</cx:pt>
          <cx:pt idx="754">35</cx:pt>
          <cx:pt idx="755">40</cx:pt>
          <cx:pt idx="756">35</cx:pt>
          <cx:pt idx="757">40</cx:pt>
          <cx:pt idx="758">25</cx:pt>
          <cx:pt idx="759">27</cx:pt>
          <cx:pt idx="760">45</cx:pt>
          <cx:pt idx="761">40</cx:pt>
          <cx:pt idx="762">40</cx:pt>
          <cx:pt idx="763">12</cx:pt>
          <cx:pt idx="764">40</cx:pt>
          <cx:pt idx="765">40</cx:pt>
          <cx:pt idx="766">40</cx:pt>
          <cx:pt idx="767">54</cx:pt>
          <cx:pt idx="768">50</cx:pt>
          <cx:pt idx="769">40</cx:pt>
          <cx:pt idx="770">60</cx:pt>
          <cx:pt idx="771">50</cx:pt>
          <cx:pt idx="772">40</cx:pt>
          <cx:pt idx="773">40</cx:pt>
          <cx:pt idx="774">40</cx:pt>
          <cx:pt idx="775">40</cx:pt>
          <cx:pt idx="776">80</cx:pt>
          <cx:pt idx="777">30</cx:pt>
          <cx:pt idx="778">40</cx:pt>
          <cx:pt idx="779">40</cx:pt>
          <cx:pt idx="780">40</cx:pt>
          <cx:pt idx="781">10</cx:pt>
          <cx:pt idx="782">20</cx:pt>
          <cx:pt idx="783">25</cx:pt>
          <cx:pt idx="784">30</cx:pt>
          <cx:pt idx="785">40</cx:pt>
          <cx:pt idx="786">40</cx:pt>
          <cx:pt idx="787">25</cx:pt>
          <cx:pt idx="788">40</cx:pt>
          <cx:pt idx="789">60</cx:pt>
          <cx:pt idx="790">60</cx:pt>
          <cx:pt idx="791">45</cx:pt>
          <cx:pt idx="792">50</cx:pt>
          <cx:pt idx="793">70</cx:pt>
          <cx:pt idx="794">40</cx:pt>
          <cx:pt idx="795">38</cx:pt>
          <cx:pt idx="796">40</cx:pt>
          <cx:pt idx="797">40</cx:pt>
          <cx:pt idx="798">45</cx:pt>
          <cx:pt idx="799">35</cx:pt>
          <cx:pt idx="800">40</cx:pt>
          <cx:pt idx="801">40</cx:pt>
          <cx:pt idx="802">38</cx:pt>
          <cx:pt idx="803">50</cx:pt>
          <cx:pt idx="804">50</cx:pt>
          <cx:pt idx="805">40</cx:pt>
          <cx:pt idx="806">20</cx:pt>
          <cx:pt idx="807">40</cx:pt>
          <cx:pt idx="808">40</cx:pt>
          <cx:pt idx="809">40</cx:pt>
          <cx:pt idx="810">70</cx:pt>
          <cx:pt idx="811">20</cx:pt>
          <cx:pt idx="812">41</cx:pt>
          <cx:pt idx="813">40</cx:pt>
          <cx:pt idx="814">60</cx:pt>
          <cx:pt idx="815">38</cx:pt>
          <cx:pt idx="816">40</cx:pt>
          <cx:pt idx="817">38</cx:pt>
          <cx:pt idx="818">42</cx:pt>
          <cx:pt idx="819">50</cx:pt>
          <cx:pt idx="820">40</cx:pt>
          <cx:pt idx="821">40</cx:pt>
          <cx:pt idx="822">46</cx:pt>
          <cx:pt idx="823">25</cx:pt>
          <cx:pt idx="824">40</cx:pt>
          <cx:pt idx="825">40</cx:pt>
          <cx:pt idx="826">15</cx:pt>
          <cx:pt idx="827">48</cx:pt>
          <cx:pt idx="828">60</cx:pt>
          <cx:pt idx="829">40</cx:pt>
          <cx:pt idx="830">40</cx:pt>
          <cx:pt idx="831">45</cx:pt>
          <cx:pt idx="832">40</cx:pt>
          <cx:pt idx="833">50</cx:pt>
          <cx:pt idx="834">8</cx:pt>
          <cx:pt idx="835">35</cx:pt>
          <cx:pt idx="836">40</cx:pt>
          <cx:pt idx="837">10</cx:pt>
          <cx:pt idx="838">50</cx:pt>
          <cx:pt idx="839">40</cx:pt>
          <cx:pt idx="840">65</cx:pt>
          <cx:pt idx="841">65</cx:pt>
          <cx:pt idx="842">55</cx:pt>
          <cx:pt idx="843">80</cx:pt>
          <cx:pt idx="844">30</cx:pt>
          <cx:pt idx="845">40</cx:pt>
          <cx:pt idx="846">40</cx:pt>
          <cx:pt idx="847">40</cx:pt>
          <cx:pt idx="848">20</cx:pt>
          <cx:pt idx="849">40</cx:pt>
          <cx:pt idx="850">55</cx:pt>
          <cx:pt idx="851">40</cx:pt>
          <cx:pt idx="852">60</cx:pt>
          <cx:pt idx="853">50</cx:pt>
          <cx:pt idx="854">40</cx:pt>
          <cx:pt idx="855">45</cx:pt>
          <cx:pt idx="856">40</cx:pt>
          <cx:pt idx="857">20</cx:pt>
          <cx:pt idx="858">40</cx:pt>
          <cx:pt idx="859">50</cx:pt>
          <cx:pt idx="860">40</cx:pt>
          <cx:pt idx="861">33</cx:pt>
          <cx:pt idx="862">40</cx:pt>
          <cx:pt idx="863">40</cx:pt>
          <cx:pt idx="864">45</cx:pt>
          <cx:pt idx="865">50</cx:pt>
          <cx:pt idx="866">40</cx:pt>
          <cx:pt idx="867">60</cx:pt>
          <cx:pt idx="868">44</cx:pt>
          <cx:pt idx="869">40</cx:pt>
          <cx:pt idx="870">50</cx:pt>
          <cx:pt idx="871">25</cx:pt>
          <cx:pt idx="872">40</cx:pt>
          <cx:pt idx="873">40</cx:pt>
          <cx:pt idx="874">70</cx:pt>
          <cx:pt idx="875">40</cx:pt>
          <cx:pt idx="876">40</cx:pt>
          <cx:pt idx="877">50</cx:pt>
          <cx:pt idx="878">40</cx:pt>
          <cx:pt idx="879">60</cx:pt>
          <cx:pt idx="880">50</cx:pt>
          <cx:pt idx="881">40</cx:pt>
          <cx:pt idx="882">40</cx:pt>
          <cx:pt idx="883">25</cx:pt>
          <cx:pt idx="884">45</cx:pt>
          <cx:pt idx="885">40</cx:pt>
          <cx:pt idx="886">40</cx:pt>
          <cx:pt idx="887">56</cx:pt>
          <cx:pt idx="888">40</cx:pt>
          <cx:pt idx="889">18</cx:pt>
          <cx:pt idx="890">40</cx:pt>
          <cx:pt idx="891">40</cx:pt>
          <cx:pt idx="892">50</cx:pt>
          <cx:pt idx="893">40</cx:pt>
          <cx:pt idx="894">45</cx:pt>
          <cx:pt idx="895">60</cx:pt>
          <cx:pt idx="896">80</cx:pt>
          <cx:pt idx="897">40</cx:pt>
          <cx:pt idx="898">70</cx:pt>
          <cx:pt idx="899">45</cx:pt>
          <cx:pt idx="900">40</cx:pt>
          <cx:pt idx="901">60</cx:pt>
          <cx:pt idx="902">50</cx:pt>
          <cx:pt idx="903">40</cx:pt>
          <cx:pt idx="904">56</cx:pt>
          <cx:pt idx="905">40</cx:pt>
          <cx:pt idx="906">45</cx:pt>
          <cx:pt idx="907">40</cx:pt>
          <cx:pt idx="908">20</cx:pt>
          <cx:pt idx="909">50</cx:pt>
          <cx:pt idx="910">40</cx:pt>
          <cx:pt idx="911">70</cx:pt>
          <cx:pt idx="912">35</cx:pt>
          <cx:pt idx="913">40</cx:pt>
          <cx:pt idx="914">50</cx:pt>
          <cx:pt idx="915">40</cx:pt>
          <cx:pt idx="916">40</cx:pt>
          <cx:pt idx="917">40</cx:pt>
          <cx:pt idx="918">40</cx:pt>
          <cx:pt idx="919">36</cx:pt>
          <cx:pt idx="920">35</cx:pt>
          <cx:pt idx="921">40</cx:pt>
          <cx:pt idx="922">30</cx:pt>
          <cx:pt idx="923">36</cx:pt>
          <cx:pt idx="924">40</cx:pt>
          <cx:pt idx="925">40</cx:pt>
          <cx:pt idx="926">40</cx:pt>
          <cx:pt idx="927">50</cx:pt>
          <cx:pt idx="928">40</cx:pt>
          <cx:pt idx="929">40</cx:pt>
          <cx:pt idx="930">32</cx:pt>
          <cx:pt idx="931">40</cx:pt>
          <cx:pt idx="932">70</cx:pt>
          <cx:pt idx="933">40</cx:pt>
          <cx:pt idx="934">40</cx:pt>
          <cx:pt idx="935">35</cx:pt>
          <cx:pt idx="936">40</cx:pt>
          <cx:pt idx="937">40</cx:pt>
          <cx:pt idx="938">18</cx:pt>
          <cx:pt idx="939">40</cx:pt>
          <cx:pt idx="940">40</cx:pt>
          <cx:pt idx="941">44</cx:pt>
          <cx:pt idx="942">40</cx:pt>
          <cx:pt idx="943">40</cx:pt>
          <cx:pt idx="944">40</cx:pt>
          <cx:pt idx="945">65</cx:pt>
          <cx:pt idx="946">40</cx:pt>
          <cx:pt idx="947">35</cx:pt>
          <cx:pt idx="948">30</cx:pt>
          <cx:pt idx="949">45</cx:pt>
          <cx:pt idx="950">65</cx:pt>
          <cx:pt idx="951">40</cx:pt>
          <cx:pt idx="952">40</cx:pt>
          <cx:pt idx="953">45</cx:pt>
          <cx:pt idx="954">40</cx:pt>
          <cx:pt idx="955">50</cx:pt>
          <cx:pt idx="956">35</cx:pt>
          <cx:pt idx="957">40</cx:pt>
          <cx:pt idx="958">40</cx:pt>
          <cx:pt idx="959">65</cx:pt>
          <cx:pt idx="960">40</cx:pt>
          <cx:pt idx="961">60</cx:pt>
          <cx:pt idx="962">48</cx:pt>
          <cx:pt idx="963">10</cx:pt>
          <cx:pt idx="964">55</cx:pt>
          <cx:pt idx="965">84</cx:pt>
          <cx:pt idx="966">35</cx:pt>
          <cx:pt idx="967">40</cx:pt>
          <cx:pt idx="968">40</cx:pt>
          <cx:pt idx="969">20</cx:pt>
          <cx:pt idx="970">50</cx:pt>
          <cx:pt idx="971">40</cx:pt>
          <cx:pt idx="972">32</cx:pt>
          <cx:pt idx="973">56</cx:pt>
          <cx:pt idx="974">50</cx:pt>
          <cx:pt idx="975">35</cx:pt>
          <cx:pt idx="976">40</cx:pt>
          <cx:pt idx="977">40</cx:pt>
          <cx:pt idx="978">40</cx:pt>
          <cx:pt idx="979">40</cx:pt>
          <cx:pt idx="980">40</cx:pt>
          <cx:pt idx="981">60</cx:pt>
          <cx:pt idx="982">40</cx:pt>
          <cx:pt idx="983">60</cx:pt>
          <cx:pt idx="984">54</cx:pt>
          <cx:pt idx="985">40</cx:pt>
          <cx:pt idx="986">40</cx:pt>
          <cx:pt idx="987">40</cx:pt>
          <cx:pt idx="988">40</cx:pt>
          <cx:pt idx="989">50</cx:pt>
          <cx:pt idx="990">20</cx:pt>
          <cx:pt idx="991">38</cx:pt>
          <cx:pt idx="992">40</cx:pt>
          <cx:pt idx="993">40</cx:pt>
          <cx:pt idx="994">15</cx:pt>
          <cx:pt idx="995">55</cx:pt>
          <cx:pt idx="996">6</cx:pt>
          <cx:pt idx="997">48</cx:pt>
          <cx:pt idx="998">40</cx:pt>
          <cx:pt idx="999">40</cx:pt>
          <cx:pt idx="1000">40</cx:pt>
          <cx:pt idx="1001">40</cx:pt>
          <cx:pt idx="1002">40</cx:pt>
          <cx:pt idx="1003">40</cx:pt>
          <cx:pt idx="1004">44</cx:pt>
          <cx:pt idx="1005">40</cx:pt>
          <cx:pt idx="1006">40</cx:pt>
          <cx:pt idx="1007">40</cx:pt>
          <cx:pt idx="1008">40</cx:pt>
          <cx:pt idx="1009">40</cx:pt>
          <cx:pt idx="1010">50</cx:pt>
          <cx:pt idx="1011">40</cx:pt>
          <cx:pt idx="1012">40</cx:pt>
          <cx:pt idx="1013">40</cx:pt>
          <cx:pt idx="1014">40</cx:pt>
          <cx:pt idx="1015">30</cx:pt>
          <cx:pt idx="1016">99</cx:pt>
          <cx:pt idx="1017">40</cx:pt>
          <cx:pt idx="1018">24</cx:pt>
          <cx:pt idx="1019">20</cx:pt>
          <cx:pt idx="1020">40</cx:pt>
          <cx:pt idx="1021">40</cx:pt>
          <cx:pt idx="1022">35</cx:pt>
          <cx:pt idx="1023">50</cx:pt>
          <cx:pt idx="1024">40</cx:pt>
          <cx:pt idx="1025">40</cx:pt>
          <cx:pt idx="1026">40</cx:pt>
          <cx:pt idx="1027">40</cx:pt>
          <cx:pt idx="1028">60</cx:pt>
          <cx:pt idx="1029">40</cx:pt>
          <cx:pt idx="1030">40</cx:pt>
          <cx:pt idx="1031">40</cx:pt>
          <cx:pt idx="1032">10</cx:pt>
          <cx:pt idx="1033">55</cx:pt>
          <cx:pt idx="1034">10</cx:pt>
          <cx:pt idx="1035">60</cx:pt>
          <cx:pt idx="1036">39</cx:pt>
          <cx:pt idx="1037">40</cx:pt>
          <cx:pt idx="1038">40</cx:pt>
          <cx:pt idx="1039">40</cx:pt>
          <cx:pt idx="1040">40</cx:pt>
          <cx:pt idx="1041">35</cx:pt>
          <cx:pt idx="1042">50</cx:pt>
          <cx:pt idx="1043">49</cx:pt>
          <cx:pt idx="1044">48</cx:pt>
          <cx:pt idx="1045">40</cx:pt>
          <cx:pt idx="1046">40</cx:pt>
          <cx:pt idx="1047">44</cx:pt>
          <cx:pt idx="1048">20</cx:pt>
          <cx:pt idx="1049">50</cx:pt>
          <cx:pt idx="1050">45</cx:pt>
          <cx:pt idx="1051">52</cx:pt>
          <cx:pt idx="1052">25</cx:pt>
          <cx:pt idx="1053">40</cx:pt>
          <cx:pt idx="1054">40</cx:pt>
          <cx:pt idx="1055">30</cx:pt>
          <cx:pt idx="1056">49</cx:pt>
          <cx:pt idx="1057">40</cx:pt>
          <cx:pt idx="1058">45</cx:pt>
          <cx:pt idx="1059">43</cx:pt>
          <cx:pt idx="1060">40</cx:pt>
          <cx:pt idx="1061">35</cx:pt>
          <cx:pt idx="1062">35</cx:pt>
          <cx:pt idx="1063">25</cx:pt>
          <cx:pt idx="1064">40</cx:pt>
          <cx:pt idx="1065">40</cx:pt>
          <cx:pt idx="1066">12</cx:pt>
          <cx:pt idx="1067">50</cx:pt>
          <cx:pt idx="1068">40</cx:pt>
          <cx:pt idx="1069">80</cx:pt>
          <cx:pt idx="1070">50</cx:pt>
          <cx:pt idx="1071">38</cx:pt>
          <cx:pt idx="1072">45</cx:pt>
          <cx:pt idx="1073">70</cx:pt>
          <cx:pt idx="1074">35</cx:pt>
          <cx:pt idx="1075">50</cx:pt>
          <cx:pt idx="1076">36</cx:pt>
          <cx:pt idx="1077">40</cx:pt>
          <cx:pt idx="1078">45</cx:pt>
          <cx:pt idx="1079">40</cx:pt>
          <cx:pt idx="1080">40</cx:pt>
          <cx:pt idx="1081">35</cx:pt>
          <cx:pt idx="1082">40</cx:pt>
          <cx:pt idx="1083">40</cx:pt>
          <cx:pt idx="1084">56</cx:pt>
          <cx:pt idx="1085">40</cx:pt>
          <cx:pt idx="1086">45</cx:pt>
          <cx:pt idx="1087">20</cx:pt>
          <cx:pt idx="1088">35</cx:pt>
          <cx:pt idx="1089">40</cx:pt>
          <cx:pt idx="1090">40</cx:pt>
          <cx:pt idx="1091">50</cx:pt>
          <cx:pt idx="1092">70</cx:pt>
          <cx:pt idx="1093">50</cx:pt>
          <cx:pt idx="1094">20</cx:pt>
          <cx:pt idx="1095">40</cx:pt>
          <cx:pt idx="1096">50</cx:pt>
          <cx:pt idx="1097">40</cx:pt>
          <cx:pt idx="1098">40</cx:pt>
          <cx:pt idx="1099">45</cx:pt>
          <cx:pt idx="1100">40</cx:pt>
          <cx:pt idx="1101">35</cx:pt>
          <cx:pt idx="1102">60</cx:pt>
          <cx:pt idx="1103">40</cx:pt>
          <cx:pt idx="1104">50</cx:pt>
          <cx:pt idx="1105">36</cx:pt>
          <cx:pt idx="1106">40</cx:pt>
          <cx:pt idx="1107">10</cx:pt>
          <cx:pt idx="1108">50</cx:pt>
          <cx:pt idx="1109">40</cx:pt>
          <cx:pt idx="1110">50</cx:pt>
          <cx:pt idx="1111">40</cx:pt>
          <cx:pt idx="1112">60</cx:pt>
          <cx:pt idx="1113">40</cx:pt>
          <cx:pt idx="1114">20</cx:pt>
          <cx:pt idx="1115">41</cx:pt>
          <cx:pt idx="1116">40</cx:pt>
          <cx:pt idx="1117">40</cx:pt>
          <cx:pt idx="1118">40</cx:pt>
          <cx:pt idx="1119">25</cx:pt>
          <cx:pt idx="1120">50</cx:pt>
          <cx:pt idx="1121">4</cx:pt>
          <cx:pt idx="1122">40</cx:pt>
          <cx:pt idx="1123">60</cx:pt>
          <cx:pt idx="1124">40</cx:pt>
          <cx:pt idx="1125">40</cx:pt>
          <cx:pt idx="1126">40</cx:pt>
          <cx:pt idx="1127">35</cx:pt>
          <cx:pt idx="1128">50</cx:pt>
          <cx:pt idx="1129">60</cx:pt>
          <cx:pt idx="1130">40</cx:pt>
          <cx:pt idx="1131">40</cx:pt>
          <cx:pt idx="1132">40</cx:pt>
          <cx:pt idx="1133">30</cx:pt>
          <cx:pt idx="1134">50</cx:pt>
          <cx:pt idx="1135">60</cx:pt>
          <cx:pt idx="1136">40</cx:pt>
          <cx:pt idx="1137">45</cx:pt>
          <cx:pt idx="1138">40</cx:pt>
          <cx:pt idx="1139">50</cx:pt>
          <cx:pt idx="1140">60</cx:pt>
          <cx:pt idx="1141">45</cx:pt>
          <cx:pt idx="1142">40</cx:pt>
          <cx:pt idx="1143">35</cx:pt>
          <cx:pt idx="1144">45</cx:pt>
          <cx:pt idx="1145">40</cx:pt>
          <cx:pt idx="1146">35</cx:pt>
          <cx:pt idx="1147">15</cx:pt>
          <cx:pt idx="1148">20</cx:pt>
          <cx:pt idx="1149">55</cx:pt>
          <cx:pt idx="1150">50</cx:pt>
          <cx:pt idx="1151">35</cx:pt>
          <cx:pt idx="1152">40</cx:pt>
          <cx:pt idx="1153">40</cx:pt>
          <cx:pt idx="1154">40</cx:pt>
          <cx:pt idx="1155">40</cx:pt>
          <cx:pt idx="1156">60</cx:pt>
          <cx:pt idx="1157">40</cx:pt>
          <cx:pt idx="1158">30</cx:pt>
          <cx:pt idx="1159">40</cx:pt>
          <cx:pt idx="1160">40</cx:pt>
          <cx:pt idx="1161">60</cx:pt>
          <cx:pt idx="1162">30</cx:pt>
          <cx:pt idx="1163">30</cx:pt>
          <cx:pt idx="1164">24</cx:pt>
          <cx:pt idx="1165">40</cx:pt>
          <cx:pt idx="1166">20</cx:pt>
          <cx:pt idx="1167">40</cx:pt>
          <cx:pt idx="1168">45</cx:pt>
          <cx:pt idx="1169">60</cx:pt>
          <cx:pt idx="1170">40</cx:pt>
          <cx:pt idx="1171">24</cx:pt>
          <cx:pt idx="1172">20</cx:pt>
          <cx:pt idx="1173">40</cx:pt>
          <cx:pt idx="1174">40</cx:pt>
          <cx:pt idx="1175">45</cx:pt>
          <cx:pt idx="1176">17</cx:pt>
          <cx:pt idx="1177">40</cx:pt>
          <cx:pt idx="1178">50</cx:pt>
          <cx:pt idx="1179">40</cx:pt>
          <cx:pt idx="1180">40</cx:pt>
          <cx:pt idx="1181">55</cx:pt>
          <cx:pt idx="1182">50</cx:pt>
          <cx:pt idx="1183">45</cx:pt>
          <cx:pt idx="1184">44</cx:pt>
          <cx:pt idx="1185">52</cx:pt>
          <cx:pt idx="1186">40</cx:pt>
          <cx:pt idx="1187">49</cx:pt>
          <cx:pt idx="1188">40</cx:pt>
          <cx:pt idx="1189">40</cx:pt>
          <cx:pt idx="1190">35</cx:pt>
          <cx:pt idx="1191">40</cx:pt>
          <cx:pt idx="1192">25</cx:pt>
          <cx:pt idx="1193">50</cx:pt>
          <cx:pt idx="1194">40</cx:pt>
          <cx:pt idx="1195">40</cx:pt>
          <cx:pt idx="1196">45</cx:pt>
          <cx:pt idx="1197">42</cx:pt>
          <cx:pt idx="1198">64</cx:pt>
          <cx:pt idx="1199">15</cx:pt>
          <cx:pt idx="1200">20</cx:pt>
          <cx:pt idx="1201">36</cx:pt>
          <cx:pt idx="1202">60</cx:pt>
          <cx:pt idx="1203">80</cx:pt>
          <cx:pt idx="1204">40</cx:pt>
          <cx:pt idx="1205">50</cx:pt>
          <cx:pt idx="1206">16</cx:pt>
          <cx:pt idx="1207">40</cx:pt>
          <cx:pt idx="1208">24</cx:pt>
          <cx:pt idx="1209">40</cx:pt>
          <cx:pt idx="1210">45</cx:pt>
          <cx:pt idx="1211">78</cx:pt>
          <cx:pt idx="1212">40</cx:pt>
          <cx:pt idx="1213">40</cx:pt>
          <cx:pt idx="1214">10</cx:pt>
          <cx:pt idx="1215">40</cx:pt>
          <cx:pt idx="1216">40</cx:pt>
          <cx:pt idx="1217">40</cx:pt>
          <cx:pt idx="1218">55</cx:pt>
          <cx:pt idx="1219">60</cx:pt>
          <cx:pt idx="1220">40</cx:pt>
          <cx:pt idx="1221">40</cx:pt>
          <cx:pt idx="1222">40</cx:pt>
          <cx:pt idx="1223">20</cx:pt>
          <cx:pt idx="1224">40</cx:pt>
          <cx:pt idx="1225">65</cx:pt>
          <cx:pt idx="1226">30</cx:pt>
          <cx:pt idx="1227">40</cx:pt>
          <cx:pt idx="1228">35</cx:pt>
          <cx:pt idx="1229">50</cx:pt>
          <cx:pt idx="1230">40</cx:pt>
          <cx:pt idx="1231">40</cx:pt>
          <cx:pt idx="1232">3</cx:pt>
          <cx:pt idx="1233">52</cx:pt>
          <cx:pt idx="1234">40</cx:pt>
          <cx:pt idx="1235">36</cx:pt>
          <cx:pt idx="1236">40</cx:pt>
          <cx:pt idx="1237">40</cx:pt>
          <cx:pt idx="1238">55</cx:pt>
          <cx:pt idx="1239">15</cx:pt>
          <cx:pt idx="1240">40</cx:pt>
          <cx:pt idx="1241">40</cx:pt>
          <cx:pt idx="1242">40</cx:pt>
          <cx:pt idx="1243">58</cx:pt>
          <cx:pt idx="1244">50</cx:pt>
          <cx:pt idx="1245">48</cx:pt>
          <cx:pt idx="1246">25</cx:pt>
          <cx:pt idx="1247">40</cx:pt>
          <cx:pt idx="1248">50</cx:pt>
          <cx:pt idx="1249">55</cx:pt>
          <cx:pt idx="1250">40</cx:pt>
          <cx:pt idx="1251">40</cx:pt>
          <cx:pt idx="1252">30</cx:pt>
          <cx:pt idx="1253">40</cx:pt>
          <cx:pt idx="1254">40</cx:pt>
          <cx:pt idx="1255">40</cx:pt>
          <cx:pt idx="1256">40</cx:pt>
          <cx:pt idx="1257">32</cx:pt>
          <cx:pt idx="1258">40</cx:pt>
          <cx:pt idx="1259">40</cx:pt>
          <cx:pt idx="1260">40</cx:pt>
          <cx:pt idx="1261">40</cx:pt>
          <cx:pt idx="1262">40</cx:pt>
          <cx:pt idx="1263">40</cx:pt>
          <cx:pt idx="1264">40</cx:pt>
          <cx:pt idx="1265">40</cx:pt>
          <cx:pt idx="1266">40</cx:pt>
          <cx:pt idx="1267">40</cx:pt>
          <cx:pt idx="1268">40</cx:pt>
          <cx:pt idx="1269">35</cx:pt>
          <cx:pt idx="1270">50</cx:pt>
          <cx:pt idx="1271">45</cx:pt>
          <cx:pt idx="1272">50</cx:pt>
          <cx:pt idx="1273">40</cx:pt>
          <cx:pt idx="1274">45</cx:pt>
          <cx:pt idx="1275">50</cx:pt>
          <cx:pt idx="1276">43</cx:pt>
          <cx:pt idx="1277">50</cx:pt>
          <cx:pt idx="1278">40</cx:pt>
          <cx:pt idx="1279">40</cx:pt>
          <cx:pt idx="1280">40</cx:pt>
          <cx:pt idx="1281">40</cx:pt>
          <cx:pt idx="1282">32</cx:pt>
          <cx:pt idx="1283">92</cx:pt>
          <cx:pt idx="1284">40</cx:pt>
          <cx:pt idx="1285">20</cx:pt>
          <cx:pt idx="1286">40</cx:pt>
          <cx:pt idx="1287">44</cx:pt>
          <cx:pt idx="1288">40</cx:pt>
          <cx:pt idx="1289">44</cx:pt>
          <cx:pt idx="1290">50</cx:pt>
          <cx:pt idx="1291">50</cx:pt>
          <cx:pt idx="1292">40</cx:pt>
          <cx:pt idx="1293">60</cx:pt>
          <cx:pt idx="1294">40</cx:pt>
          <cx:pt idx="1295">50</cx:pt>
          <cx:pt idx="1296">38</cx:pt>
          <cx:pt idx="1297">40</cx:pt>
          <cx:pt idx="1298">55</cx:pt>
          <cx:pt idx="1299">30</cx:pt>
          <cx:pt idx="1300">40</cx:pt>
          <cx:pt idx="1301">45</cx:pt>
          <cx:pt idx="1302">40</cx:pt>
          <cx:pt idx="1303">8</cx:pt>
          <cx:pt idx="1304">40</cx:pt>
          <cx:pt idx="1305">40</cx:pt>
          <cx:pt idx="1306">50</cx:pt>
          <cx:pt idx="1307">50</cx:pt>
          <cx:pt idx="1308">90</cx:pt>
          <cx:pt idx="1309">40</cx:pt>
          <cx:pt idx="1310">35</cx:pt>
          <cx:pt idx="1311">50</cx:pt>
          <cx:pt idx="1312">40</cx:pt>
          <cx:pt idx="1313">40</cx:pt>
          <cx:pt idx="1314">21</cx:pt>
          <cx:pt idx="1315">20</cx:pt>
          <cx:pt idx="1316">50</cx:pt>
          <cx:pt idx="1317">35</cx:pt>
          <cx:pt idx="1318">55</cx:pt>
          <cx:pt idx="1319">40</cx:pt>
          <cx:pt idx="1320">48</cx:pt>
          <cx:pt idx="1321">99</cx:pt>
          <cx:pt idx="1322">40</cx:pt>
          <cx:pt idx="1323">40</cx:pt>
          <cx:pt idx="1324">40</cx:pt>
          <cx:pt idx="1325">60</cx:pt>
          <cx:pt idx="1326">40</cx:pt>
          <cx:pt idx="1327">30</cx:pt>
          <cx:pt idx="1328">45</cx:pt>
          <cx:pt idx="1329">40</cx:pt>
          <cx:pt idx="1330">40</cx:pt>
          <cx:pt idx="1331">30</cx:pt>
          <cx:pt idx="1332">40</cx:pt>
          <cx:pt idx="1333">40</cx:pt>
          <cx:pt idx="1334">40</cx:pt>
          <cx:pt idx="1335">40</cx:pt>
          <cx:pt idx="1336">40</cx:pt>
          <cx:pt idx="1337">20</cx:pt>
          <cx:pt idx="1338">40</cx:pt>
          <cx:pt idx="1339">40</cx:pt>
          <cx:pt idx="1340">40</cx:pt>
          <cx:pt idx="1341">50</cx:pt>
          <cx:pt idx="1342">50</cx:pt>
          <cx:pt idx="1343">30</cx:pt>
          <cx:pt idx="1344">36</cx:pt>
          <cx:pt idx="1345">55</cx:pt>
          <cx:pt idx="1346">40</cx:pt>
          <cx:pt idx="1347">40</cx:pt>
          <cx:pt idx="1348">35</cx:pt>
          <cx:pt idx="1349">50</cx:pt>
          <cx:pt idx="1350">52</cx:pt>
          <cx:pt idx="1351">40</cx:pt>
          <cx:pt idx="1352">40</cx:pt>
          <cx:pt idx="1353">40</cx:pt>
          <cx:pt idx="1354">40</cx:pt>
          <cx:pt idx="1355">40</cx:pt>
          <cx:pt idx="1356">50</cx:pt>
          <cx:pt idx="1357">35</cx:pt>
          <cx:pt idx="1358">24</cx:pt>
          <cx:pt idx="1359">40</cx:pt>
          <cx:pt idx="1360">30</cx:pt>
          <cx:pt idx="1361">40</cx:pt>
          <cx:pt idx="1362">15</cx:pt>
          <cx:pt idx="1363">40</cx:pt>
          <cx:pt idx="1364">40</cx:pt>
          <cx:pt idx="1365">7</cx:pt>
          <cx:pt idx="1366">40</cx:pt>
          <cx:pt idx="1367">40</cx:pt>
          <cx:pt idx="1368">50</cx:pt>
          <cx:pt idx="1369">20</cx:pt>
          <cx:pt idx="1370">40</cx:pt>
          <cx:pt idx="1371">46</cx:pt>
          <cx:pt idx="1372">50</cx:pt>
          <cx:pt idx="1373">40</cx:pt>
          <cx:pt idx="1374">17</cx:pt>
          <cx:pt idx="1375">40</cx:pt>
          <cx:pt idx="1376">40</cx:pt>
          <cx:pt idx="1377">36</cx:pt>
          <cx:pt idx="1378">40</cx:pt>
          <cx:pt idx="1379">45</cx:pt>
          <cx:pt idx="1380">40</cx:pt>
          <cx:pt idx="1381">55</cx:pt>
          <cx:pt idx="1382">40</cx:pt>
          <cx:pt idx="1383">40</cx:pt>
          <cx:pt idx="1384">40</cx:pt>
          <cx:pt idx="1385">40</cx:pt>
          <cx:pt idx="1386">42</cx:pt>
          <cx:pt idx="1387">35</cx:pt>
          <cx:pt idx="1388">25</cx:pt>
          <cx:pt idx="1389">40</cx:pt>
          <cx:pt idx="1390">40</cx:pt>
          <cx:pt idx="1391">41</cx:pt>
          <cx:pt idx="1392">40</cx:pt>
          <cx:pt idx="1393">60</cx:pt>
          <cx:pt idx="1394">40</cx:pt>
          <cx:pt idx="1395">40</cx:pt>
          <cx:pt idx="1396">55</cx:pt>
          <cx:pt idx="1397">26</cx:pt>
          <cx:pt idx="1398">55</cx:pt>
          <cx:pt idx="1399">40</cx:pt>
          <cx:pt idx="1400">60</cx:pt>
          <cx:pt idx="1401">25</cx:pt>
          <cx:pt idx="1402">46</cx:pt>
          <cx:pt idx="1403">45</cx:pt>
          <cx:pt idx="1404">45</cx:pt>
          <cx:pt idx="1405">42</cx:pt>
          <cx:pt idx="1406">30</cx:pt>
          <cx:pt idx="1407">40</cx:pt>
          <cx:pt idx="1408">16</cx:pt>
          <cx:pt idx="1409">40</cx:pt>
          <cx:pt idx="1410">40</cx:pt>
          <cx:pt idx="1411">32</cx:pt>
          <cx:pt idx="1412">48</cx:pt>
          <cx:pt idx="1413">50</cx:pt>
          <cx:pt idx="1414">40</cx:pt>
          <cx:pt idx="1415">50</cx:pt>
          <cx:pt idx="1416">50</cx:pt>
          <cx:pt idx="1417">20</cx:pt>
          <cx:pt idx="1418">46</cx:pt>
          <cx:pt idx="1419">50</cx:pt>
          <cx:pt idx="1420">40</cx:pt>
          <cx:pt idx="1421">40</cx:pt>
          <cx:pt idx="1422">40</cx:pt>
          <cx:pt idx="1423">70</cx:pt>
          <cx:pt idx="1424">60</cx:pt>
          <cx:pt idx="1425">30</cx:pt>
          <cx:pt idx="1426">45</cx:pt>
          <cx:pt idx="1427">50</cx:pt>
          <cx:pt idx="1428">80</cx:pt>
          <cx:pt idx="1429">40</cx:pt>
          <cx:pt idx="1430">40</cx:pt>
          <cx:pt idx="1431">35</cx:pt>
          <cx:pt idx="1432">15</cx:pt>
          <cx:pt idx="1433">60</cx:pt>
          <cx:pt idx="1434">15</cx:pt>
          <cx:pt idx="1435">60</cx:pt>
          <cx:pt idx="1436">45</cx:pt>
          <cx:pt idx="1437">60</cx:pt>
          <cx:pt idx="1438">45</cx:pt>
          <cx:pt idx="1439">40</cx:pt>
          <cx:pt idx="1440">30</cx:pt>
          <cx:pt idx="1441">40</cx:pt>
          <cx:pt idx="1442">40</cx:pt>
          <cx:pt idx="1443">15</cx:pt>
          <cx:pt idx="1444">40</cx:pt>
          <cx:pt idx="1445">40</cx:pt>
          <cx:pt idx="1446">52</cx:pt>
          <cx:pt idx="1447">40</cx:pt>
          <cx:pt idx="1448">40</cx:pt>
          <cx:pt idx="1449">38</cx:pt>
          <cx:pt idx="1450">40</cx:pt>
          <cx:pt idx="1451">50</cx:pt>
          <cx:pt idx="1452">40</cx:pt>
          <cx:pt idx="1453">50</cx:pt>
          <cx:pt idx="1454">50</cx:pt>
          <cx:pt idx="1455">60</cx:pt>
          <cx:pt idx="1456">7</cx:pt>
          <cx:pt idx="1457">30</cx:pt>
          <cx:pt idx="1458">40</cx:pt>
          <cx:pt idx="1459">60</cx:pt>
          <cx:pt idx="1460">20</cx:pt>
          <cx:pt idx="1461">20</cx:pt>
          <cx:pt idx="1462">40</cx:pt>
          <cx:pt idx="1463">40</cx:pt>
          <cx:pt idx="1464">40</cx:pt>
          <cx:pt idx="1465">60</cx:pt>
          <cx:pt idx="1466">40</cx:pt>
          <cx:pt idx="1467">40</cx:pt>
          <cx:pt idx="1468">32</cx:pt>
          <cx:pt idx="1469">40</cx:pt>
          <cx:pt idx="1470">40</cx:pt>
          <cx:pt idx="1471">70</cx:pt>
          <cx:pt idx="1472">15</cx:pt>
          <cx:pt idx="1473">3</cx:pt>
          <cx:pt idx="1474">45</cx:pt>
          <cx:pt idx="1475">41</cx:pt>
          <cx:pt idx="1476">40</cx:pt>
          <cx:pt idx="1477">40</cx:pt>
          <cx:pt idx="1478">40</cx:pt>
          <cx:pt idx="1479">40</cx:pt>
          <cx:pt idx="1480">35</cx:pt>
          <cx:pt idx="1481">65</cx:pt>
          <cx:pt idx="1482">60</cx:pt>
          <cx:pt idx="1483">5</cx:pt>
          <cx:pt idx="1484">40</cx:pt>
          <cx:pt idx="1485">40</cx:pt>
          <cx:pt idx="1486">40</cx:pt>
          <cx:pt idx="1487">40</cx:pt>
          <cx:pt idx="1488">50</cx:pt>
          <cx:pt idx="1489">50</cx:pt>
          <cx:pt idx="1490">35</cx:pt>
          <cx:pt idx="1491">54</cx:pt>
          <cx:pt idx="1492">42</cx:pt>
          <cx:pt idx="1493">24</cx:pt>
          <cx:pt idx="1494">40</cx:pt>
          <cx:pt idx="1495">25</cx:pt>
          <cx:pt idx="1496">40</cx:pt>
          <cx:pt idx="1497">40</cx:pt>
          <cx:pt idx="1498">40</cx:pt>
          <cx:pt idx="1499">50</cx:pt>
          <cx:pt idx="1500">40</cx:pt>
          <cx:pt idx="1501">20</cx:pt>
          <cx:pt idx="1502">40</cx:pt>
          <cx:pt idx="1503">35</cx:pt>
          <cx:pt idx="1504">40</cx:pt>
          <cx:pt idx="1505">40</cx:pt>
          <cx:pt idx="1506">8</cx:pt>
          <cx:pt idx="1507">40</cx:pt>
          <cx:pt idx="1508">40</cx:pt>
          <cx:pt idx="1509">40</cx:pt>
          <cx:pt idx="1510">60</cx:pt>
          <cx:pt idx="1511">43</cx:pt>
          <cx:pt idx="1512">40</cx:pt>
          <cx:pt idx="1513">30</cx:pt>
          <cx:pt idx="1514">60</cx:pt>
          <cx:pt idx="1515">33</cx:pt>
          <cx:pt idx="1516">41</cx:pt>
          <cx:pt idx="1517">40</cx:pt>
          <cx:pt idx="1518">40</cx:pt>
          <cx:pt idx="1519">40</cx:pt>
          <cx:pt idx="1520">40</cx:pt>
          <cx:pt idx="1521">60</cx:pt>
          <cx:pt idx="1522">54</cx:pt>
          <cx:pt idx="1523">40</cx:pt>
          <cx:pt idx="1524">25</cx:pt>
          <cx:pt idx="1525">65</cx:pt>
          <cx:pt idx="1526">60</cx:pt>
          <cx:pt idx="1527">40</cx:pt>
          <cx:pt idx="1528">40</cx:pt>
          <cx:pt idx="1529">37</cx:pt>
          <cx:pt idx="1530">30</cx:pt>
          <cx:pt idx="1531">40</cx:pt>
          <cx:pt idx="1532">25</cx:pt>
          <cx:pt idx="1533">60</cx:pt>
          <cx:pt idx="1534">40</cx:pt>
          <cx:pt idx="1535">44</cx:pt>
          <cx:pt idx="1536">30</cx:pt>
          <cx:pt idx="1537">30</cx:pt>
          <cx:pt idx="1538">40</cx:pt>
          <cx:pt idx="1539">40</cx:pt>
          <cx:pt idx="1540">40</cx:pt>
          <cx:pt idx="1541">40</cx:pt>
          <cx:pt idx="1542">40</cx:pt>
          <cx:pt idx="1543">50</cx:pt>
          <cx:pt idx="1544">40</cx:pt>
          <cx:pt idx="1545">40</cx:pt>
          <cx:pt idx="1546">40</cx:pt>
          <cx:pt idx="1547">40</cx:pt>
          <cx:pt idx="1548">5</cx:pt>
          <cx:pt idx="1549">60</cx:pt>
          <cx:pt idx="1550">40</cx:pt>
          <cx:pt idx="1551">38</cx:pt>
          <cx:pt idx="1552">40</cx:pt>
          <cx:pt idx="1553">40</cx:pt>
          <cx:pt idx="1554">40</cx:pt>
          <cx:pt idx="1555">40</cx:pt>
          <cx:pt idx="1556">40</cx:pt>
          <cx:pt idx="1557">32</cx:pt>
          <cx:pt idx="1558">30</cx:pt>
          <cx:pt idx="1559">2</cx:pt>
          <cx:pt idx="1560">45</cx:pt>
          <cx:pt idx="1561">40</cx:pt>
          <cx:pt idx="1562">40</cx:pt>
          <cx:pt idx="1563">35</cx:pt>
          <cx:pt idx="1564">70</cx:pt>
          <cx:pt idx="1565">40</cx:pt>
          <cx:pt idx="1566">38</cx:pt>
          <cx:pt idx="1567">40</cx:pt>
          <cx:pt idx="1568">24</cx:pt>
          <cx:pt idx="1569">50</cx:pt>
          <cx:pt idx="1570">36</cx:pt>
          <cx:pt idx="1571">70</cx:pt>
          <cx:pt idx="1572">40</cx:pt>
          <cx:pt idx="1573">40</cx:pt>
          <cx:pt idx="1574">25</cx:pt>
          <cx:pt idx="1575">24</cx:pt>
          <cx:pt idx="1576">40</cx:pt>
          <cx:pt idx="1577">12</cx:pt>
          <cx:pt idx="1578">40</cx:pt>
          <cx:pt idx="1579">32</cx:pt>
          <cx:pt idx="1580">40</cx:pt>
          <cx:pt idx="1581">78</cx:pt>
          <cx:pt idx="1582">35</cx:pt>
          <cx:pt idx="1583">40</cx:pt>
          <cx:pt idx="1584">60</cx:pt>
          <cx:pt idx="1585">72</cx:pt>
          <cx:pt idx="1586">45</cx:pt>
          <cx:pt idx="1587">40</cx:pt>
          <cx:pt idx="1588">40</cx:pt>
          <cx:pt idx="1589">40</cx:pt>
          <cx:pt idx="1590">15</cx:pt>
          <cx:pt idx="1591">30</cx:pt>
          <cx:pt idx="1592">40</cx:pt>
          <cx:pt idx="1593">40</cx:pt>
          <cx:pt idx="1594">99</cx:pt>
          <cx:pt idx="1595">60</cx:pt>
          <cx:pt idx="1596">40</cx:pt>
          <cx:pt idx="1597">40</cx:pt>
          <cx:pt idx="1598">50</cx:pt>
          <cx:pt idx="1599">40</cx:pt>
          <cx:pt idx="1600">45</cx:pt>
          <cx:pt idx="1601">50</cx:pt>
          <cx:pt idx="1602">40</cx:pt>
          <cx:pt idx="1603">35</cx:pt>
          <cx:pt idx="1604">40</cx:pt>
          <cx:pt idx="1605">96</cx:pt>
          <cx:pt idx="1606">25</cx:pt>
          <cx:pt idx="1607">44</cx:pt>
          <cx:pt idx="1608">20</cx:pt>
          <cx:pt idx="1609">40</cx:pt>
          <cx:pt idx="1610">40</cx:pt>
          <cx:pt idx="1611">40</cx:pt>
          <cx:pt idx="1612">40</cx:pt>
          <cx:pt idx="1613">38</cx:pt>
          <cx:pt idx="1614">40</cx:pt>
          <cx:pt idx="1615">60</cx:pt>
          <cx:pt idx="1616">40</cx:pt>
          <cx:pt idx="1617">50</cx:pt>
          <cx:pt idx="1618">50</cx:pt>
          <cx:pt idx="1619">40</cx:pt>
          <cx:pt idx="1620">55</cx:pt>
          <cx:pt idx="1621">35</cx:pt>
          <cx:pt idx="1622">40</cx:pt>
          <cx:pt idx="1623">35</cx:pt>
          <cx:pt idx="1624">40</cx:pt>
          <cx:pt idx="1625">50</cx:pt>
          <cx:pt idx="1626">40</cx:pt>
          <cx:pt idx="1627">40</cx:pt>
          <cx:pt idx="1628">15</cx:pt>
          <cx:pt idx="1629">22</cx:pt>
          <cx:pt idx="1630">40</cx:pt>
          <cx:pt idx="1631">40</cx:pt>
          <cx:pt idx="1632">50</cx:pt>
          <cx:pt idx="1633">60</cx:pt>
          <cx:pt idx="1634">40</cx:pt>
          <cx:pt idx="1635">28</cx:pt>
          <cx:pt idx="1636">17</cx:pt>
          <cx:pt idx="1637">40</cx:pt>
          <cx:pt idx="1638">15</cx:pt>
          <cx:pt idx="1639">50</cx:pt>
          <cx:pt idx="1640">38</cx:pt>
          <cx:pt idx="1641">35</cx:pt>
          <cx:pt idx="1642">25</cx:pt>
          <cx:pt idx="1643">40</cx:pt>
          <cx:pt idx="1644">40</cx:pt>
          <cx:pt idx="1645">40</cx:pt>
          <cx:pt idx="1646">40</cx:pt>
          <cx:pt idx="1647">40</cx:pt>
          <cx:pt idx="1648">24</cx:pt>
          <cx:pt idx="1649">40</cx:pt>
          <cx:pt idx="1650">35</cx:pt>
          <cx:pt idx="1651">25</cx:pt>
          <cx:pt idx="1652">40</cx:pt>
          <cx:pt idx="1653">28</cx:pt>
          <cx:pt idx="1654">40</cx:pt>
          <cx:pt idx="1655">20</cx:pt>
          <cx:pt idx="1656">40</cx:pt>
          <cx:pt idx="1657">1</cx:pt>
          <cx:pt idx="1658">60</cx:pt>
          <cx:pt idx="1659">40</cx:pt>
          <cx:pt idx="1660">50</cx:pt>
          <cx:pt idx="1661">40</cx:pt>
          <cx:pt idx="1662">20</cx:pt>
          <cx:pt idx="1663">60</cx:pt>
          <cx:pt idx="1664">40</cx:pt>
          <cx:pt idx="1665">35</cx:pt>
          <cx:pt idx="1666">40</cx:pt>
          <cx:pt idx="1667">36</cx:pt>
          <cx:pt idx="1668">40</cx:pt>
          <cx:pt idx="1669">30</cx:pt>
          <cx:pt idx="1670">40</cx:pt>
          <cx:pt idx="1671">40</cx:pt>
          <cx:pt idx="1672">40</cx:pt>
          <cx:pt idx="1673">40</cx:pt>
          <cx:pt idx="1674">45</cx:pt>
          <cx:pt idx="1675">40</cx:pt>
          <cx:pt idx="1676">60</cx:pt>
          <cx:pt idx="1677">40</cx:pt>
          <cx:pt idx="1678">40</cx:pt>
          <cx:pt idx="1679">45</cx:pt>
          <cx:pt idx="1680">40</cx:pt>
          <cx:pt idx="1681">40</cx:pt>
          <cx:pt idx="1682">38</cx:pt>
          <cx:pt idx="1683">60</cx:pt>
          <cx:pt idx="1684">40</cx:pt>
          <cx:pt idx="1685">20</cx:pt>
          <cx:pt idx="1686">43</cx:pt>
          <cx:pt idx="1687">40</cx:pt>
          <cx:pt idx="1688">40</cx:pt>
          <cx:pt idx="1689">40</cx:pt>
          <cx:pt idx="1690">40</cx:pt>
          <cx:pt idx="1691">60</cx:pt>
          <cx:pt idx="1692">60</cx:pt>
          <cx:pt idx="1693">40</cx:pt>
          <cx:pt idx="1694">40</cx:pt>
          <cx:pt idx="1695">40</cx:pt>
          <cx:pt idx="1696">40</cx:pt>
          <cx:pt idx="1697">40</cx:pt>
          <cx:pt idx="1698">45</cx:pt>
          <cx:pt idx="1699">60</cx:pt>
          <cx:pt idx="1700">40</cx:pt>
          <cx:pt idx="1701">20</cx:pt>
          <cx:pt idx="1702">40</cx:pt>
          <cx:pt idx="1703">60</cx:pt>
          <cx:pt idx="1704">15</cx:pt>
          <cx:pt idx="1705">30</cx:pt>
          <cx:pt idx="1706">55</cx:pt>
          <cx:pt idx="1707">60</cx:pt>
          <cx:pt idx="1708">4</cx:pt>
          <cx:pt idx="1709">40</cx:pt>
          <cx:pt idx="1710">30</cx:pt>
          <cx:pt idx="1711">32</cx:pt>
          <cx:pt idx="1712">40</cx:pt>
          <cx:pt idx="1713">40</cx:pt>
          <cx:pt idx="1714">40</cx:pt>
          <cx:pt idx="1715">44</cx:pt>
          <cx:pt idx="1716">40</cx:pt>
          <cx:pt idx="1717">40</cx:pt>
          <cx:pt idx="1718">40</cx:pt>
          <cx:pt idx="1719">40</cx:pt>
          <cx:pt idx="1720">15</cx:pt>
          <cx:pt idx="1721">38</cx:pt>
          <cx:pt idx="1722">40</cx:pt>
          <cx:pt idx="1723">40</cx:pt>
          <cx:pt idx="1724">15</cx:pt>
          <cx:pt idx="1725">40</cx:pt>
          <cx:pt idx="1726">20</cx:pt>
          <cx:pt idx="1727">55</cx:pt>
          <cx:pt idx="1728">35</cx:pt>
          <cx:pt idx="1729">60</cx:pt>
          <cx:pt idx="1730">45</cx:pt>
          <cx:pt idx="1731">30</cx:pt>
          <cx:pt idx="1732">45</cx:pt>
          <cx:pt idx="1733">40</cx:pt>
          <cx:pt idx="1734">40</cx:pt>
          <cx:pt idx="1735">38</cx:pt>
          <cx:pt idx="1736">40</cx:pt>
          <cx:pt idx="1737">20</cx:pt>
          <cx:pt idx="1738">50</cx:pt>
          <cx:pt idx="1739">50</cx:pt>
          <cx:pt idx="1740">40</cx:pt>
          <cx:pt idx="1741">40</cx:pt>
          <cx:pt idx="1742">40</cx:pt>
          <cx:pt idx="1743">40</cx:pt>
          <cx:pt idx="1744">8</cx:pt>
          <cx:pt idx="1745">50</cx:pt>
          <cx:pt idx="1746">40</cx:pt>
          <cx:pt idx="1747">40</cx:pt>
          <cx:pt idx="1748">15</cx:pt>
          <cx:pt idx="1749">40</cx:pt>
          <cx:pt idx="1750">40</cx:pt>
          <cx:pt idx="1751">65</cx:pt>
          <cx:pt idx="1752">12</cx:pt>
          <cx:pt idx="1753">40</cx:pt>
          <cx:pt idx="1754">30</cx:pt>
          <cx:pt idx="1755">40</cx:pt>
          <cx:pt idx="1756">40</cx:pt>
          <cx:pt idx="1757">32</cx:pt>
          <cx:pt idx="1758">30</cx:pt>
          <cx:pt idx="1759">50</cx:pt>
          <cx:pt idx="1760">40</cx:pt>
          <cx:pt idx="1761">60</cx:pt>
          <cx:pt idx="1762">40</cx:pt>
          <cx:pt idx="1763">55</cx:pt>
          <cx:pt idx="1764">40</cx:pt>
          <cx:pt idx="1765">40</cx:pt>
          <cx:pt idx="1766">60</cx:pt>
          <cx:pt idx="1767">45</cx:pt>
          <cx:pt idx="1768">40</cx:pt>
          <cx:pt idx="1769">50</cx:pt>
          <cx:pt idx="1770">30</cx:pt>
          <cx:pt idx="1771">40</cx:pt>
          <cx:pt idx="1772">25</cx:pt>
          <cx:pt idx="1773">40</cx:pt>
          <cx:pt idx="1774">40</cx:pt>
          <cx:pt idx="1775">40</cx:pt>
          <cx:pt idx="1776">70</cx:pt>
          <cx:pt idx="1777">25</cx:pt>
          <cx:pt idx="1778">60</cx:pt>
          <cx:pt idx="1779">40</cx:pt>
          <cx:pt idx="1780">66</cx:pt>
          <cx:pt idx="1781">48</cx:pt>
          <cx:pt idx="1782">40</cx:pt>
          <cx:pt idx="1783">40</cx:pt>
          <cx:pt idx="1784">40</cx:pt>
          <cx:pt idx="1785">40</cx:pt>
          <cx:pt idx="1786">35</cx:pt>
          <cx:pt idx="1787">40</cx:pt>
          <cx:pt idx="1788">30</cx:pt>
          <cx:pt idx="1789">40</cx:pt>
          <cx:pt idx="1790">40</cx:pt>
          <cx:pt idx="1791">45</cx:pt>
          <cx:pt idx="1792">15</cx:pt>
          <cx:pt idx="1793">40</cx:pt>
          <cx:pt idx="1794">25</cx:pt>
          <cx:pt idx="1795">40</cx:pt>
          <cx:pt idx="1796">30</cx:pt>
          <cx:pt idx="1797">48</cx:pt>
          <cx:pt idx="1798">37</cx:pt>
          <cx:pt idx="1799">40</cx:pt>
          <cx:pt idx="1800">40</cx:pt>
          <cx:pt idx="1801">85</cx:pt>
          <cx:pt idx="1802">35</cx:pt>
          <cx:pt idx="1803">40</cx:pt>
          <cx:pt idx="1804">60</cx:pt>
          <cx:pt idx="1805">8</cx:pt>
          <cx:pt idx="1806">8</cx:pt>
          <cx:pt idx="1807">50</cx:pt>
          <cx:pt idx="1808">40</cx:pt>
          <cx:pt idx="1809">40</cx:pt>
          <cx:pt idx="1810">50</cx:pt>
          <cx:pt idx="1811">25</cx:pt>
          <cx:pt idx="1812">45</cx:pt>
          <cx:pt idx="1813">40</cx:pt>
          <cx:pt idx="1814">35</cx:pt>
          <cx:pt idx="1815">55</cx:pt>
          <cx:pt idx="1816">50</cx:pt>
          <cx:pt idx="1817">40</cx:pt>
          <cx:pt idx="1818">50</cx:pt>
          <cx:pt idx="1819">25</cx:pt>
          <cx:pt idx="1820">60</cx:pt>
          <cx:pt idx="1821">20</cx:pt>
          <cx:pt idx="1822">40</cx:pt>
          <cx:pt idx="1823">30</cx:pt>
          <cx:pt idx="1824">30</cx:pt>
          <cx:pt idx="1825">40</cx:pt>
          <cx:pt idx="1826">60</cx:pt>
          <cx:pt idx="1827">40</cx:pt>
          <cx:pt idx="1828">50</cx:pt>
          <cx:pt idx="1829">40</cx:pt>
          <cx:pt idx="1830">45</cx:pt>
          <cx:pt idx="1831">48</cx:pt>
          <cx:pt idx="1832">40</cx:pt>
          <cx:pt idx="1833">40</cx:pt>
          <cx:pt idx="1834">25</cx:pt>
          <cx:pt idx="1835">40</cx:pt>
          <cx:pt idx="1836">50</cx:pt>
          <cx:pt idx="1837">35</cx:pt>
          <cx:pt idx="1838">40</cx:pt>
          <cx:pt idx="1839">40</cx:pt>
          <cx:pt idx="1840">30</cx:pt>
          <cx:pt idx="1841">65</cx:pt>
          <cx:pt idx="1842">40</cx:pt>
          <cx:pt idx="1843">50</cx:pt>
          <cx:pt idx="1844">99</cx:pt>
          <cx:pt idx="1845">40</cx:pt>
          <cx:pt idx="1846">40</cx:pt>
          <cx:pt idx="1847">55</cx:pt>
          <cx:pt idx="1848">20</cx:pt>
          <cx:pt idx="1849">20</cx:pt>
          <cx:pt idx="1850">50</cx:pt>
          <cx:pt idx="1851">80</cx:pt>
          <cx:pt idx="1852">60</cx:pt>
          <cx:pt idx="1853">40</cx:pt>
          <cx:pt idx="1854">35</cx:pt>
          <cx:pt idx="1855">50</cx:pt>
          <cx:pt idx="1856">28</cx:pt>
          <cx:pt idx="1857">40</cx:pt>
          <cx:pt idx="1858">20</cx:pt>
          <cx:pt idx="1859">40</cx:pt>
          <cx:pt idx="1860">42</cx:pt>
          <cx:pt idx="1861">40</cx:pt>
          <cx:pt idx="1862">40</cx:pt>
          <cx:pt idx="1863">40</cx:pt>
          <cx:pt idx="1864">45</cx:pt>
          <cx:pt idx="1865">40</cx:pt>
          <cx:pt idx="1866">40</cx:pt>
          <cx:pt idx="1867">40</cx:pt>
          <cx:pt idx="1868">40</cx:pt>
          <cx:pt idx="1869">30</cx:pt>
          <cx:pt idx="1870">40</cx:pt>
          <cx:pt idx="1871">40</cx:pt>
          <cx:pt idx="1872">15</cx:pt>
          <cx:pt idx="1873">30</cx:pt>
          <cx:pt idx="1874">50</cx:pt>
          <cx:pt idx="1875">50</cx:pt>
          <cx:pt idx="1876">40</cx:pt>
          <cx:pt idx="1877">50</cx:pt>
          <cx:pt idx="1878">40</cx:pt>
          <cx:pt idx="1879">35</cx:pt>
          <cx:pt idx="1880">35</cx:pt>
          <cx:pt idx="1881">84</cx:pt>
          <cx:pt idx="1882">40</cx:pt>
          <cx:pt idx="1883">24</cx:pt>
          <cx:pt idx="1884">40</cx:pt>
          <cx:pt idx="1885">54</cx:pt>
          <cx:pt idx="1886">50</cx:pt>
          <cx:pt idx="1887">40</cx:pt>
          <cx:pt idx="1888">40</cx:pt>
          <cx:pt idx="1889">70</cx:pt>
          <cx:pt idx="1890">60</cx:pt>
          <cx:pt idx="1891">35</cx:pt>
          <cx:pt idx="1892">40</cx:pt>
          <cx:pt idx="1893">20</cx:pt>
          <cx:pt idx="1894">40</cx:pt>
          <cx:pt idx="1895">50</cx:pt>
          <cx:pt idx="1896">45</cx:pt>
          <cx:pt idx="1897">55</cx:pt>
          <cx:pt idx="1898">30</cx:pt>
          <cx:pt idx="1899">40</cx:pt>
          <cx:pt idx="1900">40</cx:pt>
          <cx:pt idx="1901">40</cx:pt>
          <cx:pt idx="1902">35</cx:pt>
          <cx:pt idx="1903">25</cx:pt>
          <cx:pt idx="1904">44</cx:pt>
          <cx:pt idx="1905">50</cx:pt>
          <cx:pt idx="1906">40</cx:pt>
          <cx:pt idx="1907">50</cx:pt>
          <cx:pt idx="1908">40</cx:pt>
          <cx:pt idx="1909">40</cx:pt>
          <cx:pt idx="1910">65</cx:pt>
          <cx:pt idx="1911">40</cx:pt>
          <cx:pt idx="1912">35</cx:pt>
          <cx:pt idx="1913">40</cx:pt>
          <cx:pt idx="1914">40</cx:pt>
          <cx:pt idx="1915">50</cx:pt>
          <cx:pt idx="1916">35</cx:pt>
          <cx:pt idx="1917">24</cx:pt>
          <cx:pt idx="1918">90</cx:pt>
          <cx:pt idx="1919">41</cx:pt>
          <cx:pt idx="1920">40</cx:pt>
          <cx:pt idx="1921">50</cx:pt>
          <cx:pt idx="1922">50</cx:pt>
          <cx:pt idx="1923">48</cx:pt>
          <cx:pt idx="1924">55</cx:pt>
          <cx:pt idx="1925">40</cx:pt>
          <cx:pt idx="1926">45</cx:pt>
          <cx:pt idx="1927">50</cx:pt>
          <cx:pt idx="1928">40</cx:pt>
          <cx:pt idx="1929">20</cx:pt>
          <cx:pt idx="1930">56</cx:pt>
          <cx:pt idx="1931">40</cx:pt>
          <cx:pt idx="1932">45</cx:pt>
          <cx:pt idx="1933">21</cx:pt>
          <cx:pt idx="1934">55</cx:pt>
          <cx:pt idx="1935">40</cx:pt>
          <cx:pt idx="1936">38</cx:pt>
          <cx:pt idx="1937">72</cx:pt>
          <cx:pt idx="1938">45</cx:pt>
          <cx:pt idx="1939">40</cx:pt>
          <cx:pt idx="1940">25</cx:pt>
          <cx:pt idx="1941">40</cx:pt>
          <cx:pt idx="1942">40</cx:pt>
          <cx:pt idx="1943">40</cx:pt>
          <cx:pt idx="1944">40</cx:pt>
          <cx:pt idx="1945">50</cx:pt>
          <cx:pt idx="1946">40</cx:pt>
          <cx:pt idx="1947">50</cx:pt>
          <cx:pt idx="1948">50</cx:pt>
          <cx:pt idx="1949">30</cx:pt>
          <cx:pt idx="1950">40</cx:pt>
          <cx:pt idx="1951">47</cx:pt>
          <cx:pt idx="1952">24</cx:pt>
          <cx:pt idx="1953">36</cx:pt>
          <cx:pt idx="1954">20</cx:pt>
          <cx:pt idx="1955">45</cx:pt>
          <cx:pt idx="1956">40</cx:pt>
          <cx:pt idx="1957">40</cx:pt>
          <cx:pt idx="1958">40</cx:pt>
          <cx:pt idx="1959">32</cx:pt>
          <cx:pt idx="1960">40</cx:pt>
          <cx:pt idx="1961">50</cx:pt>
          <cx:pt idx="1962">50</cx:pt>
          <cx:pt idx="1963">40</cx:pt>
          <cx:pt idx="1964">40</cx:pt>
          <cx:pt idx="1965">45</cx:pt>
          <cx:pt idx="1966">45</cx:pt>
          <cx:pt idx="1967">40</cx:pt>
          <cx:pt idx="1968">40</cx:pt>
          <cx:pt idx="1969">25</cx:pt>
          <cx:pt idx="1970">15</cx:pt>
          <cx:pt idx="1971">80</cx:pt>
          <cx:pt idx="1972">50</cx:pt>
          <cx:pt idx="1973">40</cx:pt>
          <cx:pt idx="1974">15</cx:pt>
          <cx:pt idx="1975">15</cx:pt>
          <cx:pt idx="1976">45</cx:pt>
          <cx:pt idx="1977">50</cx:pt>
          <cx:pt idx="1978">40</cx:pt>
          <cx:pt idx="1979">50</cx:pt>
          <cx:pt idx="1980">40</cx:pt>
          <cx:pt idx="1981">45</cx:pt>
          <cx:pt idx="1982">50</cx:pt>
          <cx:pt idx="1983">30</cx:pt>
          <cx:pt idx="1984">45</cx:pt>
          <cx:pt idx="1985">60</cx:pt>
          <cx:pt idx="1986">40</cx:pt>
          <cx:pt idx="1987">40</cx:pt>
          <cx:pt idx="1988">40</cx:pt>
          <cx:pt idx="1989">40</cx:pt>
          <cx:pt idx="1990">35</cx:pt>
          <cx:pt idx="1991">50</cx:pt>
          <cx:pt idx="1992">40</cx:pt>
          <cx:pt idx="1993">45</cx:pt>
          <cx:pt idx="1994">48</cx:pt>
          <cx:pt idx="1995">44</cx:pt>
          <cx:pt idx="1996">40</cx:pt>
          <cx:pt idx="1997">80</cx:pt>
          <cx:pt idx="1998">15</cx:pt>
          <cx:pt idx="1999">40</cx:pt>
          <cx:pt idx="2000">45</cx:pt>
          <cx:pt idx="2001">40</cx:pt>
          <cx:pt idx="2002">40</cx:pt>
          <cx:pt idx="2003">20</cx:pt>
          <cx:pt idx="2004">25</cx:pt>
          <cx:pt idx="2005">35</cx:pt>
          <cx:pt idx="2006">10</cx:pt>
          <cx:pt idx="2007">40</cx:pt>
          <cx:pt idx="2008">52</cx:pt>
          <cx:pt idx="2009">18</cx:pt>
          <cx:pt idx="2010">40</cx:pt>
          <cx:pt idx="2011">40</cx:pt>
          <cx:pt idx="2012">40</cx:pt>
          <cx:pt idx="2013">56</cx:pt>
          <cx:pt idx="2014">40</cx:pt>
          <cx:pt idx="2015">40</cx:pt>
          <cx:pt idx="2016">40</cx:pt>
          <cx:pt idx="2017">10</cx:pt>
          <cx:pt idx="2018">40</cx:pt>
          <cx:pt idx="2019">40</cx:pt>
          <cx:pt idx="2020">40</cx:pt>
          <cx:pt idx="2021">40</cx:pt>
          <cx:pt idx="2022">40</cx:pt>
          <cx:pt idx="2023">45</cx:pt>
          <cx:pt idx="2024">40</cx:pt>
          <cx:pt idx="2025">40</cx:pt>
          <cx:pt idx="2026">38</cx:pt>
          <cx:pt idx="2027">40</cx:pt>
          <cx:pt idx="2028">66</cx:pt>
          <cx:pt idx="2029">18</cx:pt>
          <cx:pt idx="2030">45</cx:pt>
          <cx:pt idx="2031">45</cx:pt>
          <cx:pt idx="2032">40</cx:pt>
          <cx:pt idx="2033">40</cx:pt>
          <cx:pt idx="2034">40</cx:pt>
          <cx:pt idx="2035">45</cx:pt>
          <cx:pt idx="2036">40</cx:pt>
          <cx:pt idx="2037">50</cx:pt>
          <cx:pt idx="2038">12</cx:pt>
          <cx:pt idx="2039">12</cx:pt>
          <cx:pt idx="2040">40</cx:pt>
          <cx:pt idx="2041">40</cx:pt>
          <cx:pt idx="2042">40</cx:pt>
          <cx:pt idx="2043">37</cx:pt>
          <cx:pt idx="2044">60</cx:pt>
          <cx:pt idx="2045">40</cx:pt>
          <cx:pt idx="2046">40</cx:pt>
          <cx:pt idx="2047">36</cx:pt>
          <cx:pt idx="2048">40</cx:pt>
          <cx:pt idx="2049">40</cx:pt>
          <cx:pt idx="2050">40</cx:pt>
          <cx:pt idx="2051">24</cx:pt>
          <cx:pt idx="2052">32</cx:pt>
          <cx:pt idx="2053">40</cx:pt>
          <cx:pt idx="2054">40</cx:pt>
          <cx:pt idx="2055">40</cx:pt>
          <cx:pt idx="2056">50</cx:pt>
          <cx:pt idx="2057">16</cx:pt>
          <cx:pt idx="2058">45</cx:pt>
          <cx:pt idx="2059">40</cx:pt>
          <cx:pt idx="2060">40</cx:pt>
          <cx:pt idx="2061">40</cx:pt>
          <cx:pt idx="2062">40</cx:pt>
          <cx:pt idx="2063">35</cx:pt>
          <cx:pt idx="2064">40</cx:pt>
          <cx:pt idx="2065">40</cx:pt>
          <cx:pt idx="2066">40</cx:pt>
          <cx:pt idx="2067">65</cx:pt>
          <cx:pt idx="2068">50</cx:pt>
          <cx:pt idx="2069">20</cx:pt>
          <cx:pt idx="2070">72</cx:pt>
          <cx:pt idx="2071">40</cx:pt>
          <cx:pt idx="2072">38</cx:pt>
          <cx:pt idx="2073">40</cx:pt>
          <cx:pt idx="2074">35</cx:pt>
          <cx:pt idx="2075">35</cx:pt>
          <cx:pt idx="2076">43</cx:pt>
          <cx:pt idx="2077">40</cx:pt>
          <cx:pt idx="2078">40</cx:pt>
          <cx:pt idx="2079">40</cx:pt>
          <cx:pt idx="2080">40</cx:pt>
          <cx:pt idx="2081">20</cx:pt>
          <cx:pt idx="2082">30</cx:pt>
          <cx:pt idx="2083">40</cx:pt>
          <cx:pt idx="2084">40</cx:pt>
          <cx:pt idx="2085">40</cx:pt>
          <cx:pt idx="2086">40</cx:pt>
          <cx:pt idx="2087">40</cx:pt>
          <cx:pt idx="2088">24</cx:pt>
          <cx:pt idx="2089">40</cx:pt>
          <cx:pt idx="2090">40</cx:pt>
          <cx:pt idx="2091">40</cx:pt>
          <cx:pt idx="2092">40</cx:pt>
          <cx:pt idx="2093">5</cx:pt>
          <cx:pt idx="2094">40</cx:pt>
          <cx:pt idx="2095">25</cx:pt>
          <cx:pt idx="2096">40</cx:pt>
          <cx:pt idx="2097">50</cx:pt>
          <cx:pt idx="2098">40</cx:pt>
          <cx:pt idx="2099">38</cx:pt>
          <cx:pt idx="2100">60</cx:pt>
          <cx:pt idx="2101">40</cx:pt>
          <cx:pt idx="2102">40</cx:pt>
          <cx:pt idx="2103">30</cx:pt>
          <cx:pt idx="2104">14</cx:pt>
          <cx:pt idx="2105">40</cx:pt>
          <cx:pt idx="2106">50</cx:pt>
          <cx:pt idx="2107">40</cx:pt>
          <cx:pt idx="2108">40</cx:pt>
          <cx:pt idx="2109">40</cx:pt>
          <cx:pt idx="2110">52</cx:pt>
          <cx:pt idx="2111">50</cx:pt>
          <cx:pt idx="2112">40</cx:pt>
          <cx:pt idx="2113">60</cx:pt>
          <cx:pt idx="2114">45</cx:pt>
          <cx:pt idx="2115">40</cx:pt>
          <cx:pt idx="2116">40</cx:pt>
          <cx:pt idx="2117">60</cx:pt>
          <cx:pt idx="2118">50</cx:pt>
          <cx:pt idx="2119">18</cx:pt>
          <cx:pt idx="2120">97</cx:pt>
          <cx:pt idx="2121">40</cx:pt>
          <cx:pt idx="2122">64</cx:pt>
          <cx:pt idx="2123">46</cx:pt>
          <cx:pt idx="2124">40</cx:pt>
          <cx:pt idx="2125">50</cx:pt>
          <cx:pt idx="2126">5</cx:pt>
          <cx:pt idx="2127">40</cx:pt>
          <cx:pt idx="2128">40</cx:pt>
          <cx:pt idx="2129">31</cx:pt>
          <cx:pt idx="2130">40</cx:pt>
          <cx:pt idx="2131">40</cx:pt>
          <cx:pt idx="2132">48</cx:pt>
          <cx:pt idx="2133">35</cx:pt>
          <cx:pt idx="2134">50</cx:pt>
          <cx:pt idx="2135">40</cx:pt>
          <cx:pt idx="2136">40</cx:pt>
          <cx:pt idx="2137">40</cx:pt>
          <cx:pt idx="2138">60</cx:pt>
          <cx:pt idx="2139">60</cx:pt>
          <cx:pt idx="2140">38</cx:pt>
          <cx:pt idx="2141">40</cx:pt>
          <cx:pt idx="2142">40</cx:pt>
          <cx:pt idx="2143">40</cx:pt>
          <cx:pt idx="2144">65</cx:pt>
          <cx:pt idx="2145">20</cx:pt>
          <cx:pt idx="2146">50</cx:pt>
          <cx:pt idx="2147">40</cx:pt>
          <cx:pt idx="2148">20</cx:pt>
          <cx:pt idx="2149">40</cx:pt>
          <cx:pt idx="2150">60</cx:pt>
          <cx:pt idx="2151">98</cx:pt>
          <cx:pt idx="2152">40</cx:pt>
          <cx:pt idx="2153">20</cx:pt>
          <cx:pt idx="2154">40</cx:pt>
          <cx:pt idx="2155">40</cx:pt>
          <cx:pt idx="2156">50</cx:pt>
          <cx:pt idx="2157">40</cx:pt>
          <cx:pt idx="2158">50</cx:pt>
          <cx:pt idx="2159">40</cx:pt>
          <cx:pt idx="2160">16</cx:pt>
          <cx:pt idx="2161">40</cx:pt>
          <cx:pt idx="2162">40</cx:pt>
          <cx:pt idx="2163">40</cx:pt>
          <cx:pt idx="2164">80</cx:pt>
          <cx:pt idx="2165">43</cx:pt>
          <cx:pt idx="2166">40</cx:pt>
          <cx:pt idx="2167">40</cx:pt>
          <cx:pt idx="2168">40</cx:pt>
          <cx:pt idx="2169">40</cx:pt>
          <cx:pt idx="2170">40</cx:pt>
          <cx:pt idx="2171">50</cx:pt>
          <cx:pt idx="2172">40</cx:pt>
          <cx:pt idx="2173">18</cx:pt>
          <cx:pt idx="2174">40</cx:pt>
          <cx:pt idx="2175">20</cx:pt>
          <cx:pt idx="2176">40</cx:pt>
          <cx:pt idx="2177">50</cx:pt>
          <cx:pt idx="2178">40</cx:pt>
          <cx:pt idx="2179">60</cx:pt>
          <cx:pt idx="2180">40</cx:pt>
          <cx:pt idx="2181">35</cx:pt>
          <cx:pt idx="2182">35</cx:pt>
          <cx:pt idx="2183">40</cx:pt>
          <cx:pt idx="2184">42</cx:pt>
          <cx:pt idx="2185">40</cx:pt>
          <cx:pt idx="2186">40</cx:pt>
          <cx:pt idx="2187">45</cx:pt>
          <cx:pt idx="2188">45</cx:pt>
          <cx:pt idx="2189">18</cx:pt>
          <cx:pt idx="2190">70</cx:pt>
          <cx:pt idx="2191">22</cx:pt>
          <cx:pt idx="2192">40</cx:pt>
          <cx:pt idx="2193">40</cx:pt>
          <cx:pt idx="2194">40</cx:pt>
          <cx:pt idx="2195">40</cx:pt>
          <cx:pt idx="2196">40</cx:pt>
          <cx:pt idx="2197">80</cx:pt>
          <cx:pt idx="2198">45</cx:pt>
          <cx:pt idx="2199">50</cx:pt>
          <cx:pt idx="2200">60</cx:pt>
          <cx:pt idx="2201">43</cx:pt>
          <cx:pt idx="2202">60</cx:pt>
          <cx:pt idx="2203">52</cx:pt>
          <cx:pt idx="2204">40</cx:pt>
          <cx:pt idx="2205">40</cx:pt>
          <cx:pt idx="2206">50</cx:pt>
          <cx:pt idx="2207">55</cx:pt>
          <cx:pt idx="2208">25</cx:pt>
          <cx:pt idx="2209">40</cx:pt>
          <cx:pt idx="2210">25</cx:pt>
          <cx:pt idx="2211">43</cx:pt>
          <cx:pt idx="2212">50</cx:pt>
          <cx:pt idx="2213">45</cx:pt>
          <cx:pt idx="2214">50</cx:pt>
          <cx:pt idx="2215">40</cx:pt>
          <cx:pt idx="2216">50</cx:pt>
          <cx:pt idx="2217">40</cx:pt>
          <cx:pt idx="2218">40</cx:pt>
          <cx:pt idx="2219">40</cx:pt>
          <cx:pt idx="2220">6</cx:pt>
          <cx:pt idx="2221">15</cx:pt>
          <cx:pt idx="2222">50</cx:pt>
          <cx:pt idx="2223">40</cx:pt>
          <cx:pt idx="2224">40</cx:pt>
          <cx:pt idx="2225">99</cx:pt>
          <cx:pt idx="2226">45</cx:pt>
          <cx:pt idx="2227">40</cx:pt>
          <cx:pt idx="2228">20</cx:pt>
          <cx:pt idx="2229">40</cx:pt>
          <cx:pt idx="2230">35</cx:pt>
          <cx:pt idx="2231">60</cx:pt>
          <cx:pt idx="2232">40</cx:pt>
          <cx:pt idx="2233">50</cx:pt>
          <cx:pt idx="2234">40</cx:pt>
          <cx:pt idx="2235">40</cx:pt>
          <cx:pt idx="2236">12</cx:pt>
          <cx:pt idx="2237">40</cx:pt>
          <cx:pt idx="2238">35</cx:pt>
          <cx:pt idx="2239">50</cx:pt>
          <cx:pt idx="2240">60</cx:pt>
          <cx:pt idx="2241">40</cx:pt>
          <cx:pt idx="2242">40</cx:pt>
          <cx:pt idx="2243">15</cx:pt>
          <cx:pt idx="2244">20</cx:pt>
          <cx:pt idx="2245">50</cx:pt>
          <cx:pt idx="2246">28</cx:pt>
          <cx:pt idx="2247">40</cx:pt>
          <cx:pt idx="2248">40</cx:pt>
          <cx:pt idx="2249">40</cx:pt>
          <cx:pt idx="2250">40</cx:pt>
          <cx:pt idx="2251">40</cx:pt>
          <cx:pt idx="2252">35</cx:pt>
          <cx:pt idx="2253">45</cx:pt>
          <cx:pt idx="2254">22</cx:pt>
          <cx:pt idx="2255">2</cx:pt>
          <cx:pt idx="2256">40</cx:pt>
          <cx:pt idx="2257">40</cx:pt>
          <cx:pt idx="2258">40</cx:pt>
          <cx:pt idx="2259">40</cx:pt>
          <cx:pt idx="2260">40</cx:pt>
          <cx:pt idx="2261">40</cx:pt>
          <cx:pt idx="2262">40</cx:pt>
          <cx:pt idx="2263">40</cx:pt>
          <cx:pt idx="2264">30</cx:pt>
          <cx:pt idx="2265">32</cx:pt>
          <cx:pt idx="2266">40</cx:pt>
          <cx:pt idx="2267">40</cx:pt>
          <cx:pt idx="2268">40</cx:pt>
          <cx:pt idx="2269">40</cx:pt>
          <cx:pt idx="2270">38</cx:pt>
          <cx:pt idx="2271">40</cx:pt>
          <cx:pt idx="2272">30</cx:pt>
          <cx:pt idx="2273">56</cx:pt>
          <cx:pt idx="2274">20</cx:pt>
          <cx:pt idx="2275">60</cx:pt>
          <cx:pt idx="2276">40</cx:pt>
          <cx:pt idx="2277">48</cx:pt>
          <cx:pt idx="2278">40</cx:pt>
          <cx:pt idx="2279">45</cx:pt>
          <cx:pt idx="2280">30</cx:pt>
          <cx:pt idx="2281">60</cx:pt>
          <cx:pt idx="2282">40</cx:pt>
          <cx:pt idx="2283">35</cx:pt>
          <cx:pt idx="2284">70</cx:pt>
          <cx:pt idx="2285">40</cx:pt>
          <cx:pt idx="2286">40</cx:pt>
          <cx:pt idx="2287">40</cx:pt>
          <cx:pt idx="2288">25</cx:pt>
          <cx:pt idx="2289">45</cx:pt>
          <cx:pt idx="2290">28</cx:pt>
          <cx:pt idx="2291">43</cx:pt>
          <cx:pt idx="2292">45</cx:pt>
          <cx:pt idx="2293">40</cx:pt>
          <cx:pt idx="2294">32</cx:pt>
          <cx:pt idx="2295">40</cx:pt>
          <cx:pt idx="2296">40</cx:pt>
          <cx:pt idx="2297">45</cx:pt>
          <cx:pt idx="2298">20</cx:pt>
          <cx:pt idx="2299">30</cx:pt>
          <cx:pt idx="2300">40</cx:pt>
          <cx:pt idx="2301">45</cx:pt>
          <cx:pt idx="2302">45</cx:pt>
          <cx:pt idx="2303">36</cx:pt>
          <cx:pt idx="2304">50</cx:pt>
          <cx:pt idx="2305">50</cx:pt>
          <cx:pt idx="2306">40</cx:pt>
          <cx:pt idx="2307">42</cx:pt>
          <cx:pt idx="2308">40</cx:pt>
          <cx:pt idx="2309">60</cx:pt>
          <cx:pt idx="2310">40</cx:pt>
          <cx:pt idx="2311">60</cx:pt>
          <cx:pt idx="2312">40</cx:pt>
          <cx:pt idx="2313">25</cx:pt>
          <cx:pt idx="2314">60</cx:pt>
          <cx:pt idx="2315">35</cx:pt>
          <cx:pt idx="2316">40</cx:pt>
          <cx:pt idx="2317">8</cx:pt>
          <cx:pt idx="2318">40</cx:pt>
          <cx:pt idx="2319">40</cx:pt>
          <cx:pt idx="2320">38</cx:pt>
          <cx:pt idx="2321">70</cx:pt>
          <cx:pt idx="2322">40</cx:pt>
          <cx:pt idx="2323">40</cx:pt>
          <cx:pt idx="2324">40</cx:pt>
          <cx:pt idx="2325">38</cx:pt>
          <cx:pt idx="2326">40</cx:pt>
          <cx:pt idx="2327">40</cx:pt>
          <cx:pt idx="2328">40</cx:pt>
          <cx:pt idx="2329">40</cx:pt>
          <cx:pt idx="2330">32</cx:pt>
          <cx:pt idx="2331">35</cx:pt>
          <cx:pt idx="2332">40</cx:pt>
          <cx:pt idx="2333">37</cx:pt>
          <cx:pt idx="2334">40</cx:pt>
          <cx:pt idx="2335">30</cx:pt>
          <cx:pt idx="2336">50</cx:pt>
          <cx:pt idx="2337">55</cx:pt>
          <cx:pt idx="2338">60</cx:pt>
          <cx:pt idx="2339">45</cx:pt>
          <cx:pt idx="2340">45</cx:pt>
          <cx:pt idx="2341">40</cx:pt>
          <cx:pt idx="2342">60</cx:pt>
          <cx:pt idx="2343">50</cx:pt>
          <cx:pt idx="2344">40</cx:pt>
          <cx:pt idx="2345">40</cx:pt>
          <cx:pt idx="2346">45</cx:pt>
          <cx:pt idx="2347">32</cx:pt>
          <cx:pt idx="2348">45</cx:pt>
          <cx:pt idx="2349">16</cx:pt>
          <cx:pt idx="2350">45</cx:pt>
          <cx:pt idx="2351">38</cx:pt>
          <cx:pt idx="2352">40</cx:pt>
          <cx:pt idx="2353">40</cx:pt>
          <cx:pt idx="2354">40</cx:pt>
          <cx:pt idx="2355">55</cx:pt>
          <cx:pt idx="2356">50</cx:pt>
          <cx:pt idx="2357">40</cx:pt>
          <cx:pt idx="2358">40</cx:pt>
          <cx:pt idx="2359">40</cx:pt>
          <cx:pt idx="2360">35</cx:pt>
          <cx:pt idx="2361">42</cx:pt>
          <cx:pt idx="2362">40</cx:pt>
          <cx:pt idx="2363">12</cx:pt>
          <cx:pt idx="2364">40</cx:pt>
          <cx:pt idx="2365">60</cx:pt>
          <cx:pt idx="2366">30</cx:pt>
          <cx:pt idx="2367">30</cx:pt>
          <cx:pt idx="2368">48</cx:pt>
          <cx:pt idx="2369">15</cx:pt>
          <cx:pt idx="2370">40</cx:pt>
          <cx:pt idx="2371">15</cx:pt>
          <cx:pt idx="2372">40</cx:pt>
          <cx:pt idx="2373">50</cx:pt>
          <cx:pt idx="2374">19</cx:pt>
          <cx:pt idx="2375">40</cx:pt>
          <cx:pt idx="2376">25</cx:pt>
          <cx:pt idx="2377">40</cx:pt>
          <cx:pt idx="2378">99</cx:pt>
          <cx:pt idx="2379">40</cx:pt>
          <cx:pt idx="2380">40</cx:pt>
          <cx:pt idx="2381">20</cx:pt>
          <cx:pt idx="2382">40</cx:pt>
          <cx:pt idx="2383">20</cx:pt>
          <cx:pt idx="2384">40</cx:pt>
          <cx:pt idx="2385">40</cx:pt>
          <cx:pt idx="2386">24</cx:pt>
          <cx:pt idx="2387">35</cx:pt>
          <cx:pt idx="2388">50</cx:pt>
          <cx:pt idx="2389">15</cx:pt>
          <cx:pt idx="2390">15</cx:pt>
          <cx:pt idx="2391">40</cx:pt>
          <cx:pt idx="2392">35</cx:pt>
          <cx:pt idx="2393">40</cx:pt>
          <cx:pt idx="2394">10</cx:pt>
          <cx:pt idx="2395">40</cx:pt>
          <cx:pt idx="2396">25</cx:pt>
          <cx:pt idx="2397">39</cx:pt>
          <cx:pt idx="2398">60</cx:pt>
          <cx:pt idx="2399">45</cx:pt>
          <cx:pt idx="2400">30</cx:pt>
          <cx:pt idx="2401">40</cx:pt>
          <cx:pt idx="2402">25</cx:pt>
          <cx:pt idx="2403">40</cx:pt>
          <cx:pt idx="2404">40</cx:pt>
          <cx:pt idx="2405">40</cx:pt>
          <cx:pt idx="2406">60</cx:pt>
          <cx:pt idx="2407">20</cx:pt>
          <cx:pt idx="2408">40</cx:pt>
          <cx:pt idx="2409">60</cx:pt>
          <cx:pt idx="2410">50</cx:pt>
          <cx:pt idx="2411">46</cx:pt>
          <cx:pt idx="2412">40</cx:pt>
          <cx:pt idx="2413">60</cx:pt>
          <cx:pt idx="2414">50</cx:pt>
          <cx:pt idx="2415">40</cx:pt>
          <cx:pt idx="2416">40</cx:pt>
          <cx:pt idx="2417">38</cx:pt>
          <cx:pt idx="2418">40</cx:pt>
          <cx:pt idx="2419">40</cx:pt>
          <cx:pt idx="2420">35</cx:pt>
          <cx:pt idx="2421">30</cx:pt>
          <cx:pt idx="2422">60</cx:pt>
          <cx:pt idx="2423">50</cx:pt>
          <cx:pt idx="2424">40</cx:pt>
          <cx:pt idx="2425">35</cx:pt>
          <cx:pt idx="2426">40</cx:pt>
          <cx:pt idx="2427">40</cx:pt>
          <cx:pt idx="2428">43</cx:pt>
          <cx:pt idx="2429">50</cx:pt>
          <cx:pt idx="2430">38</cx:pt>
          <cx:pt idx="2431">40</cx:pt>
          <cx:pt idx="2432">40</cx:pt>
          <cx:pt idx="2433">40</cx:pt>
          <cx:pt idx="2434">40</cx:pt>
          <cx:pt idx="2435">40</cx:pt>
          <cx:pt idx="2436">40</cx:pt>
          <cx:pt idx="2437">40</cx:pt>
          <cx:pt idx="2438">25</cx:pt>
          <cx:pt idx="2439">35</cx:pt>
          <cx:pt idx="2440">25</cx:pt>
          <cx:pt idx="2441">40</cx:pt>
          <cx:pt idx="2442">40</cx:pt>
          <cx:pt idx="2443">48</cx:pt>
          <cx:pt idx="2444">40</cx:pt>
          <cx:pt idx="2445">40</cx:pt>
          <cx:pt idx="2446">40</cx:pt>
          <cx:pt idx="2447">40</cx:pt>
          <cx:pt idx="2448">40</cx:pt>
          <cx:pt idx="2449">45</cx:pt>
          <cx:pt idx="2450">16</cx:pt>
          <cx:pt idx="2451">45</cx:pt>
          <cx:pt idx="2452">45</cx:pt>
          <cx:pt idx="2453">40</cx:pt>
          <cx:pt idx="2454">60</cx:pt>
          <cx:pt idx="2455">40</cx:pt>
          <cx:pt idx="2456">60</cx:pt>
          <cx:pt idx="2457">50</cx:pt>
          <cx:pt idx="2458">50</cx:pt>
          <cx:pt idx="2459">40</cx:pt>
          <cx:pt idx="2460">40</cx:pt>
          <cx:pt idx="2461">60</cx:pt>
          <cx:pt idx="2462">40</cx:pt>
          <cx:pt idx="2463">45</cx:pt>
          <cx:pt idx="2464">21</cx:pt>
          <cx:pt idx="2465">40</cx:pt>
          <cx:pt idx="2466">50</cx:pt>
          <cx:pt idx="2467">60</cx:pt>
          <cx:pt idx="2468">40</cx:pt>
          <cx:pt idx="2469">40</cx:pt>
          <cx:pt idx="2470">40</cx:pt>
          <cx:pt idx="2471">40</cx:pt>
          <cx:pt idx="2472">20</cx:pt>
          <cx:pt idx="2473">32</cx:pt>
          <cx:pt idx="2474">40</cx:pt>
          <cx:pt idx="2475">40</cx:pt>
          <cx:pt idx="2476">40</cx:pt>
          <cx:pt idx="2477">45</cx:pt>
          <cx:pt idx="2478">99</cx:pt>
          <cx:pt idx="2479">8</cx:pt>
          <cx:pt idx="2480">38</cx:pt>
          <cx:pt idx="2481">20</cx:pt>
          <cx:pt idx="2482">40</cx:pt>
          <cx:pt idx="2483">38</cx:pt>
          <cx:pt idx="2484">45</cx:pt>
          <cx:pt idx="2485">40</cx:pt>
          <cx:pt idx="2486">40</cx:pt>
          <cx:pt idx="2487">40</cx:pt>
          <cx:pt idx="2488">40</cx:pt>
          <cx:pt idx="2489">30</cx:pt>
          <cx:pt idx="2490">32</cx:pt>
          <cx:pt idx="2491">30</cx:pt>
          <cx:pt idx="2492">46</cx:pt>
          <cx:pt idx="2493">45</cx:pt>
          <cx:pt idx="2494">32</cx:pt>
          <cx:pt idx="2495">40</cx:pt>
          <cx:pt idx="2496">40</cx:pt>
          <cx:pt idx="2497">45</cx:pt>
          <cx:pt idx="2498">40</cx:pt>
          <cx:pt idx="2499">10</cx:pt>
          <cx:pt idx="2500">55</cx:pt>
          <cx:pt idx="2501">43</cx:pt>
          <cx:pt idx="2502">30</cx:pt>
          <cx:pt idx="2503">40</cx:pt>
          <cx:pt idx="2504">50</cx:pt>
          <cx:pt idx="2505">50</cx:pt>
          <cx:pt idx="2506">48</cx:pt>
          <cx:pt idx="2507">20</cx:pt>
          <cx:pt idx="2508">40</cx:pt>
          <cx:pt idx="2509">40</cx:pt>
          <cx:pt idx="2510">48</cx:pt>
          <cx:pt idx="2511">44</cx:pt>
          <cx:pt idx="2512">40</cx:pt>
          <cx:pt idx="2513">40</cx:pt>
          <cx:pt idx="2514">29</cx:pt>
          <cx:pt idx="2515">40</cx:pt>
          <cx:pt idx="2516">30</cx:pt>
          <cx:pt idx="2517">10</cx:pt>
          <cx:pt idx="2518">50</cx:pt>
          <cx:pt idx="2519">40</cx:pt>
          <cx:pt idx="2520">40</cx:pt>
          <cx:pt idx="2521">60</cx:pt>
          <cx:pt idx="2522">40</cx:pt>
          <cx:pt idx="2523">40</cx:pt>
          <cx:pt idx="2524">40</cx:pt>
          <cx:pt idx="2525">40</cx:pt>
          <cx:pt idx="2526">48</cx:pt>
          <cx:pt idx="2527">40</cx:pt>
          <cx:pt idx="2528">40</cx:pt>
          <cx:pt idx="2529">40</cx:pt>
          <cx:pt idx="2530">40</cx:pt>
          <cx:pt idx="2531">40</cx:pt>
          <cx:pt idx="2532">40</cx:pt>
          <cx:pt idx="2533">55</cx:pt>
          <cx:pt idx="2534">20</cx:pt>
          <cx:pt idx="2535">50</cx:pt>
          <cx:pt idx="2536">40</cx:pt>
          <cx:pt idx="2537">40</cx:pt>
          <cx:pt idx="2538">45</cx:pt>
          <cx:pt idx="2539">40</cx:pt>
          <cx:pt idx="2540">40</cx:pt>
          <cx:pt idx="2541">45</cx:pt>
          <cx:pt idx="2542">40</cx:pt>
          <cx:pt idx="2543">60</cx:pt>
          <cx:pt idx="2544">40</cx:pt>
          <cx:pt idx="2545">40</cx:pt>
          <cx:pt idx="2546">40</cx:pt>
          <cx:pt idx="2547">40</cx:pt>
          <cx:pt idx="2548">40</cx:pt>
          <cx:pt idx="2549">42</cx:pt>
          <cx:pt idx="2550">45</cx:pt>
          <cx:pt idx="2551">43</cx:pt>
          <cx:pt idx="2552">40</cx:pt>
          <cx:pt idx="2553">40</cx:pt>
          <cx:pt idx="2554">20</cx:pt>
          <cx:pt idx="2555">55</cx:pt>
          <cx:pt idx="2556">40</cx:pt>
          <cx:pt idx="2557">35</cx:pt>
          <cx:pt idx="2558">40</cx:pt>
          <cx:pt idx="2559">35</cx:pt>
          <cx:pt idx="2560">20</cx:pt>
          <cx:pt idx="2561">30</cx:pt>
          <cx:pt idx="2562">25</cx:pt>
          <cx:pt idx="2563">95</cx:pt>
          <cx:pt idx="2564">40</cx:pt>
          <cx:pt idx="2565">39</cx:pt>
          <cx:pt idx="2566">25</cx:pt>
          <cx:pt idx="2567">40</cx:pt>
          <cx:pt idx="2568">40</cx:pt>
          <cx:pt idx="2569">50</cx:pt>
          <cx:pt idx="2570">40</cx:pt>
          <cx:pt idx="2571">60</cx:pt>
          <cx:pt idx="2572">70</cx:pt>
          <cx:pt idx="2573">40</cx:pt>
          <cx:pt idx="2574">40</cx:pt>
          <cx:pt idx="2575">40</cx:pt>
          <cx:pt idx="2576">10</cx:pt>
          <cx:pt idx="2577">26</cx:pt>
          <cx:pt idx="2578">40</cx:pt>
          <cx:pt idx="2579">51</cx:pt>
          <cx:pt idx="2580">40</cx:pt>
          <cx:pt idx="2581">50</cx:pt>
          <cx:pt idx="2582">35</cx:pt>
          <cx:pt idx="2583">50</cx:pt>
          <cx:pt idx="2584">40</cx:pt>
          <cx:pt idx="2585">40</cx:pt>
          <cx:pt idx="2586">40</cx:pt>
          <cx:pt idx="2587">40</cx:pt>
          <cx:pt idx="2588">50</cx:pt>
          <cx:pt idx="2589">25</cx:pt>
          <cx:pt idx="2590">50</cx:pt>
          <cx:pt idx="2591">40</cx:pt>
          <cx:pt idx="2592">50</cx:pt>
          <cx:pt idx="2593">32</cx:pt>
          <cx:pt idx="2594">40</cx:pt>
          <cx:pt idx="2595">43</cx:pt>
          <cx:pt idx="2596">40</cx:pt>
          <cx:pt idx="2597">48</cx:pt>
          <cx:pt idx="2598">40</cx:pt>
          <cx:pt idx="2599">50</cx:pt>
          <cx:pt idx="2600">35</cx:pt>
          <cx:pt idx="2601">45</cx:pt>
          <cx:pt idx="2602">40</cx:pt>
          <cx:pt idx="2603">35</cx:pt>
          <cx:pt idx="2604">40</cx:pt>
          <cx:pt idx="2605">40</cx:pt>
          <cx:pt idx="2606">38</cx:pt>
          <cx:pt idx="2607">40</cx:pt>
          <cx:pt idx="2608">50</cx:pt>
          <cx:pt idx="2609">40</cx:pt>
          <cx:pt idx="2610">40</cx:pt>
          <cx:pt idx="2611">40</cx:pt>
          <cx:pt idx="2612">40</cx:pt>
          <cx:pt idx="2613">60</cx:pt>
          <cx:pt idx="2614">35</cx:pt>
          <cx:pt idx="2615">35</cx:pt>
          <cx:pt idx="2616">20</cx:pt>
          <cx:pt idx="2617">45</cx:pt>
          <cx:pt idx="2618">22</cx:pt>
          <cx:pt idx="2619">40</cx:pt>
          <cx:pt idx="2620">50</cx:pt>
          <cx:pt idx="2621">40</cx:pt>
          <cx:pt idx="2622">48</cx:pt>
          <cx:pt idx="2623">50</cx:pt>
          <cx:pt idx="2624">45</cx:pt>
          <cx:pt idx="2625">30</cx:pt>
          <cx:pt idx="2626">60</cx:pt>
          <cx:pt idx="2627">30</cx:pt>
          <cx:pt idx="2628">50</cx:pt>
          <cx:pt idx="2629">45</cx:pt>
          <cx:pt idx="2630">35</cx:pt>
          <cx:pt idx="2631">55</cx:pt>
          <cx:pt idx="2632">40</cx:pt>
          <cx:pt idx="2633">40</cx:pt>
          <cx:pt idx="2634">25</cx:pt>
          <cx:pt idx="2635">10</cx:pt>
          <cx:pt idx="2636">25</cx:pt>
          <cx:pt idx="2637">50</cx:pt>
          <cx:pt idx="2638">35</cx:pt>
          <cx:pt idx="2639">45</cx:pt>
          <cx:pt idx="2640">45</cx:pt>
          <cx:pt idx="2641">84</cx:pt>
          <cx:pt idx="2642">60</cx:pt>
          <cx:pt idx="2643">35</cx:pt>
          <cx:pt idx="2644">40</cx:pt>
          <cx:pt idx="2645">40</cx:pt>
          <cx:pt idx="2646">40</cx:pt>
          <cx:pt idx="2647">38</cx:pt>
          <cx:pt idx="2648">40</cx:pt>
          <cx:pt idx="2649">24</cx:pt>
          <cx:pt idx="2650">50</cx:pt>
          <cx:pt idx="2651">40</cx:pt>
          <cx:pt idx="2652">10</cx:pt>
          <cx:pt idx="2653">40</cx:pt>
          <cx:pt idx="2654">45</cx:pt>
          <cx:pt idx="2655">10</cx:pt>
          <cx:pt idx="2656">40</cx:pt>
          <cx:pt idx="2657">40</cx:pt>
          <cx:pt idx="2658">20</cx:pt>
          <cx:pt idx="2659">40</cx:pt>
        </cx:lvl>
      </cx:numDim>
    </cx:data>
  </cx:chartData>
  <cx:chart>
    <cx:title pos="t" align="ctr" overlay="0">
      <cx:tx>
        <cx:txData>
          <cx:v>Work Hours -  Histogram</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Work Hours -  Histogram</a:t>
          </a:r>
        </a:p>
      </cx:txPr>
    </cx:title>
    <cx:plotArea>
      <cx:plotAreaRegion>
        <cx:series layoutId="clusteredColumn" uniqueId="{9F37DE78-89AF-413B-96BD-60268222551D}">
          <cx:dataId val="0"/>
          <cx:layoutPr>
            <cx:binning intervalClosed="r"/>
          </cx:layoutPr>
        </cx:series>
      </cx:plotAreaRegion>
      <cx:axis id="0">
        <cx:catScaling gapWidth="0"/>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'[13890278 data analytics assignment 2.csv]13890278 data analytics assignm'!$N$2:$N$2661</cx:f>
        <cx:lvl ptCount="2660" formatCode="General">
          <cx:pt idx="0">40</cx:pt>
          <cx:pt idx="1">40</cx:pt>
          <cx:pt idx="2">40</cx:pt>
          <cx:pt idx="3">90</cx:pt>
          <cx:pt idx="4">40</cx:pt>
          <cx:pt idx="5">40</cx:pt>
          <cx:pt idx="6">40</cx:pt>
          <cx:pt idx="7">40</cx:pt>
          <cx:pt idx="8">40</cx:pt>
          <cx:pt idx="9">40</cx:pt>
          <cx:pt idx="10">38</cx:pt>
          <cx:pt idx="11">60</cx:pt>
          <cx:pt idx="12">20</cx:pt>
          <cx:pt idx="13">40</cx:pt>
          <cx:pt idx="14">16</cx:pt>
          <cx:pt idx="15">45</cx:pt>
          <cx:pt idx="16">30</cx:pt>
          <cx:pt idx="17">12</cx:pt>
          <cx:pt idx="18">35</cx:pt>
          <cx:pt idx="19">55</cx:pt>
          <cx:pt idx="20">40</cx:pt>
          <cx:pt idx="21">40</cx:pt>
          <cx:pt idx="22">50</cx:pt>
          <cx:pt idx="23">30</cx:pt>
          <cx:pt idx="24">45</cx:pt>
          <cx:pt idx="25">40</cx:pt>
          <cx:pt idx="26">45</cx:pt>
          <cx:pt idx="27">43</cx:pt>
          <cx:pt idx="28">40</cx:pt>
          <cx:pt idx="29">50</cx:pt>
          <cx:pt idx="30">30</cx:pt>
          <cx:pt idx="31">40</cx:pt>
          <cx:pt idx="32">40</cx:pt>
          <cx:pt idx="33">40</cx:pt>
          <cx:pt idx="34">50</cx:pt>
          <cx:pt idx="35">40</cx:pt>
          <cx:pt idx="36">40</cx:pt>
          <cx:pt idx="37">30</cx:pt>
          <cx:pt idx="38">45</cx:pt>
          <cx:pt idx="39">35</cx:pt>
          <cx:pt idx="40">45</cx:pt>
          <cx:pt idx="41">50</cx:pt>
          <cx:pt idx="42">60</cx:pt>
          <cx:pt idx="43">38</cx:pt>
          <cx:pt idx="44">40</cx:pt>
          <cx:pt idx="45">28</cx:pt>
          <cx:pt idx="46">40</cx:pt>
          <cx:pt idx="47">40</cx:pt>
          <cx:pt idx="48">20</cx:pt>
          <cx:pt idx="49">36</cx:pt>
          <cx:pt idx="50">50</cx:pt>
          <cx:pt idx="51">40</cx:pt>
          <cx:pt idx="52">50</cx:pt>
          <cx:pt idx="53">55</cx:pt>
          <cx:pt idx="54">50</cx:pt>
          <cx:pt idx="55">40</cx:pt>
          <cx:pt idx="56">35</cx:pt>
          <cx:pt idx="57">32</cx:pt>
          <cx:pt idx="58">40</cx:pt>
          <cx:pt idx="59">54</cx:pt>
          <cx:pt idx="60">40</cx:pt>
          <cx:pt idx="61">40</cx:pt>
          <cx:pt idx="62">30</cx:pt>
          <cx:pt idx="63">60</cx:pt>
          <cx:pt idx="64">40</cx:pt>
          <cx:pt idx="65">40</cx:pt>
          <cx:pt idx="66">40</cx:pt>
          <cx:pt idx="67">50</cx:pt>
          <cx:pt idx="68">40</cx:pt>
          <cx:pt idx="69">35</cx:pt>
          <cx:pt idx="70">55</cx:pt>
          <cx:pt idx="71">30</cx:pt>
          <cx:pt idx="72">60</cx:pt>
          <cx:pt idx="73">8</cx:pt>
          <cx:pt idx="74">60</cx:pt>
          <cx:pt idx="75">50</cx:pt>
          <cx:pt idx="76">45</cx:pt>
          <cx:pt idx="77">40</cx:pt>
          <cx:pt idx="78">40</cx:pt>
          <cx:pt idx="79">24</cx:pt>
          <cx:pt idx="80">40</cx:pt>
          <cx:pt idx="81">40</cx:pt>
          <cx:pt idx="82">40</cx:pt>
          <cx:pt idx="83">40</cx:pt>
          <cx:pt idx="84">50</cx:pt>
          <cx:pt idx="85">40</cx:pt>
          <cx:pt idx="86">40</cx:pt>
          <cx:pt idx="87">40</cx:pt>
          <cx:pt idx="88">40</cx:pt>
          <cx:pt idx="89">40</cx:pt>
          <cx:pt idx="90">30</cx:pt>
          <cx:pt idx="91">40</cx:pt>
          <cx:pt idx="92">14</cx:pt>
          <cx:pt idx="93">20</cx:pt>
          <cx:pt idx="94">40</cx:pt>
          <cx:pt idx="95">40</cx:pt>
          <cx:pt idx="96">55</cx:pt>
          <cx:pt idx="97">42</cx:pt>
          <cx:pt idx="98">42</cx:pt>
          <cx:pt idx="99">40</cx:pt>
          <cx:pt idx="100">50</cx:pt>
          <cx:pt idx="101">22</cx:pt>
          <cx:pt idx="102">40</cx:pt>
          <cx:pt idx="103">40</cx:pt>
          <cx:pt idx="104">40</cx:pt>
          <cx:pt idx="105">60</cx:pt>
          <cx:pt idx="106">50</cx:pt>
          <cx:pt idx="107">20</cx:pt>
          <cx:pt idx="108">25</cx:pt>
          <cx:pt idx="109">30</cx:pt>
          <cx:pt idx="110">40</cx:pt>
          <cx:pt idx="111">18</cx:pt>
          <cx:pt idx="112">40</cx:pt>
          <cx:pt idx="113">40</cx:pt>
          <cx:pt idx="114">40</cx:pt>
          <cx:pt idx="115">60</cx:pt>
          <cx:pt idx="116">40</cx:pt>
          <cx:pt idx="117">42</cx:pt>
          <cx:pt idx="118">25</cx:pt>
          <cx:pt idx="119">40</cx:pt>
          <cx:pt idx="120">15</cx:pt>
          <cx:pt idx="121">55</cx:pt>
          <cx:pt idx="122">20</cx:pt>
          <cx:pt idx="123">40</cx:pt>
          <cx:pt idx="124">50</cx:pt>
          <cx:pt idx="125">55</cx:pt>
          <cx:pt idx="126">40</cx:pt>
          <cx:pt idx="127">80</cx:pt>
          <cx:pt idx="128">40</cx:pt>
          <cx:pt idx="129">40</cx:pt>
          <cx:pt idx="130">40</cx:pt>
          <cx:pt idx="131">40</cx:pt>
          <cx:pt idx="132">60</cx:pt>
          <cx:pt idx="133">40</cx:pt>
          <cx:pt idx="134">50</cx:pt>
          <cx:pt idx="135">30</cx:pt>
          <cx:pt idx="136">60</cx:pt>
          <cx:pt idx="137">30</cx:pt>
          <cx:pt idx="138">20</cx:pt>
          <cx:pt idx="139">40</cx:pt>
          <cx:pt idx="140">40</cx:pt>
          <cx:pt idx="141">40</cx:pt>
          <cx:pt idx="142">5</cx:pt>
          <cx:pt idx="143">45</cx:pt>
          <cx:pt idx="144">40</cx:pt>
          <cx:pt idx="145">40</cx:pt>
          <cx:pt idx="146">60</cx:pt>
          <cx:pt idx="147">40</cx:pt>
          <cx:pt idx="148">38</cx:pt>
          <cx:pt idx="149">40</cx:pt>
          <cx:pt idx="150">36</cx:pt>
          <cx:pt idx="151">40</cx:pt>
          <cx:pt idx="152">45</cx:pt>
          <cx:pt idx="153">50</cx:pt>
          <cx:pt idx="154">40</cx:pt>
          <cx:pt idx="155">60</cx:pt>
          <cx:pt idx="156">20</cx:pt>
          <cx:pt idx="157">46</cx:pt>
          <cx:pt idx="158">40</cx:pt>
          <cx:pt idx="159">48</cx:pt>
          <cx:pt idx="160">50</cx:pt>
          <cx:pt idx="161">40</cx:pt>
          <cx:pt idx="162">40</cx:pt>
          <cx:pt idx="163">40</cx:pt>
          <cx:pt idx="164">40</cx:pt>
          <cx:pt idx="165">35</cx:pt>
          <cx:pt idx="166">36</cx:pt>
          <cx:pt idx="167">25</cx:pt>
          <cx:pt idx="168">25</cx:pt>
          <cx:pt idx="169">40</cx:pt>
          <cx:pt idx="170">50</cx:pt>
          <cx:pt idx="171">30</cx:pt>
          <cx:pt idx="172">20</cx:pt>
          <cx:pt idx="173">40</cx:pt>
          <cx:pt idx="174">45</cx:pt>
          <cx:pt idx="175">40</cx:pt>
          <cx:pt idx="176">60</cx:pt>
          <cx:pt idx="177">40</cx:pt>
          <cx:pt idx="178">40</cx:pt>
          <cx:pt idx="179">10</cx:pt>
          <cx:pt idx="180">40</cx:pt>
          <cx:pt idx="181">30</cx:pt>
          <cx:pt idx="182">50</cx:pt>
          <cx:pt idx="183">40</cx:pt>
          <cx:pt idx="184">24</cx:pt>
          <cx:pt idx="185">50</cx:pt>
          <cx:pt idx="186">40</cx:pt>
          <cx:pt idx="187">32</cx:pt>
          <cx:pt idx="188">40</cx:pt>
          <cx:pt idx="189">40</cx:pt>
          <cx:pt idx="190">60</cx:pt>
          <cx:pt idx="191">40</cx:pt>
          <cx:pt idx="192">40</cx:pt>
          <cx:pt idx="193">18</cx:pt>
          <cx:pt idx="194">50</cx:pt>
          <cx:pt idx="195">40</cx:pt>
          <cx:pt idx="196">65</cx:pt>
          <cx:pt idx="197">24</cx:pt>
          <cx:pt idx="198">40</cx:pt>
          <cx:pt idx="199">50</cx:pt>
          <cx:pt idx="200">35</cx:pt>
          <cx:pt idx="201">40</cx:pt>
          <cx:pt idx="202">40</cx:pt>
          <cx:pt idx="203">50</cx:pt>
          <cx:pt idx="204">40</cx:pt>
          <cx:pt idx="205">20</cx:pt>
          <cx:pt idx="206">36</cx:pt>
          <cx:pt idx="207">60</cx:pt>
          <cx:pt idx="208">25</cx:pt>
          <cx:pt idx="209">30</cx:pt>
          <cx:pt idx="210">30</cx:pt>
          <cx:pt idx="211">48</cx:pt>
          <cx:pt idx="212">68</cx:pt>
          <cx:pt idx="213">20</cx:pt>
          <cx:pt idx="214">43</cx:pt>
          <cx:pt idx="215">25</cx:pt>
          <cx:pt idx="216">43</cx:pt>
          <cx:pt idx="217">40</cx:pt>
          <cx:pt idx="218">40</cx:pt>
          <cx:pt idx="219">40</cx:pt>
          <cx:pt idx="220">40</cx:pt>
          <cx:pt idx="221">45</cx:pt>
          <cx:pt idx="222">56</cx:pt>
          <cx:pt idx="223">40</cx:pt>
          <cx:pt idx="224">50</cx:pt>
          <cx:pt idx="225">70</cx:pt>
          <cx:pt idx="226">45</cx:pt>
          <cx:pt idx="227">40</cx:pt>
          <cx:pt idx="228">40</cx:pt>
          <cx:pt idx="229">80</cx:pt>
          <cx:pt idx="230">33</cx:pt>
          <cx:pt idx="231">44</cx:pt>
          <cx:pt idx="232">10</cx:pt>
          <cx:pt idx="233">45</cx:pt>
          <cx:pt idx="234">40</cx:pt>
          <cx:pt idx="235">40</cx:pt>
          <cx:pt idx="236">40</cx:pt>
          <cx:pt idx="237">40</cx:pt>
          <cx:pt idx="238">40</cx:pt>
          <cx:pt idx="239">40</cx:pt>
          <cx:pt idx="240">40</cx:pt>
          <cx:pt idx="241">45</cx:pt>
          <cx:pt idx="242">60</cx:pt>
          <cx:pt idx="243">50</cx:pt>
          <cx:pt idx="244">48</cx:pt>
          <cx:pt idx="245">52</cx:pt>
          <cx:pt idx="246">40</cx:pt>
          <cx:pt idx="247">35</cx:pt>
          <cx:pt idx="248">40</cx:pt>
          <cx:pt idx="249">40</cx:pt>
          <cx:pt idx="250">45</cx:pt>
          <cx:pt idx="251">40</cx:pt>
          <cx:pt idx="252">37</cx:pt>
          <cx:pt idx="253">60</cx:pt>
          <cx:pt idx="254">40</cx:pt>
          <cx:pt idx="255">40</cx:pt>
          <cx:pt idx="256">23</cx:pt>
          <cx:pt idx="257">30</cx:pt>
          <cx:pt idx="258">50</cx:pt>
          <cx:pt idx="259">50</cx:pt>
          <cx:pt idx="260">40</cx:pt>
          <cx:pt idx="261">40</cx:pt>
          <cx:pt idx="262">40</cx:pt>
          <cx:pt idx="263">50</cx:pt>
          <cx:pt idx="264">20</cx:pt>
          <cx:pt idx="265">30</cx:pt>
          <cx:pt idx="266">40</cx:pt>
          <cx:pt idx="267">40</cx:pt>
          <cx:pt idx="268">40</cx:pt>
          <cx:pt idx="269">40</cx:pt>
          <cx:pt idx="270">65</cx:pt>
          <cx:pt idx="271">40</cx:pt>
          <cx:pt idx="272">8</cx:pt>
          <cx:pt idx="273">40</cx:pt>
          <cx:pt idx="274">75</cx:pt>
          <cx:pt idx="275">40</cx:pt>
          <cx:pt idx="276">60</cx:pt>
          <cx:pt idx="277">40</cx:pt>
          <cx:pt idx="278">10</cx:pt>
          <cx:pt idx="279">50</cx:pt>
          <cx:pt idx="280">40</cx:pt>
          <cx:pt idx="281">20</cx:pt>
          <cx:pt idx="282">40</cx:pt>
          <cx:pt idx="283">20</cx:pt>
          <cx:pt idx="284">20</cx:pt>
          <cx:pt idx="285">32</cx:pt>
          <cx:pt idx="286">18</cx:pt>
          <cx:pt idx="287">40</cx:pt>
          <cx:pt idx="288">45</cx:pt>
          <cx:pt idx="289">35</cx:pt>
          <cx:pt idx="290">40</cx:pt>
          <cx:pt idx="291">40</cx:pt>
          <cx:pt idx="292">16</cx:pt>
          <cx:pt idx="293">10</cx:pt>
          <cx:pt idx="294">40</cx:pt>
          <cx:pt idx="295">12</cx:pt>
          <cx:pt idx="296">16</cx:pt>
          <cx:pt idx="297">40</cx:pt>
          <cx:pt idx="298">7</cx:pt>
          <cx:pt idx="299">48</cx:pt>
          <cx:pt idx="300">41</cx:pt>
          <cx:pt idx="301">65</cx:pt>
          <cx:pt idx="302">40</cx:pt>
          <cx:pt idx="303">40</cx:pt>
          <cx:pt idx="304">24</cx:pt>
          <cx:pt idx="305">14</cx:pt>
          <cx:pt idx="306">40</cx:pt>
          <cx:pt idx="307">40</cx:pt>
          <cx:pt idx="308">40</cx:pt>
          <cx:pt idx="309">55</cx:pt>
          <cx:pt idx="310">40</cx:pt>
          <cx:pt idx="311">40</cx:pt>
          <cx:pt idx="312">40</cx:pt>
          <cx:pt idx="313">40</cx:pt>
          <cx:pt idx="314">40</cx:pt>
          <cx:pt idx="315">50</cx:pt>
          <cx:pt idx="316">40</cx:pt>
          <cx:pt idx="317">55</cx:pt>
          <cx:pt idx="318">40</cx:pt>
          <cx:pt idx="319">60</cx:pt>
          <cx:pt idx="320">40</cx:pt>
          <cx:pt idx="321">55</cx:pt>
          <cx:pt idx="322">40</cx:pt>
          <cx:pt idx="323">45</cx:pt>
          <cx:pt idx="324">40</cx:pt>
          <cx:pt idx="325">20</cx:pt>
          <cx:pt idx="326">38</cx:pt>
          <cx:pt idx="327">35</cx:pt>
          <cx:pt idx="328">56</cx:pt>
          <cx:pt idx="329">40</cx:pt>
          <cx:pt idx="330">40</cx:pt>
          <cx:pt idx="331">30</cx:pt>
          <cx:pt idx="332">36</cx:pt>
          <cx:pt idx="333">25</cx:pt>
          <cx:pt idx="334">20</cx:pt>
          <cx:pt idx="335">5</cx:pt>
          <cx:pt idx="336">40</cx:pt>
          <cx:pt idx="337">40</cx:pt>
          <cx:pt idx="338">50</cx:pt>
          <cx:pt idx="339">72</cx:pt>
          <cx:pt idx="340">35</cx:pt>
          <cx:pt idx="341">40</cx:pt>
          <cx:pt idx="342">25</cx:pt>
          <cx:pt idx="343">40</cx:pt>
          <cx:pt idx="344">40</cx:pt>
          <cx:pt idx="345">55</cx:pt>
          <cx:pt idx="346">40</cx:pt>
          <cx:pt idx="347">40</cx:pt>
          <cx:pt idx="348">25</cx:pt>
          <cx:pt idx="349">40</cx:pt>
          <cx:pt idx="350">20</cx:pt>
          <cx:pt idx="351">40</cx:pt>
          <cx:pt idx="352">40</cx:pt>
          <cx:pt idx="353">40</cx:pt>
          <cx:pt idx="354">30</cx:pt>
          <cx:pt idx="355">40</cx:pt>
          <cx:pt idx="356">40</cx:pt>
          <cx:pt idx="357">40</cx:pt>
          <cx:pt idx="358">40</cx:pt>
          <cx:pt idx="359">40</cx:pt>
          <cx:pt idx="360">40</cx:pt>
          <cx:pt idx="361">44</cx:pt>
          <cx:pt idx="362">40</cx:pt>
          <cx:pt idx="363">40</cx:pt>
          <cx:pt idx="364">55</cx:pt>
          <cx:pt idx="365">60</cx:pt>
          <cx:pt idx="366">45</cx:pt>
          <cx:pt idx="367">40</cx:pt>
          <cx:pt idx="368">40</cx:pt>
          <cx:pt idx="369">40</cx:pt>
          <cx:pt idx="370">30</cx:pt>
          <cx:pt idx="371">8</cx:pt>
          <cx:pt idx="372">40</cx:pt>
          <cx:pt idx="373">40</cx:pt>
          <cx:pt idx="374">40</cx:pt>
          <cx:pt idx="375">40</cx:pt>
          <cx:pt idx="376">40</cx:pt>
          <cx:pt idx="377">32</cx:pt>
          <cx:pt idx="378">40</cx:pt>
          <cx:pt idx="379">40</cx:pt>
          <cx:pt idx="380">40</cx:pt>
          <cx:pt idx="381">60</cx:pt>
          <cx:pt idx="382">40</cx:pt>
          <cx:pt idx="383">40</cx:pt>
          <cx:pt idx="384">60</cx:pt>
          <cx:pt idx="385">30</cx:pt>
          <cx:pt idx="386">40</cx:pt>
          <cx:pt idx="387">60</cx:pt>
          <cx:pt idx="388">90</cx:pt>
          <cx:pt idx="389">40</cx:pt>
          <cx:pt idx="390">60</cx:pt>
          <cx:pt idx="391">40</cx:pt>
          <cx:pt idx="392">40</cx:pt>
          <cx:pt idx="393">50</cx:pt>
          <cx:pt idx="394">40</cx:pt>
          <cx:pt idx="395">4</cx:pt>
          <cx:pt idx="396">40</cx:pt>
          <cx:pt idx="397">20</cx:pt>
          <cx:pt idx="398">50</cx:pt>
          <cx:pt idx="399">30</cx:pt>
          <cx:pt idx="400">30</cx:pt>
          <cx:pt idx="401">40</cx:pt>
          <cx:pt idx="402">40</cx:pt>
          <cx:pt idx="403">45</cx:pt>
          <cx:pt idx="404">35</cx:pt>
          <cx:pt idx="405">40</cx:pt>
          <cx:pt idx="406">60</cx:pt>
          <cx:pt idx="407">40</cx:pt>
          <cx:pt idx="408">40</cx:pt>
          <cx:pt idx="409">40</cx:pt>
          <cx:pt idx="410">20</cx:pt>
          <cx:pt idx="411">40</cx:pt>
          <cx:pt idx="412">20</cx:pt>
          <cx:pt idx="413">40</cx:pt>
          <cx:pt idx="414">38</cx:pt>
          <cx:pt idx="415">38</cx:pt>
          <cx:pt idx="416">40</cx:pt>
          <cx:pt idx="417">40</cx:pt>
          <cx:pt idx="418">55</cx:pt>
          <cx:pt idx="419">45</cx:pt>
          <cx:pt idx="420">16</cx:pt>
          <cx:pt idx="421">40</cx:pt>
          <cx:pt idx="422">80</cx:pt>
          <cx:pt idx="423">32</cx:pt>
          <cx:pt idx="424">20</cx:pt>
          <cx:pt idx="425">25</cx:pt>
          <cx:pt idx="426">70</cx:pt>
          <cx:pt idx="427">35</cx:pt>
          <cx:pt idx="428">20</cx:pt>
          <cx:pt idx="429">50</cx:pt>
          <cx:pt idx="430">35</cx:pt>
          <cx:pt idx="431">8</cx:pt>
          <cx:pt idx="432">40</cx:pt>
          <cx:pt idx="433">40</cx:pt>
          <cx:pt idx="434">40</cx:pt>
          <cx:pt idx="435">40</cx:pt>
          <cx:pt idx="436">40</cx:pt>
          <cx:pt idx="437">38</cx:pt>
          <cx:pt idx="438">40</cx:pt>
          <cx:pt idx="439">50</cx:pt>
          <cx:pt idx="440">55</cx:pt>
          <cx:pt idx="441">35</cx:pt>
          <cx:pt idx="442">25</cx:pt>
          <cx:pt idx="443">52</cx:pt>
          <cx:pt idx="444">40</cx:pt>
          <cx:pt idx="445">40</cx:pt>
          <cx:pt idx="446">40</cx:pt>
          <cx:pt idx="447">40</cx:pt>
          <cx:pt idx="448">48</cx:pt>
          <cx:pt idx="449">50</cx:pt>
          <cx:pt idx="450">35</cx:pt>
          <cx:pt idx="451">35</cx:pt>
          <cx:pt idx="452">32</cx:pt>
          <cx:pt idx="453">40</cx:pt>
          <cx:pt idx="454">40</cx:pt>
          <cx:pt idx="455">65</cx:pt>
          <cx:pt idx="456">40</cx:pt>
          <cx:pt idx="457">40</cx:pt>
          <cx:pt idx="458">40</cx:pt>
          <cx:pt idx="459">40</cx:pt>
          <cx:pt idx="460">50</cx:pt>
          <cx:pt idx="461">40</cx:pt>
          <cx:pt idx="462">40</cx:pt>
          <cx:pt idx="463">40</cx:pt>
          <cx:pt idx="464">40</cx:pt>
          <cx:pt idx="465">40</cx:pt>
          <cx:pt idx="466">40</cx:pt>
          <cx:pt idx="467">50</cx:pt>
          <cx:pt idx="468">40</cx:pt>
          <cx:pt idx="469">40</cx:pt>
          <cx:pt idx="470">40</cx:pt>
          <cx:pt idx="471">25</cx:pt>
          <cx:pt idx="472">40</cx:pt>
          <cx:pt idx="473">45</cx:pt>
          <cx:pt idx="474">40</cx:pt>
          <cx:pt idx="475">38</cx:pt>
          <cx:pt idx="476">10</cx:pt>
          <cx:pt idx="477">50</cx:pt>
          <cx:pt idx="478">40</cx:pt>
          <cx:pt idx="479">50</cx:pt>
          <cx:pt idx="480">75</cx:pt>
          <cx:pt idx="481">40</cx:pt>
          <cx:pt idx="482">50</cx:pt>
          <cx:pt idx="483">40</cx:pt>
          <cx:pt idx="484">45</cx:pt>
          <cx:pt idx="485">40</cx:pt>
          <cx:pt idx="486">20</cx:pt>
          <cx:pt idx="487">40</cx:pt>
          <cx:pt idx="488">40</cx:pt>
          <cx:pt idx="489">55</cx:pt>
          <cx:pt idx="490">45</cx:pt>
          <cx:pt idx="491">20</cx:pt>
          <cx:pt idx="492">30</cx:pt>
          <cx:pt idx="493">40</cx:pt>
          <cx:pt idx="494">35</cx:pt>
          <cx:pt idx="495">65</cx:pt>
          <cx:pt idx="496">40</cx:pt>
          <cx:pt idx="497">40</cx:pt>
          <cx:pt idx="498">40</cx:pt>
          <cx:pt idx="499">40</cx:pt>
          <cx:pt idx="500">35</cx:pt>
          <cx:pt idx="501">50</cx:pt>
          <cx:pt idx="502">40</cx:pt>
          <cx:pt idx="503">40</cx:pt>
          <cx:pt idx="504">28</cx:pt>
          <cx:pt idx="505">43</cx:pt>
          <cx:pt idx="506">40</cx:pt>
          <cx:pt idx="507">32</cx:pt>
          <cx:pt idx="508">50</cx:pt>
          <cx:pt idx="509">40</cx:pt>
          <cx:pt idx="510">40</cx:pt>
          <cx:pt idx="511">35</cx:pt>
          <cx:pt idx="512">50</cx:pt>
          <cx:pt idx="513">12</cx:pt>
          <cx:pt idx="514">40</cx:pt>
          <cx:pt idx="515">40</cx:pt>
          <cx:pt idx="516">48</cx:pt>
          <cx:pt idx="517">40</cx:pt>
          <cx:pt idx="518">31</cx:pt>
          <cx:pt idx="519">30</cx:pt>
          <cx:pt idx="520">80</cx:pt>
          <cx:pt idx="521">40</cx:pt>
          <cx:pt idx="522">60</cx:pt>
          <cx:pt idx="523">45</cx:pt>
          <cx:pt idx="524">40</cx:pt>
          <cx:pt idx="525">40</cx:pt>
          <cx:pt idx="526">40</cx:pt>
          <cx:pt idx="527">40</cx:pt>
          <cx:pt idx="528">45</cx:pt>
          <cx:pt idx="529">66</cx:pt>
          <cx:pt idx="530">40</cx:pt>
          <cx:pt idx="531">32</cx:pt>
          <cx:pt idx="532">35</cx:pt>
          <cx:pt idx="533">50</cx:pt>
          <cx:pt idx="534">44</cx:pt>
          <cx:pt idx="535">40</cx:pt>
          <cx:pt idx="536">40</cx:pt>
          <cx:pt idx="537">40</cx:pt>
          <cx:pt idx="538">48</cx:pt>
          <cx:pt idx="539">40</cx:pt>
          <cx:pt idx="540">40</cx:pt>
          <cx:pt idx="541">50</cx:pt>
          <cx:pt idx="542">20</cx:pt>
          <cx:pt idx="543">20</cx:pt>
          <cx:pt idx="544">40</cx:pt>
          <cx:pt idx="545">40</cx:pt>
          <cx:pt idx="546">40</cx:pt>
          <cx:pt idx="547">65</cx:pt>
          <cx:pt idx="548">15</cx:pt>
          <cx:pt idx="549">50</cx:pt>
          <cx:pt idx="550">40</cx:pt>
          <cx:pt idx="551">40</cx:pt>
          <cx:pt idx="552">45</cx:pt>
          <cx:pt idx="553">40</cx:pt>
          <cx:pt idx="554">40</cx:pt>
          <cx:pt idx="555">12</cx:pt>
          <cx:pt idx="556">32</cx:pt>
          <cx:pt idx="557">40</cx:pt>
          <cx:pt idx="558">50</cx:pt>
          <cx:pt idx="559">40</cx:pt>
          <cx:pt idx="560">45</cx:pt>
          <cx:pt idx="561">40</cx:pt>
          <cx:pt idx="562">7</cx:pt>
          <cx:pt idx="563">40</cx:pt>
          <cx:pt idx="564">40</cx:pt>
          <cx:pt idx="565">60</cx:pt>
          <cx:pt idx="566">40</cx:pt>
          <cx:pt idx="567">28</cx:pt>
          <cx:pt idx="568">35</cx:pt>
          <cx:pt idx="569">40</cx:pt>
          <cx:pt idx="570">40</cx:pt>
          <cx:pt idx="571">24</cx:pt>
          <cx:pt idx="572">40</cx:pt>
          <cx:pt idx="573">45</cx:pt>
          <cx:pt idx="574">40</cx:pt>
          <cx:pt idx="575">40</cx:pt>
          <cx:pt idx="576">35</cx:pt>
          <cx:pt idx="577">40</cx:pt>
          <cx:pt idx="578">60</cx:pt>
          <cx:pt idx="579">45</cx:pt>
          <cx:pt idx="580">35</cx:pt>
          <cx:pt idx="581">10</cx:pt>
          <cx:pt idx="582">40</cx:pt>
          <cx:pt idx="583">10</cx:pt>
          <cx:pt idx="584">35</cx:pt>
          <cx:pt idx="585">40</cx:pt>
          <cx:pt idx="586">50</cx:pt>
          <cx:pt idx="587">40</cx:pt>
          <cx:pt idx="588">40</cx:pt>
          <cx:pt idx="589">40</cx:pt>
          <cx:pt idx="590">30</cx:pt>
          <cx:pt idx="591">50</cx:pt>
          <cx:pt idx="592">30</cx:pt>
          <cx:pt idx="593">40</cx:pt>
          <cx:pt idx="594">40</cx:pt>
          <cx:pt idx="595">40</cx:pt>
          <cx:pt idx="596">40</cx:pt>
          <cx:pt idx="597">40</cx:pt>
          <cx:pt idx="598">40</cx:pt>
          <cx:pt idx="599">40</cx:pt>
          <cx:pt idx="600">40</cx:pt>
          <cx:pt idx="601">36</cx:pt>
          <cx:pt idx="602">65</cx:pt>
          <cx:pt idx="603">60</cx:pt>
          <cx:pt idx="604">40</cx:pt>
          <cx:pt idx="605">50</cx:pt>
          <cx:pt idx="606">8</cx:pt>
          <cx:pt idx="607">50</cx:pt>
          <cx:pt idx="608">32</cx:pt>
          <cx:pt idx="609">60</cx:pt>
          <cx:pt idx="610">10</cx:pt>
          <cx:pt idx="611">40</cx:pt>
          <cx:pt idx="612">40</cx:pt>
          <cx:pt idx="613">50</cx:pt>
          <cx:pt idx="614">40</cx:pt>
          <cx:pt idx="615">30</cx:pt>
          <cx:pt idx="616">40</cx:pt>
          <cx:pt idx="617">20</cx:pt>
          <cx:pt idx="618">60</cx:pt>
          <cx:pt idx="619">40</cx:pt>
          <cx:pt idx="620">40</cx:pt>
          <cx:pt idx="621">40</cx:pt>
          <cx:pt idx="622">42</cx:pt>
          <cx:pt idx="623">40</cx:pt>
          <cx:pt idx="624">16</cx:pt>
          <cx:pt idx="625">20</cx:pt>
          <cx:pt idx="626">40</cx:pt>
          <cx:pt idx="627">40</cx:pt>
          <cx:pt idx="628">40</cx:pt>
          <cx:pt idx="629">40</cx:pt>
          <cx:pt idx="630">35</cx:pt>
          <cx:pt idx="631">40</cx:pt>
          <cx:pt idx="632">50</cx:pt>
          <cx:pt idx="633">40</cx:pt>
          <cx:pt idx="634">55</cx:pt>
          <cx:pt idx="635">20</cx:pt>
          <cx:pt idx="636">50</cx:pt>
          <cx:pt idx="637">60</cx:pt>
          <cx:pt idx="638">40</cx:pt>
          <cx:pt idx="639">15</cx:pt>
          <cx:pt idx="640">45</cx:pt>
          <cx:pt idx="641">50</cx:pt>
          <cx:pt idx="642">50</cx:pt>
          <cx:pt idx="643">45</cx:pt>
          <cx:pt idx="644">40</cx:pt>
          <cx:pt idx="645">40</cx:pt>
          <cx:pt idx="646">40</cx:pt>
          <cx:pt idx="647">50</cx:pt>
          <cx:pt idx="648">50</cx:pt>
          <cx:pt idx="649">70</cx:pt>
          <cx:pt idx="650">60</cx:pt>
          <cx:pt idx="651">40</cx:pt>
          <cx:pt idx="652">40</cx:pt>
          <cx:pt idx="653">5</cx:pt>
          <cx:pt idx="654">40</cx:pt>
          <cx:pt idx="655">40</cx:pt>
          <cx:pt idx="656">40</cx:pt>
          <cx:pt idx="657">40</cx:pt>
          <cx:pt idx="658">50</cx:pt>
          <cx:pt idx="659">50</cx:pt>
          <cx:pt idx="660">40</cx:pt>
          <cx:pt idx="661">35</cx:pt>
          <cx:pt idx="662">40</cx:pt>
          <cx:pt idx="663">16</cx:pt>
          <cx:pt idx="664">8</cx:pt>
          <cx:pt idx="665">3</cx:pt>
          <cx:pt idx="666">60</cx:pt>
          <cx:pt idx="667">50</cx:pt>
          <cx:pt idx="668">60</cx:pt>
          <cx:pt idx="669">50</cx:pt>
          <cx:pt idx="670">40</cx:pt>
          <cx:pt idx="671">25</cx:pt>
          <cx:pt idx="672">40</cx:pt>
          <cx:pt idx="673">40</cx:pt>
          <cx:pt idx="674">50</cx:pt>
          <cx:pt idx="675">78</cx:pt>
          <cx:pt idx="676">40</cx:pt>
          <cx:pt idx="677">50</cx:pt>
          <cx:pt idx="678">40</cx:pt>
          <cx:pt idx="679">48</cx:pt>
          <cx:pt idx="680">40</cx:pt>
          <cx:pt idx="681">40</cx:pt>
          <cx:pt idx="682">40</cx:pt>
          <cx:pt idx="683">25</cx:pt>
          <cx:pt idx="684">55</cx:pt>
          <cx:pt idx="685">40</cx:pt>
          <cx:pt idx="686">40</cx:pt>
          <cx:pt idx="687">40</cx:pt>
          <cx:pt idx="688">3</cx:pt>
          <cx:pt idx="689">40</cx:pt>
          <cx:pt idx="690">50</cx:pt>
          <cx:pt idx="691">45</cx:pt>
          <cx:pt idx="692">40</cx:pt>
          <cx:pt idx="693">40</cx:pt>
          <cx:pt idx="694">25</cx:pt>
          <cx:pt idx="695">40</cx:pt>
          <cx:pt idx="696">40</cx:pt>
          <cx:pt idx="697">50</cx:pt>
          <cx:pt idx="698">40</cx:pt>
          <cx:pt idx="699">45</cx:pt>
          <cx:pt idx="700">40</cx:pt>
          <cx:pt idx="701">48</cx:pt>
          <cx:pt idx="702">40</cx:pt>
          <cx:pt idx="703">40</cx:pt>
          <cx:pt idx="704">40</cx:pt>
          <cx:pt idx="705">40</cx:pt>
          <cx:pt idx="706">40</cx:pt>
          <cx:pt idx="707">40</cx:pt>
          <cx:pt idx="708">40</cx:pt>
          <cx:pt idx="709">40</cx:pt>
          <cx:pt idx="710">43</cx:pt>
          <cx:pt idx="711">40</cx:pt>
          <cx:pt idx="712">50</cx:pt>
          <cx:pt idx="713">40</cx:pt>
          <cx:pt idx="714">45</cx:pt>
          <cx:pt idx="715">20</cx:pt>
          <cx:pt idx="716">12</cx:pt>
          <cx:pt idx="717">60</cx:pt>
          <cx:pt idx="718">40</cx:pt>
          <cx:pt idx="719">50</cx:pt>
          <cx:pt idx="720">45</cx:pt>
          <cx:pt idx="721">40</cx:pt>
          <cx:pt idx="722">40</cx:pt>
          <cx:pt idx="723">40</cx:pt>
          <cx:pt idx="724">30</cx:pt>
          <cx:pt idx="725">55</cx:pt>
          <cx:pt idx="726">40</cx:pt>
          <cx:pt idx="727">40</cx:pt>
          <cx:pt idx="728">45</cx:pt>
          <cx:pt idx="729">40</cx:pt>
          <cx:pt idx="730">40</cx:pt>
          <cx:pt idx="731">40</cx:pt>
          <cx:pt idx="732">40</cx:pt>
          <cx:pt idx="733">40</cx:pt>
          <cx:pt idx="734">40</cx:pt>
          <cx:pt idx="735">40</cx:pt>
          <cx:pt idx="736">43</cx:pt>
          <cx:pt idx="737">55</cx:pt>
          <cx:pt idx="738">27</cx:pt>
          <cx:pt idx="739">30</cx:pt>
          <cx:pt idx="740">40</cx:pt>
          <cx:pt idx="741">35</cx:pt>
          <cx:pt idx="742">55</cx:pt>
          <cx:pt idx="743">50</cx:pt>
          <cx:pt idx="744">40</cx:pt>
          <cx:pt idx="745">40</cx:pt>
          <cx:pt idx="746">35</cx:pt>
          <cx:pt idx="747">55</cx:pt>
          <cx:pt idx="748">99</cx:pt>
          <cx:pt idx="749">60</cx:pt>
          <cx:pt idx="750">40</cx:pt>
          <cx:pt idx="751">40</cx:pt>
          <cx:pt idx="752">40</cx:pt>
          <cx:pt idx="753">48</cx:pt>
          <cx:pt idx="754">35</cx:pt>
          <cx:pt idx="755">40</cx:pt>
          <cx:pt idx="756">35</cx:pt>
          <cx:pt idx="757">40</cx:pt>
          <cx:pt idx="758">25</cx:pt>
          <cx:pt idx="759">27</cx:pt>
          <cx:pt idx="760">45</cx:pt>
          <cx:pt idx="761">40</cx:pt>
          <cx:pt idx="762">40</cx:pt>
          <cx:pt idx="763">12</cx:pt>
          <cx:pt idx="764">40</cx:pt>
          <cx:pt idx="765">40</cx:pt>
          <cx:pt idx="766">40</cx:pt>
          <cx:pt idx="767">54</cx:pt>
          <cx:pt idx="768">50</cx:pt>
          <cx:pt idx="769">40</cx:pt>
          <cx:pt idx="770">60</cx:pt>
          <cx:pt idx="771">50</cx:pt>
          <cx:pt idx="772">40</cx:pt>
          <cx:pt idx="773">40</cx:pt>
          <cx:pt idx="774">40</cx:pt>
          <cx:pt idx="775">40</cx:pt>
          <cx:pt idx="776">80</cx:pt>
          <cx:pt idx="777">30</cx:pt>
          <cx:pt idx="778">40</cx:pt>
          <cx:pt idx="779">40</cx:pt>
          <cx:pt idx="780">40</cx:pt>
          <cx:pt idx="781">10</cx:pt>
          <cx:pt idx="782">20</cx:pt>
          <cx:pt idx="783">25</cx:pt>
          <cx:pt idx="784">30</cx:pt>
          <cx:pt idx="785">40</cx:pt>
          <cx:pt idx="786">40</cx:pt>
          <cx:pt idx="787">25</cx:pt>
          <cx:pt idx="788">40</cx:pt>
          <cx:pt idx="789">60</cx:pt>
          <cx:pt idx="790">60</cx:pt>
          <cx:pt idx="791">45</cx:pt>
          <cx:pt idx="792">50</cx:pt>
          <cx:pt idx="793">70</cx:pt>
          <cx:pt idx="794">40</cx:pt>
          <cx:pt idx="795">38</cx:pt>
          <cx:pt idx="796">40</cx:pt>
          <cx:pt idx="797">40</cx:pt>
          <cx:pt idx="798">45</cx:pt>
          <cx:pt idx="799">35</cx:pt>
          <cx:pt idx="800">40</cx:pt>
          <cx:pt idx="801">40</cx:pt>
          <cx:pt idx="802">38</cx:pt>
          <cx:pt idx="803">50</cx:pt>
          <cx:pt idx="804">50</cx:pt>
          <cx:pt idx="805">40</cx:pt>
          <cx:pt idx="806">20</cx:pt>
          <cx:pt idx="807">40</cx:pt>
          <cx:pt idx="808">40</cx:pt>
          <cx:pt idx="809">40</cx:pt>
          <cx:pt idx="810">70</cx:pt>
          <cx:pt idx="811">20</cx:pt>
          <cx:pt idx="812">41</cx:pt>
          <cx:pt idx="813">40</cx:pt>
          <cx:pt idx="814">60</cx:pt>
          <cx:pt idx="815">38</cx:pt>
          <cx:pt idx="816">40</cx:pt>
          <cx:pt idx="817">38</cx:pt>
          <cx:pt idx="818">42</cx:pt>
          <cx:pt idx="819">50</cx:pt>
          <cx:pt idx="820">40</cx:pt>
          <cx:pt idx="821">40</cx:pt>
          <cx:pt idx="822">46</cx:pt>
          <cx:pt idx="823">25</cx:pt>
          <cx:pt idx="824">40</cx:pt>
          <cx:pt idx="825">40</cx:pt>
          <cx:pt idx="826">15</cx:pt>
          <cx:pt idx="827">48</cx:pt>
          <cx:pt idx="828">60</cx:pt>
          <cx:pt idx="829">40</cx:pt>
          <cx:pt idx="830">40</cx:pt>
          <cx:pt idx="831">45</cx:pt>
          <cx:pt idx="832">40</cx:pt>
          <cx:pt idx="833">50</cx:pt>
          <cx:pt idx="834">8</cx:pt>
          <cx:pt idx="835">35</cx:pt>
          <cx:pt idx="836">40</cx:pt>
          <cx:pt idx="837">10</cx:pt>
          <cx:pt idx="838">50</cx:pt>
          <cx:pt idx="839">40</cx:pt>
          <cx:pt idx="840">65</cx:pt>
          <cx:pt idx="841">65</cx:pt>
          <cx:pt idx="842">55</cx:pt>
          <cx:pt idx="843">80</cx:pt>
          <cx:pt idx="844">30</cx:pt>
          <cx:pt idx="845">40</cx:pt>
          <cx:pt idx="846">40</cx:pt>
          <cx:pt idx="847">40</cx:pt>
          <cx:pt idx="848">20</cx:pt>
          <cx:pt idx="849">40</cx:pt>
          <cx:pt idx="850">55</cx:pt>
          <cx:pt idx="851">40</cx:pt>
          <cx:pt idx="852">60</cx:pt>
          <cx:pt idx="853">50</cx:pt>
          <cx:pt idx="854">40</cx:pt>
          <cx:pt idx="855">45</cx:pt>
          <cx:pt idx="856">40</cx:pt>
          <cx:pt idx="857">20</cx:pt>
          <cx:pt idx="858">40</cx:pt>
          <cx:pt idx="859">50</cx:pt>
          <cx:pt idx="860">40</cx:pt>
          <cx:pt idx="861">33</cx:pt>
          <cx:pt idx="862">40</cx:pt>
          <cx:pt idx="863">40</cx:pt>
          <cx:pt idx="864">45</cx:pt>
          <cx:pt idx="865">50</cx:pt>
          <cx:pt idx="866">40</cx:pt>
          <cx:pt idx="867">60</cx:pt>
          <cx:pt idx="868">44</cx:pt>
          <cx:pt idx="869">40</cx:pt>
          <cx:pt idx="870">50</cx:pt>
          <cx:pt idx="871">25</cx:pt>
          <cx:pt idx="872">40</cx:pt>
          <cx:pt idx="873">40</cx:pt>
          <cx:pt idx="874">70</cx:pt>
          <cx:pt idx="875">40</cx:pt>
          <cx:pt idx="876">40</cx:pt>
          <cx:pt idx="877">50</cx:pt>
          <cx:pt idx="878">40</cx:pt>
          <cx:pt idx="879">60</cx:pt>
          <cx:pt idx="880">50</cx:pt>
          <cx:pt idx="881">40</cx:pt>
          <cx:pt idx="882">40</cx:pt>
          <cx:pt idx="883">25</cx:pt>
          <cx:pt idx="884">45</cx:pt>
          <cx:pt idx="885">40</cx:pt>
          <cx:pt idx="886">40</cx:pt>
          <cx:pt idx="887">56</cx:pt>
          <cx:pt idx="888">40</cx:pt>
          <cx:pt idx="889">18</cx:pt>
          <cx:pt idx="890">40</cx:pt>
          <cx:pt idx="891">40</cx:pt>
          <cx:pt idx="892">50</cx:pt>
          <cx:pt idx="893">40</cx:pt>
          <cx:pt idx="894">45</cx:pt>
          <cx:pt idx="895">60</cx:pt>
          <cx:pt idx="896">80</cx:pt>
          <cx:pt idx="897">40</cx:pt>
          <cx:pt idx="898">70</cx:pt>
          <cx:pt idx="899">45</cx:pt>
          <cx:pt idx="900">40</cx:pt>
          <cx:pt idx="901">60</cx:pt>
          <cx:pt idx="902">50</cx:pt>
          <cx:pt idx="903">40</cx:pt>
          <cx:pt idx="904">56</cx:pt>
          <cx:pt idx="905">40</cx:pt>
          <cx:pt idx="906">45</cx:pt>
          <cx:pt idx="907">40</cx:pt>
          <cx:pt idx="908">20</cx:pt>
          <cx:pt idx="909">50</cx:pt>
          <cx:pt idx="910">40</cx:pt>
          <cx:pt idx="911">70</cx:pt>
          <cx:pt idx="912">35</cx:pt>
          <cx:pt idx="913">40</cx:pt>
          <cx:pt idx="914">50</cx:pt>
          <cx:pt idx="915">40</cx:pt>
          <cx:pt idx="916">40</cx:pt>
          <cx:pt idx="917">40</cx:pt>
          <cx:pt idx="918">40</cx:pt>
          <cx:pt idx="919">36</cx:pt>
          <cx:pt idx="920">35</cx:pt>
          <cx:pt idx="921">40</cx:pt>
          <cx:pt idx="922">30</cx:pt>
          <cx:pt idx="923">36</cx:pt>
          <cx:pt idx="924">40</cx:pt>
          <cx:pt idx="925">40</cx:pt>
          <cx:pt idx="926">40</cx:pt>
          <cx:pt idx="927">50</cx:pt>
          <cx:pt idx="928">40</cx:pt>
          <cx:pt idx="929">40</cx:pt>
          <cx:pt idx="930">32</cx:pt>
          <cx:pt idx="931">40</cx:pt>
          <cx:pt idx="932">70</cx:pt>
          <cx:pt idx="933">40</cx:pt>
          <cx:pt idx="934">40</cx:pt>
          <cx:pt idx="935">35</cx:pt>
          <cx:pt idx="936">40</cx:pt>
          <cx:pt idx="937">40</cx:pt>
          <cx:pt idx="938">18</cx:pt>
          <cx:pt idx="939">40</cx:pt>
          <cx:pt idx="940">40</cx:pt>
          <cx:pt idx="941">44</cx:pt>
          <cx:pt idx="942">40</cx:pt>
          <cx:pt idx="943">40</cx:pt>
          <cx:pt idx="944">40</cx:pt>
          <cx:pt idx="945">65</cx:pt>
          <cx:pt idx="946">40</cx:pt>
          <cx:pt idx="947">35</cx:pt>
          <cx:pt idx="948">30</cx:pt>
          <cx:pt idx="949">45</cx:pt>
          <cx:pt idx="950">65</cx:pt>
          <cx:pt idx="951">40</cx:pt>
          <cx:pt idx="952">40</cx:pt>
          <cx:pt idx="953">45</cx:pt>
          <cx:pt idx="954">40</cx:pt>
          <cx:pt idx="955">50</cx:pt>
          <cx:pt idx="956">35</cx:pt>
          <cx:pt idx="957">40</cx:pt>
          <cx:pt idx="958">40</cx:pt>
          <cx:pt idx="959">65</cx:pt>
          <cx:pt idx="960">40</cx:pt>
          <cx:pt idx="961">60</cx:pt>
          <cx:pt idx="962">48</cx:pt>
          <cx:pt idx="963">10</cx:pt>
          <cx:pt idx="964">55</cx:pt>
          <cx:pt idx="965">84</cx:pt>
          <cx:pt idx="966">35</cx:pt>
          <cx:pt idx="967">40</cx:pt>
          <cx:pt idx="968">40</cx:pt>
          <cx:pt idx="969">20</cx:pt>
          <cx:pt idx="970">50</cx:pt>
          <cx:pt idx="971">40</cx:pt>
          <cx:pt idx="972">32</cx:pt>
          <cx:pt idx="973">56</cx:pt>
          <cx:pt idx="974">50</cx:pt>
          <cx:pt idx="975">35</cx:pt>
          <cx:pt idx="976">40</cx:pt>
          <cx:pt idx="977">40</cx:pt>
          <cx:pt idx="978">40</cx:pt>
          <cx:pt idx="979">40</cx:pt>
          <cx:pt idx="980">40</cx:pt>
          <cx:pt idx="981">60</cx:pt>
          <cx:pt idx="982">40</cx:pt>
          <cx:pt idx="983">60</cx:pt>
          <cx:pt idx="984">54</cx:pt>
          <cx:pt idx="985">40</cx:pt>
          <cx:pt idx="986">40</cx:pt>
          <cx:pt idx="987">40</cx:pt>
          <cx:pt idx="988">40</cx:pt>
          <cx:pt idx="989">50</cx:pt>
          <cx:pt idx="990">20</cx:pt>
          <cx:pt idx="991">38</cx:pt>
          <cx:pt idx="992">40</cx:pt>
          <cx:pt idx="993">40</cx:pt>
          <cx:pt idx="994">15</cx:pt>
          <cx:pt idx="995">55</cx:pt>
          <cx:pt idx="996">6</cx:pt>
          <cx:pt idx="997">48</cx:pt>
          <cx:pt idx="998">40</cx:pt>
          <cx:pt idx="999">40</cx:pt>
          <cx:pt idx="1000">40</cx:pt>
          <cx:pt idx="1001">40</cx:pt>
          <cx:pt idx="1002">40</cx:pt>
          <cx:pt idx="1003">40</cx:pt>
          <cx:pt idx="1004">44</cx:pt>
          <cx:pt idx="1005">40</cx:pt>
          <cx:pt idx="1006">40</cx:pt>
          <cx:pt idx="1007">40</cx:pt>
          <cx:pt idx="1008">40</cx:pt>
          <cx:pt idx="1009">40</cx:pt>
          <cx:pt idx="1010">50</cx:pt>
          <cx:pt idx="1011">40</cx:pt>
          <cx:pt idx="1012">40</cx:pt>
          <cx:pt idx="1013">40</cx:pt>
          <cx:pt idx="1014">40</cx:pt>
          <cx:pt idx="1015">30</cx:pt>
          <cx:pt idx="1016">99</cx:pt>
          <cx:pt idx="1017">40</cx:pt>
          <cx:pt idx="1018">24</cx:pt>
          <cx:pt idx="1019">20</cx:pt>
          <cx:pt idx="1020">40</cx:pt>
          <cx:pt idx="1021">40</cx:pt>
          <cx:pt idx="1022">35</cx:pt>
          <cx:pt idx="1023">50</cx:pt>
          <cx:pt idx="1024">40</cx:pt>
          <cx:pt idx="1025">40</cx:pt>
          <cx:pt idx="1026">40</cx:pt>
          <cx:pt idx="1027">40</cx:pt>
          <cx:pt idx="1028">60</cx:pt>
          <cx:pt idx="1029">40</cx:pt>
          <cx:pt idx="1030">40</cx:pt>
          <cx:pt idx="1031">40</cx:pt>
          <cx:pt idx="1032">10</cx:pt>
          <cx:pt idx="1033">55</cx:pt>
          <cx:pt idx="1034">10</cx:pt>
          <cx:pt idx="1035">60</cx:pt>
          <cx:pt idx="1036">39</cx:pt>
          <cx:pt idx="1037">40</cx:pt>
          <cx:pt idx="1038">40</cx:pt>
          <cx:pt idx="1039">40</cx:pt>
          <cx:pt idx="1040">40</cx:pt>
          <cx:pt idx="1041">35</cx:pt>
          <cx:pt idx="1042">50</cx:pt>
          <cx:pt idx="1043">49</cx:pt>
          <cx:pt idx="1044">48</cx:pt>
          <cx:pt idx="1045">40</cx:pt>
          <cx:pt idx="1046">40</cx:pt>
          <cx:pt idx="1047">44</cx:pt>
          <cx:pt idx="1048">20</cx:pt>
          <cx:pt idx="1049">50</cx:pt>
          <cx:pt idx="1050">45</cx:pt>
          <cx:pt idx="1051">52</cx:pt>
          <cx:pt idx="1052">25</cx:pt>
          <cx:pt idx="1053">40</cx:pt>
          <cx:pt idx="1054">40</cx:pt>
          <cx:pt idx="1055">30</cx:pt>
          <cx:pt idx="1056">49</cx:pt>
          <cx:pt idx="1057">40</cx:pt>
          <cx:pt idx="1058">45</cx:pt>
          <cx:pt idx="1059">43</cx:pt>
          <cx:pt idx="1060">40</cx:pt>
          <cx:pt idx="1061">35</cx:pt>
          <cx:pt idx="1062">35</cx:pt>
          <cx:pt idx="1063">25</cx:pt>
          <cx:pt idx="1064">40</cx:pt>
          <cx:pt idx="1065">40</cx:pt>
          <cx:pt idx="1066">12</cx:pt>
          <cx:pt idx="1067">50</cx:pt>
          <cx:pt idx="1068">40</cx:pt>
          <cx:pt idx="1069">80</cx:pt>
          <cx:pt idx="1070">50</cx:pt>
          <cx:pt idx="1071">38</cx:pt>
          <cx:pt idx="1072">45</cx:pt>
          <cx:pt idx="1073">70</cx:pt>
          <cx:pt idx="1074">35</cx:pt>
          <cx:pt idx="1075">50</cx:pt>
          <cx:pt idx="1076">36</cx:pt>
          <cx:pt idx="1077">40</cx:pt>
          <cx:pt idx="1078">45</cx:pt>
          <cx:pt idx="1079">40</cx:pt>
          <cx:pt idx="1080">40</cx:pt>
          <cx:pt idx="1081">35</cx:pt>
          <cx:pt idx="1082">40</cx:pt>
          <cx:pt idx="1083">40</cx:pt>
          <cx:pt idx="1084">56</cx:pt>
          <cx:pt idx="1085">40</cx:pt>
          <cx:pt idx="1086">45</cx:pt>
          <cx:pt idx="1087">20</cx:pt>
          <cx:pt idx="1088">35</cx:pt>
          <cx:pt idx="1089">40</cx:pt>
          <cx:pt idx="1090">40</cx:pt>
          <cx:pt idx="1091">50</cx:pt>
          <cx:pt idx="1092">70</cx:pt>
          <cx:pt idx="1093">50</cx:pt>
          <cx:pt idx="1094">20</cx:pt>
          <cx:pt idx="1095">40</cx:pt>
          <cx:pt idx="1096">50</cx:pt>
          <cx:pt idx="1097">40</cx:pt>
          <cx:pt idx="1098">40</cx:pt>
          <cx:pt idx="1099">45</cx:pt>
          <cx:pt idx="1100">40</cx:pt>
          <cx:pt idx="1101">35</cx:pt>
          <cx:pt idx="1102">60</cx:pt>
          <cx:pt idx="1103">40</cx:pt>
          <cx:pt idx="1104">50</cx:pt>
          <cx:pt idx="1105">36</cx:pt>
          <cx:pt idx="1106">40</cx:pt>
          <cx:pt idx="1107">10</cx:pt>
          <cx:pt idx="1108">50</cx:pt>
          <cx:pt idx="1109">40</cx:pt>
          <cx:pt idx="1110">50</cx:pt>
          <cx:pt idx="1111">40</cx:pt>
          <cx:pt idx="1112">60</cx:pt>
          <cx:pt idx="1113">40</cx:pt>
          <cx:pt idx="1114">20</cx:pt>
          <cx:pt idx="1115">41</cx:pt>
          <cx:pt idx="1116">40</cx:pt>
          <cx:pt idx="1117">40</cx:pt>
          <cx:pt idx="1118">40</cx:pt>
          <cx:pt idx="1119">25</cx:pt>
          <cx:pt idx="1120">50</cx:pt>
          <cx:pt idx="1121">4</cx:pt>
          <cx:pt idx="1122">40</cx:pt>
          <cx:pt idx="1123">60</cx:pt>
          <cx:pt idx="1124">40</cx:pt>
          <cx:pt idx="1125">40</cx:pt>
          <cx:pt idx="1126">40</cx:pt>
          <cx:pt idx="1127">35</cx:pt>
          <cx:pt idx="1128">50</cx:pt>
          <cx:pt idx="1129">60</cx:pt>
          <cx:pt idx="1130">40</cx:pt>
          <cx:pt idx="1131">40</cx:pt>
          <cx:pt idx="1132">40</cx:pt>
          <cx:pt idx="1133">30</cx:pt>
          <cx:pt idx="1134">50</cx:pt>
          <cx:pt idx="1135">60</cx:pt>
          <cx:pt idx="1136">40</cx:pt>
          <cx:pt idx="1137">45</cx:pt>
          <cx:pt idx="1138">40</cx:pt>
          <cx:pt idx="1139">50</cx:pt>
          <cx:pt idx="1140">60</cx:pt>
          <cx:pt idx="1141">45</cx:pt>
          <cx:pt idx="1142">40</cx:pt>
          <cx:pt idx="1143">35</cx:pt>
          <cx:pt idx="1144">45</cx:pt>
          <cx:pt idx="1145">40</cx:pt>
          <cx:pt idx="1146">35</cx:pt>
          <cx:pt idx="1147">15</cx:pt>
          <cx:pt idx="1148">20</cx:pt>
          <cx:pt idx="1149">55</cx:pt>
          <cx:pt idx="1150">50</cx:pt>
          <cx:pt idx="1151">35</cx:pt>
          <cx:pt idx="1152">40</cx:pt>
          <cx:pt idx="1153">40</cx:pt>
          <cx:pt idx="1154">40</cx:pt>
          <cx:pt idx="1155">40</cx:pt>
          <cx:pt idx="1156">60</cx:pt>
          <cx:pt idx="1157">40</cx:pt>
          <cx:pt idx="1158">30</cx:pt>
          <cx:pt idx="1159">40</cx:pt>
          <cx:pt idx="1160">40</cx:pt>
          <cx:pt idx="1161">60</cx:pt>
          <cx:pt idx="1162">30</cx:pt>
          <cx:pt idx="1163">30</cx:pt>
          <cx:pt idx="1164">24</cx:pt>
          <cx:pt idx="1165">40</cx:pt>
          <cx:pt idx="1166">20</cx:pt>
          <cx:pt idx="1167">40</cx:pt>
          <cx:pt idx="1168">45</cx:pt>
          <cx:pt idx="1169">60</cx:pt>
          <cx:pt idx="1170">40</cx:pt>
          <cx:pt idx="1171">24</cx:pt>
          <cx:pt idx="1172">20</cx:pt>
          <cx:pt idx="1173">40</cx:pt>
          <cx:pt idx="1174">40</cx:pt>
          <cx:pt idx="1175">45</cx:pt>
          <cx:pt idx="1176">17</cx:pt>
          <cx:pt idx="1177">40</cx:pt>
          <cx:pt idx="1178">50</cx:pt>
          <cx:pt idx="1179">40</cx:pt>
          <cx:pt idx="1180">40</cx:pt>
          <cx:pt idx="1181">55</cx:pt>
          <cx:pt idx="1182">50</cx:pt>
          <cx:pt idx="1183">45</cx:pt>
          <cx:pt idx="1184">44</cx:pt>
          <cx:pt idx="1185">52</cx:pt>
          <cx:pt idx="1186">40</cx:pt>
          <cx:pt idx="1187">49</cx:pt>
          <cx:pt idx="1188">40</cx:pt>
          <cx:pt idx="1189">40</cx:pt>
          <cx:pt idx="1190">35</cx:pt>
          <cx:pt idx="1191">40</cx:pt>
          <cx:pt idx="1192">25</cx:pt>
          <cx:pt idx="1193">50</cx:pt>
          <cx:pt idx="1194">40</cx:pt>
          <cx:pt idx="1195">40</cx:pt>
          <cx:pt idx="1196">45</cx:pt>
          <cx:pt idx="1197">42</cx:pt>
          <cx:pt idx="1198">64</cx:pt>
          <cx:pt idx="1199">15</cx:pt>
          <cx:pt idx="1200">20</cx:pt>
          <cx:pt idx="1201">36</cx:pt>
          <cx:pt idx="1202">60</cx:pt>
          <cx:pt idx="1203">80</cx:pt>
          <cx:pt idx="1204">40</cx:pt>
          <cx:pt idx="1205">50</cx:pt>
          <cx:pt idx="1206">16</cx:pt>
          <cx:pt idx="1207">40</cx:pt>
          <cx:pt idx="1208">24</cx:pt>
          <cx:pt idx="1209">40</cx:pt>
          <cx:pt idx="1210">45</cx:pt>
          <cx:pt idx="1211">78</cx:pt>
          <cx:pt idx="1212">40</cx:pt>
          <cx:pt idx="1213">40</cx:pt>
          <cx:pt idx="1214">10</cx:pt>
          <cx:pt idx="1215">40</cx:pt>
          <cx:pt idx="1216">40</cx:pt>
          <cx:pt idx="1217">40</cx:pt>
          <cx:pt idx="1218">55</cx:pt>
          <cx:pt idx="1219">60</cx:pt>
          <cx:pt idx="1220">40</cx:pt>
          <cx:pt idx="1221">40</cx:pt>
          <cx:pt idx="1222">40</cx:pt>
          <cx:pt idx="1223">20</cx:pt>
          <cx:pt idx="1224">40</cx:pt>
          <cx:pt idx="1225">65</cx:pt>
          <cx:pt idx="1226">30</cx:pt>
          <cx:pt idx="1227">40</cx:pt>
          <cx:pt idx="1228">35</cx:pt>
          <cx:pt idx="1229">50</cx:pt>
          <cx:pt idx="1230">40</cx:pt>
          <cx:pt idx="1231">40</cx:pt>
          <cx:pt idx="1232">3</cx:pt>
          <cx:pt idx="1233">52</cx:pt>
          <cx:pt idx="1234">40</cx:pt>
          <cx:pt idx="1235">36</cx:pt>
          <cx:pt idx="1236">40</cx:pt>
          <cx:pt idx="1237">40</cx:pt>
          <cx:pt idx="1238">55</cx:pt>
          <cx:pt idx="1239">15</cx:pt>
          <cx:pt idx="1240">40</cx:pt>
          <cx:pt idx="1241">40</cx:pt>
          <cx:pt idx="1242">40</cx:pt>
          <cx:pt idx="1243">58</cx:pt>
          <cx:pt idx="1244">50</cx:pt>
          <cx:pt idx="1245">48</cx:pt>
          <cx:pt idx="1246">25</cx:pt>
          <cx:pt idx="1247">40</cx:pt>
          <cx:pt idx="1248">50</cx:pt>
          <cx:pt idx="1249">55</cx:pt>
          <cx:pt idx="1250">40</cx:pt>
          <cx:pt idx="1251">40</cx:pt>
          <cx:pt idx="1252">30</cx:pt>
          <cx:pt idx="1253">40</cx:pt>
          <cx:pt idx="1254">40</cx:pt>
          <cx:pt idx="1255">40</cx:pt>
          <cx:pt idx="1256">40</cx:pt>
          <cx:pt idx="1257">32</cx:pt>
          <cx:pt idx="1258">40</cx:pt>
          <cx:pt idx="1259">40</cx:pt>
          <cx:pt idx="1260">40</cx:pt>
          <cx:pt idx="1261">40</cx:pt>
          <cx:pt idx="1262">40</cx:pt>
          <cx:pt idx="1263">40</cx:pt>
          <cx:pt idx="1264">40</cx:pt>
          <cx:pt idx="1265">40</cx:pt>
          <cx:pt idx="1266">40</cx:pt>
          <cx:pt idx="1267">40</cx:pt>
          <cx:pt idx="1268">40</cx:pt>
          <cx:pt idx="1269">35</cx:pt>
          <cx:pt idx="1270">50</cx:pt>
          <cx:pt idx="1271">45</cx:pt>
          <cx:pt idx="1272">50</cx:pt>
          <cx:pt idx="1273">40</cx:pt>
          <cx:pt idx="1274">45</cx:pt>
          <cx:pt idx="1275">50</cx:pt>
          <cx:pt idx="1276">43</cx:pt>
          <cx:pt idx="1277">50</cx:pt>
          <cx:pt idx="1278">40</cx:pt>
          <cx:pt idx="1279">40</cx:pt>
          <cx:pt idx="1280">40</cx:pt>
          <cx:pt idx="1281">40</cx:pt>
          <cx:pt idx="1282">32</cx:pt>
          <cx:pt idx="1283">92</cx:pt>
          <cx:pt idx="1284">40</cx:pt>
          <cx:pt idx="1285">20</cx:pt>
          <cx:pt idx="1286">40</cx:pt>
          <cx:pt idx="1287">44</cx:pt>
          <cx:pt idx="1288">40</cx:pt>
          <cx:pt idx="1289">44</cx:pt>
          <cx:pt idx="1290">50</cx:pt>
          <cx:pt idx="1291">50</cx:pt>
          <cx:pt idx="1292">40</cx:pt>
          <cx:pt idx="1293">60</cx:pt>
          <cx:pt idx="1294">40</cx:pt>
          <cx:pt idx="1295">50</cx:pt>
          <cx:pt idx="1296">38</cx:pt>
          <cx:pt idx="1297">40</cx:pt>
          <cx:pt idx="1298">55</cx:pt>
          <cx:pt idx="1299">30</cx:pt>
          <cx:pt idx="1300">40</cx:pt>
          <cx:pt idx="1301">45</cx:pt>
          <cx:pt idx="1302">40</cx:pt>
          <cx:pt idx="1303">8</cx:pt>
          <cx:pt idx="1304">40</cx:pt>
          <cx:pt idx="1305">40</cx:pt>
          <cx:pt idx="1306">50</cx:pt>
          <cx:pt idx="1307">50</cx:pt>
          <cx:pt idx="1308">90</cx:pt>
          <cx:pt idx="1309">40</cx:pt>
          <cx:pt idx="1310">35</cx:pt>
          <cx:pt idx="1311">50</cx:pt>
          <cx:pt idx="1312">40</cx:pt>
          <cx:pt idx="1313">40</cx:pt>
          <cx:pt idx="1314">21</cx:pt>
          <cx:pt idx="1315">20</cx:pt>
          <cx:pt idx="1316">50</cx:pt>
          <cx:pt idx="1317">35</cx:pt>
          <cx:pt idx="1318">55</cx:pt>
          <cx:pt idx="1319">40</cx:pt>
          <cx:pt idx="1320">48</cx:pt>
          <cx:pt idx="1321">99</cx:pt>
          <cx:pt idx="1322">40</cx:pt>
          <cx:pt idx="1323">40</cx:pt>
          <cx:pt idx="1324">40</cx:pt>
          <cx:pt idx="1325">60</cx:pt>
          <cx:pt idx="1326">40</cx:pt>
          <cx:pt idx="1327">30</cx:pt>
          <cx:pt idx="1328">45</cx:pt>
          <cx:pt idx="1329">40</cx:pt>
          <cx:pt idx="1330">40</cx:pt>
          <cx:pt idx="1331">30</cx:pt>
          <cx:pt idx="1332">40</cx:pt>
          <cx:pt idx="1333">40</cx:pt>
          <cx:pt idx="1334">40</cx:pt>
          <cx:pt idx="1335">40</cx:pt>
          <cx:pt idx="1336">40</cx:pt>
          <cx:pt idx="1337">20</cx:pt>
          <cx:pt idx="1338">40</cx:pt>
          <cx:pt idx="1339">40</cx:pt>
          <cx:pt idx="1340">40</cx:pt>
          <cx:pt idx="1341">50</cx:pt>
          <cx:pt idx="1342">50</cx:pt>
          <cx:pt idx="1343">30</cx:pt>
          <cx:pt idx="1344">36</cx:pt>
          <cx:pt idx="1345">55</cx:pt>
          <cx:pt idx="1346">40</cx:pt>
          <cx:pt idx="1347">40</cx:pt>
          <cx:pt idx="1348">35</cx:pt>
          <cx:pt idx="1349">50</cx:pt>
          <cx:pt idx="1350">52</cx:pt>
          <cx:pt idx="1351">40</cx:pt>
          <cx:pt idx="1352">40</cx:pt>
          <cx:pt idx="1353">40</cx:pt>
          <cx:pt idx="1354">40</cx:pt>
          <cx:pt idx="1355">40</cx:pt>
          <cx:pt idx="1356">50</cx:pt>
          <cx:pt idx="1357">35</cx:pt>
          <cx:pt idx="1358">24</cx:pt>
          <cx:pt idx="1359">40</cx:pt>
          <cx:pt idx="1360">30</cx:pt>
          <cx:pt idx="1361">40</cx:pt>
          <cx:pt idx="1362">15</cx:pt>
          <cx:pt idx="1363">40</cx:pt>
          <cx:pt idx="1364">40</cx:pt>
          <cx:pt idx="1365">7</cx:pt>
          <cx:pt idx="1366">40</cx:pt>
          <cx:pt idx="1367">40</cx:pt>
          <cx:pt idx="1368">50</cx:pt>
          <cx:pt idx="1369">20</cx:pt>
          <cx:pt idx="1370">40</cx:pt>
          <cx:pt idx="1371">46</cx:pt>
          <cx:pt idx="1372">50</cx:pt>
          <cx:pt idx="1373">40</cx:pt>
          <cx:pt idx="1374">17</cx:pt>
          <cx:pt idx="1375">40</cx:pt>
          <cx:pt idx="1376">40</cx:pt>
          <cx:pt idx="1377">36</cx:pt>
          <cx:pt idx="1378">40</cx:pt>
          <cx:pt idx="1379">45</cx:pt>
          <cx:pt idx="1380">40</cx:pt>
          <cx:pt idx="1381">55</cx:pt>
          <cx:pt idx="1382">40</cx:pt>
          <cx:pt idx="1383">40</cx:pt>
          <cx:pt idx="1384">40</cx:pt>
          <cx:pt idx="1385">40</cx:pt>
          <cx:pt idx="1386">42</cx:pt>
          <cx:pt idx="1387">35</cx:pt>
          <cx:pt idx="1388">25</cx:pt>
          <cx:pt idx="1389">40</cx:pt>
          <cx:pt idx="1390">40</cx:pt>
          <cx:pt idx="1391">41</cx:pt>
          <cx:pt idx="1392">40</cx:pt>
          <cx:pt idx="1393">60</cx:pt>
          <cx:pt idx="1394">40</cx:pt>
          <cx:pt idx="1395">40</cx:pt>
          <cx:pt idx="1396">55</cx:pt>
          <cx:pt idx="1397">26</cx:pt>
          <cx:pt idx="1398">55</cx:pt>
          <cx:pt idx="1399">40</cx:pt>
          <cx:pt idx="1400">60</cx:pt>
          <cx:pt idx="1401">25</cx:pt>
          <cx:pt idx="1402">46</cx:pt>
          <cx:pt idx="1403">45</cx:pt>
          <cx:pt idx="1404">45</cx:pt>
          <cx:pt idx="1405">42</cx:pt>
          <cx:pt idx="1406">30</cx:pt>
          <cx:pt idx="1407">40</cx:pt>
          <cx:pt idx="1408">16</cx:pt>
          <cx:pt idx="1409">40</cx:pt>
          <cx:pt idx="1410">40</cx:pt>
          <cx:pt idx="1411">32</cx:pt>
          <cx:pt idx="1412">48</cx:pt>
          <cx:pt idx="1413">50</cx:pt>
          <cx:pt idx="1414">40</cx:pt>
          <cx:pt idx="1415">50</cx:pt>
          <cx:pt idx="1416">50</cx:pt>
          <cx:pt idx="1417">20</cx:pt>
          <cx:pt idx="1418">46</cx:pt>
          <cx:pt idx="1419">50</cx:pt>
          <cx:pt idx="1420">40</cx:pt>
          <cx:pt idx="1421">40</cx:pt>
          <cx:pt idx="1422">40</cx:pt>
          <cx:pt idx="1423">70</cx:pt>
          <cx:pt idx="1424">60</cx:pt>
          <cx:pt idx="1425">30</cx:pt>
          <cx:pt idx="1426">45</cx:pt>
          <cx:pt idx="1427">50</cx:pt>
          <cx:pt idx="1428">80</cx:pt>
          <cx:pt idx="1429">40</cx:pt>
          <cx:pt idx="1430">40</cx:pt>
          <cx:pt idx="1431">35</cx:pt>
          <cx:pt idx="1432">15</cx:pt>
          <cx:pt idx="1433">60</cx:pt>
          <cx:pt idx="1434">15</cx:pt>
          <cx:pt idx="1435">60</cx:pt>
          <cx:pt idx="1436">45</cx:pt>
          <cx:pt idx="1437">60</cx:pt>
          <cx:pt idx="1438">45</cx:pt>
          <cx:pt idx="1439">40</cx:pt>
          <cx:pt idx="1440">30</cx:pt>
          <cx:pt idx="1441">40</cx:pt>
          <cx:pt idx="1442">40</cx:pt>
          <cx:pt idx="1443">15</cx:pt>
          <cx:pt idx="1444">40</cx:pt>
          <cx:pt idx="1445">40</cx:pt>
          <cx:pt idx="1446">52</cx:pt>
          <cx:pt idx="1447">40</cx:pt>
          <cx:pt idx="1448">40</cx:pt>
          <cx:pt idx="1449">38</cx:pt>
          <cx:pt idx="1450">40</cx:pt>
          <cx:pt idx="1451">50</cx:pt>
          <cx:pt idx="1452">40</cx:pt>
          <cx:pt idx="1453">50</cx:pt>
          <cx:pt idx="1454">50</cx:pt>
          <cx:pt idx="1455">60</cx:pt>
          <cx:pt idx="1456">7</cx:pt>
          <cx:pt idx="1457">30</cx:pt>
          <cx:pt idx="1458">40</cx:pt>
          <cx:pt idx="1459">60</cx:pt>
          <cx:pt idx="1460">20</cx:pt>
          <cx:pt idx="1461">20</cx:pt>
          <cx:pt idx="1462">40</cx:pt>
          <cx:pt idx="1463">40</cx:pt>
          <cx:pt idx="1464">40</cx:pt>
          <cx:pt idx="1465">60</cx:pt>
          <cx:pt idx="1466">40</cx:pt>
          <cx:pt idx="1467">40</cx:pt>
          <cx:pt idx="1468">32</cx:pt>
          <cx:pt idx="1469">40</cx:pt>
          <cx:pt idx="1470">40</cx:pt>
          <cx:pt idx="1471">70</cx:pt>
          <cx:pt idx="1472">15</cx:pt>
          <cx:pt idx="1473">3</cx:pt>
          <cx:pt idx="1474">45</cx:pt>
          <cx:pt idx="1475">41</cx:pt>
          <cx:pt idx="1476">40</cx:pt>
          <cx:pt idx="1477">40</cx:pt>
          <cx:pt idx="1478">40</cx:pt>
          <cx:pt idx="1479">40</cx:pt>
          <cx:pt idx="1480">35</cx:pt>
          <cx:pt idx="1481">65</cx:pt>
          <cx:pt idx="1482">60</cx:pt>
          <cx:pt idx="1483">5</cx:pt>
          <cx:pt idx="1484">40</cx:pt>
          <cx:pt idx="1485">40</cx:pt>
          <cx:pt idx="1486">40</cx:pt>
          <cx:pt idx="1487">40</cx:pt>
          <cx:pt idx="1488">50</cx:pt>
          <cx:pt idx="1489">50</cx:pt>
          <cx:pt idx="1490">35</cx:pt>
          <cx:pt idx="1491">54</cx:pt>
          <cx:pt idx="1492">42</cx:pt>
          <cx:pt idx="1493">24</cx:pt>
          <cx:pt idx="1494">40</cx:pt>
          <cx:pt idx="1495">25</cx:pt>
          <cx:pt idx="1496">40</cx:pt>
          <cx:pt idx="1497">40</cx:pt>
          <cx:pt idx="1498">40</cx:pt>
          <cx:pt idx="1499">50</cx:pt>
          <cx:pt idx="1500">40</cx:pt>
          <cx:pt idx="1501">20</cx:pt>
          <cx:pt idx="1502">40</cx:pt>
          <cx:pt idx="1503">35</cx:pt>
          <cx:pt idx="1504">40</cx:pt>
          <cx:pt idx="1505">40</cx:pt>
          <cx:pt idx="1506">8</cx:pt>
          <cx:pt idx="1507">40</cx:pt>
          <cx:pt idx="1508">40</cx:pt>
          <cx:pt idx="1509">40</cx:pt>
          <cx:pt idx="1510">60</cx:pt>
          <cx:pt idx="1511">43</cx:pt>
          <cx:pt idx="1512">40</cx:pt>
          <cx:pt idx="1513">30</cx:pt>
          <cx:pt idx="1514">60</cx:pt>
          <cx:pt idx="1515">33</cx:pt>
          <cx:pt idx="1516">41</cx:pt>
          <cx:pt idx="1517">40</cx:pt>
          <cx:pt idx="1518">40</cx:pt>
          <cx:pt idx="1519">40</cx:pt>
          <cx:pt idx="1520">40</cx:pt>
          <cx:pt idx="1521">60</cx:pt>
          <cx:pt idx="1522">54</cx:pt>
          <cx:pt idx="1523">40</cx:pt>
          <cx:pt idx="1524">25</cx:pt>
          <cx:pt idx="1525">65</cx:pt>
          <cx:pt idx="1526">60</cx:pt>
          <cx:pt idx="1527">40</cx:pt>
          <cx:pt idx="1528">40</cx:pt>
          <cx:pt idx="1529">37</cx:pt>
          <cx:pt idx="1530">30</cx:pt>
          <cx:pt idx="1531">40</cx:pt>
          <cx:pt idx="1532">25</cx:pt>
          <cx:pt idx="1533">60</cx:pt>
          <cx:pt idx="1534">40</cx:pt>
          <cx:pt idx="1535">44</cx:pt>
          <cx:pt idx="1536">30</cx:pt>
          <cx:pt idx="1537">30</cx:pt>
          <cx:pt idx="1538">40</cx:pt>
          <cx:pt idx="1539">40</cx:pt>
          <cx:pt idx="1540">40</cx:pt>
          <cx:pt idx="1541">40</cx:pt>
          <cx:pt idx="1542">40</cx:pt>
          <cx:pt idx="1543">50</cx:pt>
          <cx:pt idx="1544">40</cx:pt>
          <cx:pt idx="1545">40</cx:pt>
          <cx:pt idx="1546">40</cx:pt>
          <cx:pt idx="1547">40</cx:pt>
          <cx:pt idx="1548">5</cx:pt>
          <cx:pt idx="1549">60</cx:pt>
          <cx:pt idx="1550">40</cx:pt>
          <cx:pt idx="1551">38</cx:pt>
          <cx:pt idx="1552">40</cx:pt>
          <cx:pt idx="1553">40</cx:pt>
          <cx:pt idx="1554">40</cx:pt>
          <cx:pt idx="1555">40</cx:pt>
          <cx:pt idx="1556">40</cx:pt>
          <cx:pt idx="1557">32</cx:pt>
          <cx:pt idx="1558">30</cx:pt>
          <cx:pt idx="1559">2</cx:pt>
          <cx:pt idx="1560">45</cx:pt>
          <cx:pt idx="1561">40</cx:pt>
          <cx:pt idx="1562">40</cx:pt>
          <cx:pt idx="1563">35</cx:pt>
          <cx:pt idx="1564">70</cx:pt>
          <cx:pt idx="1565">40</cx:pt>
          <cx:pt idx="1566">38</cx:pt>
          <cx:pt idx="1567">40</cx:pt>
          <cx:pt idx="1568">24</cx:pt>
          <cx:pt idx="1569">50</cx:pt>
          <cx:pt idx="1570">36</cx:pt>
          <cx:pt idx="1571">70</cx:pt>
          <cx:pt idx="1572">40</cx:pt>
          <cx:pt idx="1573">40</cx:pt>
          <cx:pt idx="1574">25</cx:pt>
          <cx:pt idx="1575">24</cx:pt>
          <cx:pt idx="1576">40</cx:pt>
          <cx:pt idx="1577">12</cx:pt>
          <cx:pt idx="1578">40</cx:pt>
          <cx:pt idx="1579">32</cx:pt>
          <cx:pt idx="1580">40</cx:pt>
          <cx:pt idx="1581">78</cx:pt>
          <cx:pt idx="1582">35</cx:pt>
          <cx:pt idx="1583">40</cx:pt>
          <cx:pt idx="1584">60</cx:pt>
          <cx:pt idx="1585">72</cx:pt>
          <cx:pt idx="1586">45</cx:pt>
          <cx:pt idx="1587">40</cx:pt>
          <cx:pt idx="1588">40</cx:pt>
          <cx:pt idx="1589">40</cx:pt>
          <cx:pt idx="1590">15</cx:pt>
          <cx:pt idx="1591">30</cx:pt>
          <cx:pt idx="1592">40</cx:pt>
          <cx:pt idx="1593">40</cx:pt>
          <cx:pt idx="1594">99</cx:pt>
          <cx:pt idx="1595">60</cx:pt>
          <cx:pt idx="1596">40</cx:pt>
          <cx:pt idx="1597">40</cx:pt>
          <cx:pt idx="1598">50</cx:pt>
          <cx:pt idx="1599">40</cx:pt>
          <cx:pt idx="1600">45</cx:pt>
          <cx:pt idx="1601">50</cx:pt>
          <cx:pt idx="1602">40</cx:pt>
          <cx:pt idx="1603">35</cx:pt>
          <cx:pt idx="1604">40</cx:pt>
          <cx:pt idx="1605">96</cx:pt>
          <cx:pt idx="1606">25</cx:pt>
          <cx:pt idx="1607">44</cx:pt>
          <cx:pt idx="1608">20</cx:pt>
          <cx:pt idx="1609">40</cx:pt>
          <cx:pt idx="1610">40</cx:pt>
          <cx:pt idx="1611">40</cx:pt>
          <cx:pt idx="1612">40</cx:pt>
          <cx:pt idx="1613">38</cx:pt>
          <cx:pt idx="1614">40</cx:pt>
          <cx:pt idx="1615">60</cx:pt>
          <cx:pt idx="1616">40</cx:pt>
          <cx:pt idx="1617">50</cx:pt>
          <cx:pt idx="1618">50</cx:pt>
          <cx:pt idx="1619">40</cx:pt>
          <cx:pt idx="1620">55</cx:pt>
          <cx:pt idx="1621">35</cx:pt>
          <cx:pt idx="1622">40</cx:pt>
          <cx:pt idx="1623">35</cx:pt>
          <cx:pt idx="1624">40</cx:pt>
          <cx:pt idx="1625">50</cx:pt>
          <cx:pt idx="1626">40</cx:pt>
          <cx:pt idx="1627">40</cx:pt>
          <cx:pt idx="1628">15</cx:pt>
          <cx:pt idx="1629">22</cx:pt>
          <cx:pt idx="1630">40</cx:pt>
          <cx:pt idx="1631">40</cx:pt>
          <cx:pt idx="1632">50</cx:pt>
          <cx:pt idx="1633">60</cx:pt>
          <cx:pt idx="1634">40</cx:pt>
          <cx:pt idx="1635">28</cx:pt>
          <cx:pt idx="1636">17</cx:pt>
          <cx:pt idx="1637">40</cx:pt>
          <cx:pt idx="1638">15</cx:pt>
          <cx:pt idx="1639">50</cx:pt>
          <cx:pt idx="1640">38</cx:pt>
          <cx:pt idx="1641">35</cx:pt>
          <cx:pt idx="1642">25</cx:pt>
          <cx:pt idx="1643">40</cx:pt>
          <cx:pt idx="1644">40</cx:pt>
          <cx:pt idx="1645">40</cx:pt>
          <cx:pt idx="1646">40</cx:pt>
          <cx:pt idx="1647">40</cx:pt>
          <cx:pt idx="1648">24</cx:pt>
          <cx:pt idx="1649">40</cx:pt>
          <cx:pt idx="1650">35</cx:pt>
          <cx:pt idx="1651">25</cx:pt>
          <cx:pt idx="1652">40</cx:pt>
          <cx:pt idx="1653">28</cx:pt>
          <cx:pt idx="1654">40</cx:pt>
          <cx:pt idx="1655">20</cx:pt>
          <cx:pt idx="1656">40</cx:pt>
          <cx:pt idx="1657">1</cx:pt>
          <cx:pt idx="1658">60</cx:pt>
          <cx:pt idx="1659">40</cx:pt>
          <cx:pt idx="1660">50</cx:pt>
          <cx:pt idx="1661">40</cx:pt>
          <cx:pt idx="1662">20</cx:pt>
          <cx:pt idx="1663">60</cx:pt>
          <cx:pt idx="1664">40</cx:pt>
          <cx:pt idx="1665">35</cx:pt>
          <cx:pt idx="1666">40</cx:pt>
          <cx:pt idx="1667">36</cx:pt>
          <cx:pt idx="1668">40</cx:pt>
          <cx:pt idx="1669">30</cx:pt>
          <cx:pt idx="1670">40</cx:pt>
          <cx:pt idx="1671">40</cx:pt>
          <cx:pt idx="1672">40</cx:pt>
          <cx:pt idx="1673">40</cx:pt>
          <cx:pt idx="1674">45</cx:pt>
          <cx:pt idx="1675">40</cx:pt>
          <cx:pt idx="1676">60</cx:pt>
          <cx:pt idx="1677">40</cx:pt>
          <cx:pt idx="1678">40</cx:pt>
          <cx:pt idx="1679">45</cx:pt>
          <cx:pt idx="1680">40</cx:pt>
          <cx:pt idx="1681">40</cx:pt>
          <cx:pt idx="1682">38</cx:pt>
          <cx:pt idx="1683">60</cx:pt>
          <cx:pt idx="1684">40</cx:pt>
          <cx:pt idx="1685">20</cx:pt>
          <cx:pt idx="1686">43</cx:pt>
          <cx:pt idx="1687">40</cx:pt>
          <cx:pt idx="1688">40</cx:pt>
          <cx:pt idx="1689">40</cx:pt>
          <cx:pt idx="1690">40</cx:pt>
          <cx:pt idx="1691">60</cx:pt>
          <cx:pt idx="1692">60</cx:pt>
          <cx:pt idx="1693">40</cx:pt>
          <cx:pt idx="1694">40</cx:pt>
          <cx:pt idx="1695">40</cx:pt>
          <cx:pt idx="1696">40</cx:pt>
          <cx:pt idx="1697">40</cx:pt>
          <cx:pt idx="1698">45</cx:pt>
          <cx:pt idx="1699">60</cx:pt>
          <cx:pt idx="1700">40</cx:pt>
          <cx:pt idx="1701">20</cx:pt>
          <cx:pt idx="1702">40</cx:pt>
          <cx:pt idx="1703">60</cx:pt>
          <cx:pt idx="1704">15</cx:pt>
          <cx:pt idx="1705">30</cx:pt>
          <cx:pt idx="1706">55</cx:pt>
          <cx:pt idx="1707">60</cx:pt>
          <cx:pt idx="1708">4</cx:pt>
          <cx:pt idx="1709">40</cx:pt>
          <cx:pt idx="1710">30</cx:pt>
          <cx:pt idx="1711">32</cx:pt>
          <cx:pt idx="1712">40</cx:pt>
          <cx:pt idx="1713">40</cx:pt>
          <cx:pt idx="1714">40</cx:pt>
          <cx:pt idx="1715">44</cx:pt>
          <cx:pt idx="1716">40</cx:pt>
          <cx:pt idx="1717">40</cx:pt>
          <cx:pt idx="1718">40</cx:pt>
          <cx:pt idx="1719">40</cx:pt>
          <cx:pt idx="1720">15</cx:pt>
          <cx:pt idx="1721">38</cx:pt>
          <cx:pt idx="1722">40</cx:pt>
          <cx:pt idx="1723">40</cx:pt>
          <cx:pt idx="1724">15</cx:pt>
          <cx:pt idx="1725">40</cx:pt>
          <cx:pt idx="1726">20</cx:pt>
          <cx:pt idx="1727">55</cx:pt>
          <cx:pt idx="1728">35</cx:pt>
          <cx:pt idx="1729">60</cx:pt>
          <cx:pt idx="1730">45</cx:pt>
          <cx:pt idx="1731">30</cx:pt>
          <cx:pt idx="1732">45</cx:pt>
          <cx:pt idx="1733">40</cx:pt>
          <cx:pt idx="1734">40</cx:pt>
          <cx:pt idx="1735">38</cx:pt>
          <cx:pt idx="1736">40</cx:pt>
          <cx:pt idx="1737">20</cx:pt>
          <cx:pt idx="1738">50</cx:pt>
          <cx:pt idx="1739">50</cx:pt>
          <cx:pt idx="1740">40</cx:pt>
          <cx:pt idx="1741">40</cx:pt>
          <cx:pt idx="1742">40</cx:pt>
          <cx:pt idx="1743">40</cx:pt>
          <cx:pt idx="1744">8</cx:pt>
          <cx:pt idx="1745">50</cx:pt>
          <cx:pt idx="1746">40</cx:pt>
          <cx:pt idx="1747">40</cx:pt>
          <cx:pt idx="1748">15</cx:pt>
          <cx:pt idx="1749">40</cx:pt>
          <cx:pt idx="1750">40</cx:pt>
          <cx:pt idx="1751">65</cx:pt>
          <cx:pt idx="1752">12</cx:pt>
          <cx:pt idx="1753">40</cx:pt>
          <cx:pt idx="1754">30</cx:pt>
          <cx:pt idx="1755">40</cx:pt>
          <cx:pt idx="1756">40</cx:pt>
          <cx:pt idx="1757">32</cx:pt>
          <cx:pt idx="1758">30</cx:pt>
          <cx:pt idx="1759">50</cx:pt>
          <cx:pt idx="1760">40</cx:pt>
          <cx:pt idx="1761">60</cx:pt>
          <cx:pt idx="1762">40</cx:pt>
          <cx:pt idx="1763">55</cx:pt>
          <cx:pt idx="1764">40</cx:pt>
          <cx:pt idx="1765">40</cx:pt>
          <cx:pt idx="1766">60</cx:pt>
          <cx:pt idx="1767">45</cx:pt>
          <cx:pt idx="1768">40</cx:pt>
          <cx:pt idx="1769">50</cx:pt>
          <cx:pt idx="1770">30</cx:pt>
          <cx:pt idx="1771">40</cx:pt>
          <cx:pt idx="1772">25</cx:pt>
          <cx:pt idx="1773">40</cx:pt>
          <cx:pt idx="1774">40</cx:pt>
          <cx:pt idx="1775">40</cx:pt>
          <cx:pt idx="1776">70</cx:pt>
          <cx:pt idx="1777">25</cx:pt>
          <cx:pt idx="1778">60</cx:pt>
          <cx:pt idx="1779">40</cx:pt>
          <cx:pt idx="1780">66</cx:pt>
          <cx:pt idx="1781">48</cx:pt>
          <cx:pt idx="1782">40</cx:pt>
          <cx:pt idx="1783">40</cx:pt>
          <cx:pt idx="1784">40</cx:pt>
          <cx:pt idx="1785">40</cx:pt>
          <cx:pt idx="1786">35</cx:pt>
          <cx:pt idx="1787">40</cx:pt>
          <cx:pt idx="1788">30</cx:pt>
          <cx:pt idx="1789">40</cx:pt>
          <cx:pt idx="1790">40</cx:pt>
          <cx:pt idx="1791">45</cx:pt>
          <cx:pt idx="1792">15</cx:pt>
          <cx:pt idx="1793">40</cx:pt>
          <cx:pt idx="1794">25</cx:pt>
          <cx:pt idx="1795">40</cx:pt>
          <cx:pt idx="1796">30</cx:pt>
          <cx:pt idx="1797">48</cx:pt>
          <cx:pt idx="1798">37</cx:pt>
          <cx:pt idx="1799">40</cx:pt>
          <cx:pt idx="1800">40</cx:pt>
          <cx:pt idx="1801">85</cx:pt>
          <cx:pt idx="1802">35</cx:pt>
          <cx:pt idx="1803">40</cx:pt>
          <cx:pt idx="1804">60</cx:pt>
          <cx:pt idx="1805">8</cx:pt>
          <cx:pt idx="1806">8</cx:pt>
          <cx:pt idx="1807">50</cx:pt>
          <cx:pt idx="1808">40</cx:pt>
          <cx:pt idx="1809">40</cx:pt>
          <cx:pt idx="1810">50</cx:pt>
          <cx:pt idx="1811">25</cx:pt>
          <cx:pt idx="1812">45</cx:pt>
          <cx:pt idx="1813">40</cx:pt>
          <cx:pt idx="1814">35</cx:pt>
          <cx:pt idx="1815">55</cx:pt>
          <cx:pt idx="1816">50</cx:pt>
          <cx:pt idx="1817">40</cx:pt>
          <cx:pt idx="1818">50</cx:pt>
          <cx:pt idx="1819">25</cx:pt>
          <cx:pt idx="1820">60</cx:pt>
          <cx:pt idx="1821">20</cx:pt>
          <cx:pt idx="1822">40</cx:pt>
          <cx:pt idx="1823">30</cx:pt>
          <cx:pt idx="1824">30</cx:pt>
          <cx:pt idx="1825">40</cx:pt>
          <cx:pt idx="1826">60</cx:pt>
          <cx:pt idx="1827">40</cx:pt>
          <cx:pt idx="1828">50</cx:pt>
          <cx:pt idx="1829">40</cx:pt>
          <cx:pt idx="1830">45</cx:pt>
          <cx:pt idx="1831">48</cx:pt>
          <cx:pt idx="1832">40</cx:pt>
          <cx:pt idx="1833">40</cx:pt>
          <cx:pt idx="1834">25</cx:pt>
          <cx:pt idx="1835">40</cx:pt>
          <cx:pt idx="1836">50</cx:pt>
          <cx:pt idx="1837">35</cx:pt>
          <cx:pt idx="1838">40</cx:pt>
          <cx:pt idx="1839">40</cx:pt>
          <cx:pt idx="1840">30</cx:pt>
          <cx:pt idx="1841">65</cx:pt>
          <cx:pt idx="1842">40</cx:pt>
          <cx:pt idx="1843">50</cx:pt>
          <cx:pt idx="1844">99</cx:pt>
          <cx:pt idx="1845">40</cx:pt>
          <cx:pt idx="1846">40</cx:pt>
          <cx:pt idx="1847">55</cx:pt>
          <cx:pt idx="1848">20</cx:pt>
          <cx:pt idx="1849">20</cx:pt>
          <cx:pt idx="1850">50</cx:pt>
          <cx:pt idx="1851">80</cx:pt>
          <cx:pt idx="1852">60</cx:pt>
          <cx:pt idx="1853">40</cx:pt>
          <cx:pt idx="1854">35</cx:pt>
          <cx:pt idx="1855">50</cx:pt>
          <cx:pt idx="1856">28</cx:pt>
          <cx:pt idx="1857">40</cx:pt>
          <cx:pt idx="1858">20</cx:pt>
          <cx:pt idx="1859">40</cx:pt>
          <cx:pt idx="1860">42</cx:pt>
          <cx:pt idx="1861">40</cx:pt>
          <cx:pt idx="1862">40</cx:pt>
          <cx:pt idx="1863">40</cx:pt>
          <cx:pt idx="1864">45</cx:pt>
          <cx:pt idx="1865">40</cx:pt>
          <cx:pt idx="1866">40</cx:pt>
          <cx:pt idx="1867">40</cx:pt>
          <cx:pt idx="1868">40</cx:pt>
          <cx:pt idx="1869">30</cx:pt>
          <cx:pt idx="1870">40</cx:pt>
          <cx:pt idx="1871">40</cx:pt>
          <cx:pt idx="1872">15</cx:pt>
          <cx:pt idx="1873">30</cx:pt>
          <cx:pt idx="1874">50</cx:pt>
          <cx:pt idx="1875">50</cx:pt>
          <cx:pt idx="1876">40</cx:pt>
          <cx:pt idx="1877">50</cx:pt>
          <cx:pt idx="1878">40</cx:pt>
          <cx:pt idx="1879">35</cx:pt>
          <cx:pt idx="1880">35</cx:pt>
          <cx:pt idx="1881">84</cx:pt>
          <cx:pt idx="1882">40</cx:pt>
          <cx:pt idx="1883">24</cx:pt>
          <cx:pt idx="1884">40</cx:pt>
          <cx:pt idx="1885">54</cx:pt>
          <cx:pt idx="1886">50</cx:pt>
          <cx:pt idx="1887">40</cx:pt>
          <cx:pt idx="1888">40</cx:pt>
          <cx:pt idx="1889">70</cx:pt>
          <cx:pt idx="1890">60</cx:pt>
          <cx:pt idx="1891">35</cx:pt>
          <cx:pt idx="1892">40</cx:pt>
          <cx:pt idx="1893">20</cx:pt>
          <cx:pt idx="1894">40</cx:pt>
          <cx:pt idx="1895">50</cx:pt>
          <cx:pt idx="1896">45</cx:pt>
          <cx:pt idx="1897">55</cx:pt>
          <cx:pt idx="1898">30</cx:pt>
          <cx:pt idx="1899">40</cx:pt>
          <cx:pt idx="1900">40</cx:pt>
          <cx:pt idx="1901">40</cx:pt>
          <cx:pt idx="1902">35</cx:pt>
          <cx:pt idx="1903">25</cx:pt>
          <cx:pt idx="1904">44</cx:pt>
          <cx:pt idx="1905">50</cx:pt>
          <cx:pt idx="1906">40</cx:pt>
          <cx:pt idx="1907">50</cx:pt>
          <cx:pt idx="1908">40</cx:pt>
          <cx:pt idx="1909">40</cx:pt>
          <cx:pt idx="1910">65</cx:pt>
          <cx:pt idx="1911">40</cx:pt>
          <cx:pt idx="1912">35</cx:pt>
          <cx:pt idx="1913">40</cx:pt>
          <cx:pt idx="1914">40</cx:pt>
          <cx:pt idx="1915">50</cx:pt>
          <cx:pt idx="1916">35</cx:pt>
          <cx:pt idx="1917">24</cx:pt>
          <cx:pt idx="1918">90</cx:pt>
          <cx:pt idx="1919">41</cx:pt>
          <cx:pt idx="1920">40</cx:pt>
          <cx:pt idx="1921">50</cx:pt>
          <cx:pt idx="1922">50</cx:pt>
          <cx:pt idx="1923">48</cx:pt>
          <cx:pt idx="1924">55</cx:pt>
          <cx:pt idx="1925">40</cx:pt>
          <cx:pt idx="1926">45</cx:pt>
          <cx:pt idx="1927">50</cx:pt>
          <cx:pt idx="1928">40</cx:pt>
          <cx:pt idx="1929">20</cx:pt>
          <cx:pt idx="1930">56</cx:pt>
          <cx:pt idx="1931">40</cx:pt>
          <cx:pt idx="1932">45</cx:pt>
          <cx:pt idx="1933">21</cx:pt>
          <cx:pt idx="1934">55</cx:pt>
          <cx:pt idx="1935">40</cx:pt>
          <cx:pt idx="1936">38</cx:pt>
          <cx:pt idx="1937">72</cx:pt>
          <cx:pt idx="1938">45</cx:pt>
          <cx:pt idx="1939">40</cx:pt>
          <cx:pt idx="1940">25</cx:pt>
          <cx:pt idx="1941">40</cx:pt>
          <cx:pt idx="1942">40</cx:pt>
          <cx:pt idx="1943">40</cx:pt>
          <cx:pt idx="1944">40</cx:pt>
          <cx:pt idx="1945">50</cx:pt>
          <cx:pt idx="1946">40</cx:pt>
          <cx:pt idx="1947">50</cx:pt>
          <cx:pt idx="1948">50</cx:pt>
          <cx:pt idx="1949">30</cx:pt>
          <cx:pt idx="1950">40</cx:pt>
          <cx:pt idx="1951">47</cx:pt>
          <cx:pt idx="1952">24</cx:pt>
          <cx:pt idx="1953">36</cx:pt>
          <cx:pt idx="1954">20</cx:pt>
          <cx:pt idx="1955">45</cx:pt>
          <cx:pt idx="1956">40</cx:pt>
          <cx:pt idx="1957">40</cx:pt>
          <cx:pt idx="1958">40</cx:pt>
          <cx:pt idx="1959">32</cx:pt>
          <cx:pt idx="1960">40</cx:pt>
          <cx:pt idx="1961">50</cx:pt>
          <cx:pt idx="1962">50</cx:pt>
          <cx:pt idx="1963">40</cx:pt>
          <cx:pt idx="1964">40</cx:pt>
          <cx:pt idx="1965">45</cx:pt>
          <cx:pt idx="1966">45</cx:pt>
          <cx:pt idx="1967">40</cx:pt>
          <cx:pt idx="1968">40</cx:pt>
          <cx:pt idx="1969">25</cx:pt>
          <cx:pt idx="1970">15</cx:pt>
          <cx:pt idx="1971">80</cx:pt>
          <cx:pt idx="1972">50</cx:pt>
          <cx:pt idx="1973">40</cx:pt>
          <cx:pt idx="1974">15</cx:pt>
          <cx:pt idx="1975">15</cx:pt>
          <cx:pt idx="1976">45</cx:pt>
          <cx:pt idx="1977">50</cx:pt>
          <cx:pt idx="1978">40</cx:pt>
          <cx:pt idx="1979">50</cx:pt>
          <cx:pt idx="1980">40</cx:pt>
          <cx:pt idx="1981">45</cx:pt>
          <cx:pt idx="1982">50</cx:pt>
          <cx:pt idx="1983">30</cx:pt>
          <cx:pt idx="1984">45</cx:pt>
          <cx:pt idx="1985">60</cx:pt>
          <cx:pt idx="1986">40</cx:pt>
          <cx:pt idx="1987">40</cx:pt>
          <cx:pt idx="1988">40</cx:pt>
          <cx:pt idx="1989">40</cx:pt>
          <cx:pt idx="1990">35</cx:pt>
          <cx:pt idx="1991">50</cx:pt>
          <cx:pt idx="1992">40</cx:pt>
          <cx:pt idx="1993">45</cx:pt>
          <cx:pt idx="1994">48</cx:pt>
          <cx:pt idx="1995">44</cx:pt>
          <cx:pt idx="1996">40</cx:pt>
          <cx:pt idx="1997">80</cx:pt>
          <cx:pt idx="1998">15</cx:pt>
          <cx:pt idx="1999">40</cx:pt>
          <cx:pt idx="2000">45</cx:pt>
          <cx:pt idx="2001">40</cx:pt>
          <cx:pt idx="2002">40</cx:pt>
          <cx:pt idx="2003">20</cx:pt>
          <cx:pt idx="2004">25</cx:pt>
          <cx:pt idx="2005">35</cx:pt>
          <cx:pt idx="2006">10</cx:pt>
          <cx:pt idx="2007">40</cx:pt>
          <cx:pt idx="2008">52</cx:pt>
          <cx:pt idx="2009">18</cx:pt>
          <cx:pt idx="2010">40</cx:pt>
          <cx:pt idx="2011">40</cx:pt>
          <cx:pt idx="2012">40</cx:pt>
          <cx:pt idx="2013">56</cx:pt>
          <cx:pt idx="2014">40</cx:pt>
          <cx:pt idx="2015">40</cx:pt>
          <cx:pt idx="2016">40</cx:pt>
          <cx:pt idx="2017">10</cx:pt>
          <cx:pt idx="2018">40</cx:pt>
          <cx:pt idx="2019">40</cx:pt>
          <cx:pt idx="2020">40</cx:pt>
          <cx:pt idx="2021">40</cx:pt>
          <cx:pt idx="2022">40</cx:pt>
          <cx:pt idx="2023">45</cx:pt>
          <cx:pt idx="2024">40</cx:pt>
          <cx:pt idx="2025">40</cx:pt>
          <cx:pt idx="2026">38</cx:pt>
          <cx:pt idx="2027">40</cx:pt>
          <cx:pt idx="2028">66</cx:pt>
          <cx:pt idx="2029">18</cx:pt>
          <cx:pt idx="2030">45</cx:pt>
          <cx:pt idx="2031">45</cx:pt>
          <cx:pt idx="2032">40</cx:pt>
          <cx:pt idx="2033">40</cx:pt>
          <cx:pt idx="2034">40</cx:pt>
          <cx:pt idx="2035">45</cx:pt>
          <cx:pt idx="2036">40</cx:pt>
          <cx:pt idx="2037">50</cx:pt>
          <cx:pt idx="2038">12</cx:pt>
          <cx:pt idx="2039">12</cx:pt>
          <cx:pt idx="2040">40</cx:pt>
          <cx:pt idx="2041">40</cx:pt>
          <cx:pt idx="2042">40</cx:pt>
          <cx:pt idx="2043">37</cx:pt>
          <cx:pt idx="2044">60</cx:pt>
          <cx:pt idx="2045">40</cx:pt>
          <cx:pt idx="2046">40</cx:pt>
          <cx:pt idx="2047">36</cx:pt>
          <cx:pt idx="2048">40</cx:pt>
          <cx:pt idx="2049">40</cx:pt>
          <cx:pt idx="2050">40</cx:pt>
          <cx:pt idx="2051">24</cx:pt>
          <cx:pt idx="2052">32</cx:pt>
          <cx:pt idx="2053">40</cx:pt>
          <cx:pt idx="2054">40</cx:pt>
          <cx:pt idx="2055">40</cx:pt>
          <cx:pt idx="2056">50</cx:pt>
          <cx:pt idx="2057">16</cx:pt>
          <cx:pt idx="2058">45</cx:pt>
          <cx:pt idx="2059">40</cx:pt>
          <cx:pt idx="2060">40</cx:pt>
          <cx:pt idx="2061">40</cx:pt>
          <cx:pt idx="2062">40</cx:pt>
          <cx:pt idx="2063">35</cx:pt>
          <cx:pt idx="2064">40</cx:pt>
          <cx:pt idx="2065">40</cx:pt>
          <cx:pt idx="2066">40</cx:pt>
          <cx:pt idx="2067">65</cx:pt>
          <cx:pt idx="2068">50</cx:pt>
          <cx:pt idx="2069">20</cx:pt>
          <cx:pt idx="2070">72</cx:pt>
          <cx:pt idx="2071">40</cx:pt>
          <cx:pt idx="2072">38</cx:pt>
          <cx:pt idx="2073">40</cx:pt>
          <cx:pt idx="2074">35</cx:pt>
          <cx:pt idx="2075">35</cx:pt>
          <cx:pt idx="2076">43</cx:pt>
          <cx:pt idx="2077">40</cx:pt>
          <cx:pt idx="2078">40</cx:pt>
          <cx:pt idx="2079">40</cx:pt>
          <cx:pt idx="2080">40</cx:pt>
          <cx:pt idx="2081">20</cx:pt>
          <cx:pt idx="2082">30</cx:pt>
          <cx:pt idx="2083">40</cx:pt>
          <cx:pt idx="2084">40</cx:pt>
          <cx:pt idx="2085">40</cx:pt>
          <cx:pt idx="2086">40</cx:pt>
          <cx:pt idx="2087">40</cx:pt>
          <cx:pt idx="2088">24</cx:pt>
          <cx:pt idx="2089">40</cx:pt>
          <cx:pt idx="2090">40</cx:pt>
          <cx:pt idx="2091">40</cx:pt>
          <cx:pt idx="2092">40</cx:pt>
          <cx:pt idx="2093">5</cx:pt>
          <cx:pt idx="2094">40</cx:pt>
          <cx:pt idx="2095">25</cx:pt>
          <cx:pt idx="2096">40</cx:pt>
          <cx:pt idx="2097">50</cx:pt>
          <cx:pt idx="2098">40</cx:pt>
          <cx:pt idx="2099">38</cx:pt>
          <cx:pt idx="2100">60</cx:pt>
          <cx:pt idx="2101">40</cx:pt>
          <cx:pt idx="2102">40</cx:pt>
          <cx:pt idx="2103">30</cx:pt>
          <cx:pt idx="2104">14</cx:pt>
          <cx:pt idx="2105">40</cx:pt>
          <cx:pt idx="2106">50</cx:pt>
          <cx:pt idx="2107">40</cx:pt>
          <cx:pt idx="2108">40</cx:pt>
          <cx:pt idx="2109">40</cx:pt>
          <cx:pt idx="2110">52</cx:pt>
          <cx:pt idx="2111">50</cx:pt>
          <cx:pt idx="2112">40</cx:pt>
          <cx:pt idx="2113">60</cx:pt>
          <cx:pt idx="2114">45</cx:pt>
          <cx:pt idx="2115">40</cx:pt>
          <cx:pt idx="2116">40</cx:pt>
          <cx:pt idx="2117">60</cx:pt>
          <cx:pt idx="2118">50</cx:pt>
          <cx:pt idx="2119">18</cx:pt>
          <cx:pt idx="2120">97</cx:pt>
          <cx:pt idx="2121">40</cx:pt>
          <cx:pt idx="2122">64</cx:pt>
          <cx:pt idx="2123">46</cx:pt>
          <cx:pt idx="2124">40</cx:pt>
          <cx:pt idx="2125">50</cx:pt>
          <cx:pt idx="2126">5</cx:pt>
          <cx:pt idx="2127">40</cx:pt>
          <cx:pt idx="2128">40</cx:pt>
          <cx:pt idx="2129">31</cx:pt>
          <cx:pt idx="2130">40</cx:pt>
          <cx:pt idx="2131">40</cx:pt>
          <cx:pt idx="2132">48</cx:pt>
          <cx:pt idx="2133">35</cx:pt>
          <cx:pt idx="2134">50</cx:pt>
          <cx:pt idx="2135">40</cx:pt>
          <cx:pt idx="2136">40</cx:pt>
          <cx:pt idx="2137">40</cx:pt>
          <cx:pt idx="2138">60</cx:pt>
          <cx:pt idx="2139">60</cx:pt>
          <cx:pt idx="2140">38</cx:pt>
          <cx:pt idx="2141">40</cx:pt>
          <cx:pt idx="2142">40</cx:pt>
          <cx:pt idx="2143">40</cx:pt>
          <cx:pt idx="2144">65</cx:pt>
          <cx:pt idx="2145">20</cx:pt>
          <cx:pt idx="2146">50</cx:pt>
          <cx:pt idx="2147">40</cx:pt>
          <cx:pt idx="2148">20</cx:pt>
          <cx:pt idx="2149">40</cx:pt>
          <cx:pt idx="2150">60</cx:pt>
          <cx:pt idx="2151">98</cx:pt>
          <cx:pt idx="2152">40</cx:pt>
          <cx:pt idx="2153">20</cx:pt>
          <cx:pt idx="2154">40</cx:pt>
          <cx:pt idx="2155">40</cx:pt>
          <cx:pt idx="2156">50</cx:pt>
          <cx:pt idx="2157">40</cx:pt>
          <cx:pt idx="2158">50</cx:pt>
          <cx:pt idx="2159">40</cx:pt>
          <cx:pt idx="2160">16</cx:pt>
          <cx:pt idx="2161">40</cx:pt>
          <cx:pt idx="2162">40</cx:pt>
          <cx:pt idx="2163">40</cx:pt>
          <cx:pt idx="2164">80</cx:pt>
          <cx:pt idx="2165">43</cx:pt>
          <cx:pt idx="2166">40</cx:pt>
          <cx:pt idx="2167">40</cx:pt>
          <cx:pt idx="2168">40</cx:pt>
          <cx:pt idx="2169">40</cx:pt>
          <cx:pt idx="2170">40</cx:pt>
          <cx:pt idx="2171">50</cx:pt>
          <cx:pt idx="2172">40</cx:pt>
          <cx:pt idx="2173">18</cx:pt>
          <cx:pt idx="2174">40</cx:pt>
          <cx:pt idx="2175">20</cx:pt>
          <cx:pt idx="2176">40</cx:pt>
          <cx:pt idx="2177">50</cx:pt>
          <cx:pt idx="2178">40</cx:pt>
          <cx:pt idx="2179">60</cx:pt>
          <cx:pt idx="2180">40</cx:pt>
          <cx:pt idx="2181">35</cx:pt>
          <cx:pt idx="2182">35</cx:pt>
          <cx:pt idx="2183">40</cx:pt>
          <cx:pt idx="2184">42</cx:pt>
          <cx:pt idx="2185">40</cx:pt>
          <cx:pt idx="2186">40</cx:pt>
          <cx:pt idx="2187">45</cx:pt>
          <cx:pt idx="2188">45</cx:pt>
          <cx:pt idx="2189">18</cx:pt>
          <cx:pt idx="2190">70</cx:pt>
          <cx:pt idx="2191">22</cx:pt>
          <cx:pt idx="2192">40</cx:pt>
          <cx:pt idx="2193">40</cx:pt>
          <cx:pt idx="2194">40</cx:pt>
          <cx:pt idx="2195">40</cx:pt>
          <cx:pt idx="2196">40</cx:pt>
          <cx:pt idx="2197">80</cx:pt>
          <cx:pt idx="2198">45</cx:pt>
          <cx:pt idx="2199">50</cx:pt>
          <cx:pt idx="2200">60</cx:pt>
          <cx:pt idx="2201">43</cx:pt>
          <cx:pt idx="2202">60</cx:pt>
          <cx:pt idx="2203">52</cx:pt>
          <cx:pt idx="2204">40</cx:pt>
          <cx:pt idx="2205">40</cx:pt>
          <cx:pt idx="2206">50</cx:pt>
          <cx:pt idx="2207">55</cx:pt>
          <cx:pt idx="2208">25</cx:pt>
          <cx:pt idx="2209">40</cx:pt>
          <cx:pt idx="2210">25</cx:pt>
          <cx:pt idx="2211">43</cx:pt>
          <cx:pt idx="2212">50</cx:pt>
          <cx:pt idx="2213">45</cx:pt>
          <cx:pt idx="2214">50</cx:pt>
          <cx:pt idx="2215">40</cx:pt>
          <cx:pt idx="2216">50</cx:pt>
          <cx:pt idx="2217">40</cx:pt>
          <cx:pt idx="2218">40</cx:pt>
          <cx:pt idx="2219">40</cx:pt>
          <cx:pt idx="2220">6</cx:pt>
          <cx:pt idx="2221">15</cx:pt>
          <cx:pt idx="2222">50</cx:pt>
          <cx:pt idx="2223">40</cx:pt>
          <cx:pt idx="2224">40</cx:pt>
          <cx:pt idx="2225">99</cx:pt>
          <cx:pt idx="2226">45</cx:pt>
          <cx:pt idx="2227">40</cx:pt>
          <cx:pt idx="2228">20</cx:pt>
          <cx:pt idx="2229">40</cx:pt>
          <cx:pt idx="2230">35</cx:pt>
          <cx:pt idx="2231">60</cx:pt>
          <cx:pt idx="2232">40</cx:pt>
          <cx:pt idx="2233">50</cx:pt>
          <cx:pt idx="2234">40</cx:pt>
          <cx:pt idx="2235">40</cx:pt>
          <cx:pt idx="2236">12</cx:pt>
          <cx:pt idx="2237">40</cx:pt>
          <cx:pt idx="2238">35</cx:pt>
          <cx:pt idx="2239">50</cx:pt>
          <cx:pt idx="2240">60</cx:pt>
          <cx:pt idx="2241">40</cx:pt>
          <cx:pt idx="2242">40</cx:pt>
          <cx:pt idx="2243">15</cx:pt>
          <cx:pt idx="2244">20</cx:pt>
          <cx:pt idx="2245">50</cx:pt>
          <cx:pt idx="2246">28</cx:pt>
          <cx:pt idx="2247">40</cx:pt>
          <cx:pt idx="2248">40</cx:pt>
          <cx:pt idx="2249">40</cx:pt>
          <cx:pt idx="2250">40</cx:pt>
          <cx:pt idx="2251">40</cx:pt>
          <cx:pt idx="2252">35</cx:pt>
          <cx:pt idx="2253">45</cx:pt>
          <cx:pt idx="2254">22</cx:pt>
          <cx:pt idx="2255">2</cx:pt>
          <cx:pt idx="2256">40</cx:pt>
          <cx:pt idx="2257">40</cx:pt>
          <cx:pt idx="2258">40</cx:pt>
          <cx:pt idx="2259">40</cx:pt>
          <cx:pt idx="2260">40</cx:pt>
          <cx:pt idx="2261">40</cx:pt>
          <cx:pt idx="2262">40</cx:pt>
          <cx:pt idx="2263">40</cx:pt>
          <cx:pt idx="2264">30</cx:pt>
          <cx:pt idx="2265">32</cx:pt>
          <cx:pt idx="2266">40</cx:pt>
          <cx:pt idx="2267">40</cx:pt>
          <cx:pt idx="2268">40</cx:pt>
          <cx:pt idx="2269">40</cx:pt>
          <cx:pt idx="2270">38</cx:pt>
          <cx:pt idx="2271">40</cx:pt>
          <cx:pt idx="2272">30</cx:pt>
          <cx:pt idx="2273">56</cx:pt>
          <cx:pt idx="2274">20</cx:pt>
          <cx:pt idx="2275">60</cx:pt>
          <cx:pt idx="2276">40</cx:pt>
          <cx:pt idx="2277">48</cx:pt>
          <cx:pt idx="2278">40</cx:pt>
          <cx:pt idx="2279">45</cx:pt>
          <cx:pt idx="2280">30</cx:pt>
          <cx:pt idx="2281">60</cx:pt>
          <cx:pt idx="2282">40</cx:pt>
          <cx:pt idx="2283">35</cx:pt>
          <cx:pt idx="2284">70</cx:pt>
          <cx:pt idx="2285">40</cx:pt>
          <cx:pt idx="2286">40</cx:pt>
          <cx:pt idx="2287">40</cx:pt>
          <cx:pt idx="2288">25</cx:pt>
          <cx:pt idx="2289">45</cx:pt>
          <cx:pt idx="2290">28</cx:pt>
          <cx:pt idx="2291">43</cx:pt>
          <cx:pt idx="2292">45</cx:pt>
          <cx:pt idx="2293">40</cx:pt>
          <cx:pt idx="2294">32</cx:pt>
          <cx:pt idx="2295">40</cx:pt>
          <cx:pt idx="2296">40</cx:pt>
          <cx:pt idx="2297">45</cx:pt>
          <cx:pt idx="2298">20</cx:pt>
          <cx:pt idx="2299">30</cx:pt>
          <cx:pt idx="2300">40</cx:pt>
          <cx:pt idx="2301">45</cx:pt>
          <cx:pt idx="2302">45</cx:pt>
          <cx:pt idx="2303">36</cx:pt>
          <cx:pt idx="2304">50</cx:pt>
          <cx:pt idx="2305">50</cx:pt>
          <cx:pt idx="2306">40</cx:pt>
          <cx:pt idx="2307">42</cx:pt>
          <cx:pt idx="2308">40</cx:pt>
          <cx:pt idx="2309">60</cx:pt>
          <cx:pt idx="2310">40</cx:pt>
          <cx:pt idx="2311">60</cx:pt>
          <cx:pt idx="2312">40</cx:pt>
          <cx:pt idx="2313">25</cx:pt>
          <cx:pt idx="2314">60</cx:pt>
          <cx:pt idx="2315">35</cx:pt>
          <cx:pt idx="2316">40</cx:pt>
          <cx:pt idx="2317">8</cx:pt>
          <cx:pt idx="2318">40</cx:pt>
          <cx:pt idx="2319">40</cx:pt>
          <cx:pt idx="2320">38</cx:pt>
          <cx:pt idx="2321">70</cx:pt>
          <cx:pt idx="2322">40</cx:pt>
          <cx:pt idx="2323">40</cx:pt>
          <cx:pt idx="2324">40</cx:pt>
          <cx:pt idx="2325">38</cx:pt>
          <cx:pt idx="2326">40</cx:pt>
          <cx:pt idx="2327">40</cx:pt>
          <cx:pt idx="2328">40</cx:pt>
          <cx:pt idx="2329">40</cx:pt>
          <cx:pt idx="2330">32</cx:pt>
          <cx:pt idx="2331">35</cx:pt>
          <cx:pt idx="2332">40</cx:pt>
          <cx:pt idx="2333">37</cx:pt>
          <cx:pt idx="2334">40</cx:pt>
          <cx:pt idx="2335">30</cx:pt>
          <cx:pt idx="2336">50</cx:pt>
          <cx:pt idx="2337">55</cx:pt>
          <cx:pt idx="2338">60</cx:pt>
          <cx:pt idx="2339">45</cx:pt>
          <cx:pt idx="2340">45</cx:pt>
          <cx:pt idx="2341">40</cx:pt>
          <cx:pt idx="2342">60</cx:pt>
          <cx:pt idx="2343">50</cx:pt>
          <cx:pt idx="2344">40</cx:pt>
          <cx:pt idx="2345">40</cx:pt>
          <cx:pt idx="2346">45</cx:pt>
          <cx:pt idx="2347">32</cx:pt>
          <cx:pt idx="2348">45</cx:pt>
          <cx:pt idx="2349">16</cx:pt>
          <cx:pt idx="2350">45</cx:pt>
          <cx:pt idx="2351">38</cx:pt>
          <cx:pt idx="2352">40</cx:pt>
          <cx:pt idx="2353">40</cx:pt>
          <cx:pt idx="2354">40</cx:pt>
          <cx:pt idx="2355">55</cx:pt>
          <cx:pt idx="2356">50</cx:pt>
          <cx:pt idx="2357">40</cx:pt>
          <cx:pt idx="2358">40</cx:pt>
          <cx:pt idx="2359">40</cx:pt>
          <cx:pt idx="2360">35</cx:pt>
          <cx:pt idx="2361">42</cx:pt>
          <cx:pt idx="2362">40</cx:pt>
          <cx:pt idx="2363">12</cx:pt>
          <cx:pt idx="2364">40</cx:pt>
          <cx:pt idx="2365">60</cx:pt>
          <cx:pt idx="2366">30</cx:pt>
          <cx:pt idx="2367">30</cx:pt>
          <cx:pt idx="2368">48</cx:pt>
          <cx:pt idx="2369">15</cx:pt>
          <cx:pt idx="2370">40</cx:pt>
          <cx:pt idx="2371">15</cx:pt>
          <cx:pt idx="2372">40</cx:pt>
          <cx:pt idx="2373">50</cx:pt>
          <cx:pt idx="2374">19</cx:pt>
          <cx:pt idx="2375">40</cx:pt>
          <cx:pt idx="2376">25</cx:pt>
          <cx:pt idx="2377">40</cx:pt>
          <cx:pt idx="2378">99</cx:pt>
          <cx:pt idx="2379">40</cx:pt>
          <cx:pt idx="2380">40</cx:pt>
          <cx:pt idx="2381">20</cx:pt>
          <cx:pt idx="2382">40</cx:pt>
          <cx:pt idx="2383">20</cx:pt>
          <cx:pt idx="2384">40</cx:pt>
          <cx:pt idx="2385">40</cx:pt>
          <cx:pt idx="2386">24</cx:pt>
          <cx:pt idx="2387">35</cx:pt>
          <cx:pt idx="2388">50</cx:pt>
          <cx:pt idx="2389">15</cx:pt>
          <cx:pt idx="2390">15</cx:pt>
          <cx:pt idx="2391">40</cx:pt>
          <cx:pt idx="2392">35</cx:pt>
          <cx:pt idx="2393">40</cx:pt>
          <cx:pt idx="2394">10</cx:pt>
          <cx:pt idx="2395">40</cx:pt>
          <cx:pt idx="2396">25</cx:pt>
          <cx:pt idx="2397">39</cx:pt>
          <cx:pt idx="2398">60</cx:pt>
          <cx:pt idx="2399">45</cx:pt>
          <cx:pt idx="2400">30</cx:pt>
          <cx:pt idx="2401">40</cx:pt>
          <cx:pt idx="2402">25</cx:pt>
          <cx:pt idx="2403">40</cx:pt>
          <cx:pt idx="2404">40</cx:pt>
          <cx:pt idx="2405">40</cx:pt>
          <cx:pt idx="2406">60</cx:pt>
          <cx:pt idx="2407">20</cx:pt>
          <cx:pt idx="2408">40</cx:pt>
          <cx:pt idx="2409">60</cx:pt>
          <cx:pt idx="2410">50</cx:pt>
          <cx:pt idx="2411">46</cx:pt>
          <cx:pt idx="2412">40</cx:pt>
          <cx:pt idx="2413">60</cx:pt>
          <cx:pt idx="2414">50</cx:pt>
          <cx:pt idx="2415">40</cx:pt>
          <cx:pt idx="2416">40</cx:pt>
          <cx:pt idx="2417">38</cx:pt>
          <cx:pt idx="2418">40</cx:pt>
          <cx:pt idx="2419">40</cx:pt>
          <cx:pt idx="2420">35</cx:pt>
          <cx:pt idx="2421">30</cx:pt>
          <cx:pt idx="2422">60</cx:pt>
          <cx:pt idx="2423">50</cx:pt>
          <cx:pt idx="2424">40</cx:pt>
          <cx:pt idx="2425">35</cx:pt>
          <cx:pt idx="2426">40</cx:pt>
          <cx:pt idx="2427">40</cx:pt>
          <cx:pt idx="2428">43</cx:pt>
          <cx:pt idx="2429">50</cx:pt>
          <cx:pt idx="2430">38</cx:pt>
          <cx:pt idx="2431">40</cx:pt>
          <cx:pt idx="2432">40</cx:pt>
          <cx:pt idx="2433">40</cx:pt>
          <cx:pt idx="2434">40</cx:pt>
          <cx:pt idx="2435">40</cx:pt>
          <cx:pt idx="2436">40</cx:pt>
          <cx:pt idx="2437">40</cx:pt>
          <cx:pt idx="2438">25</cx:pt>
          <cx:pt idx="2439">35</cx:pt>
          <cx:pt idx="2440">25</cx:pt>
          <cx:pt idx="2441">40</cx:pt>
          <cx:pt idx="2442">40</cx:pt>
          <cx:pt idx="2443">48</cx:pt>
          <cx:pt idx="2444">40</cx:pt>
          <cx:pt idx="2445">40</cx:pt>
          <cx:pt idx="2446">40</cx:pt>
          <cx:pt idx="2447">40</cx:pt>
          <cx:pt idx="2448">40</cx:pt>
          <cx:pt idx="2449">45</cx:pt>
          <cx:pt idx="2450">16</cx:pt>
          <cx:pt idx="2451">45</cx:pt>
          <cx:pt idx="2452">45</cx:pt>
          <cx:pt idx="2453">40</cx:pt>
          <cx:pt idx="2454">60</cx:pt>
          <cx:pt idx="2455">40</cx:pt>
          <cx:pt idx="2456">60</cx:pt>
          <cx:pt idx="2457">50</cx:pt>
          <cx:pt idx="2458">50</cx:pt>
          <cx:pt idx="2459">40</cx:pt>
          <cx:pt idx="2460">40</cx:pt>
          <cx:pt idx="2461">60</cx:pt>
          <cx:pt idx="2462">40</cx:pt>
          <cx:pt idx="2463">45</cx:pt>
          <cx:pt idx="2464">21</cx:pt>
          <cx:pt idx="2465">40</cx:pt>
          <cx:pt idx="2466">50</cx:pt>
          <cx:pt idx="2467">60</cx:pt>
          <cx:pt idx="2468">40</cx:pt>
          <cx:pt idx="2469">40</cx:pt>
          <cx:pt idx="2470">40</cx:pt>
          <cx:pt idx="2471">40</cx:pt>
          <cx:pt idx="2472">20</cx:pt>
          <cx:pt idx="2473">32</cx:pt>
          <cx:pt idx="2474">40</cx:pt>
          <cx:pt idx="2475">40</cx:pt>
          <cx:pt idx="2476">40</cx:pt>
          <cx:pt idx="2477">45</cx:pt>
          <cx:pt idx="2478">99</cx:pt>
          <cx:pt idx="2479">8</cx:pt>
          <cx:pt idx="2480">38</cx:pt>
          <cx:pt idx="2481">20</cx:pt>
          <cx:pt idx="2482">40</cx:pt>
          <cx:pt idx="2483">38</cx:pt>
          <cx:pt idx="2484">45</cx:pt>
          <cx:pt idx="2485">40</cx:pt>
          <cx:pt idx="2486">40</cx:pt>
          <cx:pt idx="2487">40</cx:pt>
          <cx:pt idx="2488">40</cx:pt>
          <cx:pt idx="2489">30</cx:pt>
          <cx:pt idx="2490">32</cx:pt>
          <cx:pt idx="2491">30</cx:pt>
          <cx:pt idx="2492">46</cx:pt>
          <cx:pt idx="2493">45</cx:pt>
          <cx:pt idx="2494">32</cx:pt>
          <cx:pt idx="2495">40</cx:pt>
          <cx:pt idx="2496">40</cx:pt>
          <cx:pt idx="2497">45</cx:pt>
          <cx:pt idx="2498">40</cx:pt>
          <cx:pt idx="2499">10</cx:pt>
          <cx:pt idx="2500">55</cx:pt>
          <cx:pt idx="2501">43</cx:pt>
          <cx:pt idx="2502">30</cx:pt>
          <cx:pt idx="2503">40</cx:pt>
          <cx:pt idx="2504">50</cx:pt>
          <cx:pt idx="2505">50</cx:pt>
          <cx:pt idx="2506">48</cx:pt>
          <cx:pt idx="2507">20</cx:pt>
          <cx:pt idx="2508">40</cx:pt>
          <cx:pt idx="2509">40</cx:pt>
          <cx:pt idx="2510">48</cx:pt>
          <cx:pt idx="2511">44</cx:pt>
          <cx:pt idx="2512">40</cx:pt>
          <cx:pt idx="2513">40</cx:pt>
          <cx:pt idx="2514">29</cx:pt>
          <cx:pt idx="2515">40</cx:pt>
          <cx:pt idx="2516">30</cx:pt>
          <cx:pt idx="2517">10</cx:pt>
          <cx:pt idx="2518">50</cx:pt>
          <cx:pt idx="2519">40</cx:pt>
          <cx:pt idx="2520">40</cx:pt>
          <cx:pt idx="2521">60</cx:pt>
          <cx:pt idx="2522">40</cx:pt>
          <cx:pt idx="2523">40</cx:pt>
          <cx:pt idx="2524">40</cx:pt>
          <cx:pt idx="2525">40</cx:pt>
          <cx:pt idx="2526">48</cx:pt>
          <cx:pt idx="2527">40</cx:pt>
          <cx:pt idx="2528">40</cx:pt>
          <cx:pt idx="2529">40</cx:pt>
          <cx:pt idx="2530">40</cx:pt>
          <cx:pt idx="2531">40</cx:pt>
          <cx:pt idx="2532">40</cx:pt>
          <cx:pt idx="2533">55</cx:pt>
          <cx:pt idx="2534">20</cx:pt>
          <cx:pt idx="2535">50</cx:pt>
          <cx:pt idx="2536">40</cx:pt>
          <cx:pt idx="2537">40</cx:pt>
          <cx:pt idx="2538">45</cx:pt>
          <cx:pt idx="2539">40</cx:pt>
          <cx:pt idx="2540">40</cx:pt>
          <cx:pt idx="2541">45</cx:pt>
          <cx:pt idx="2542">40</cx:pt>
          <cx:pt idx="2543">60</cx:pt>
          <cx:pt idx="2544">40</cx:pt>
          <cx:pt idx="2545">40</cx:pt>
          <cx:pt idx="2546">40</cx:pt>
          <cx:pt idx="2547">40</cx:pt>
          <cx:pt idx="2548">40</cx:pt>
          <cx:pt idx="2549">42</cx:pt>
          <cx:pt idx="2550">45</cx:pt>
          <cx:pt idx="2551">43</cx:pt>
          <cx:pt idx="2552">40</cx:pt>
          <cx:pt idx="2553">40</cx:pt>
          <cx:pt idx="2554">20</cx:pt>
          <cx:pt idx="2555">55</cx:pt>
          <cx:pt idx="2556">40</cx:pt>
          <cx:pt idx="2557">35</cx:pt>
          <cx:pt idx="2558">40</cx:pt>
          <cx:pt idx="2559">35</cx:pt>
          <cx:pt idx="2560">20</cx:pt>
          <cx:pt idx="2561">30</cx:pt>
          <cx:pt idx="2562">25</cx:pt>
          <cx:pt idx="2563">95</cx:pt>
          <cx:pt idx="2564">40</cx:pt>
          <cx:pt idx="2565">39</cx:pt>
          <cx:pt idx="2566">25</cx:pt>
          <cx:pt idx="2567">40</cx:pt>
          <cx:pt idx="2568">40</cx:pt>
          <cx:pt idx="2569">50</cx:pt>
          <cx:pt idx="2570">40</cx:pt>
          <cx:pt idx="2571">60</cx:pt>
          <cx:pt idx="2572">70</cx:pt>
          <cx:pt idx="2573">40</cx:pt>
          <cx:pt idx="2574">40</cx:pt>
          <cx:pt idx="2575">40</cx:pt>
          <cx:pt idx="2576">10</cx:pt>
          <cx:pt idx="2577">26</cx:pt>
          <cx:pt idx="2578">40</cx:pt>
          <cx:pt idx="2579">51</cx:pt>
          <cx:pt idx="2580">40</cx:pt>
          <cx:pt idx="2581">50</cx:pt>
          <cx:pt idx="2582">35</cx:pt>
          <cx:pt idx="2583">50</cx:pt>
          <cx:pt idx="2584">40</cx:pt>
          <cx:pt idx="2585">40</cx:pt>
          <cx:pt idx="2586">40</cx:pt>
          <cx:pt idx="2587">40</cx:pt>
          <cx:pt idx="2588">50</cx:pt>
          <cx:pt idx="2589">25</cx:pt>
          <cx:pt idx="2590">50</cx:pt>
          <cx:pt idx="2591">40</cx:pt>
          <cx:pt idx="2592">50</cx:pt>
          <cx:pt idx="2593">32</cx:pt>
          <cx:pt idx="2594">40</cx:pt>
          <cx:pt idx="2595">43</cx:pt>
          <cx:pt idx="2596">40</cx:pt>
          <cx:pt idx="2597">48</cx:pt>
          <cx:pt idx="2598">40</cx:pt>
          <cx:pt idx="2599">50</cx:pt>
          <cx:pt idx="2600">35</cx:pt>
          <cx:pt idx="2601">45</cx:pt>
          <cx:pt idx="2602">40</cx:pt>
          <cx:pt idx="2603">35</cx:pt>
          <cx:pt idx="2604">40</cx:pt>
          <cx:pt idx="2605">40</cx:pt>
          <cx:pt idx="2606">38</cx:pt>
          <cx:pt idx="2607">40</cx:pt>
          <cx:pt idx="2608">50</cx:pt>
          <cx:pt idx="2609">40</cx:pt>
          <cx:pt idx="2610">40</cx:pt>
          <cx:pt idx="2611">40</cx:pt>
          <cx:pt idx="2612">40</cx:pt>
          <cx:pt idx="2613">60</cx:pt>
          <cx:pt idx="2614">35</cx:pt>
          <cx:pt idx="2615">35</cx:pt>
          <cx:pt idx="2616">20</cx:pt>
          <cx:pt idx="2617">45</cx:pt>
          <cx:pt idx="2618">22</cx:pt>
          <cx:pt idx="2619">40</cx:pt>
          <cx:pt idx="2620">50</cx:pt>
          <cx:pt idx="2621">40</cx:pt>
          <cx:pt idx="2622">48</cx:pt>
          <cx:pt idx="2623">50</cx:pt>
          <cx:pt idx="2624">45</cx:pt>
          <cx:pt idx="2625">30</cx:pt>
          <cx:pt idx="2626">60</cx:pt>
          <cx:pt idx="2627">30</cx:pt>
          <cx:pt idx="2628">50</cx:pt>
          <cx:pt idx="2629">45</cx:pt>
          <cx:pt idx="2630">35</cx:pt>
          <cx:pt idx="2631">55</cx:pt>
          <cx:pt idx="2632">40</cx:pt>
          <cx:pt idx="2633">40</cx:pt>
          <cx:pt idx="2634">25</cx:pt>
          <cx:pt idx="2635">10</cx:pt>
          <cx:pt idx="2636">25</cx:pt>
          <cx:pt idx="2637">50</cx:pt>
          <cx:pt idx="2638">35</cx:pt>
          <cx:pt idx="2639">45</cx:pt>
          <cx:pt idx="2640">45</cx:pt>
          <cx:pt idx="2641">84</cx:pt>
          <cx:pt idx="2642">60</cx:pt>
          <cx:pt idx="2643">35</cx:pt>
          <cx:pt idx="2644">40</cx:pt>
          <cx:pt idx="2645">40</cx:pt>
          <cx:pt idx="2646">40</cx:pt>
          <cx:pt idx="2647">38</cx:pt>
          <cx:pt idx="2648">40</cx:pt>
          <cx:pt idx="2649">24</cx:pt>
          <cx:pt idx="2650">50</cx:pt>
          <cx:pt idx="2651">40</cx:pt>
          <cx:pt idx="2652">10</cx:pt>
          <cx:pt idx="2653">40</cx:pt>
          <cx:pt idx="2654">45</cx:pt>
          <cx:pt idx="2655">10</cx:pt>
          <cx:pt idx="2656">40</cx:pt>
          <cx:pt idx="2657">40</cx:pt>
          <cx:pt idx="2658">20</cx:pt>
          <cx:pt idx="2659">40</cx:pt>
        </cx:lvl>
      </cx:numDim>
    </cx:data>
  </cx:chartData>
  <cx:chart>
    <cx:title pos="t" align="ctr" overlay="0">
      <cx:tx>
        <cx:txData>
          <cx:v>Work Hours - Box Plot</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Work Hours - Box Plot</a:t>
          </a:r>
        </a:p>
      </cx:txPr>
    </cx:title>
    <cx:plotArea>
      <cx:plotAreaRegion>
        <cx:series layoutId="boxWhisker" uniqueId="{D4C672C2-C2A4-4FCB-8754-A1808320D305}">
          <cx:dataId val="0"/>
          <cx:layoutPr>
            <cx:visibility meanLine="0" meanMarker="1" nonoutliers="0" outliers="1"/>
            <cx:statistics quartileMethod="exclusive"/>
          </cx:layoutPr>
        </cx:series>
      </cx:plotAreaRegion>
      <cx:axis id="0">
        <cx:catScaling gapWidth="1"/>
        <cx:tickLabels/>
        <cx:txPr>
          <a:bodyPr spcFirstLastPara="1" vertOverflow="ellipsis" horzOverflow="overflow" wrap="square" lIns="0" tIns="0" rIns="0" bIns="0" anchor="ctr" anchorCtr="1"/>
          <a:lstStyle/>
          <a:p>
            <a:pPr algn="ctr" rtl="0">
              <a:defRPr sz="100" baseline="0"/>
            </a:pPr>
            <a:endParaRPr lang="en-US" sz="100" b="0" i="0" u="none" strike="noStrike" baseline="0">
              <a:solidFill>
                <a:sysClr val="windowText" lastClr="000000">
                  <a:lumMod val="65000"/>
                  <a:lumOff val="35000"/>
                </a:sysClr>
              </a:solidFill>
              <a:latin typeface="Calibri" panose="020F0502020204030204"/>
            </a:endParaRPr>
          </a:p>
        </cx:txPr>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E9961-63E4-4123-B703-DFC2A776A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22546</TotalTime>
  <Pages>28</Pages>
  <Words>7871</Words>
  <Characters>44865</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Jetley</dc:creator>
  <cp:keywords/>
  <dc:description/>
  <cp:lastModifiedBy>Anubhav Jetley</cp:lastModifiedBy>
  <cp:revision>718</cp:revision>
  <dcterms:created xsi:type="dcterms:W3CDTF">2020-04-26T11:34:00Z</dcterms:created>
  <dcterms:modified xsi:type="dcterms:W3CDTF">2020-05-15T14:01:00Z</dcterms:modified>
</cp:coreProperties>
</file>