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0D1B4C"/>
          <w:sz w:val="56"/>
          <w:szCs w:val="56"/>
        </w:rPr>
        <w:t xml:space="preserve">NSE BOND CENTRAL</w:t>
      </w:r>
    </w:p>
    <w:p>
      <w:pPr>
        <w:spacing w:after="100"/>
        <w:jc w:val="center"/>
      </w:pPr>
      <w:r>
        <w:rPr>
          <w:b/>
          <w:bCs/>
          <w:color w:val="F7941D"/>
          <w:sz w:val="34"/>
          <w:szCs w:val="34"/>
        </w:rPr>
        <w:t xml:space="preserve">Required Fields by Screen</w:t>
      </w:r>
    </w:p>
    <w:p>
      <w:pPr>
        <w:spacing w:after="600"/>
        <w:jc w:val="center"/>
      </w:pPr>
      <w:r>
        <w:rPr>
          <w:i/>
          <w:iCs/>
          <w:color w:val="555555"/>
          <w:sz w:val="20"/>
          <w:szCs w:val="20"/>
        </w:rPr>
        <w:t xml:space="preserve">Field &amp; data contract for the interactive prototype, derived from Bond_Central_Website_UI.pdf</w:t>
      </w:r>
    </w:p>
    <w:p>
      <w:pPr>
        <w:spacing w:after="40"/>
        <w:jc w:val="center"/>
      </w:pPr>
      <w:r>
        <w:rPr>
          <w:sz w:val="20"/>
          <w:szCs w:val="20"/>
        </w:rPr>
        <w:t xml:space="preserve">Prepared for: anubhavkrsah1/nse-egr-pwa</w:t>
      </w:r>
    </w:p>
    <w:p>
      <w:pPr>
        <w:spacing w:after="40"/>
        <w:jc w:val="center"/>
      </w:pPr>
      <w:r>
        <w:rPr>
          <w:sz w:val="20"/>
          <w:szCs w:val="20"/>
        </w:rPr>
        <w:t xml:space="preserve">Prototype: bond-central/ (deploy target: Cloudflare Pages — pages.dev)</w:t>
      </w:r>
    </w:p>
    <w:p>
      <w:pPr>
        <w:jc w:val="center"/>
      </w:pPr>
      <w:r>
        <w:rPr>
          <w:sz w:val="20"/>
          <w:szCs w:val="20"/>
        </w:rPr>
        <w:t xml:space="preserve">7 August 2026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D1B4C"/>
        </w:rPr>
        <w:t xml:space="preserve">Overview</w:t>
      </w:r>
    </w:p>
    <w:p>
      <w:pPr>
        <w:spacing w:after="160"/>
      </w:pPr>
      <w:r>
        <w:t xml:space="preserve">This document specifies, screen by screen, which fields the user must supply (search boxes, filters, selections) and which data fields the screen requires from the backend/API to render correctly. It mirrors the 8 screens implemented in the interactive prototype, built from the 11-page Bond_Central_Website_UI.pdf mockup: Home, Explore, Bond/ISIN Detail, Issuer Detail, Compare, Market Activity, Resources, and About Us.</w:t>
      </w:r>
    </w:p>
    <w:p>
      <w:pPr>
        <w:pStyle w:val="Heading2"/>
        <w:spacing w:after="120" w:before="260"/>
      </w:pPr>
      <w:r>
        <w:rPr>
          <w:b/>
          <w:bCs/>
          <w:color w:val="F7941D"/>
        </w:rPr>
        <w:t xml:space="preserve">Legend</w:t>
      </w:r>
    </w:p>
    <w:p>
      <w:pPr>
        <w:spacing w:after="160"/>
      </w:pPr>
      <w:r>
        <w:rPr>
          <w:b w:val="false"/>
          <w:bCs w:val="false"/>
        </w:rPr>
        <w:t xml:space="preserve">Required — the screen cannot render correctly, or the action cannot be submitted, without this field.</w:t>
      </w:r>
    </w:p>
    <w:p>
      <w:pPr>
        <w:spacing w:after="160"/>
      </w:pPr>
      <w:r>
        <w:t xml:space="preserve">Optional — enhances the screen but can be blank or omitted.</w:t>
      </w:r>
    </w:p>
    <w:p>
      <w:pPr>
        <w:spacing w:after="160"/>
      </w:pPr>
      <w:r>
        <w:t xml:space="preserve">Required (has default) — the field always has a value because a default is pre-selected (e.g. a toggle); the user is not forced to choose, but the system requires a value to render.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D1B4C"/>
        </w:rPr>
        <w:t xml:space="preserve">1.  Home</w:t>
      </w:r>
    </w:p>
    <w:p>
      <w:pPr>
        <w:spacing w:after="200"/>
      </w:pPr>
      <w:r>
        <w:rPr>
          <w:b/>
          <w:bCs/>
        </w:rPr>
        <w:t xml:space="preserve">Route: </w:t>
      </w:r>
      <w:r>
        <w:rPr>
          <w:rFonts w:ascii="Consolas" w:cs="Consolas" w:eastAsia="Consolas" w:hAnsi="Consolas"/>
          <w:color w:val="555555"/>
        </w:rPr>
        <w:t xml:space="preserve">#/home</w:t>
      </w:r>
    </w:p>
    <w:p>
      <w:pPr>
        <w:pStyle w:val="Heading2"/>
        <w:spacing w:after="120" w:before="260"/>
      </w:pPr>
      <w:r>
        <w:rPr>
          <w:b/>
          <w:bCs/>
          <w:color w:val="F7941D"/>
        </w:rPr>
        <w:t xml:space="preserve">User input fields</w:t>
      </w:r>
    </w:p>
    <w:tbl>
      <w:tblPr>
        <w:tblW w:type="dxa" w:w="9300"/>
        <w:tblBorders>
          <w:top w:val="single" w:color="C9D0E8" w:sz="4"/>
          <w:left w:val="single" w:color="C9D0E8" w:sz="4"/>
          <w:bottom w:val="single" w:color="C9D0E8" w:sz="4"/>
          <w:right w:val="single" w:color="C9D0E8" w:sz="4"/>
          <w:insideH w:val="single" w:color="C9D0E8" w:sz="2"/>
          <w:insideV w:val="single" w:color="C9D0E8" w:sz="2"/>
        </w:tblBorders>
      </w:tblPr>
      <w:tblGrid>
        <w:gridCol w:w="4200"/>
        <w:gridCol w:w="1800"/>
        <w:gridCol w:w="3300"/>
      </w:tblGrid>
      <w:tr>
        <w:tc>
          <w:tcPr>
            <w:tcW w:type="dxa" w:w="42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33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/ Notes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Global search (ISIN / Issuer / keyword)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Text — submitting routes to Explore pre-filtered by this text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F7941D"/>
        </w:rPr>
        <w:t xml:space="preserve">Listed Corporate Bond Details panel</w:t>
      </w:r>
    </w:p>
    <w:tbl>
      <w:tblPr>
        <w:tblW w:type="dxa" w:w="9300"/>
        <w:tblBorders>
          <w:top w:val="single" w:color="C9D0E8" w:sz="4"/>
          <w:left w:val="single" w:color="C9D0E8" w:sz="4"/>
          <w:bottom w:val="single" w:color="C9D0E8" w:sz="4"/>
          <w:right w:val="single" w:color="C9D0E8" w:sz="4"/>
          <w:insideH w:val="single" w:color="C9D0E8" w:sz="2"/>
          <w:insideV w:val="single" w:color="C9D0E8" w:sz="2"/>
        </w:tblBorders>
      </w:tblPr>
      <w:tblGrid>
        <w:gridCol w:w="4200"/>
        <w:gridCol w:w="1800"/>
        <w:gridCol w:w="3300"/>
      </w:tblGrid>
      <w:tr>
        <w:tc>
          <w:tcPr>
            <w:tcW w:type="dxa" w:w="42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33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/ Notes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Total No. of Issuers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Integer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Total No. of ISINs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Integer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Total value: Outstanding Bonds (in Cr)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Decimal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Source attribution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Text, e.g. "NSE, BSE, NSDL, CDSL"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F7941D"/>
        </w:rPr>
        <w:t xml:space="preserve">Corporate Bond Issuance chart (Monthly Issuance)</w:t>
      </w:r>
    </w:p>
    <w:tbl>
      <w:tblPr>
        <w:tblW w:type="dxa" w:w="9300"/>
        <w:tblBorders>
          <w:top w:val="single" w:color="C9D0E8" w:sz="4"/>
          <w:left w:val="single" w:color="C9D0E8" w:sz="4"/>
          <w:bottom w:val="single" w:color="C9D0E8" w:sz="4"/>
          <w:right w:val="single" w:color="C9D0E8" w:sz="4"/>
          <w:insideH w:val="single" w:color="C9D0E8" w:sz="2"/>
          <w:insideV w:val="single" w:color="C9D0E8" w:sz="2"/>
        </w:tblBorders>
      </w:tblPr>
      <w:tblGrid>
        <w:gridCol w:w="4200"/>
        <w:gridCol w:w="1800"/>
        <w:gridCol w:w="3300"/>
      </w:tblGrid>
      <w:tr>
        <w:tc>
          <w:tcPr>
            <w:tcW w:type="dxa" w:w="42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33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/ Notes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Period label (month/quarter/year)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 — X-axis category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Corporate Bond amount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Decimal — stacked series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Government Bond amount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Decimal — stacked series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Commercial Paper (CP) amount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Decimal — stacked series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Certificate of Deposit (CD) amount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Decimal — stacked series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Period granularity selector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 (has default)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Enum: Monthly / Quarterly / Yearly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F7941D"/>
        </w:rPr>
        <w:t xml:space="preserve">Market Activity summary strip</w:t>
      </w:r>
    </w:p>
    <w:tbl>
      <w:tblPr>
        <w:tblW w:type="dxa" w:w="9300"/>
        <w:tblBorders>
          <w:top w:val="single" w:color="C9D0E8" w:sz="4"/>
          <w:left w:val="single" w:color="C9D0E8" w:sz="4"/>
          <w:bottom w:val="single" w:color="C9D0E8" w:sz="4"/>
          <w:right w:val="single" w:color="C9D0E8" w:sz="4"/>
          <w:insideH w:val="single" w:color="C9D0E8" w:sz="2"/>
          <w:insideV w:val="single" w:color="C9D0E8" w:sz="2"/>
        </w:tblBorders>
      </w:tblPr>
      <w:tblGrid>
        <w:gridCol w:w="4200"/>
        <w:gridCol w:w="1800"/>
        <w:gridCol w:w="3300"/>
      </w:tblGrid>
      <w:tr>
        <w:tc>
          <w:tcPr>
            <w:tcW w:type="dxa" w:w="42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33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/ Notes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Total ISIN traded (count + %)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Integer + Decimal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Total Issuer Traded (count + %)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Integer + Decimal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% of Total Outstanding Traded (amount + %)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Decimal (Cr) + Decimal (%)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D1B4C"/>
        </w:rPr>
        <w:t xml:space="preserve">2.  Explore (Bond Listing + Filters)</w:t>
      </w:r>
    </w:p>
    <w:p>
      <w:pPr>
        <w:spacing w:after="200"/>
      </w:pPr>
      <w:r>
        <w:rPr>
          <w:b/>
          <w:bCs/>
        </w:rPr>
        <w:t xml:space="preserve">Route: </w:t>
      </w:r>
      <w:r>
        <w:rPr>
          <w:rFonts w:ascii="Consolas" w:cs="Consolas" w:eastAsia="Consolas" w:hAnsi="Consolas"/>
          <w:color w:val="555555"/>
        </w:rPr>
        <w:t xml:space="preserve">#/explore</w:t>
      </w:r>
    </w:p>
    <w:p>
      <w:pPr>
        <w:pStyle w:val="Heading2"/>
        <w:spacing w:after="120" w:before="260"/>
      </w:pPr>
      <w:r>
        <w:rPr>
          <w:b/>
          <w:bCs/>
          <w:color w:val="F7941D"/>
        </w:rPr>
        <w:t xml:space="preserve">User input fields (search &amp; filter panel)</w:t>
      </w:r>
    </w:p>
    <w:tbl>
      <w:tblPr>
        <w:tblW w:type="dxa" w:w="9300"/>
        <w:tblBorders>
          <w:top w:val="single" w:color="C9D0E8" w:sz="4"/>
          <w:left w:val="single" w:color="C9D0E8" w:sz="4"/>
          <w:bottom w:val="single" w:color="C9D0E8" w:sz="4"/>
          <w:right w:val="single" w:color="C9D0E8" w:sz="4"/>
          <w:insideH w:val="single" w:color="C9D0E8" w:sz="2"/>
          <w:insideV w:val="single" w:color="C9D0E8" w:sz="2"/>
        </w:tblBorders>
      </w:tblPr>
      <w:tblGrid>
        <w:gridCol w:w="4200"/>
        <w:gridCol w:w="1800"/>
        <w:gridCol w:w="3300"/>
      </w:tblGrid>
      <w:tr>
        <w:tc>
          <w:tcPr>
            <w:tcW w:type="dxa" w:w="42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33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/ Notes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Search (ISIN / Issuer / keyword)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Issuer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Text / typeahead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Instrument Type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Multi-select: Convertible Debentures, Corporate Bond, Foreign Currency Bond, Infrastructure Bond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Coupon Rate — Fixed, From / To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Decimal range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Coupon Rate — Floating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Text search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Sector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Text / typeahead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Issue Date — From / To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Date range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Maturity Date — From / To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Date range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Items per page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 (has default)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Enum: 10 / 15 / 25 / 50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Sort column + direction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 (has default)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Any column header is sortable</w:t>
            </w:r>
          </w:p>
        </w:tc>
      </w:tr>
    </w:tbl>
    <w:p>
      <w:pPr>
        <w:spacing w:after="160"/>
      </w:pPr>
      <w:r>
        <w:rPr>
          <w:i/>
          <w:iCs/>
          <w:color w:val="555555"/>
          <w:sz w:val="19"/>
          <w:szCs w:val="19"/>
        </w:rPr>
        <w:t xml:space="preserve">No single filter field is mandatory — the default (no filters applied) returns the full universe of listed bonds.</w:t>
      </w:r>
    </w:p>
    <w:p>
      <w:pPr>
        <w:pStyle w:val="Heading2"/>
        <w:spacing w:after="120" w:before="260"/>
      </w:pPr>
      <w:r>
        <w:rPr>
          <w:b/>
          <w:bCs/>
          <w:color w:val="F7941D"/>
        </w:rPr>
        <w:t xml:space="preserve">Data fields required per table row</w:t>
      </w:r>
    </w:p>
    <w:tbl>
      <w:tblPr>
        <w:tblW w:type="dxa" w:w="9300"/>
        <w:tblBorders>
          <w:top w:val="single" w:color="C9D0E8" w:sz="4"/>
          <w:left w:val="single" w:color="C9D0E8" w:sz="4"/>
          <w:bottom w:val="single" w:color="C9D0E8" w:sz="4"/>
          <w:right w:val="single" w:color="C9D0E8" w:sz="4"/>
          <w:insideH w:val="single" w:color="C9D0E8" w:sz="2"/>
          <w:insideV w:val="single" w:color="C9D0E8" w:sz="2"/>
        </w:tblBorders>
      </w:tblPr>
      <w:tblGrid>
        <w:gridCol w:w="4200"/>
        <w:gridCol w:w="1800"/>
        <w:gridCol w:w="3300"/>
      </w:tblGrid>
      <w:tr>
        <w:tc>
          <w:tcPr>
            <w:tcW w:type="dxa" w:w="42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33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/ Notes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ISIN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 — primary key; links to Bond Detail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Issuer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 — links to Issuer Detail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Bond Type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Coupon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Decimal (%)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Maturity Date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Secured Type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Enum: Secured / Unsecured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Ratings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 — latest composite/agency rating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Last Traded Price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Decimal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Last Traded Yield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Decimal (%)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Sector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 — needed to support the Sector filter, not a default column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F7941D"/>
        </w:rPr>
        <w:t xml:space="preserve">Pagination / result metadata</w:t>
      </w:r>
    </w:p>
    <w:tbl>
      <w:tblPr>
        <w:tblW w:type="dxa" w:w="9300"/>
        <w:tblBorders>
          <w:top w:val="single" w:color="C9D0E8" w:sz="4"/>
          <w:left w:val="single" w:color="C9D0E8" w:sz="4"/>
          <w:bottom w:val="single" w:color="C9D0E8" w:sz="4"/>
          <w:right w:val="single" w:color="C9D0E8" w:sz="4"/>
          <w:insideH w:val="single" w:color="C9D0E8" w:sz="2"/>
          <w:insideV w:val="single" w:color="C9D0E8" w:sz="2"/>
        </w:tblBorders>
      </w:tblPr>
      <w:tblGrid>
        <w:gridCol w:w="4200"/>
        <w:gridCol w:w="1800"/>
        <w:gridCol w:w="3300"/>
      </w:tblGrid>
      <w:tr>
        <w:tc>
          <w:tcPr>
            <w:tcW w:type="dxa" w:w="42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33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/ Notes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Total item count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Integer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Current page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Integer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Items per page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Integer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F7941D"/>
        </w:rPr>
        <w:t xml:space="preserve">Export actions</w:t>
      </w:r>
    </w:p>
    <w:tbl>
      <w:tblPr>
        <w:tblW w:type="dxa" w:w="9300"/>
        <w:tblBorders>
          <w:top w:val="single" w:color="C9D0E8" w:sz="4"/>
          <w:left w:val="single" w:color="C9D0E8" w:sz="4"/>
          <w:bottom w:val="single" w:color="C9D0E8" w:sz="4"/>
          <w:right w:val="single" w:color="C9D0E8" w:sz="4"/>
          <w:insideH w:val="single" w:color="C9D0E8" w:sz="2"/>
          <w:insideV w:val="single" w:color="C9D0E8" w:sz="2"/>
        </w:tblBorders>
      </w:tblPr>
      <w:tblGrid>
        <w:gridCol w:w="4200"/>
        <w:gridCol w:w="1800"/>
        <w:gridCol w:w="3300"/>
      </w:tblGrid>
      <w:tr>
        <w:tc>
          <w:tcPr>
            <w:tcW w:type="dxa" w:w="42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33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/ Notes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Download .csv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Full result set matching current filters, all listed columns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Download .pdf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Same as .csv, formatted for print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Add Column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List of optional columns not shown by default (e.g. Issue Date, Face Value)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D1B4C"/>
        </w:rPr>
        <w:t xml:space="preserve">3.  Bond / ISIN Detail</w:t>
      </w:r>
    </w:p>
    <w:p>
      <w:pPr>
        <w:spacing w:after="200"/>
      </w:pPr>
      <w:r>
        <w:rPr>
          <w:b/>
          <w:bCs/>
        </w:rPr>
        <w:t xml:space="preserve">Route: </w:t>
      </w:r>
      <w:r>
        <w:rPr>
          <w:rFonts w:ascii="Consolas" w:cs="Consolas" w:eastAsia="Consolas" w:hAnsi="Consolas"/>
          <w:color w:val="555555"/>
        </w:rPr>
        <w:t xml:space="preserve">#/bond/:isin</w:t>
      </w:r>
    </w:p>
    <w:p>
      <w:pPr>
        <w:pStyle w:val="Heading2"/>
        <w:spacing w:after="120" w:before="260"/>
      </w:pPr>
      <w:r>
        <w:rPr>
          <w:b/>
          <w:bCs/>
          <w:color w:val="F7941D"/>
        </w:rPr>
        <w:t xml:space="preserve">Required input to load the screen</w:t>
      </w:r>
    </w:p>
    <w:tbl>
      <w:tblPr>
        <w:tblW w:type="dxa" w:w="9300"/>
        <w:tblBorders>
          <w:top w:val="single" w:color="C9D0E8" w:sz="4"/>
          <w:left w:val="single" w:color="C9D0E8" w:sz="4"/>
          <w:bottom w:val="single" w:color="C9D0E8" w:sz="4"/>
          <w:right w:val="single" w:color="C9D0E8" w:sz="4"/>
          <w:insideH w:val="single" w:color="C9D0E8" w:sz="2"/>
          <w:insideV w:val="single" w:color="C9D0E8" w:sz="2"/>
        </w:tblBorders>
      </w:tblPr>
      <w:tblGrid>
        <w:gridCol w:w="4200"/>
        <w:gridCol w:w="1800"/>
        <w:gridCol w:w="3300"/>
      </w:tblGrid>
      <w:tr>
        <w:tc>
          <w:tcPr>
            <w:tcW w:type="dxa" w:w="42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33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/ Notes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ISIN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 — passed via route/selection from Explore; screen cannot render without it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Search box (re-search another ISIN/issuer)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Text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F7941D"/>
        </w:rPr>
        <w:t xml:space="preserve">Issue Details card</w:t>
      </w:r>
    </w:p>
    <w:tbl>
      <w:tblPr>
        <w:tblW w:type="dxa" w:w="9300"/>
        <w:tblBorders>
          <w:top w:val="single" w:color="C9D0E8" w:sz="4"/>
          <w:left w:val="single" w:color="C9D0E8" w:sz="4"/>
          <w:bottom w:val="single" w:color="C9D0E8" w:sz="4"/>
          <w:right w:val="single" w:color="C9D0E8" w:sz="4"/>
          <w:insideH w:val="single" w:color="C9D0E8" w:sz="2"/>
          <w:insideV w:val="single" w:color="C9D0E8" w:sz="2"/>
        </w:tblBorders>
      </w:tblPr>
      <w:tblGrid>
        <w:gridCol w:w="4200"/>
        <w:gridCol w:w="1800"/>
        <w:gridCol w:w="3300"/>
      </w:tblGrid>
      <w:tr>
        <w:tc>
          <w:tcPr>
            <w:tcW w:type="dxa" w:w="42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33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/ Notes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ISIN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Issuer Name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Instrument Type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Security Type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Issue Amount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Decimal (Cr)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Outstanding Amount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Decimal (Cr)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Issue Date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Maturity Date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Coupon Rate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Decimal (%)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Coupon Frequency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Enum: Annual / Semi-Annual / Quarterly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Day Count Convention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Mode of Issue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Enum: Public / Private Placement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Face Value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Decimal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Issue Price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Decimal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Listed 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 (exchange)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Call Date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Date — "—" if not callable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Put Date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Date — "—" if not puttable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Listing Date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Last Cash Flow date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Next Cash Flow Date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Taxation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Guaranteed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Enum: Yes / No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Interest Record Date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Security Description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Enum: Secured / Unsecured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F7941D"/>
        </w:rPr>
        <w:t xml:space="preserve">Primary Market Details card</w:t>
      </w:r>
    </w:p>
    <w:tbl>
      <w:tblPr>
        <w:tblW w:type="dxa" w:w="9300"/>
        <w:tblBorders>
          <w:top w:val="single" w:color="C9D0E8" w:sz="4"/>
          <w:left w:val="single" w:color="C9D0E8" w:sz="4"/>
          <w:bottom w:val="single" w:color="C9D0E8" w:sz="4"/>
          <w:right w:val="single" w:color="C9D0E8" w:sz="4"/>
          <w:insideH w:val="single" w:color="C9D0E8" w:sz="2"/>
          <w:insideV w:val="single" w:color="C9D0E8" w:sz="2"/>
        </w:tblBorders>
      </w:tblPr>
      <w:tblGrid>
        <w:gridCol w:w="4200"/>
        <w:gridCol w:w="1800"/>
        <w:gridCol w:w="3300"/>
      </w:tblGrid>
      <w:tr>
        <w:tc>
          <w:tcPr>
            <w:tcW w:type="dxa" w:w="42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33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/ Notes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Fresh Issue / Re-Issue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Enum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Amount raised (Rs. in Crs)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Decimal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Principal Record Date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Manner of Allotment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Type of Bidding (Coupon/Price/Spread)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Type of Book Bidding (Open/Closed)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Enum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No. of successful Bidders/QIBs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Integer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Base Issue Size (Cr)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Decimal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Green Shoe Option (Cr)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Decimal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Anchor Portion (Cr)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Decimal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No. of Anchor Investors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Integer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Trade Suspension Date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Date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F7941D"/>
        </w:rPr>
        <w:t xml:space="preserve">Rating Details card (repeats per agency)</w:t>
      </w:r>
    </w:p>
    <w:tbl>
      <w:tblPr>
        <w:tblW w:type="dxa" w:w="9300"/>
        <w:tblBorders>
          <w:top w:val="single" w:color="C9D0E8" w:sz="4"/>
          <w:left w:val="single" w:color="C9D0E8" w:sz="4"/>
          <w:bottom w:val="single" w:color="C9D0E8" w:sz="4"/>
          <w:right w:val="single" w:color="C9D0E8" w:sz="4"/>
          <w:insideH w:val="single" w:color="C9D0E8" w:sz="2"/>
          <w:insideV w:val="single" w:color="C9D0E8" w:sz="2"/>
        </w:tblBorders>
      </w:tblPr>
      <w:tblGrid>
        <w:gridCol w:w="4200"/>
        <w:gridCol w:w="1800"/>
        <w:gridCol w:w="3300"/>
      </w:tblGrid>
      <w:tr>
        <w:tc>
          <w:tcPr>
            <w:tcW w:type="dxa" w:w="42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33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/ Notes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Rating Agency name (CRISIL / ICRA / CARE / …)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Current Rating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Rating Date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Rating history link ("See More")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URL / action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F7941D"/>
        </w:rPr>
        <w:t xml:space="preserve">Cash Flow Schedule table</w:t>
      </w:r>
    </w:p>
    <w:tbl>
      <w:tblPr>
        <w:tblW w:type="dxa" w:w="9300"/>
        <w:tblBorders>
          <w:top w:val="single" w:color="C9D0E8" w:sz="4"/>
          <w:left w:val="single" w:color="C9D0E8" w:sz="4"/>
          <w:bottom w:val="single" w:color="C9D0E8" w:sz="4"/>
          <w:right w:val="single" w:color="C9D0E8" w:sz="4"/>
          <w:insideH w:val="single" w:color="C9D0E8" w:sz="2"/>
          <w:insideV w:val="single" w:color="C9D0E8" w:sz="2"/>
        </w:tblBorders>
      </w:tblPr>
      <w:tblGrid>
        <w:gridCol w:w="4200"/>
        <w:gridCol w:w="1800"/>
        <w:gridCol w:w="3300"/>
      </w:tblGrid>
      <w:tr>
        <w:tc>
          <w:tcPr>
            <w:tcW w:type="dxa" w:w="42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33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/ Notes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Record Date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Payment Date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Interest / Redemption amount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Decimal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Payment Type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Enum: Interest / Principal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Default Status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 — "-" if none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Net / Issue view toggle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 (has default)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Enum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F7941D"/>
        </w:rPr>
        <w:t xml:space="preserve">Price / Yield chart</w:t>
      </w:r>
    </w:p>
    <w:tbl>
      <w:tblPr>
        <w:tblW w:type="dxa" w:w="9300"/>
        <w:tblBorders>
          <w:top w:val="single" w:color="C9D0E8" w:sz="4"/>
          <w:left w:val="single" w:color="C9D0E8" w:sz="4"/>
          <w:bottom w:val="single" w:color="C9D0E8" w:sz="4"/>
          <w:right w:val="single" w:color="C9D0E8" w:sz="4"/>
          <w:insideH w:val="single" w:color="C9D0E8" w:sz="2"/>
          <w:insideV w:val="single" w:color="C9D0E8" w:sz="2"/>
        </w:tblBorders>
      </w:tblPr>
      <w:tblGrid>
        <w:gridCol w:w="4200"/>
        <w:gridCol w:w="1800"/>
        <w:gridCol w:w="3300"/>
      </w:tblGrid>
      <w:tr>
        <w:tc>
          <w:tcPr>
            <w:tcW w:type="dxa" w:w="42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33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/ Notes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Source (NSE/BSE)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 (has default)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Enum — default NSE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Metric (Price/Yield)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 (has default)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Enum — default Price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Date range (1M/3M/6M/1Y/2Y)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 (has default)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Enum — default 6M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View (Chart/Table)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 (has default)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Enum — default Chart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Time-series points (date + value per benchmark)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Array of {date, value} — e.g. Gov 3yr / 5yr / 10yr, Yield-Price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D1B4C"/>
        </w:rPr>
        <w:t xml:space="preserve">4.  Issuer Detail</w:t>
      </w:r>
    </w:p>
    <w:p>
      <w:pPr>
        <w:spacing w:after="200"/>
      </w:pPr>
      <w:r>
        <w:rPr>
          <w:b/>
          <w:bCs/>
        </w:rPr>
        <w:t xml:space="preserve">Route: </w:t>
      </w:r>
      <w:r>
        <w:rPr>
          <w:rFonts w:ascii="Consolas" w:cs="Consolas" w:eastAsia="Consolas" w:hAnsi="Consolas"/>
          <w:color w:val="555555"/>
        </w:rPr>
        <w:t xml:space="preserve">#/issuer/:name</w:t>
      </w:r>
    </w:p>
    <w:p>
      <w:pPr>
        <w:pStyle w:val="Heading2"/>
        <w:spacing w:after="120" w:before="260"/>
      </w:pPr>
      <w:r>
        <w:rPr>
          <w:b/>
          <w:bCs/>
          <w:color w:val="F7941D"/>
        </w:rPr>
        <w:t xml:space="preserve">Required input to load the screen</w:t>
      </w:r>
    </w:p>
    <w:tbl>
      <w:tblPr>
        <w:tblW w:type="dxa" w:w="9300"/>
        <w:tblBorders>
          <w:top w:val="single" w:color="C9D0E8" w:sz="4"/>
          <w:left w:val="single" w:color="C9D0E8" w:sz="4"/>
          <w:bottom w:val="single" w:color="C9D0E8" w:sz="4"/>
          <w:right w:val="single" w:color="C9D0E8" w:sz="4"/>
          <w:insideH w:val="single" w:color="C9D0E8" w:sz="2"/>
          <w:insideV w:val="single" w:color="C9D0E8" w:sz="2"/>
        </w:tblBorders>
      </w:tblPr>
      <w:tblGrid>
        <w:gridCol w:w="4200"/>
        <w:gridCol w:w="1800"/>
        <w:gridCol w:w="3300"/>
      </w:tblGrid>
      <w:tr>
        <w:tc>
          <w:tcPr>
            <w:tcW w:type="dxa" w:w="42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33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/ Notes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Issuer identifier (name or issuer ID)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 — passed via route/selection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Search box (jump to another issuer)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Text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F7941D"/>
        </w:rPr>
        <w:t xml:space="preserve">Issuer Detail card</w:t>
      </w:r>
    </w:p>
    <w:tbl>
      <w:tblPr>
        <w:tblW w:type="dxa" w:w="9300"/>
        <w:tblBorders>
          <w:top w:val="single" w:color="C9D0E8" w:sz="4"/>
          <w:left w:val="single" w:color="C9D0E8" w:sz="4"/>
          <w:bottom w:val="single" w:color="C9D0E8" w:sz="4"/>
          <w:right w:val="single" w:color="C9D0E8" w:sz="4"/>
          <w:insideH w:val="single" w:color="C9D0E8" w:sz="2"/>
          <w:insideV w:val="single" w:color="C9D0E8" w:sz="2"/>
        </w:tblBorders>
      </w:tblPr>
      <w:tblGrid>
        <w:gridCol w:w="4200"/>
        <w:gridCol w:w="1800"/>
        <w:gridCol w:w="3300"/>
      </w:tblGrid>
      <w:tr>
        <w:tc>
          <w:tcPr>
            <w:tcW w:type="dxa" w:w="42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33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/ Notes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Issuer Rating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Total Active ISINs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Integer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Total Amount Outstanding (in Crs)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Decimal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CIN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Industry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Sector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LEI Code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Type of Issuer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String, e.g. NBFC / HFC / Corporate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Registered Office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 (address)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Address of Issuer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 (address)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Name of Compliance Officer / Company Secretary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F7941D"/>
        </w:rPr>
        <w:t xml:space="preserve">Quarterly Issuance chart</w:t>
      </w:r>
    </w:p>
    <w:tbl>
      <w:tblPr>
        <w:tblW w:type="dxa" w:w="9300"/>
        <w:tblBorders>
          <w:top w:val="single" w:color="C9D0E8" w:sz="4"/>
          <w:left w:val="single" w:color="C9D0E8" w:sz="4"/>
          <w:bottom w:val="single" w:color="C9D0E8" w:sz="4"/>
          <w:right w:val="single" w:color="C9D0E8" w:sz="4"/>
          <w:insideH w:val="single" w:color="C9D0E8" w:sz="2"/>
          <w:insideV w:val="single" w:color="C9D0E8" w:sz="2"/>
        </w:tblBorders>
      </w:tblPr>
      <w:tblGrid>
        <w:gridCol w:w="4200"/>
        <w:gridCol w:w="1800"/>
        <w:gridCol w:w="3300"/>
      </w:tblGrid>
      <w:tr>
        <w:tc>
          <w:tcPr>
            <w:tcW w:type="dxa" w:w="42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33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/ Notes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Period label (quarter/month)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Corporate Bond amount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Decimal — stacked series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Government Bond amount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Decimal — stacked series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CP amount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Decimal — stacked series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CD amount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Decimal — stacked series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Period selector (Quarterly/Monthly)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 (has default)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Enum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View toggle (Table/Chart)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 (has default)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Enum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F7941D"/>
        </w:rPr>
        <w:t xml:space="preserve">Market Activity chart (issuer-scoped)</w:t>
      </w:r>
    </w:p>
    <w:tbl>
      <w:tblPr>
        <w:tblW w:type="dxa" w:w="9300"/>
        <w:tblBorders>
          <w:top w:val="single" w:color="C9D0E8" w:sz="4"/>
          <w:left w:val="single" w:color="C9D0E8" w:sz="4"/>
          <w:bottom w:val="single" w:color="C9D0E8" w:sz="4"/>
          <w:right w:val="single" w:color="C9D0E8" w:sz="4"/>
          <w:insideH w:val="single" w:color="C9D0E8" w:sz="2"/>
          <w:insideV w:val="single" w:color="C9D0E8" w:sz="2"/>
        </w:tblBorders>
      </w:tblPr>
      <w:tblGrid>
        <w:gridCol w:w="4200"/>
        <w:gridCol w:w="1800"/>
        <w:gridCol w:w="3300"/>
      </w:tblGrid>
      <w:tr>
        <w:tc>
          <w:tcPr>
            <w:tcW w:type="dxa" w:w="42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33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/ Notes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Period label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Total market activity value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Decimal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Issuer Trading Activity value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Decimal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Period selector (Monthly/Quarterly)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 (has default)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Enum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F7941D"/>
        </w:rPr>
        <w:t xml:space="preserve">“ISINs from this Issuer” table</w:t>
      </w:r>
    </w:p>
    <w:tbl>
      <w:tblPr>
        <w:tblW w:type="dxa" w:w="9300"/>
        <w:tblBorders>
          <w:top w:val="single" w:color="C9D0E8" w:sz="4"/>
          <w:left w:val="single" w:color="C9D0E8" w:sz="4"/>
          <w:bottom w:val="single" w:color="C9D0E8" w:sz="4"/>
          <w:right w:val="single" w:color="C9D0E8" w:sz="4"/>
          <w:insideH w:val="single" w:color="C9D0E8" w:sz="2"/>
          <w:insideV w:val="single" w:color="C9D0E8" w:sz="2"/>
        </w:tblBorders>
      </w:tblPr>
      <w:tblGrid>
        <w:gridCol w:w="4200"/>
        <w:gridCol w:w="1800"/>
        <w:gridCol w:w="3300"/>
      </w:tblGrid>
      <w:tr>
        <w:tc>
          <w:tcPr>
            <w:tcW w:type="dxa" w:w="42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33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/ Notes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ISIN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 — links to Bond Detail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Bond Type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Coupon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Decimal (%)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Maturity Date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Rating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D1B4C"/>
        </w:rPr>
        <w:t xml:space="preserve">5.  Compare</w:t>
      </w:r>
    </w:p>
    <w:p>
      <w:pPr>
        <w:spacing w:after="200"/>
      </w:pPr>
      <w:r>
        <w:rPr>
          <w:b/>
          <w:bCs/>
        </w:rPr>
        <w:t xml:space="preserve">Route: </w:t>
      </w:r>
      <w:r>
        <w:rPr>
          <w:rFonts w:ascii="Consolas" w:cs="Consolas" w:eastAsia="Consolas" w:hAnsi="Consolas"/>
          <w:color w:val="555555"/>
        </w:rPr>
        <w:t xml:space="preserve">#/compare?a=ISIN_A&amp;b=ISIN_B</w:t>
      </w:r>
    </w:p>
    <w:p>
      <w:pPr>
        <w:pStyle w:val="Heading2"/>
        <w:spacing w:after="120" w:before="260"/>
      </w:pPr>
      <w:r>
        <w:rPr>
          <w:b/>
          <w:bCs/>
          <w:color w:val="F7941D"/>
        </w:rPr>
        <w:t xml:space="preserve">User input fields</w:t>
      </w:r>
    </w:p>
    <w:tbl>
      <w:tblPr>
        <w:tblW w:type="dxa" w:w="9300"/>
        <w:tblBorders>
          <w:top w:val="single" w:color="C9D0E8" w:sz="4"/>
          <w:left w:val="single" w:color="C9D0E8" w:sz="4"/>
          <w:bottom w:val="single" w:color="C9D0E8" w:sz="4"/>
          <w:right w:val="single" w:color="C9D0E8" w:sz="4"/>
          <w:insideH w:val="single" w:color="C9D0E8" w:sz="2"/>
          <w:insideV w:val="single" w:color="C9D0E8" w:sz="2"/>
        </w:tblBorders>
      </w:tblPr>
      <w:tblGrid>
        <w:gridCol w:w="4200"/>
        <w:gridCol w:w="1800"/>
        <w:gridCol w:w="3300"/>
      </w:tblGrid>
      <w:tr>
        <w:tc>
          <w:tcPr>
            <w:tcW w:type="dxa" w:w="42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33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/ Notes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Bond A (ISIN/issuer selection)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Dropdown/typeahead — comparison cannot render with fewer than 2 bonds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Bond B (ISIN/issuer selection)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Dropdown/typeahead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Additional bond(s) search (“+ Search...”)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Text — adds more columns to the comparison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F7941D"/>
        </w:rPr>
        <w:t xml:space="preserve">Comparison table fields (per selected bond)</w:t>
      </w:r>
    </w:p>
    <w:tbl>
      <w:tblPr>
        <w:tblW w:type="dxa" w:w="9300"/>
        <w:tblBorders>
          <w:top w:val="single" w:color="C9D0E8" w:sz="4"/>
          <w:left w:val="single" w:color="C9D0E8" w:sz="4"/>
          <w:bottom w:val="single" w:color="C9D0E8" w:sz="4"/>
          <w:right w:val="single" w:color="C9D0E8" w:sz="4"/>
          <w:insideH w:val="single" w:color="C9D0E8" w:sz="2"/>
          <w:insideV w:val="single" w:color="C9D0E8" w:sz="2"/>
        </w:tblBorders>
      </w:tblPr>
      <w:tblGrid>
        <w:gridCol w:w="4200"/>
        <w:gridCol w:w="1800"/>
        <w:gridCol w:w="3300"/>
      </w:tblGrid>
      <w:tr>
        <w:tc>
          <w:tcPr>
            <w:tcW w:type="dxa" w:w="42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33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/ Notes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Security Type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Issue Date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Call Date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Maturity Date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Put Date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Instrument Type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Outstanding Amount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Decimal (Cr)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Coupon Rate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Decimal (%)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Taxation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Secured Type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Enum: Secured / Unsecured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Issuer Category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String, e.g. Bank / NBFC / PSU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Industry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Sector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F7941D"/>
        </w:rPr>
        <w:t xml:space="preserve">Price / Yield comparison chart</w:t>
      </w:r>
    </w:p>
    <w:tbl>
      <w:tblPr>
        <w:tblW w:type="dxa" w:w="9300"/>
        <w:tblBorders>
          <w:top w:val="single" w:color="C9D0E8" w:sz="4"/>
          <w:left w:val="single" w:color="C9D0E8" w:sz="4"/>
          <w:bottom w:val="single" w:color="C9D0E8" w:sz="4"/>
          <w:right w:val="single" w:color="C9D0E8" w:sz="4"/>
          <w:insideH w:val="single" w:color="C9D0E8" w:sz="2"/>
          <w:insideV w:val="single" w:color="C9D0E8" w:sz="2"/>
        </w:tblBorders>
      </w:tblPr>
      <w:tblGrid>
        <w:gridCol w:w="4200"/>
        <w:gridCol w:w="1800"/>
        <w:gridCol w:w="3300"/>
      </w:tblGrid>
      <w:tr>
        <w:tc>
          <w:tcPr>
            <w:tcW w:type="dxa" w:w="42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33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/ Notes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Metric toggle (Price/Yield)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 (has default)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Enum — default Price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Date range (1M/3M/6M/1Y/2Y)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 (has default)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Enum — default 6M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Time-series points per selected bond (date + value)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Array of {date, value} — one series per bond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D1B4C"/>
        </w:rPr>
        <w:t xml:space="preserve">6.  Market Activity</w:t>
      </w:r>
    </w:p>
    <w:p>
      <w:pPr>
        <w:spacing w:after="200"/>
      </w:pPr>
      <w:r>
        <w:rPr>
          <w:b/>
          <w:bCs/>
        </w:rPr>
        <w:t xml:space="preserve">Route: </w:t>
      </w:r>
      <w:r>
        <w:rPr>
          <w:rFonts w:ascii="Consolas" w:cs="Consolas" w:eastAsia="Consolas" w:hAnsi="Consolas"/>
          <w:color w:val="555555"/>
        </w:rPr>
        <w:t xml:space="preserve">#/market-activity</w:t>
      </w:r>
    </w:p>
    <w:p>
      <w:pPr>
        <w:pStyle w:val="Heading2"/>
        <w:spacing w:after="120" w:before="260"/>
      </w:pPr>
      <w:r>
        <w:rPr>
          <w:b/>
          <w:bCs/>
          <w:color w:val="F7941D"/>
        </w:rPr>
        <w:t xml:space="preserve">User input fields</w:t>
      </w:r>
    </w:p>
    <w:tbl>
      <w:tblPr>
        <w:tblW w:type="dxa" w:w="9300"/>
        <w:tblBorders>
          <w:top w:val="single" w:color="C9D0E8" w:sz="4"/>
          <w:left w:val="single" w:color="C9D0E8" w:sz="4"/>
          <w:bottom w:val="single" w:color="C9D0E8" w:sz="4"/>
          <w:right w:val="single" w:color="C9D0E8" w:sz="4"/>
          <w:insideH w:val="single" w:color="C9D0E8" w:sz="2"/>
          <w:insideV w:val="single" w:color="C9D0E8" w:sz="2"/>
        </w:tblBorders>
      </w:tblPr>
      <w:tblGrid>
        <w:gridCol w:w="4200"/>
        <w:gridCol w:w="1800"/>
        <w:gridCol w:w="3300"/>
      </w:tblGrid>
      <w:tr>
        <w:tc>
          <w:tcPr>
            <w:tcW w:type="dxa" w:w="42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33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/ Notes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Mode (Aggregate / Average Daily Trading Activity)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 (has default)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Toggle — default Aggregate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Dimension (Instrument Type / Issuer / Sector / Issuer Category)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 (has default)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Tab — default Instrument Type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Search within dimension list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Text — filters the checklist below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Item selection checklist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 — at least 1 checked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Multi-select — drives which series appear on the chart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Period (Quarterly/Monthly)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 (has default)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Enum — default Quarterly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View (Chart/Table)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 (has default)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Enum — default Chart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Rating Scale (for Top 5 table)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 (has default)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Enum: AAA / AA+ / AA / A+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F7941D"/>
        </w:rPr>
        <w:t xml:space="preserve">Summary chart data (per selected dimension)</w:t>
      </w:r>
    </w:p>
    <w:tbl>
      <w:tblPr>
        <w:tblW w:type="dxa" w:w="9300"/>
        <w:tblBorders>
          <w:top w:val="single" w:color="C9D0E8" w:sz="4"/>
          <w:left w:val="single" w:color="C9D0E8" w:sz="4"/>
          <w:bottom w:val="single" w:color="C9D0E8" w:sz="4"/>
          <w:right w:val="single" w:color="C9D0E8" w:sz="4"/>
          <w:insideH w:val="single" w:color="C9D0E8" w:sz="2"/>
          <w:insideV w:val="single" w:color="C9D0E8" w:sz="2"/>
        </w:tblBorders>
      </w:tblPr>
      <w:tblGrid>
        <w:gridCol w:w="4200"/>
        <w:gridCol w:w="1800"/>
        <w:gridCol w:w="3300"/>
      </w:tblGrid>
      <w:tr>
        <w:tc>
          <w:tcPr>
            <w:tcW w:type="dxa" w:w="42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33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/ Notes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Category name (instrument/issuer/sector/issuer-category)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 — legend + series key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Period label (quarter/month)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 — X-axis category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Traded value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Decimal (Cr) — stacked bar segment per category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F7941D"/>
        </w:rPr>
        <w:t xml:space="preserve">Top 5 Traded Issuer Rating-wise table</w:t>
      </w:r>
    </w:p>
    <w:tbl>
      <w:tblPr>
        <w:tblW w:type="dxa" w:w="9300"/>
        <w:tblBorders>
          <w:top w:val="single" w:color="C9D0E8" w:sz="4"/>
          <w:left w:val="single" w:color="C9D0E8" w:sz="4"/>
          <w:bottom w:val="single" w:color="C9D0E8" w:sz="4"/>
          <w:right w:val="single" w:color="C9D0E8" w:sz="4"/>
          <w:insideH w:val="single" w:color="C9D0E8" w:sz="2"/>
          <w:insideV w:val="single" w:color="C9D0E8" w:sz="2"/>
        </w:tblBorders>
      </w:tblPr>
      <w:tblGrid>
        <w:gridCol w:w="4200"/>
        <w:gridCol w:w="1800"/>
        <w:gridCol w:w="3300"/>
      </w:tblGrid>
      <w:tr>
        <w:tc>
          <w:tcPr>
            <w:tcW w:type="dxa" w:w="42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33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/ Notes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Issuer name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Traded Value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Decimal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Outstanding Amount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Decimal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Traded Value % of Outstanding Amount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Decimal (%)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D1B4C"/>
        </w:rPr>
        <w:t xml:space="preserve">7.  Resources</w:t>
      </w:r>
    </w:p>
    <w:p>
      <w:pPr>
        <w:spacing w:after="200"/>
      </w:pPr>
      <w:r>
        <w:rPr>
          <w:b/>
          <w:bCs/>
        </w:rPr>
        <w:t xml:space="preserve">Route: </w:t>
      </w:r>
      <w:r>
        <w:rPr>
          <w:rFonts w:ascii="Consolas" w:cs="Consolas" w:eastAsia="Consolas" w:hAnsi="Consolas"/>
          <w:color w:val="555555"/>
        </w:rPr>
        <w:t xml:space="preserve">#/resources</w:t>
      </w:r>
    </w:p>
    <w:p>
      <w:pPr>
        <w:pStyle w:val="Heading2"/>
        <w:spacing w:after="120" w:before="260"/>
      </w:pPr>
      <w:r>
        <w:rPr>
          <w:b/>
          <w:bCs/>
          <w:color w:val="F7941D"/>
        </w:rPr>
        <w:t xml:space="preserve">User input fields</w:t>
      </w:r>
    </w:p>
    <w:tbl>
      <w:tblPr>
        <w:tblW w:type="dxa" w:w="9300"/>
        <w:tblBorders>
          <w:top w:val="single" w:color="C9D0E8" w:sz="4"/>
          <w:left w:val="single" w:color="C9D0E8" w:sz="4"/>
          <w:bottom w:val="single" w:color="C9D0E8" w:sz="4"/>
          <w:right w:val="single" w:color="C9D0E8" w:sz="4"/>
          <w:insideH w:val="single" w:color="C9D0E8" w:sz="2"/>
          <w:insideV w:val="single" w:color="C9D0E8" w:sz="2"/>
        </w:tblBorders>
      </w:tblPr>
      <w:tblGrid>
        <w:gridCol w:w="4200"/>
        <w:gridCol w:w="1800"/>
        <w:gridCol w:w="3300"/>
      </w:tblGrid>
      <w:tr>
        <w:tc>
          <w:tcPr>
            <w:tcW w:type="dxa" w:w="42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33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/ Notes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Search (“Type Name or Category”)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Tab filter (All / Reports / Articles)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 (has default)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Tab — default All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F7941D"/>
        </w:rPr>
        <w:t xml:space="preserve">Data fields required per resource item</w:t>
      </w:r>
    </w:p>
    <w:tbl>
      <w:tblPr>
        <w:tblW w:type="dxa" w:w="9300"/>
        <w:tblBorders>
          <w:top w:val="single" w:color="C9D0E8" w:sz="4"/>
          <w:left w:val="single" w:color="C9D0E8" w:sz="4"/>
          <w:bottom w:val="single" w:color="C9D0E8" w:sz="4"/>
          <w:right w:val="single" w:color="C9D0E8" w:sz="4"/>
          <w:insideH w:val="single" w:color="C9D0E8" w:sz="2"/>
          <w:insideV w:val="single" w:color="C9D0E8" w:sz="2"/>
        </w:tblBorders>
      </w:tblPr>
      <w:tblGrid>
        <w:gridCol w:w="4200"/>
        <w:gridCol w:w="1800"/>
        <w:gridCol w:w="3300"/>
      </w:tblGrid>
      <w:tr>
        <w:tc>
          <w:tcPr>
            <w:tcW w:type="dxa" w:w="42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33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/ Notes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Enum: Article / Report — determines section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Publish date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File / document link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URL (PDF)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Thumbnail/icon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Image — defaults to a generic PDF icon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D1B4C"/>
        </w:rPr>
        <w:t xml:space="preserve">8.  About Us</w:t>
      </w:r>
    </w:p>
    <w:p>
      <w:pPr>
        <w:spacing w:after="200"/>
      </w:pPr>
      <w:r>
        <w:rPr>
          <w:b/>
          <w:bCs/>
        </w:rPr>
        <w:t xml:space="preserve">Route: </w:t>
      </w:r>
      <w:r>
        <w:rPr>
          <w:rFonts w:ascii="Consolas" w:cs="Consolas" w:eastAsia="Consolas" w:hAnsi="Consolas"/>
          <w:color w:val="555555"/>
        </w:rPr>
        <w:t xml:space="preserve">#/about</w:t>
      </w:r>
    </w:p>
    <w:p>
      <w:pPr>
        <w:pStyle w:val="Heading2"/>
        <w:spacing w:after="120" w:before="260"/>
      </w:pPr>
      <w:r>
        <w:rPr>
          <w:b/>
          <w:bCs/>
          <w:color w:val="F7941D"/>
        </w:rPr>
        <w:t xml:space="preserve">User input fields</w:t>
      </w:r>
    </w:p>
    <w:p>
      <w:pPr>
        <w:spacing w:after="160"/>
      </w:pPr>
      <w:r>
        <w:t xml:space="preserve">None — this is a static content screen with no forms, filters, or search.</w:t>
      </w:r>
    </w:p>
    <w:p>
      <w:pPr>
        <w:pStyle w:val="Heading2"/>
        <w:spacing w:after="120" w:before="260"/>
      </w:pPr>
      <w:r>
        <w:rPr>
          <w:b/>
          <w:bCs/>
          <w:color w:val="F7941D"/>
        </w:rPr>
        <w:t xml:space="preserve">Data fields required to render</w:t>
      </w:r>
    </w:p>
    <w:tbl>
      <w:tblPr>
        <w:tblW w:type="dxa" w:w="9300"/>
        <w:tblBorders>
          <w:top w:val="single" w:color="C9D0E8" w:sz="4"/>
          <w:left w:val="single" w:color="C9D0E8" w:sz="4"/>
          <w:bottom w:val="single" w:color="C9D0E8" w:sz="4"/>
          <w:right w:val="single" w:color="C9D0E8" w:sz="4"/>
          <w:insideH w:val="single" w:color="C9D0E8" w:sz="2"/>
          <w:insideV w:val="single" w:color="C9D0E8" w:sz="2"/>
        </w:tblBorders>
      </w:tblPr>
      <w:tblGrid>
        <w:gridCol w:w="4200"/>
        <w:gridCol w:w="1800"/>
        <w:gridCol w:w="3300"/>
      </w:tblGrid>
      <w:tr>
        <w:tc>
          <w:tcPr>
            <w:tcW w:type="dxa" w:w="42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3300"/>
            <w:shd w:fill="0D1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/ Notes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Heading (“Welcome to National Stock Exchange”)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Intro/mission paragraph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Rich text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Sign-off block (name/title)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String, e.g. “Founder &amp; CSO”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Info cards × 5 — title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String, per card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Info cards × 5 — description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String, per card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Info cards × 5 — accent color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String — falls back to default palette</w:t>
            </w:r>
          </w:p>
        </w:tc>
      </w:tr>
    </w:tbl>
    <w:p>
      <w:pPr>
        <w:spacing w:before="500"/>
      </w:pPr>
      <w:r>
        <w:rPr>
          <w:i/>
          <w:iCs/>
          <w:color w:val="777777"/>
          <w:sz w:val="18"/>
          <w:szCs w:val="18"/>
        </w:rPr>
        <w:t xml:space="preserve">Source: Bond_Central_Website_UI.pdf (11-page NSE Bond Central UI mockup) · Prototype: bond-central/ in anubhavkrsah1/nse-egr-pwa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2026-08-07T05:38:01.628Z</dcterms:created>
  <dcterms:modified xsi:type="dcterms:W3CDTF">2026-08-07T05:38:01.628Z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