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400"/>
        <w:jc w:val="center"/>
      </w:pPr>
      <w:r>
        <w:t xml:space="preserve">{{projectTitle}}</w:t>
      </w:r>
    </w:p>
    <w:p>
      <w:pPr>
        <w:pStyle w:val="Heading1"/>
        <w:spacing w:after="800"/>
        <w:jc w:val="center"/>
      </w:pPr>
      <w:r>
        <w:t xml:space="preserve">Database Design Document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30%"/>
          </w:tcPr>
          <w:p>
            <w:r>
              <w:t xml:space="preserve">Company:</w:t>
            </w:r>
          </w:p>
        </w:tc>
        <w:tc>
          <w:tcPr>
            <w:tcW w:type="pct" w:w="70%"/>
          </w:tcPr>
          <w:p>
            <w:r>
              <w:t xml:space="preserve">{{company}}</w:t>
            </w:r>
          </w:p>
        </w:tc>
      </w:tr>
      <w:tr>
        <w:tc>
          <w:p>
            <w:r>
              <w:t xml:space="preserve">Author:</w:t>
            </w:r>
          </w:p>
        </w:tc>
        <w:tc>
          <w:p>
            <w:r>
              <w:t xml:space="preserve">{{author}}</w:t>
            </w:r>
          </w:p>
        </w:tc>
      </w:tr>
      <w:tr>
        <w:tc>
          <w:p>
            <w:r>
              <w:t xml:space="preserve">Date:</w:t>
            </w:r>
          </w:p>
        </w:tc>
        <w:tc>
          <w:p>
            <w:r>
              <w:t xml:space="preserve">{{formatDate date 'long'}}</w:t>
            </w:r>
          </w:p>
        </w:tc>
      </w:tr>
      <w:tr>
        <w:tc>
          <w:p>
            <w:r>
              <w:t xml:space="preserve">Version:</w:t>
            </w:r>
          </w:p>
        </w:tc>
        <w:tc>
          <w:p>
            <w:r>
              <w:t xml:space="preserve">{{version}}</w:t>
            </w:r>
          </w:p>
        </w:tc>
      </w:tr>
      <w:tr>
        <w:tc>
          <w:p>
            <w:r>
              <w:t xml:space="preserve">Database Name:</w:t>
            </w:r>
          </w:p>
        </w:tc>
        <w:tc>
          <w:p>
            <w:r>
              <w:t xml:space="preserve">{{databaseName}}</w:t>
            </w:r>
          </w:p>
        </w:tc>
      </w:tr>
    </w:tbl>
    <w:p>
      <w:pPr>
        <w:pageBreakBefore/>
      </w:pPr>
    </w:p>
    <w:p>
      <w:pPr>
        <w:pStyle w:val="Heading1"/>
        <w:spacing w:after="240"/>
      </w:pPr>
      <w:r>
        <w:t xml:space="preserve">Table of Contents</w:t>
      </w:r>
    </w:p>
    <w:p>
      <w:r>
        <w:t xml:space="preserve">1. Database Overview</w:t>
      </w:r>
    </w:p>
    <w:p>
      <w:r>
        <w:t xml:space="preserve">2. Requirements Analysis</w:t>
      </w:r>
    </w:p>
    <w:p>
      <w:r>
        <w:t xml:space="preserve">3. Conceptual Design</w:t>
      </w:r>
    </w:p>
    <w:p>
      <w:r>
        <w:t xml:space="preserve">4. Logical Design</w:t>
      </w:r>
    </w:p>
    <w:p>
      <w:r>
        <w:t xml:space="preserve">5. Physical Design</w:t>
      </w:r>
    </w:p>
    <w:p>
      <w:r>
        <w:t xml:space="preserve">6. Schema Diagrams</w:t>
      </w:r>
    </w:p>
    <w:p>
      <w:r>
        <w:t xml:space="preserve">7. Data Dictionary</w:t>
      </w:r>
    </w:p>
    <w:p>
      <w:r>
        <w:t xml:space="preserve">8. Stored Procedures and Functions</w:t>
      </w:r>
    </w:p>
    <w:p>
      <w:r>
        <w:t xml:space="preserve">9. Security and Access Control</w:t>
      </w:r>
    </w:p>
    <w:p>
      <w:r>
        <w:t xml:space="preserve">10. Backup and Recovery Strategy</w:t>
      </w:r>
    </w:p>
    <w:p>
      <w:r>
        <w:t xml:space="preserve">11. Performance Optimization</w:t>
      </w:r>
    </w:p>
    <w:p>
      <w:r>
        <w:t xml:space="preserve">12. Migration and Deployment</w:t>
      </w:r>
    </w:p>
    <w:p>
      <w:pPr>
        <w:pageBreakBefore/>
      </w:pPr>
    </w:p>
    <w:p>
      <w:pPr>
        <w:pStyle w:val="Heading1"/>
        <w:spacing w:after="240"/>
      </w:pPr>
      <w:r>
        <w:t xml:space="preserve">1. Database Overview</w:t>
      </w:r>
    </w:p>
    <w:p>
      <w:pPr>
        <w:pStyle w:val="Heading2"/>
        <w:spacing w:after="120"/>
      </w:pPr>
      <w:r>
        <w:t xml:space="preserve">Database Information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shd w:fill="E5E5E5"/>
          </w:tcPr>
          <w:p>
            <w:pPr>
              <w:jc w:val="center"/>
            </w:pPr>
            <w:r>
              <w:t xml:space="preserve">Property</w:t>
            </w:r>
          </w:p>
        </w:tc>
        <w:tc>
          <w:tcPr>
            <w:shd w:fill="E5E5E5"/>
          </w:tcPr>
          <w:p>
            <w:pPr>
              <w:jc w:val="center"/>
            </w:pPr>
            <w:r>
              <w:t xml:space="preserve">Value</w:t>
            </w:r>
          </w:p>
        </w:tc>
      </w:tr>
      <w:tr>
        <w:tc>
          <w:p>
            <w:r>
              <w:t xml:space="preserve">Database Name</w:t>
            </w:r>
          </w:p>
        </w:tc>
        <w:tc>
          <w:p>
            <w:r>
              <w:t xml:space="preserve">{{databaseName}}</w:t>
            </w:r>
          </w:p>
        </w:tc>
      </w:tr>
      <w:tr>
        <w:tc>
          <w:p>
            <w:r>
              <w:t xml:space="preserve">Version</w:t>
            </w:r>
          </w:p>
        </w:tc>
        <w:tc>
          <w:p>
            <w:r>
              <w:t xml:space="preserve">{{version}}</w:t>
            </w:r>
          </w:p>
        </w:tc>
      </w:tr>
      <w:tr>
        <w:tc>
          <w:p>
            <w:r>
              <w:t xml:space="preserve">Technologies</w:t>
            </w:r>
          </w:p>
        </w:tc>
        <w:tc>
          <w:p>
            <w:r>
              <w:t xml:space="preserve">{{technologies}}</w:t>
            </w:r>
          </w:p>
        </w:tc>
      </w:tr>
      <w:tr>
        <w:tc>
          <w:p>
            <w:r>
              <w:t xml:space="preserve">Author</w:t>
            </w:r>
          </w:p>
        </w:tc>
        <w:tc>
          <w:p>
            <w:r>
              <w:t xml:space="preserve">{{author}}</w:t>
            </w:r>
          </w:p>
        </w:tc>
      </w:tr>
      <w:tr>
        <w:tc>
          <w:p>
            <w:r>
              <w:t xml:space="preserve">Creation Date</w:t>
            </w:r>
          </w:p>
        </w:tc>
        <w:tc>
          <w:p>
            <w:r>
              <w:t xml:space="preserve">{{formatDate date 'short'}}</w:t>
            </w:r>
          </w:p>
        </w:tc>
      </w:tr>
    </w:tbl>
    <w:p>
      <w:pPr>
        <w:pStyle w:val="Heading2"/>
        <w:spacing w:before="240" w:after="120"/>
      </w:pPr>
      <w:r>
        <w:t xml:space="preserve">Purpose and Scope</w:t>
      </w:r>
    </w:p>
    <w:p>
      <w:r>
        <w:t xml:space="preserve">{{databasePurpose}}</w:t>
      </w:r>
    </w:p>
    <w:p>
      <w:pPr>
        <w:pStyle w:val="Heading2"/>
        <w:spacing w:before="240" w:after="120"/>
      </w:pPr>
      <w:r>
        <w:t xml:space="preserve">Technology Stack</w:t>
      </w:r>
    </w:p>
    <w:p>
      <w:r>
        <w:t xml:space="preserve">{{technologies}}</w:t>
      </w:r>
    </w:p>
    <w:p>
      <w:pPr>
        <w:pStyle w:val="Heading1"/>
        <w:pageBreakBefore/>
        <w:spacing w:before="480" w:after="240"/>
      </w:pPr>
      <w:r>
        <w:t xml:space="preserve">2. Requirements Analysis</w:t>
      </w:r>
    </w:p>
    <w:p>
      <w:pPr>
        <w:pStyle w:val="Heading2"/>
        <w:spacing w:after="120"/>
      </w:pPr>
      <w:r>
        <w:t xml:space="preserve">Functional Requirements</w:t>
      </w:r>
    </w:p>
    <w:p>
      <w:r>
        <w:t xml:space="preserve">{{functionalRequirements}}</w:t>
      </w:r>
    </w:p>
    <w:p>
      <w:pPr>
        <w:pStyle w:val="Heading2"/>
        <w:spacing w:before="240" w:after="120"/>
      </w:pPr>
      <w:r>
        <w:t xml:space="preserve">Non-Functional Requirements</w:t>
      </w:r>
    </w:p>
    <w:p>
      <w:r>
        <w:t xml:space="preserve">{{nonFunctionalRequirements}}</w:t>
      </w:r>
    </w:p>
    <w:p>
      <w:pPr>
        <w:pStyle w:val="Heading2"/>
        <w:spacing w:before="240" w:after="120"/>
      </w:pPr>
      <w:r>
        <w:t xml:space="preserve">Performance Requirements</w:t>
      </w:r>
    </w:p>
    <w:p>
      <w:r>
        <w:t xml:space="preserve">{{performanceRequirements}}</w:t>
      </w:r>
    </w:p>
    <w:p>
      <w:pPr>
        <w:pStyle w:val="Heading1"/>
        <w:pageBreakBefore/>
        <w:spacing w:before="480" w:after="240"/>
      </w:pPr>
      <w:r>
        <w:t xml:space="preserve">3. Conceptual Design</w:t>
      </w:r>
    </w:p>
    <w:p>
      <w:pPr>
        <w:pStyle w:val="Heading2"/>
        <w:spacing w:after="120"/>
      </w:pPr>
      <w:r>
        <w:t xml:space="preserve">Entity Relationship Diagram Overview</w:t>
      </w:r>
    </w:p>
    <w:p>
      <w:r>
        <w:t xml:space="preserve">{{erdOverview}}</w:t>
      </w:r>
    </w:p>
    <w:p>
      <w:pPr>
        <w:pStyle w:val="Heading2"/>
        <w:spacing w:before="240" w:after="120"/>
      </w:pPr>
      <w:r>
        <w:t xml:space="preserve">Main Entities</w:t>
      </w:r>
    </w:p>
    <w:p>
      <w:r>
        <w:t xml:space="preserve">{{mainEntities}}</w:t>
      </w:r>
    </w:p>
    <w:p>
      <w:pPr>
        <w:pStyle w:val="Heading1"/>
        <w:pageBreakBefore/>
        <w:spacing w:before="480" w:after="240"/>
      </w:pPr>
      <w:r>
        <w:t xml:space="preserve">4. Logical Design</w:t>
      </w:r>
    </w:p>
    <w:p>
      <w:pPr>
        <w:pStyle w:val="Heading2"/>
        <w:spacing w:after="120"/>
      </w:pPr>
      <w:r>
        <w:t xml:space="preserve">Table Schemas</w:t>
      </w:r>
    </w:p>
    <w:p>
      <w:r>
        <w:t xml:space="preserve">{{tableSchemas}}</w:t>
      </w:r>
    </w:p>
    <w:p>
      <w:pPr>
        <w:pStyle w:val="Heading2"/>
        <w:spacing w:before="240" w:after="120"/>
      </w:pPr>
      <w:r>
        <w:t xml:space="preserve">Primary Key Relationships</w:t>
      </w:r>
    </w:p>
    <w:p>
      <w:r>
        <w:t xml:space="preserve">{{primaryKeys}}</w:t>
      </w:r>
    </w:p>
    <w:p>
      <w:pPr>
        <w:pStyle w:val="Heading2"/>
        <w:spacing w:before="240" w:after="120"/>
      </w:pPr>
      <w:r>
        <w:t xml:space="preserve">Foreign Key Relationships</w:t>
      </w:r>
    </w:p>
    <w:p>
      <w:r>
        <w:t xml:space="preserve">{{foreignKeys}}</w:t>
      </w:r>
    </w:p>
    <w:p>
      <w:pPr>
        <w:pStyle w:val="Heading2"/>
        <w:spacing w:before="240" w:after="120"/>
      </w:pPr>
      <w:r>
        <w:t xml:space="preserve">Constraints and Business Rules</w:t>
      </w:r>
    </w:p>
    <w:p>
      <w:r>
        <w:t xml:space="preserve">{{constraints}}</w:t>
      </w:r>
    </w:p>
    <w:p>
      <w:pPr>
        <w:pStyle w:val="Heading2"/>
        <w:spacing w:before="240" w:after="120"/>
      </w:pPr>
      <w:r>
        <w:t xml:space="preserve">Index Design</w:t>
      </w:r>
    </w:p>
    <w:p>
      <w:r>
        <w:t xml:space="preserve">{{indexes}}</w:t>
      </w:r>
    </w:p>
    <w:p>
      <w:pPr>
        <w:pStyle w:val="Heading1"/>
        <w:pageBreakBefore/>
        <w:spacing w:before="480" w:after="240"/>
      </w:pPr>
      <w:r>
        <w:t xml:space="preserve">5. Physical Design</w:t>
      </w:r>
    </w:p>
    <w:p>
      <w:pPr>
        <w:pStyle w:val="Heading2"/>
        <w:spacing w:after="120"/>
      </w:pPr>
      <w:r>
        <w:t xml:space="preserve">Storage Requirements</w:t>
      </w:r>
    </w:p>
    <w:p>
      <w:r>
        <w:t xml:space="preserve">{{storageRequirements}}</w:t>
      </w:r>
    </w:p>
    <w:p>
      <w:pPr>
        <w:pStyle w:val="Heading2"/>
        <w:spacing w:before="240" w:after="120"/>
      </w:pPr>
      <w:r>
        <w:t xml:space="preserve">Data Partitioning Strategy</w:t>
      </w:r>
    </w:p>
    <w:p>
      <w:r>
        <w:t xml:space="preserve">{{partitioning}}</w:t>
      </w:r>
    </w:p>
    <w:p>
      <w:pPr>
        <w:pStyle w:val="Heading2"/>
        <w:spacing w:before="240" w:after="120"/>
      </w:pPr>
      <w:r>
        <w:t xml:space="preserve">Performance Considerations</w:t>
      </w:r>
    </w:p>
    <w:p>
      <w:r>
        <w:t xml:space="preserve">{{performanceConsiderations}}</w:t>
      </w:r>
    </w:p>
    <w:p>
      <w:pPr>
        <w:pStyle w:val="Heading1"/>
        <w:pageBreakBefore/>
        <w:spacing w:before="480" w:after="240"/>
      </w:pPr>
      <w:r>
        <w:t xml:space="preserve">6. Schema Diagrams</w:t>
      </w:r>
    </w:p>
    <w:p>
      <w:pPr>
        <w:pStyle w:val="Heading2"/>
        <w:spacing w:after="120"/>
      </w:pPr>
      <w:r>
        <w:t xml:space="preserve">Entity Relationship Diagram</w:t>
      </w:r>
    </w:p>
    <w:p>
      <w:r>
        <w:t xml:space="preserve">{{#if erdDiagram}}{{erdDiagram}}{{else}}[ERD Diagram to be inserted here]{{/if}}</w:t>
      </w:r>
    </w:p>
    <w:p>
      <w:pPr>
        <w:pStyle w:val="Heading2"/>
        <w:spacing w:before="240" w:after="120"/>
      </w:pPr>
      <w:r>
        <w:t xml:space="preserve">Relationship Diagrams</w:t>
      </w:r>
    </w:p>
    <w:p>
      <w:r>
        <w:t xml:space="preserve">{{#if relationshipDiagrams}}{{relationshipDiagrams}}{{else}}[Additional relationship diagrams to be inserted here]{{/if}}</w:t>
      </w:r>
    </w:p>
    <w:p>
      <w:pPr>
        <w:pStyle w:val="Heading1"/>
        <w:pageBreakBefore/>
        <w:spacing w:before="480" w:after="240"/>
      </w:pPr>
      <w:r>
        <w:t xml:space="preserve">7. Data Dictionary</w:t>
      </w:r>
    </w:p>
    <w:p>
      <w:pPr>
        <w:pStyle w:val="Heading2"/>
        <w:spacing w:after="120"/>
      </w:pPr>
      <w:r>
        <w:t xml:space="preserve">Comprehensive Field Descriptions</w:t>
      </w:r>
    </w:p>
    <w:p>
      <w:r>
        <w:t xml:space="preserve">{{dataDictionary}}</w:t>
      </w:r>
    </w:p>
    <w:p>
      <w:pPr>
        <w:pStyle w:val="Heading2"/>
        <w:spacing w:before="240" w:after="120"/>
      </w:pPr>
      <w:r>
        <w:t xml:space="preserve">Data Type Standards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shd w:fill="E5E5E5"/>
          </w:tcPr>
          <w:p>
            <w:pPr>
              <w:jc w:val="center"/>
            </w:pPr>
            <w:r>
              <w:t xml:space="preserve">Data Type</w:t>
            </w:r>
          </w:p>
        </w:tc>
        <w:tc>
          <w:tcPr>
            <w:shd w:fill="E5E5E5"/>
          </w:tcPr>
          <w:p>
            <w:pPr>
              <w:jc w:val="center"/>
            </w:pPr>
            <w:r>
              <w:t xml:space="preserve">Usage</w:t>
            </w:r>
          </w:p>
        </w:tc>
        <w:tc>
          <w:tcPr>
            <w:shd w:fill="E5E5E5"/>
          </w:tcPr>
          <w:p>
            <w:pPr>
              <w:jc w:val="center"/>
            </w:pPr>
            <w:r>
              <w:t xml:space="preserve">Examples</w:t>
            </w:r>
          </w:p>
        </w:tc>
      </w:tr>
      <w:tr>
        <w:tc>
          <w:p>
            <w:r>
              <w:t xml:space="preserve">INT</w:t>
            </w:r>
          </w:p>
        </w:tc>
        <w:tc>
          <w:p>
            <w:r>
              <w:t xml:space="preserve">Integer values, IDs</w:t>
            </w:r>
          </w:p>
        </w:tc>
        <w:tc>
          <w:p>
            <w:r>
              <w:t xml:space="preserve">user_id, order_count</w:t>
            </w:r>
          </w:p>
        </w:tc>
      </w:tr>
      <w:tr>
        <w:tc>
          <w:p>
            <w:r>
              <w:t xml:space="preserve">VARCHAR(n)</w:t>
            </w:r>
          </w:p>
        </w:tc>
        <w:tc>
          <w:p>
            <w:r>
              <w:t xml:space="preserve">Variable length text</w:t>
            </w:r>
          </w:p>
        </w:tc>
        <w:tc>
          <w:p>
            <w:r>
              <w:t xml:space="preserve">names, descriptions</w:t>
            </w:r>
          </w:p>
        </w:tc>
      </w:tr>
      <w:tr>
        <w:tc>
          <w:p>
            <w:r>
              <w:t xml:space="preserve">DECIMAL(p,s)</w:t>
            </w:r>
          </w:p>
        </w:tc>
        <w:tc>
          <w:p>
            <w:r>
              <w:t xml:space="preserve">Financial/precise numbers</w:t>
            </w:r>
          </w:p>
        </w:tc>
        <w:tc>
          <w:p>
            <w:r>
              <w:t xml:space="preserve">prices, percentages</w:t>
            </w:r>
          </w:p>
        </w:tc>
      </w:tr>
      <w:tr>
        <w:tc>
          <w:p>
            <w:r>
              <w:t xml:space="preserve">DATETIME</w:t>
            </w:r>
          </w:p>
        </w:tc>
        <w:tc>
          <w:p>
            <w:r>
              <w:t xml:space="preserve">Date and time values</w:t>
            </w:r>
          </w:p>
        </w:tc>
        <w:tc>
          <w:p>
            <w:r>
              <w:t xml:space="preserve">created_at, updated_at</w:t>
            </w:r>
          </w:p>
        </w:tc>
      </w:tr>
      <w:tr>
        <w:tc>
          <w:p>
            <w:r>
              <w:t xml:space="preserve">BOOLEAN</w:t>
            </w:r>
          </w:p>
        </w:tc>
        <w:tc>
          <w:p>
            <w:r>
              <w:t xml:space="preserve">True/false values</w:t>
            </w:r>
          </w:p>
        </w:tc>
        <w:tc>
          <w:p>
            <w:r>
              <w:t xml:space="preserve">is_active, is_deleted</w:t>
            </w:r>
          </w:p>
        </w:tc>
      </w:tr>
      <w:tr>
        <w:tc>
          <w:p>
            <w:r>
              <w:t xml:space="preserve">TEXT</w:t>
            </w:r>
          </w:p>
        </w:tc>
        <w:tc>
          <w:p>
            <w:r>
              <w:t xml:space="preserve">Large text content</w:t>
            </w:r>
          </w:p>
        </w:tc>
        <w:tc>
          <w:p>
            <w:r>
              <w:t xml:space="preserve">descriptions, notes</w:t>
            </w:r>
          </w:p>
        </w:tc>
      </w:tr>
    </w:tbl>
    <w:p>
      <w:pPr>
        <w:pStyle w:val="Heading1"/>
        <w:pageBreakBefore/>
        <w:spacing w:before="480" w:after="240"/>
      </w:pPr>
      <w:r>
        <w:t xml:space="preserve">8. Stored Procedures and Functions</w:t>
      </w:r>
    </w:p>
    <w:p>
      <w:pPr>
        <w:pStyle w:val="Heading2"/>
        <w:spacing w:after="120"/>
      </w:pPr>
      <w:r>
        <w:t xml:space="preserve">Stored Procedures</w:t>
      </w:r>
    </w:p>
    <w:p>
      <w:r>
        <w:t xml:space="preserve">{{storedProcedures}}</w:t>
      </w:r>
    </w:p>
    <w:p>
      <w:pPr>
        <w:pStyle w:val="Heading2"/>
        <w:spacing w:before="240" w:after="120"/>
      </w:pPr>
      <w:r>
        <w:t xml:space="preserve">Database Triggers</w:t>
      </w:r>
    </w:p>
    <w:p>
      <w:r>
        <w:t xml:space="preserve">{{triggers}}</w:t>
      </w:r>
    </w:p>
    <w:p>
      <w:pPr>
        <w:pStyle w:val="Heading2"/>
        <w:spacing w:before="240" w:after="120"/>
      </w:pPr>
      <w:r>
        <w:t xml:space="preserve">Function Library</w:t>
      </w:r>
    </w:p>
    <w:p>
      <w:r>
        <w:t xml:space="preserve">[Additional database functions and their purposes]</w:t>
      </w:r>
    </w:p>
    <w:p>
      <w:pPr>
        <w:pStyle w:val="Heading1"/>
        <w:pageBreakBefore/>
        <w:spacing w:before="480" w:after="240"/>
      </w:pPr>
      <w:r>
        <w:t xml:space="preserve">9. Security and Access Control</w:t>
      </w:r>
    </w:p>
    <w:p>
      <w:pPr>
        <w:pStyle w:val="Heading2"/>
        <w:spacing w:after="120"/>
      </w:pPr>
      <w:r>
        <w:t xml:space="preserve">User Roles and Permissions</w:t>
      </w:r>
    </w:p>
    <w:p>
      <w:r>
        <w:t xml:space="preserve">{{userRoles}}</w:t>
      </w:r>
    </w:p>
    <w:p>
      <w:pPr>
        <w:pStyle w:val="Heading2"/>
        <w:spacing w:before="240" w:after="120"/>
      </w:pPr>
      <w:r>
        <w:t xml:space="preserve">Access Control Matrix</w:t>
      </w:r>
    </w:p>
    <w:p>
      <w:r>
        <w:t xml:space="preserve">{{accessControl}}</w:t>
      </w:r>
    </w:p>
    <w:p>
      <w:pPr>
        <w:pStyle w:val="Heading2"/>
        <w:spacing w:before="240" w:after="120"/>
      </w:pPr>
      <w:r>
        <w:t xml:space="preserve">Encryption Strategy</w:t>
      </w:r>
    </w:p>
    <w:p>
      <w:r>
        <w:t xml:space="preserve">{{encryptionStrategy}}</w:t>
      </w:r>
    </w:p>
    <w:p>
      <w:pPr>
        <w:pStyle w:val="Heading2"/>
        <w:spacing w:before="240" w:after="120"/>
      </w:pPr>
      <w:r>
        <w:t xml:space="preserve">Security Best Practices</w:t>
      </w:r>
    </w:p>
    <w:p>
      <w:r>
        <w:t xml:space="preserve">• Regular security audits and vulnerability assessments</w:t>
      </w:r>
    </w:p>
    <w:p>
      <w:r>
        <w:t xml:space="preserve">• Principle of least privilege for user access</w:t>
      </w:r>
    </w:p>
    <w:p>
      <w:r>
        <w:t xml:space="preserve">• Strong password policies and multi-factor authentication</w:t>
      </w:r>
    </w:p>
    <w:p>
      <w:r>
        <w:t xml:space="preserve">• Regular security patches and updates</w:t>
      </w:r>
    </w:p>
    <w:p>
      <w:r>
        <w:t xml:space="preserve">• Data masking for sensitive information in non-production environments</w:t>
      </w:r>
    </w:p>
    <w:p>
      <w:pPr>
        <w:pStyle w:val="Heading1"/>
        <w:pageBreakBefore/>
        <w:spacing w:before="480" w:after="240"/>
      </w:pPr>
      <w:r>
        <w:t xml:space="preserve">10. Backup and Recovery Strategy</w:t>
      </w:r>
    </w:p>
    <w:p>
      <w:pPr>
        <w:pStyle w:val="Heading2"/>
        <w:spacing w:after="120"/>
      </w:pPr>
      <w:r>
        <w:t xml:space="preserve">Backup Strategy</w:t>
      </w:r>
    </w:p>
    <w:p>
      <w:r>
        <w:t xml:space="preserve">{{backupStrategy}}</w:t>
      </w:r>
    </w:p>
    <w:p>
      <w:pPr>
        <w:pStyle w:val="Heading2"/>
        <w:spacing w:before="240" w:after="120"/>
      </w:pPr>
      <w:r>
        <w:t xml:space="preserve">Recovery Procedures</w:t>
      </w:r>
    </w:p>
    <w:p>
      <w:r>
        <w:t xml:space="preserve">{{recoveryProcedures}}</w:t>
      </w:r>
    </w:p>
    <w:p>
      <w:pPr>
        <w:pStyle w:val="Heading2"/>
        <w:spacing w:before="240" w:after="120"/>
      </w:pPr>
      <w:r>
        <w:t xml:space="preserve">Business Continuity</w:t>
      </w:r>
    </w:p>
    <w:p>
      <w:r>
        <w:t xml:space="preserve">{{businessContinuity}}</w:t>
      </w:r>
    </w:p>
    <w:p>
      <w:pPr>
        <w:pStyle w:val="Heading2"/>
        <w:spacing w:before="240" w:after="120"/>
      </w:pPr>
      <w:r>
        <w:t xml:space="preserve">Backup Schedule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tcPr>
            <w:shd w:fill="E5E5E5"/>
          </w:tcPr>
          <w:p>
            <w:pPr>
              <w:jc w:val="center"/>
            </w:pPr>
            <w:r>
              <w:t xml:space="preserve">Backup Type</w:t>
            </w:r>
          </w:p>
        </w:tc>
        <w:tc>
          <w:tcPr>
            <w:shd w:fill="E5E5E5"/>
          </w:tcPr>
          <w:p>
            <w:pPr>
              <w:jc w:val="center"/>
            </w:pPr>
            <w:r>
              <w:t xml:space="preserve">Frequency</w:t>
            </w:r>
          </w:p>
        </w:tc>
        <w:tc>
          <w:tcPr>
            <w:shd w:fill="E5E5E5"/>
          </w:tcPr>
          <w:p>
            <w:pPr>
              <w:jc w:val="center"/>
            </w:pPr>
            <w:r>
              <w:t xml:space="preserve">Retention</w:t>
            </w:r>
          </w:p>
        </w:tc>
        <w:tc>
          <w:tcPr>
            <w:shd w:fill="E5E5E5"/>
          </w:tcPr>
          <w:p>
            <w:pPr>
              <w:jc w:val="center"/>
            </w:pPr>
            <w:r>
              <w:t xml:space="preserve">Location</w:t>
            </w:r>
          </w:p>
        </w:tc>
      </w:tr>
      <w:tr>
        <w:tc>
          <w:p>
            <w:r>
              <w:t xml:space="preserve">Full Backup</w:t>
            </w:r>
          </w:p>
        </w:tc>
        <w:tc>
          <w:p>
            <w:r>
              <w:t xml:space="preserve">Weekly</w:t>
            </w:r>
          </w:p>
        </w:tc>
        <w:tc>
          <w:p>
            <w:r>
              <w:t xml:space="preserve">1 Month</w:t>
            </w:r>
          </w:p>
        </w:tc>
        <w:tc>
          <w:p>
            <w:r>
              <w:t xml:space="preserve">Primary &amp; Offsite</w:t>
            </w:r>
          </w:p>
        </w:tc>
      </w:tr>
      <w:tr>
        <w:tc>
          <w:p>
            <w:r>
              <w:t xml:space="preserve">Differential</w:t>
            </w:r>
          </w:p>
        </w:tc>
        <w:tc>
          <w:p>
            <w:r>
              <w:t xml:space="preserve">Daily</w:t>
            </w:r>
          </w:p>
        </w:tc>
        <w:tc>
          <w:p>
            <w:r>
              <w:t xml:space="preserve">1 Week</w:t>
            </w:r>
          </w:p>
        </w:tc>
        <w:tc>
          <w:p>
            <w:r>
              <w:t xml:space="preserve">Primary</w:t>
            </w:r>
          </w:p>
        </w:tc>
      </w:tr>
      <w:tr>
        <w:tc>
          <w:p>
            <w:r>
              <w:t xml:space="preserve">Transaction Log</w:t>
            </w:r>
          </w:p>
        </w:tc>
        <w:tc>
          <w:p>
            <w:r>
              <w:t xml:space="preserve">Every 15 minutes</w:t>
            </w:r>
          </w:p>
        </w:tc>
        <w:tc>
          <w:p>
            <w:r>
              <w:t xml:space="preserve">3 Days</w:t>
            </w:r>
          </w:p>
        </w:tc>
        <w:tc>
          <w:p>
            <w:r>
              <w:t xml:space="preserve">Primary</w:t>
            </w:r>
          </w:p>
        </w:tc>
      </w:tr>
    </w:tbl>
    <w:p>
      <w:pPr>
        <w:pStyle w:val="Heading1"/>
        <w:pageBreakBefore/>
        <w:spacing w:before="480" w:after="240"/>
      </w:pPr>
      <w:r>
        <w:t xml:space="preserve">11. Performance Optimization</w:t>
      </w:r>
    </w:p>
    <w:p>
      <w:pPr>
        <w:pStyle w:val="Heading2"/>
        <w:spacing w:after="120"/>
      </w:pPr>
      <w:r>
        <w:t xml:space="preserve">Index Optimization</w:t>
      </w:r>
    </w:p>
    <w:p>
      <w:r>
        <w:t xml:space="preserve">{{indexOptimization}}</w:t>
      </w:r>
    </w:p>
    <w:p>
      <w:pPr>
        <w:pStyle w:val="Heading2"/>
        <w:spacing w:before="240" w:after="120"/>
      </w:pPr>
      <w:r>
        <w:t xml:space="preserve">Query Optimization</w:t>
      </w:r>
    </w:p>
    <w:p>
      <w:r>
        <w:t xml:space="preserve">{{queryOptimization}}</w:t>
      </w:r>
    </w:p>
    <w:p>
      <w:pPr>
        <w:pStyle w:val="Heading2"/>
        <w:spacing w:before="240" w:after="120"/>
      </w:pPr>
      <w:r>
        <w:t xml:space="preserve">Maintenance Plan</w:t>
      </w:r>
    </w:p>
    <w:p>
      <w:r>
        <w:t xml:space="preserve">{{maintenancePlan}}</w:t>
      </w:r>
    </w:p>
    <w:p>
      <w:pPr>
        <w:pStyle w:val="Heading2"/>
        <w:spacing w:before="240" w:after="120"/>
      </w:pPr>
      <w:r>
        <w:t xml:space="preserve">Performance Monitoring</w:t>
      </w:r>
    </w:p>
    <w:p>
      <w:r>
        <w:t xml:space="preserve">Key Metrics to Monitor:</w:t>
      </w:r>
    </w:p>
    <w:p>
      <w:r>
        <w:t xml:space="preserve">• Query execution time</w:t>
      </w:r>
    </w:p>
    <w:p>
      <w:r>
        <w:t xml:space="preserve">• Index fragmentation levels</w:t>
      </w:r>
    </w:p>
    <w:p>
      <w:r>
        <w:t xml:space="preserve">• Database size and growth</w:t>
      </w:r>
    </w:p>
    <w:p>
      <w:r>
        <w:t xml:space="preserve">• CPU and memory utilization</w:t>
      </w:r>
    </w:p>
    <w:p>
      <w:r>
        <w:t xml:space="preserve">• Disk I/O performance</w:t>
      </w:r>
    </w:p>
    <w:p>
      <w:r>
        <w:t xml:space="preserve">• Concurrent connection counts</w:t>
      </w:r>
    </w:p>
    <w:p>
      <w:pPr>
        <w:pStyle w:val="Heading1"/>
        <w:pageBreakBefore/>
        <w:spacing w:before="480" w:after="240"/>
      </w:pPr>
      <w:r>
        <w:t xml:space="preserve">12. Migration and Deployment</w:t>
      </w:r>
    </w:p>
    <w:p>
      <w:pPr>
        <w:pStyle w:val="Heading2"/>
        <w:spacing w:after="120"/>
      </w:pPr>
      <w:r>
        <w:t xml:space="preserve">Migration Strategy</w:t>
      </w:r>
    </w:p>
    <w:p>
      <w:r>
        <w:t xml:space="preserve">{{migrationPlan}}</w:t>
      </w:r>
    </w:p>
    <w:p>
      <w:pPr>
        <w:pStyle w:val="Heading2"/>
        <w:spacing w:before="240" w:after="120"/>
      </w:pPr>
      <w:r>
        <w:t xml:space="preserve">Deployment Procedures</w:t>
      </w:r>
    </w:p>
    <w:p>
      <w:r>
        <w:t xml:space="preserve">{{deploymentProcedure}}</w:t>
      </w:r>
    </w:p>
    <w:p>
      <w:pPr>
        <w:pStyle w:val="Heading2"/>
        <w:spacing w:before="240" w:after="120"/>
      </w:pPr>
      <w:r>
        <w:t xml:space="preserve">Testing Strategy</w:t>
      </w:r>
    </w:p>
    <w:p>
      <w:r>
        <w:t xml:space="preserve">{{testingStrategy}}</w:t>
      </w:r>
    </w:p>
    <w:p>
      <w:pPr>
        <w:pStyle w:val="Heading2"/>
        <w:spacing w:before="240" w:after="120"/>
      </w:pPr>
      <w:r>
        <w:t xml:space="preserve">Deployment Checklist</w:t>
      </w:r>
    </w:p>
    <w:p>
      <w:r>
        <w:t xml:space="preserve">☐ Database schema validation</w:t>
      </w:r>
    </w:p>
    <w:p>
      <w:r>
        <w:t xml:space="preserve">☐ Data migration verification</w:t>
      </w:r>
    </w:p>
    <w:p>
      <w:r>
        <w:t xml:space="preserve">☐ Performance testing completion</w:t>
      </w:r>
    </w:p>
    <w:p>
      <w:r>
        <w:t xml:space="preserve">☐ Security configuration validation</w:t>
      </w:r>
    </w:p>
    <w:p>
      <w:r>
        <w:t xml:space="preserve">☐ Backup and recovery testing</w:t>
      </w:r>
    </w:p>
    <w:p>
      <w:r>
        <w:t xml:space="preserve">☐ User access verification</w:t>
      </w:r>
    </w:p>
    <w:p>
      <w:r>
        <w:t xml:space="preserve">☐ Application connectivity testing</w:t>
      </w:r>
    </w:p>
    <w:p>
      <w:r>
        <w:t xml:space="preserve">☐ Documentation updates</w:t>
      </w:r>
    </w:p>
    <w:p>
      <w:r>
        <w:t xml:space="preserve">☐ Stakeholder notification</w:t>
      </w:r>
    </w:p>
    <w:p>
      <w:r>
        <w:t xml:space="preserve">☐ Go-live approval</w:t>
      </w:r>
    </w:p>
    <w:p>
      <w:pPr>
        <w:pStyle w:val="Heading1"/>
        <w:pageBreakBefore/>
        <w:spacing w:before="480" w:after="240"/>
      </w:pPr>
      <w:r>
        <w:t xml:space="preserve">Appendices</w:t>
      </w:r>
    </w:p>
    <w:p>
      <w:pPr>
        <w:pStyle w:val="Heading2"/>
        <w:spacing w:after="120"/>
      </w:pPr>
      <w:r>
        <w:t xml:space="preserve">A. Database Schema Scripts</w:t>
      </w:r>
    </w:p>
    <w:p>
      <w:r>
        <w:t xml:space="preserve">[Reference to database creation scripts]</w:t>
      </w:r>
    </w:p>
    <w:p>
      <w:pPr>
        <w:pStyle w:val="Heading2"/>
        <w:spacing w:before="240" w:after="120"/>
      </w:pPr>
      <w:r>
        <w:t xml:space="preserve">B. Sample Data and Test Cases</w:t>
      </w:r>
    </w:p>
    <w:p>
      <w:r>
        <w:t xml:space="preserve">[Reference to sample data and test scenarios]</w:t>
      </w:r>
    </w:p>
    <w:p>
      <w:pPr>
        <w:pStyle w:val="Heading2"/>
        <w:spacing w:before="240" w:after="120"/>
      </w:pPr>
      <w:r>
        <w:t xml:space="preserve">C. Performance Benchmarks</w:t>
      </w:r>
    </w:p>
    <w:p>
      <w:r>
        <w:t xml:space="preserve">[Performance testing results and benchmarks]</w:t>
      </w:r>
    </w:p>
    <w:p>
      <w:pPr>
        <w:pStyle w:val="Heading2"/>
        <w:spacing w:before="240" w:after="120"/>
      </w:pPr>
      <w:r>
        <w:t xml:space="preserve">D. Security Audit Reports</w:t>
      </w:r>
    </w:p>
    <w:p>
      <w:r>
        <w:t xml:space="preserve">[Security assessment and audit documentation]</w:t>
      </w:r>
    </w:p>
    <w:p>
      <w:pPr>
        <w:pStyle w:val="Heading2"/>
        <w:spacing w:before="240" w:after="120"/>
      </w:pPr>
      <w:r>
        <w:t xml:space="preserve">E. Change Log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tcPr>
            <w:shd w:fill="E5E5E5"/>
          </w:tcPr>
          <w:p>
            <w:pPr>
              <w:jc w:val="center"/>
            </w:pPr>
            <w:r>
              <w:t xml:space="preserve">Version</w:t>
            </w:r>
          </w:p>
        </w:tc>
        <w:tc>
          <w:tcPr>
            <w:shd w:fill="E5E5E5"/>
          </w:tcPr>
          <w:p>
            <w:pPr>
              <w:jc w:val="center"/>
            </w:pPr>
            <w:r>
              <w:t xml:space="preserve">Date</w:t>
            </w:r>
          </w:p>
        </w:tc>
        <w:tc>
          <w:tcPr>
            <w:shd w:fill="E5E5E5"/>
          </w:tcPr>
          <w:p>
            <w:pPr>
              <w:jc w:val="center"/>
            </w:pPr>
            <w:r>
              <w:t xml:space="preserve">Author</w:t>
            </w:r>
          </w:p>
        </w:tc>
        <w:tc>
          <w:tcPr>
            <w:shd w:fill="E5E5E5"/>
          </w:tcPr>
          <w:p>
            <w:pPr>
              <w:jc w:val="center"/>
            </w:pPr>
            <w:r>
              <w:t xml:space="preserve">Changes</w:t>
            </w:r>
          </w:p>
        </w:tc>
      </w:tr>
      <w:tr>
        <w:tc>
          <w:p>
            <w:r>
              <w:t xml:space="preserve">{{version}}</w:t>
            </w:r>
          </w:p>
        </w:tc>
        <w:tc>
          <w:p>
            <w:r>
              <w:t xml:space="preserve">{{formatDate date 'short'}}</w:t>
            </w:r>
          </w:p>
        </w:tc>
        <w:tc>
          <w:p>
            <w:r>
              <w:t xml:space="preserve">{{author}}</w:t>
            </w:r>
          </w:p>
        </w:tc>
        <w:tc>
          <w:p>
            <w:r>
              <w:t xml:space="preserve">Initial database design</w:t>
            </w:r>
          </w:p>
        </w:tc>
      </w:tr>
    </w:tbl>
    <w:p>
      <w:pPr>
        <w:spacing w:before="480"/>
      </w:pPr>
    </w:p>
    <w:p>
      <w:r>
        <w:t xml:space="preserve">Document Classification: Technical Documentation</w:t>
      </w:r>
    </w:p>
    <w:p>
      <w:r>
        <w:t xml:space="preserve">Review Cycle: Quarterly</w:t>
      </w:r>
    </w:p>
    <w:p>
      <w:r>
        <w:t xml:space="preserve">Next Review Date: [To be scheduled]</w:t>
      </w:r>
    </w:p>
    <w:p>
      <w:pPr>
        <w:spacing w:before="240"/>
      </w:pPr>
    </w:p>
    <w:p>
      <w:pPr>
        <w:jc w:val="center"/>
      </w:pPr>
      <w:r>
        <w:rPr>
          <w:i/>
          <w:iCs/>
          <w:sz w:val="20"/>
          <w:szCs w:val="20"/>
        </w:rPr>
        <w:t xml:space="preserve">This document was generated using the Document Writer Extension Database Design Template v1.0.0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Design Document Template</dc:title>
  <dc:creator>Document Writer Extension</dc:creator>
  <dc:description>Comprehensive database design document template for database architects, DBAs, and developers</dc:description>
  <cp:lastModifiedBy>Un-named</cp:lastModifiedBy>
  <cp:revision>1</cp:revision>
  <dcterms:created xsi:type="dcterms:W3CDTF">2025-06-06T08:58:34.910Z</dcterms:created>
  <dcterms:modified xsi:type="dcterms:W3CDTF">2025-06-06T08:58:34.910Z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