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iagrams/colors1.xml" ContentType="application/vnd.openxmlformats-officedocument.drawingml.diagramColors+xml"/>
  <Override PartName="/word/diagrams/colors2.xml" ContentType="application/vnd.openxmlformats-officedocument.drawingml.diagramColors+xml"/>
  <Override PartName="/word/diagrams/colors3.xml" ContentType="application/vnd.openxmlformats-officedocument.drawingml.diagramColors+xml"/>
  <Override PartName="/word/diagrams/data1.xml" ContentType="application/vnd.openxmlformats-officedocument.drawingml.diagramData+xml"/>
  <Override PartName="/word/diagrams/data2.xml" ContentType="application/vnd.openxmlformats-officedocument.drawingml.diagramData+xml"/>
  <Override PartName="/word/diagrams/data3.xml" ContentType="application/vnd.openxmlformats-officedocument.drawingml.diagramData+xml"/>
  <Override PartName="/word/diagrams/drawing1.xml" ContentType="application/vnd.ms-office.drawingml.diagramDrawing+xml"/>
  <Override PartName="/word/diagrams/drawing2.xml" ContentType="application/vnd.ms-office.drawingml.diagramDrawing+xml"/>
  <Override PartName="/word/diagrams/drawing3.xml" ContentType="application/vnd.ms-office.drawingml.diagramDrawing+xml"/>
  <Override PartName="/word/diagrams/layout1.xml" ContentType="application/vnd.openxmlformats-officedocument.drawingml.diagramLayout+xml"/>
  <Override PartName="/word/diagrams/layout2.xml" ContentType="application/vnd.openxmlformats-officedocument.drawingml.diagramLayout+xml"/>
  <Override PartName="/word/diagrams/layout3.xml" ContentType="application/vnd.openxmlformats-officedocument.drawingml.diagramLayout+xml"/>
  <Override PartName="/word/diagrams/quickStyle1.xml" ContentType="application/vnd.openxmlformats-officedocument.drawingml.diagramStyle+xml"/>
  <Override PartName="/word/diagrams/quickStyle2.xml" ContentType="application/vnd.openxmlformats-officedocument.drawingml.diagramStyle+xml"/>
  <Override PartName="/word/diagrams/quickStyle3.xml" ContentType="application/vnd.openxmlformats-officedocument.drawingml.diagram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media/image1.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b/>
          <w:bCs/>
          <w:sz w:val="36"/>
          <w:szCs w:val="36"/>
          <w:u w:val="single"/>
        </w:rPr>
      </w:pPr>
      <w:r>
        <w:drawing>
          <wp:anchor distT="0" distB="0" distL="114300" distR="114300" simplePos="0" relativeHeight="251669504" behindDoc="0" locked="0" layoutInCell="1" allowOverlap="1">
            <wp:simplePos x="0" y="0"/>
            <wp:positionH relativeFrom="column">
              <wp:align>left</wp:align>
            </wp:positionH>
            <wp:positionV relativeFrom="paragraph">
              <wp:posOffset>0</wp:posOffset>
            </wp:positionV>
            <wp:extent cx="683260" cy="650875"/>
            <wp:effectExtent l="0" t="0" r="2540" b="4445"/>
            <wp:wrapSquare wrapText="bothSides"/>
            <wp:docPr id="718398631" name="Picture 718398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398631" name="Picture 71839863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683260" cy="650875"/>
                    </a:xfrm>
                    <a:prstGeom prst="rect">
                      <a:avLst/>
                    </a:prstGeom>
                  </pic:spPr>
                </pic:pic>
              </a:graphicData>
            </a:graphic>
          </wp:anchor>
        </w:drawing>
      </w:r>
      <w:r>
        <w:rPr>
          <w:rFonts w:ascii="Times New Roman" w:hAnsi="Times New Roman" w:cs="Times New Roman"/>
          <w:b/>
          <w:bCs/>
          <w:sz w:val="36"/>
          <w:szCs w:val="36"/>
          <w:u w:val="single"/>
        </w:rPr>
        <w:t xml:space="preserve">NAAN MUDHALVAN – GUIDED PROJECT </w:t>
      </w:r>
      <w:r>
        <w:drawing>
          <wp:anchor distT="0" distB="0" distL="114300" distR="114300" simplePos="0" relativeHeight="251670528" behindDoc="0" locked="0" layoutInCell="1" allowOverlap="1">
            <wp:simplePos x="0" y="0"/>
            <wp:positionH relativeFrom="column">
              <wp:posOffset>5095875</wp:posOffset>
            </wp:positionH>
            <wp:positionV relativeFrom="paragraph">
              <wp:posOffset>0</wp:posOffset>
            </wp:positionV>
            <wp:extent cx="847725" cy="838200"/>
            <wp:effectExtent l="0" t="0" r="5715" b="0"/>
            <wp:wrapSquare wrapText="bothSides"/>
            <wp:docPr id="1396427592" name="Picture 1396427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427592" name="Picture 1396427592"/>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847725" cy="838200"/>
                    </a:xfrm>
                    <a:prstGeom prst="rect">
                      <a:avLst/>
                    </a:prstGeom>
                  </pic:spPr>
                </pic:pic>
              </a:graphicData>
            </a:graphic>
          </wp:anchor>
        </w:drawing>
      </w:r>
    </w:p>
    <w:p>
      <w:pPr>
        <w:jc w:val="center"/>
        <w:rPr>
          <w:rFonts w:ascii="Times New Roman" w:hAnsi="Times New Roman" w:cs="Times New Roman"/>
          <w:b/>
          <w:bCs/>
          <w:sz w:val="36"/>
          <w:szCs w:val="36"/>
          <w:u w:val="single"/>
        </w:rPr>
      </w:pPr>
      <w:r>
        <w:rPr>
          <w:rFonts w:ascii="Times New Roman" w:hAnsi="Times New Roman" w:cs="Times New Roman"/>
          <w:b/>
          <w:bCs/>
          <w:sz w:val="36"/>
          <w:szCs w:val="36"/>
          <w:u w:val="single"/>
        </w:rPr>
        <w:t>DOCUMENTATION</w:t>
      </w:r>
    </w:p>
    <w:tbl>
      <w:tblPr>
        <w:tblStyle w:val="7"/>
        <w:tblW w:w="0" w:type="auto"/>
        <w:tblInd w:w="0" w:type="dxa"/>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370"/>
        <w:gridCol w:w="6990"/>
      </w:tblGrid>
      <w:tr>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370" w:type="dxa"/>
            <w:tcMar>
              <w:left w:w="105" w:type="dxa"/>
              <w:right w:w="105" w:type="dxa"/>
            </w:tcMar>
            <w:vAlign w:val="top"/>
          </w:tcPr>
          <w:p>
            <w:pPr>
              <w:spacing w:after="0" w:line="259" w:lineRule="auto"/>
              <w:jc w:val="both"/>
              <w:rPr>
                <w:rFonts w:ascii="Times New Roman" w:hAnsi="Times New Roman" w:eastAsia="Times New Roman" w:cs="Times New Roman"/>
                <w:b w:val="0"/>
                <w:bCs w:val="0"/>
                <w:i w:val="0"/>
                <w:iCs w:val="0"/>
                <w:caps w:val="0"/>
                <w:smallCaps w:val="0"/>
                <w:color w:val="000000" w:themeColor="text1" w:themeTint="FF"/>
                <w:sz w:val="26"/>
                <w:szCs w:val="26"/>
                <w:lang w:val="en-IN"/>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strike w:val="0"/>
                <w:dstrike w:val="0"/>
                <w:color w:val="000000" w:themeColor="text1" w:themeTint="FF"/>
                <w:sz w:val="26"/>
                <w:szCs w:val="26"/>
                <w:u w:val="none"/>
                <w:lang w:val="en-IN"/>
                <w14:textFill>
                  <w14:solidFill>
                    <w14:schemeClr w14:val="tx1">
                      <w14:lumMod w14:val="100000"/>
                      <w14:lumOff w14:val="0"/>
                    </w14:schemeClr>
                  </w14:solidFill>
                </w14:textFill>
              </w:rPr>
              <w:t>DATE</w:t>
            </w:r>
          </w:p>
        </w:tc>
        <w:tc>
          <w:tcPr>
            <w:tcW w:w="6990" w:type="dxa"/>
            <w:tcMar>
              <w:left w:w="105" w:type="dxa"/>
              <w:right w:w="105" w:type="dxa"/>
            </w:tcMar>
            <w:vAlign w:val="top"/>
          </w:tcPr>
          <w:p>
            <w:pPr>
              <w:spacing w:after="0" w:line="259" w:lineRule="auto"/>
              <w:jc w:val="both"/>
              <w:rPr>
                <w:rFonts w:ascii="Times New Roman" w:hAnsi="Times New Roman" w:eastAsia="Times New Roman" w:cs="Times New Roman"/>
                <w:b w:val="0"/>
                <w:bCs w:val="0"/>
                <w:i w:val="0"/>
                <w:iCs w:val="0"/>
                <w:caps w:val="0"/>
                <w:smallCaps w:val="0"/>
                <w:color w:val="000000" w:themeColor="text1" w:themeTint="FF"/>
                <w:sz w:val="26"/>
                <w:szCs w:val="26"/>
                <w:lang w:val="en-IN"/>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strike w:val="0"/>
                <w:dstrike w:val="0"/>
                <w:color w:val="000000" w:themeColor="text1" w:themeTint="FF"/>
                <w:sz w:val="26"/>
                <w:szCs w:val="26"/>
                <w:u w:val="none"/>
                <w:lang w:val="en-IN"/>
                <w14:textFill>
                  <w14:solidFill>
                    <w14:schemeClr w14:val="tx1">
                      <w14:lumMod w14:val="100000"/>
                      <w14:lumOff w14:val="0"/>
                    </w14:schemeClr>
                  </w14:solidFill>
                </w14:textFill>
              </w:rPr>
              <w:t>31 OCTOBER 2023</w:t>
            </w:r>
          </w:p>
        </w:tc>
      </w:tr>
      <w:tr>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370" w:type="dxa"/>
            <w:tcMar>
              <w:left w:w="105" w:type="dxa"/>
              <w:right w:w="105" w:type="dxa"/>
            </w:tcMar>
            <w:vAlign w:val="top"/>
          </w:tcPr>
          <w:p>
            <w:pPr>
              <w:spacing w:after="0" w:line="259" w:lineRule="auto"/>
              <w:jc w:val="left"/>
              <w:rPr>
                <w:rFonts w:ascii="Times New Roman" w:hAnsi="Times New Roman" w:eastAsia="Times New Roman" w:cs="Times New Roman"/>
                <w:b w:val="0"/>
                <w:bCs w:val="0"/>
                <w:i w:val="0"/>
                <w:iCs w:val="0"/>
                <w:caps w:val="0"/>
                <w:smallCaps w:val="0"/>
                <w:color w:val="000000" w:themeColor="text1" w:themeTint="FF"/>
                <w:sz w:val="26"/>
                <w:szCs w:val="26"/>
                <w:lang w:val="en-IN"/>
                <w14:textFill>
                  <w14:solidFill>
                    <w14:schemeClr w14:val="tx1">
                      <w14:lumMod w14:val="100000"/>
                      <w14:lumOff w14:val="0"/>
                    </w14:schemeClr>
                  </w14:solidFill>
                </w14:textFill>
              </w:rPr>
            </w:pPr>
          </w:p>
          <w:p>
            <w:pPr>
              <w:spacing w:after="0" w:line="259" w:lineRule="auto"/>
              <w:jc w:val="left"/>
              <w:rPr>
                <w:rFonts w:ascii="Times New Roman" w:hAnsi="Times New Roman" w:eastAsia="Times New Roman" w:cs="Times New Roman"/>
                <w:b w:val="0"/>
                <w:bCs w:val="0"/>
                <w:i w:val="0"/>
                <w:iCs w:val="0"/>
                <w:caps w:val="0"/>
                <w:smallCaps w:val="0"/>
                <w:color w:val="000000" w:themeColor="text1" w:themeTint="FF"/>
                <w:sz w:val="26"/>
                <w:szCs w:val="26"/>
                <w:lang w:val="en-IN"/>
                <w14:textFill>
                  <w14:solidFill>
                    <w14:schemeClr w14:val="tx1">
                      <w14:lumMod w14:val="100000"/>
                      <w14:lumOff w14:val="0"/>
                    </w14:schemeClr>
                  </w14:solidFill>
                </w14:textFill>
              </w:rPr>
            </w:pPr>
          </w:p>
          <w:p>
            <w:pPr>
              <w:spacing w:after="0" w:line="259" w:lineRule="auto"/>
              <w:jc w:val="left"/>
              <w:rPr>
                <w:rFonts w:ascii="Times New Roman" w:hAnsi="Times New Roman" w:eastAsia="Times New Roman" w:cs="Times New Roman"/>
                <w:b w:val="0"/>
                <w:bCs w:val="0"/>
                <w:i w:val="0"/>
                <w:iCs w:val="0"/>
                <w:caps w:val="0"/>
                <w:smallCaps w:val="0"/>
                <w:color w:val="000000" w:themeColor="text1" w:themeTint="FF"/>
                <w:sz w:val="26"/>
                <w:szCs w:val="26"/>
                <w:lang w:val="en-IN"/>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strike w:val="0"/>
                <w:dstrike w:val="0"/>
                <w:color w:val="000000" w:themeColor="text1" w:themeTint="FF"/>
                <w:sz w:val="26"/>
                <w:szCs w:val="26"/>
                <w:u w:val="none"/>
                <w:lang w:val="en-IN"/>
                <w14:textFill>
                  <w14:solidFill>
                    <w14:schemeClr w14:val="tx1">
                      <w14:lumMod w14:val="100000"/>
                      <w14:lumOff w14:val="0"/>
                    </w14:schemeClr>
                  </w14:solidFill>
                </w14:textFill>
              </w:rPr>
              <w:t>TEAM MEMBERS WITH NM ID</w:t>
            </w:r>
          </w:p>
        </w:tc>
        <w:tc>
          <w:tcPr>
            <w:tcW w:w="6990" w:type="dxa"/>
            <w:tcMar>
              <w:left w:w="105" w:type="dxa"/>
              <w:right w:w="105" w:type="dxa"/>
            </w:tcMar>
            <w:vAlign w:val="top"/>
          </w:tcPr>
          <w:p>
            <w:pPr>
              <w:pStyle w:val="15"/>
              <w:numPr>
                <w:ilvl w:val="0"/>
                <w:numId w:val="1"/>
              </w:numPr>
              <w:spacing w:after="0" w:line="259" w:lineRule="auto"/>
              <w:jc w:val="left"/>
              <w:rPr>
                <w:rFonts w:ascii="Times New Roman" w:hAnsi="Times New Roman" w:eastAsia="Times New Roman" w:cs="Times New Roman"/>
                <w:b w:val="0"/>
                <w:bCs w:val="0"/>
                <w:i w:val="0"/>
                <w:iCs w:val="0"/>
                <w:caps w:val="0"/>
                <w:smallCaps w:val="0"/>
                <w:color w:val="000000" w:themeColor="text1" w:themeTint="FF"/>
                <w:sz w:val="26"/>
                <w:szCs w:val="26"/>
                <w:lang w:val="en-IN"/>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strike w:val="0"/>
                <w:dstrike w:val="0"/>
                <w:color w:val="000000" w:themeColor="text1" w:themeTint="FF"/>
                <w:sz w:val="26"/>
                <w:szCs w:val="26"/>
                <w:u w:val="none"/>
                <w:lang w:val="en-IN"/>
                <w14:textFill>
                  <w14:solidFill>
                    <w14:schemeClr w14:val="tx1">
                      <w14:lumMod w14:val="100000"/>
                      <w14:lumOff w14:val="0"/>
                    </w14:schemeClr>
                  </w14:solidFill>
                </w14:textFill>
              </w:rPr>
              <w:t>AJITH M</w:t>
            </w:r>
            <w:r>
              <w:rPr>
                <w:rFonts w:ascii="Times New Roman" w:hAnsi="Times New Roman" w:eastAsia="Times New Roman" w:cs="Times New Roman"/>
                <w:b w:val="0"/>
                <w:bCs w:val="0"/>
                <w:i w:val="0"/>
                <w:iCs w:val="0"/>
                <w:caps w:val="0"/>
                <w:smallCaps w:val="0"/>
                <w:strike w:val="0"/>
                <w:dstrike w:val="0"/>
                <w:color w:val="000000" w:themeColor="text1" w:themeTint="FF"/>
                <w:sz w:val="26"/>
                <w:szCs w:val="26"/>
                <w:u w:val="none"/>
                <w:lang w:val="en-IN"/>
                <w14:textFill>
                  <w14:solidFill>
                    <w14:schemeClr w14:val="tx1">
                      <w14:lumMod w14:val="100000"/>
                      <w14:lumOff w14:val="0"/>
                    </w14:schemeClr>
                  </w14:solidFill>
                </w14:textFill>
              </w:rPr>
              <w:t xml:space="preserve"> - </w:t>
            </w:r>
            <w:r>
              <w:br w:type="textWrapping"/>
            </w:r>
            <w:r>
              <w:rPr>
                <w:rFonts w:hint="default" w:ascii="Times New Roman" w:hAnsi="Times New Roman" w:eastAsia="Times New Roman"/>
                <w:b w:val="0"/>
                <w:bCs w:val="0"/>
                <w:i w:val="0"/>
                <w:iCs w:val="0"/>
                <w:caps w:val="0"/>
                <w:smallCaps w:val="0"/>
                <w:strike w:val="0"/>
                <w:dstrike w:val="0"/>
                <w:color w:val="000000" w:themeColor="text1" w:themeTint="FF"/>
                <w:sz w:val="26"/>
                <w:szCs w:val="26"/>
                <w:u w:val="none"/>
                <w:lang w:val="en-IN"/>
                <w14:textFill>
                  <w14:solidFill>
                    <w14:schemeClr w14:val="tx1">
                      <w14:lumMod w14:val="100000"/>
                      <w14:lumOff w14:val="0"/>
                    </w14:schemeClr>
                  </w14:solidFill>
                </w14:textFill>
              </w:rPr>
              <w:t>2254C21E6452122B02C43C40D5D391AD</w:t>
            </w:r>
          </w:p>
          <w:p>
            <w:pPr>
              <w:pStyle w:val="15"/>
              <w:numPr>
                <w:ilvl w:val="0"/>
                <w:numId w:val="1"/>
              </w:numPr>
              <w:spacing w:after="0" w:line="259" w:lineRule="auto"/>
              <w:jc w:val="left"/>
              <w:rPr>
                <w:rFonts w:ascii="Times New Roman" w:hAnsi="Times New Roman" w:eastAsia="Times New Roman" w:cs="Times New Roman"/>
                <w:b w:val="0"/>
                <w:bCs w:val="0"/>
                <w:i w:val="0"/>
                <w:iCs w:val="0"/>
                <w:caps w:val="0"/>
                <w:smallCaps w:val="0"/>
                <w:color w:val="000000" w:themeColor="text1" w:themeTint="FF"/>
                <w:sz w:val="26"/>
                <w:szCs w:val="26"/>
                <w:lang w:val="en-IN"/>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strike w:val="0"/>
                <w:dstrike w:val="0"/>
                <w:color w:val="000000" w:themeColor="text1" w:themeTint="FF"/>
                <w:sz w:val="26"/>
                <w:szCs w:val="26"/>
                <w:u w:val="none"/>
                <w:lang w:val="en-IN"/>
                <w14:textFill>
                  <w14:solidFill>
                    <w14:schemeClr w14:val="tx1">
                      <w14:lumMod w14:val="100000"/>
                      <w14:lumOff w14:val="0"/>
                    </w14:schemeClr>
                  </w14:solidFill>
                </w14:textFill>
              </w:rPr>
              <w:t>AKSHAY G L</w:t>
            </w:r>
            <w:r>
              <w:rPr>
                <w:rFonts w:ascii="Times New Roman" w:hAnsi="Times New Roman" w:eastAsia="Times New Roman" w:cs="Times New Roman"/>
                <w:b w:val="0"/>
                <w:bCs w:val="0"/>
                <w:i w:val="0"/>
                <w:iCs w:val="0"/>
                <w:caps w:val="0"/>
                <w:smallCaps w:val="0"/>
                <w:strike w:val="0"/>
                <w:dstrike w:val="0"/>
                <w:color w:val="000000" w:themeColor="text1" w:themeTint="FF"/>
                <w:sz w:val="26"/>
                <w:szCs w:val="26"/>
                <w:u w:val="none"/>
                <w:lang w:val="en-IN"/>
                <w14:textFill>
                  <w14:solidFill>
                    <w14:schemeClr w14:val="tx1">
                      <w14:lumMod w14:val="100000"/>
                      <w14:lumOff w14:val="0"/>
                    </w14:schemeClr>
                  </w14:solidFill>
                </w14:textFill>
              </w:rPr>
              <w:t xml:space="preserve"> - </w:t>
            </w:r>
            <w:r>
              <w:rPr>
                <w:rFonts w:hint="default" w:ascii="Times New Roman" w:hAnsi="Times New Roman" w:eastAsia="Times New Roman" w:cs="Times New Roman"/>
                <w:b w:val="0"/>
                <w:bCs w:val="0"/>
                <w:i w:val="0"/>
                <w:iCs w:val="0"/>
                <w:caps w:val="0"/>
                <w:smallCaps w:val="0"/>
                <w:strike w:val="0"/>
                <w:dstrike w:val="0"/>
                <w:color w:val="000000" w:themeColor="text1" w:themeTint="FF"/>
                <w:sz w:val="26"/>
                <w:szCs w:val="26"/>
                <w:u w:val="none"/>
                <w:lang w:val="en-IN"/>
                <w14:textFill>
                  <w14:solidFill>
                    <w14:schemeClr w14:val="tx1">
                      <w14:lumMod w14:val="100000"/>
                      <w14:lumOff w14:val="0"/>
                    </w14:schemeClr>
                  </w14:solidFill>
                </w14:textFill>
              </w:rPr>
              <w:t xml:space="preserve"> </w:t>
            </w:r>
            <w:bookmarkStart w:id="0" w:name="_GoBack"/>
            <w:bookmarkEnd w:id="0"/>
            <w:r>
              <w:br w:type="textWrapping"/>
            </w:r>
            <w:r>
              <w:rPr>
                <w:rFonts w:hint="default" w:ascii="Times New Roman" w:hAnsi="Times New Roman" w:cs="Times New Roman"/>
                <w:sz w:val="26"/>
                <w:szCs w:val="26"/>
              </w:rPr>
              <w:t>01A66A8FE7968628A6D46EEA29FF9EEC</w:t>
            </w:r>
          </w:p>
          <w:p>
            <w:pPr>
              <w:pStyle w:val="15"/>
              <w:numPr>
                <w:ilvl w:val="0"/>
                <w:numId w:val="1"/>
              </w:numPr>
              <w:spacing w:after="0" w:line="259" w:lineRule="auto"/>
              <w:jc w:val="left"/>
              <w:rPr>
                <w:rFonts w:ascii="Times New Roman" w:hAnsi="Times New Roman" w:eastAsia="Times New Roman" w:cs="Times New Roman"/>
                <w:b w:val="0"/>
                <w:bCs w:val="0"/>
                <w:i w:val="0"/>
                <w:iCs w:val="0"/>
                <w:caps w:val="0"/>
                <w:smallCaps w:val="0"/>
                <w:color w:val="000000" w:themeColor="text1" w:themeTint="FF"/>
                <w:sz w:val="26"/>
                <w:szCs w:val="26"/>
                <w:lang w:val="en-IN"/>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strike w:val="0"/>
                <w:dstrike w:val="0"/>
                <w:color w:val="000000" w:themeColor="text1" w:themeTint="FF"/>
                <w:sz w:val="26"/>
                <w:szCs w:val="26"/>
                <w:u w:val="none"/>
                <w:lang w:val="en-IN"/>
                <w14:textFill>
                  <w14:solidFill>
                    <w14:schemeClr w14:val="tx1">
                      <w14:lumMod w14:val="100000"/>
                      <w14:lumOff w14:val="0"/>
                    </w14:schemeClr>
                  </w14:solidFill>
                </w14:textFill>
              </w:rPr>
              <w:t>ANITHA S</w:t>
            </w:r>
            <w:r>
              <w:rPr>
                <w:rFonts w:ascii="Times New Roman" w:hAnsi="Times New Roman" w:eastAsia="Times New Roman" w:cs="Times New Roman"/>
                <w:b w:val="0"/>
                <w:bCs w:val="0"/>
                <w:i w:val="0"/>
                <w:iCs w:val="0"/>
                <w:caps w:val="0"/>
                <w:smallCaps w:val="0"/>
                <w:strike w:val="0"/>
                <w:dstrike w:val="0"/>
                <w:color w:val="000000" w:themeColor="text1" w:themeTint="FF"/>
                <w:sz w:val="26"/>
                <w:szCs w:val="26"/>
                <w:u w:val="none"/>
                <w:lang w:val="en-IN"/>
                <w14:textFill>
                  <w14:solidFill>
                    <w14:schemeClr w14:val="tx1">
                      <w14:lumMod w14:val="100000"/>
                      <w14:lumOff w14:val="0"/>
                    </w14:schemeClr>
                  </w14:solidFill>
                </w14:textFill>
              </w:rPr>
              <w:t xml:space="preserve"> - </w:t>
            </w:r>
          </w:p>
          <w:p>
            <w:pPr>
              <w:pStyle w:val="15"/>
              <w:numPr>
                <w:numId w:val="0"/>
              </w:numPr>
              <w:spacing w:after="0" w:line="259" w:lineRule="auto"/>
              <w:ind w:leftChars="0"/>
              <w:jc w:val="left"/>
              <w:rPr>
                <w:rFonts w:hint="default" w:ascii="Times New Roman" w:hAnsi="Times New Roman" w:eastAsia="Times New Roman" w:cs="Times New Roman"/>
                <w:b w:val="0"/>
                <w:bCs w:val="0"/>
                <w:i w:val="0"/>
                <w:iCs w:val="0"/>
                <w:caps w:val="0"/>
                <w:smallCaps w:val="0"/>
                <w:color w:val="000000" w:themeColor="text1" w:themeTint="FF"/>
                <w:sz w:val="26"/>
                <w:szCs w:val="26"/>
                <w:lang w:val="en-IN"/>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IN"/>
                <w14:textFill>
                  <w14:solidFill>
                    <w14:schemeClr w14:val="tx1">
                      <w14:lumMod w14:val="100000"/>
                      <w14:lumOff w14:val="0"/>
                    </w14:schemeClr>
                  </w14:solidFill>
                </w14:textFill>
              </w:rPr>
              <w:t xml:space="preserve">     </w:t>
            </w:r>
            <w:r>
              <w:rPr>
                <w:rFonts w:hint="default" w:ascii="Times New Roman" w:hAnsi="Times New Roman" w:eastAsia="Times New Roman"/>
                <w:b w:val="0"/>
                <w:bCs w:val="0"/>
                <w:i w:val="0"/>
                <w:iCs w:val="0"/>
                <w:caps w:val="0"/>
                <w:smallCaps w:val="0"/>
                <w:color w:val="000000" w:themeColor="text1" w:themeTint="FF"/>
                <w:sz w:val="26"/>
                <w:szCs w:val="26"/>
                <w:lang w:val="en-IN"/>
                <w14:textFill>
                  <w14:solidFill>
                    <w14:schemeClr w14:val="tx1">
                      <w14:lumMod w14:val="100000"/>
                      <w14:lumOff w14:val="0"/>
                    </w14:schemeClr>
                  </w14:solidFill>
                </w14:textFill>
              </w:rPr>
              <w:t>7214428F10D584FAB5A41BC468B4B1DD</w:t>
            </w:r>
          </w:p>
          <w:p>
            <w:pPr>
              <w:pStyle w:val="15"/>
              <w:numPr>
                <w:ilvl w:val="0"/>
                <w:numId w:val="1"/>
              </w:numPr>
              <w:spacing w:after="0" w:line="259" w:lineRule="auto"/>
              <w:jc w:val="left"/>
              <w:rPr>
                <w:rFonts w:ascii="Times New Roman" w:hAnsi="Times New Roman" w:eastAsia="Times New Roman" w:cs="Times New Roman"/>
                <w:b w:val="0"/>
                <w:bCs w:val="0"/>
                <w:i w:val="0"/>
                <w:iCs w:val="0"/>
                <w:caps w:val="0"/>
                <w:smallCaps w:val="0"/>
                <w:color w:val="000000" w:themeColor="text1" w:themeTint="FF"/>
                <w:sz w:val="26"/>
                <w:szCs w:val="26"/>
                <w:lang w:val="en-IN"/>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strike w:val="0"/>
                <w:dstrike w:val="0"/>
                <w:color w:val="000000" w:themeColor="text1" w:themeTint="FF"/>
                <w:sz w:val="26"/>
                <w:szCs w:val="26"/>
                <w:u w:val="none"/>
                <w:lang w:val="en-IN"/>
                <w14:textFill>
                  <w14:solidFill>
                    <w14:schemeClr w14:val="tx1">
                      <w14:lumMod w14:val="100000"/>
                      <w14:lumOff w14:val="0"/>
                    </w14:schemeClr>
                  </w14:solidFill>
                </w14:textFill>
              </w:rPr>
              <w:t>ANURITHI GANDHI K</w:t>
            </w:r>
            <w:r>
              <w:rPr>
                <w:rFonts w:ascii="Times New Roman" w:hAnsi="Times New Roman" w:eastAsia="Times New Roman" w:cs="Times New Roman"/>
                <w:b w:val="0"/>
                <w:bCs w:val="0"/>
                <w:i w:val="0"/>
                <w:iCs w:val="0"/>
                <w:caps w:val="0"/>
                <w:smallCaps w:val="0"/>
                <w:strike w:val="0"/>
                <w:dstrike w:val="0"/>
                <w:color w:val="000000" w:themeColor="text1" w:themeTint="FF"/>
                <w:sz w:val="26"/>
                <w:szCs w:val="26"/>
                <w:u w:val="none"/>
                <w:lang w:val="en-IN"/>
                <w14:textFill>
                  <w14:solidFill>
                    <w14:schemeClr w14:val="tx1">
                      <w14:lumMod w14:val="100000"/>
                      <w14:lumOff w14:val="0"/>
                    </w14:schemeClr>
                  </w14:solidFill>
                </w14:textFill>
              </w:rPr>
              <w:t xml:space="preserve"> - </w:t>
            </w:r>
            <w:r>
              <w:br w:type="textWrapping"/>
            </w:r>
            <w:r>
              <w:rPr>
                <w:rFonts w:hint="default" w:ascii="Times New Roman" w:hAnsi="Times New Roman" w:eastAsia="Times New Roman"/>
                <w:b w:val="0"/>
                <w:bCs w:val="0"/>
                <w:i w:val="0"/>
                <w:iCs w:val="0"/>
                <w:caps w:val="0"/>
                <w:smallCaps w:val="0"/>
                <w:strike w:val="0"/>
                <w:dstrike w:val="0"/>
                <w:color w:val="000000" w:themeColor="text1" w:themeTint="FF"/>
                <w:sz w:val="26"/>
                <w:szCs w:val="26"/>
                <w:u w:val="none"/>
                <w:lang w:val="en-IN"/>
                <w14:textFill>
                  <w14:solidFill>
                    <w14:schemeClr w14:val="tx1">
                      <w14:lumMod w14:val="100000"/>
                      <w14:lumOff w14:val="0"/>
                    </w14:schemeClr>
                  </w14:solidFill>
                </w14:textFill>
              </w:rPr>
              <w:t>17598E31D5823FF8EB849BE7E8FD677E</w:t>
            </w:r>
          </w:p>
          <w:p>
            <w:pPr>
              <w:pStyle w:val="15"/>
              <w:numPr>
                <w:ilvl w:val="0"/>
                <w:numId w:val="1"/>
              </w:numPr>
              <w:spacing w:after="0" w:line="259" w:lineRule="auto"/>
              <w:ind w:right="0"/>
              <w:jc w:val="left"/>
              <w:rPr>
                <w:rFonts w:ascii="Times New Roman" w:hAnsi="Times New Roman" w:eastAsia="Times New Roman" w:cs="Times New Roman"/>
                <w:b w:val="0"/>
                <w:bCs w:val="0"/>
                <w:i w:val="0"/>
                <w:iCs w:val="0"/>
                <w:caps w:val="0"/>
                <w:smallCaps w:val="0"/>
                <w:color w:val="000000" w:themeColor="text1" w:themeTint="FF"/>
                <w:sz w:val="26"/>
                <w:szCs w:val="26"/>
                <w:lang w:val="en-IN"/>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strike w:val="0"/>
                <w:dstrike w:val="0"/>
                <w:color w:val="000000" w:themeColor="text1" w:themeTint="FF"/>
                <w:sz w:val="26"/>
                <w:szCs w:val="26"/>
                <w:u w:val="none"/>
                <w:lang w:val="en-IN"/>
                <w14:textFill>
                  <w14:solidFill>
                    <w14:schemeClr w14:val="tx1">
                      <w14:lumMod w14:val="100000"/>
                      <w14:lumOff w14:val="0"/>
                    </w14:schemeClr>
                  </w14:solidFill>
                </w14:textFill>
              </w:rPr>
              <w:t>VIGNESH K</w:t>
            </w:r>
            <w:r>
              <w:rPr>
                <w:rFonts w:ascii="Times New Roman" w:hAnsi="Times New Roman" w:eastAsia="Times New Roman" w:cs="Times New Roman"/>
                <w:b w:val="0"/>
                <w:bCs w:val="0"/>
                <w:i w:val="0"/>
                <w:iCs w:val="0"/>
                <w:caps w:val="0"/>
                <w:smallCaps w:val="0"/>
                <w:strike w:val="0"/>
                <w:dstrike w:val="0"/>
                <w:color w:val="000000" w:themeColor="text1" w:themeTint="FF"/>
                <w:sz w:val="26"/>
                <w:szCs w:val="26"/>
                <w:u w:val="none"/>
                <w:lang w:val="en-IN"/>
                <w14:textFill>
                  <w14:solidFill>
                    <w14:schemeClr w14:val="tx1">
                      <w14:lumMod w14:val="100000"/>
                      <w14:lumOff w14:val="0"/>
                    </w14:schemeClr>
                  </w14:solidFill>
                </w14:textFill>
              </w:rPr>
              <w:t xml:space="preserve"> -</w:t>
            </w:r>
            <w:r>
              <w:br w:type="textWrapping"/>
            </w:r>
            <w:r>
              <w:rPr>
                <w:rFonts w:hint="default" w:ascii="Times New Roman" w:hAnsi="Times New Roman" w:cs="Times New Roman"/>
                <w:sz w:val="26"/>
                <w:szCs w:val="26"/>
                <w:lang w:val="en-IN"/>
              </w:rPr>
              <w:t>9BD8002F47E3D3C96B448A48B7B0B825</w:t>
            </w:r>
          </w:p>
        </w:tc>
      </w:tr>
      <w:tr>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2370" w:type="dxa"/>
            <w:tcMar>
              <w:left w:w="105" w:type="dxa"/>
              <w:right w:w="105" w:type="dxa"/>
            </w:tcMar>
            <w:vAlign w:val="top"/>
          </w:tcPr>
          <w:p>
            <w:pPr>
              <w:spacing w:after="0" w:line="259" w:lineRule="auto"/>
              <w:jc w:val="left"/>
              <w:rPr>
                <w:rFonts w:ascii="Times New Roman" w:hAnsi="Times New Roman" w:eastAsia="Times New Roman" w:cs="Times New Roman"/>
                <w:b w:val="0"/>
                <w:bCs w:val="0"/>
                <w:i w:val="0"/>
                <w:iCs w:val="0"/>
                <w:caps w:val="0"/>
                <w:smallCaps w:val="0"/>
                <w:color w:val="000000" w:themeColor="text1" w:themeTint="FF"/>
                <w:sz w:val="26"/>
                <w:szCs w:val="26"/>
                <w:lang w:val="en-IN"/>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strike w:val="0"/>
                <w:dstrike w:val="0"/>
                <w:color w:val="000000" w:themeColor="text1" w:themeTint="FF"/>
                <w:sz w:val="26"/>
                <w:szCs w:val="26"/>
                <w:u w:val="none"/>
                <w:lang w:val="en-IN"/>
                <w14:textFill>
                  <w14:solidFill>
                    <w14:schemeClr w14:val="tx1">
                      <w14:lumMod w14:val="100000"/>
                      <w14:lumOff w14:val="0"/>
                    </w14:schemeClr>
                  </w14:solidFill>
                </w14:textFill>
              </w:rPr>
              <w:t>PROJECT NAME</w:t>
            </w:r>
          </w:p>
        </w:tc>
        <w:tc>
          <w:tcPr>
            <w:tcW w:w="6990" w:type="dxa"/>
            <w:tcMar>
              <w:left w:w="105" w:type="dxa"/>
              <w:right w:w="105" w:type="dxa"/>
            </w:tcMar>
            <w:vAlign w:val="top"/>
          </w:tcPr>
          <w:p>
            <w:pPr>
              <w:spacing w:after="0" w:line="259" w:lineRule="auto"/>
              <w:jc w:val="left"/>
              <w:rPr>
                <w:rFonts w:hint="default" w:ascii="Times New Roman" w:hAnsi="Times New Roman" w:eastAsia="Times New Roman" w:cs="Times New Roman"/>
                <w:b w:val="0"/>
                <w:bCs w:val="0"/>
                <w:i w:val="0"/>
                <w:iCs w:val="0"/>
                <w:caps w:val="0"/>
                <w:smallCaps w:val="0"/>
                <w:color w:val="000000" w:themeColor="text1" w:themeTint="FF"/>
                <w:sz w:val="26"/>
                <w:szCs w:val="26"/>
                <w:lang w:val="en-IN"/>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6"/>
                <w:szCs w:val="26"/>
                <w:lang w:val="en-IN"/>
                <w14:textFill>
                  <w14:solidFill>
                    <w14:schemeClr w14:val="tx1">
                      <w14:lumMod w14:val="100000"/>
                      <w14:lumOff w14:val="0"/>
                    </w14:schemeClr>
                  </w14:solidFill>
                </w14:textFill>
              </w:rPr>
              <w:t xml:space="preserve">DRUG TRACEABILITY </w:t>
            </w:r>
          </w:p>
        </w:tc>
      </w:tr>
      <w:tr>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370" w:type="dxa"/>
            <w:tcMar>
              <w:left w:w="105" w:type="dxa"/>
              <w:right w:w="105" w:type="dxa"/>
            </w:tcMar>
            <w:vAlign w:val="top"/>
          </w:tcPr>
          <w:p>
            <w:pPr>
              <w:spacing w:after="0" w:line="259" w:lineRule="auto"/>
              <w:jc w:val="both"/>
              <w:rPr>
                <w:rFonts w:ascii="Times New Roman" w:hAnsi="Times New Roman" w:eastAsia="Times New Roman" w:cs="Times New Roman"/>
                <w:b w:val="0"/>
                <w:bCs w:val="0"/>
                <w:i w:val="0"/>
                <w:iCs w:val="0"/>
                <w:caps w:val="0"/>
                <w:smallCaps w:val="0"/>
                <w:color w:val="000000" w:themeColor="text1" w:themeTint="FF"/>
                <w:sz w:val="26"/>
                <w:szCs w:val="26"/>
                <w:lang w:val="en-IN"/>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strike w:val="0"/>
                <w:dstrike w:val="0"/>
                <w:color w:val="000000" w:themeColor="text1" w:themeTint="FF"/>
                <w:sz w:val="26"/>
                <w:szCs w:val="26"/>
                <w:u w:val="none"/>
                <w:lang w:val="en-IN"/>
                <w14:textFill>
                  <w14:solidFill>
                    <w14:schemeClr w14:val="tx1">
                      <w14:lumMod w14:val="100000"/>
                      <w14:lumOff w14:val="0"/>
                    </w14:schemeClr>
                  </w14:solidFill>
                </w14:textFill>
              </w:rPr>
              <w:t xml:space="preserve">COLLEGE NAME </w:t>
            </w:r>
          </w:p>
        </w:tc>
        <w:tc>
          <w:tcPr>
            <w:tcW w:w="6990" w:type="dxa"/>
            <w:tcMar>
              <w:left w:w="105" w:type="dxa"/>
              <w:right w:w="105" w:type="dxa"/>
            </w:tcMar>
            <w:vAlign w:val="top"/>
          </w:tcPr>
          <w:p>
            <w:pPr>
              <w:spacing w:after="0" w:line="259" w:lineRule="auto"/>
              <w:jc w:val="both"/>
              <w:rPr>
                <w:rFonts w:ascii="Times New Roman" w:hAnsi="Times New Roman" w:eastAsia="Times New Roman" w:cs="Times New Roman"/>
                <w:b w:val="0"/>
                <w:bCs w:val="0"/>
                <w:i w:val="0"/>
                <w:iCs w:val="0"/>
                <w:caps w:val="0"/>
                <w:smallCaps w:val="0"/>
                <w:color w:val="000000" w:themeColor="text1" w:themeTint="FF"/>
                <w:sz w:val="26"/>
                <w:szCs w:val="26"/>
                <w:lang w:val="en-IN"/>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strike w:val="0"/>
                <w:dstrike w:val="0"/>
                <w:color w:val="000000" w:themeColor="text1" w:themeTint="FF"/>
                <w:sz w:val="26"/>
                <w:szCs w:val="26"/>
                <w:u w:val="none"/>
                <w:lang w:val="en-IN"/>
                <w14:textFill>
                  <w14:solidFill>
                    <w14:schemeClr w14:val="tx1">
                      <w14:lumMod w14:val="100000"/>
                      <w14:lumOff w14:val="0"/>
                    </w14:schemeClr>
                  </w14:solidFill>
                </w14:textFill>
              </w:rPr>
              <w:t>ALAGAPPA COLLEGE OF TECHNOLOGY, ANNA UNIVERSITY</w:t>
            </w:r>
          </w:p>
        </w:tc>
      </w:tr>
    </w:tbl>
    <w:p>
      <w:pPr>
        <w:spacing w:after="0"/>
        <w:rPr>
          <w:rFonts w:ascii="Times New Roman" w:hAnsi="Times New Roman" w:cs="Times New Roman"/>
          <w:b/>
          <w:bCs/>
          <w:sz w:val="28"/>
          <w:szCs w:val="28"/>
        </w:rPr>
      </w:pPr>
    </w:p>
    <w:p>
      <w:pPr>
        <w:rPr>
          <w:rFonts w:ascii="Times New Roman" w:hAnsi="Times New Roman" w:cs="Times New Roman"/>
          <w:b/>
          <w:bCs/>
          <w:sz w:val="28"/>
          <w:szCs w:val="28"/>
        </w:rPr>
      </w:pPr>
      <w:r>
        <w:rPr>
          <w:rFonts w:ascii="Times New Roman" w:hAnsi="Times New Roman" w:cs="Times New Roman"/>
          <w:b/>
          <w:bCs/>
          <w:sz w:val="28"/>
          <w:szCs w:val="28"/>
        </w:rPr>
        <w:t>INTRODUCTION:</w:t>
      </w:r>
    </w:p>
    <w:p>
      <w:pPr>
        <w:rPr>
          <w:rFonts w:ascii="Times New Roman" w:hAnsi="Times New Roman" w:cs="Times New Roman"/>
          <w:b/>
          <w:bCs/>
          <w:sz w:val="28"/>
          <w:szCs w:val="28"/>
        </w:rPr>
      </w:pPr>
      <w:r>
        <w:rPr>
          <w:rFonts w:ascii="Times New Roman" w:hAnsi="Times New Roman" w:cs="Times New Roman"/>
          <w:b/>
          <w:bCs/>
          <w:sz w:val="28"/>
          <w:szCs w:val="28"/>
        </w:rPr>
        <w:t xml:space="preserve">        1.1 Project Overview:</w:t>
      </w:r>
    </w:p>
    <w:p>
      <w:pPr>
        <w:pStyle w:val="5"/>
        <w:spacing w:before="0" w:beforeAutospacing="0" w:after="240" w:afterAutospacing="0"/>
        <w:rPr>
          <w:color w:val="1F1F1F"/>
          <w:sz w:val="28"/>
          <w:szCs w:val="28"/>
          <w:lang w:val="en"/>
        </w:rPr>
      </w:pPr>
      <w:r>
        <w:rPr>
          <w:sz w:val="28"/>
          <w:szCs w:val="28"/>
        </w:rPr>
        <w:t xml:space="preserve">                      </w:t>
      </w:r>
      <w:r>
        <w:rPr>
          <w:color w:val="1F1F1F"/>
          <w:sz w:val="28"/>
          <w:szCs w:val="28"/>
          <w:lang w:val="en"/>
        </w:rPr>
        <w:t xml:space="preserve">For many years, pharmaceutical organizations have battled to trace products across the supply chain. This shortcoming has made it easier for counterfeiters to introduce counterfeit pharmaceuticals onto the market. To solve the challenge, a new method for tracking and tracing medications is needed. Researchers believe blockchain can provide the technological underpinning for such a system because it can track legal pharmaceuticals and assist prevent the circulation of counterfeit ones. Counterfeited pharmaceuticals and unapproved medicines are dangerous and cause harm to patient life, owing to several causes such as its ineffectiveness, contamination, and inappropriate dose. </w:t>
      </w:r>
    </w:p>
    <w:p>
      <w:pPr>
        <w:jc w:val="both"/>
        <w:rPr>
          <w:rFonts w:ascii="Times New Roman" w:hAnsi="Times New Roman" w:cs="Times New Roman"/>
          <w:b/>
          <w:bCs/>
          <w:sz w:val="28"/>
          <w:szCs w:val="28"/>
        </w:rPr>
      </w:pPr>
      <w:r>
        <w:rPr>
          <w:rFonts w:ascii="Times New Roman" w:hAnsi="Times New Roman" w:cs="Times New Roman"/>
          <w:b/>
          <w:bCs/>
          <w:sz w:val="24"/>
          <w:szCs w:val="24"/>
        </w:rPr>
        <w:t xml:space="preserve">     </w:t>
      </w:r>
      <w:r>
        <w:rPr>
          <w:rFonts w:ascii="Times New Roman" w:hAnsi="Times New Roman" w:cs="Times New Roman"/>
          <w:b/>
          <w:bCs/>
          <w:sz w:val="28"/>
          <w:szCs w:val="28"/>
        </w:rPr>
        <w:t xml:space="preserve">     1.2 Purpose:</w:t>
      </w:r>
    </w:p>
    <w:p>
      <w:pPr>
        <w:pStyle w:val="5"/>
        <w:spacing w:before="0" w:beforeAutospacing="0" w:after="240" w:afterAutospacing="0"/>
        <w:rPr>
          <w:color w:val="1F1F1F"/>
          <w:sz w:val="28"/>
          <w:szCs w:val="28"/>
          <w:lang w:val="en"/>
        </w:rPr>
      </w:pPr>
      <w:r>
        <w:rPr>
          <w:b/>
          <w:bCs/>
        </w:rPr>
        <w:t xml:space="preserve">                 </w:t>
      </w:r>
      <w:r>
        <w:rPr>
          <w:color w:val="1F1F1F"/>
          <w:sz w:val="28"/>
          <w:szCs w:val="28"/>
          <w:lang w:val="en"/>
        </w:rPr>
        <w:t>The major challenge in handling this is the identification of the counterfeited product due to their similarity to the authentic drugs. Counterfeiting of drugs has become high-volume, high-profit business to the counterfeiters in the 21st century. Blockchain is an electronic cryptographic ledger that has a decentralized network model, here the information is not stored in one database, but the information is distributed and synchronized throughout the supply chain. Since counterfeiting of drugs is increasing globally, pharmaceutical companies are adapting blockchain technology to prevent counterfeiting. The supply of medicines is from manufactures to wholesalers, distributors, and pharmacy stores before it is purchased by customers; the counterfeiters come in between this supply chain and thus fake medicines get supplied and distributed. In this chapter, we are introducing blockchain-based solution “Drug-chain” to improve on the end the end transparency of the drug in supply chain using quick response (QR) code. The authentication of the stakeholders using private and public key is proposed to avoid the misuse of QR code in drug counterfeit. The proposed solution resolves the issues of drug supply chain by bringing the transparency, traceability, security, and authenticity of the data.</w:t>
      </w:r>
    </w:p>
    <w:p>
      <w:pPr>
        <w:rPr>
          <w:rFonts w:ascii="Times New Roman" w:hAnsi="Times New Roman" w:cs="Times New Roman"/>
          <w:b/>
          <w:bCs/>
          <w:sz w:val="28"/>
          <w:szCs w:val="28"/>
        </w:rPr>
      </w:pPr>
      <w:r>
        <w:rPr>
          <w:rFonts w:ascii="Times New Roman" w:hAnsi="Times New Roman" w:cs="Times New Roman"/>
          <w:b/>
          <w:bCs/>
          <w:sz w:val="28"/>
          <w:szCs w:val="28"/>
        </w:rPr>
        <w:t>LITERATURE SURVEY:</w:t>
      </w:r>
    </w:p>
    <w:p>
      <w:pPr>
        <w:rPr>
          <w:rFonts w:ascii="Times New Roman" w:hAnsi="Times New Roman" w:cs="Times New Roman"/>
          <w:b/>
          <w:bCs/>
          <w:sz w:val="28"/>
          <w:szCs w:val="28"/>
        </w:rPr>
      </w:pPr>
      <w:r>
        <w:rPr>
          <w:rFonts w:ascii="Times New Roman" w:hAnsi="Times New Roman" w:cs="Times New Roman"/>
          <w:b/>
          <w:bCs/>
          <w:sz w:val="28"/>
          <w:szCs w:val="28"/>
        </w:rPr>
        <w:t xml:space="preserve">         2.1 Existing Problems:</w:t>
      </w:r>
    </w:p>
    <w:p>
      <w:pPr>
        <w:jc w:val="both"/>
        <w:rPr>
          <w:rFonts w:ascii="Times New Roman" w:hAnsi="Times New Roman" w:cs="Times New Roman"/>
          <w:sz w:val="28"/>
          <w:szCs w:val="28"/>
        </w:rPr>
      </w:pPr>
      <w:r>
        <w:rPr>
          <w:rFonts w:ascii="Times New Roman" w:hAnsi="Times New Roman" w:cs="Times New Roman"/>
          <w:b/>
          <w:bCs/>
          <w:sz w:val="28"/>
          <w:szCs w:val="28"/>
        </w:rPr>
        <w:t xml:space="preserve">            </w:t>
      </w:r>
      <w:r>
        <w:rPr>
          <w:rFonts w:ascii="Times New Roman" w:hAnsi="Times New Roman" w:cs="Times New Roman"/>
          <w:sz w:val="24"/>
          <w:szCs w:val="24"/>
        </w:rPr>
        <w:t xml:space="preserve">      </w:t>
      </w:r>
      <w:r>
        <w:rPr>
          <w:rFonts w:ascii="Times New Roman" w:hAnsi="Times New Roman" w:cs="Times New Roman"/>
          <w:b/>
          <w:bCs/>
          <w:sz w:val="28"/>
          <w:szCs w:val="28"/>
        </w:rPr>
        <w:t>LIMITED INFRASTRUCTURE AND PRODUCTION CAPABILITIES:</w:t>
      </w:r>
      <w:r>
        <w:rPr>
          <w:rFonts w:ascii="Times New Roman" w:hAnsi="Times New Roman" w:cs="Times New Roman"/>
          <w:sz w:val="28"/>
          <w:szCs w:val="28"/>
        </w:rPr>
        <w:t xml:space="preserve"> Major Pharmaceutical companies does not invest and establish production units in developing countries due to geopolitics, market inaccessibility and government instabilities. They are more focused on manufacturing and circulation of branded medicines in developed countries like USA and Europe due to per capita income and pricing monopoly. Developing countries faces major challenges on pharmaceutical industries investment due to poor infrastructure and lack of government funds for research and infrastructure improvements. Existing pharmaceutical units are struggling to meeting global standards due to need of heavy investments in new production and packaging machineries. Digital pharmaceutical products traceability provisions require additional space in manufacturing units for specialized packaging equipment’s to print the unique identifier in all packaging levels, label grading systems, barcode printer and vision systems. This setup needs huge financial investment for manufacturers. Wholesaler and dispenser also need to invest on drug scanner and specialized software which must connect to centralized database for verification. Since developing countries does not have sufficient infrastructure so implementing digital drug traceability is a question.</w:t>
      </w:r>
    </w:p>
    <w:p>
      <w:pPr>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
          <w:bCs/>
          <w:sz w:val="28"/>
          <w:szCs w:val="28"/>
        </w:rPr>
        <w:t xml:space="preserve">UNSECURE AND UNRELIABLE TECHNICAL INFRASTRUCTURE FOR DIGITAL DRUG TRACEABILITY: </w:t>
      </w:r>
      <w:r>
        <w:rPr>
          <w:rFonts w:ascii="Times New Roman" w:hAnsi="Times New Roman" w:cs="Times New Roman"/>
          <w:sz w:val="28"/>
          <w:szCs w:val="28"/>
        </w:rPr>
        <w:t>Technology advancement is another main challenge in developing countries for authenticating and tracing pharmaceutical products digitally. In recent years, some developed countries like US and Europe have adopted serialization regulation under which drug manufacturer require to print a unique identifier printed with the 2D barcode on individual drug unit. This unique identifier is key source for authenticating drug and tracing its origin of manufacturing. Printing unique identifier and keeping its key data in repository required special packaging equipment, tamper proof seals and global traceability software. The entire setup to serialize drugs for digital traceability required huge investment and developed infrastructure (secure network, high speed internet, skilled resources, and fully digital warehouses). Majority of pharmaceutical manufacturers consider this traceability provision as additional investment which may increase drug cost. It has been noticed that printing unique identifier in drug pack is not sufficient for checking drug authenticity and traceability. For real time traceability and validating authenticity, all stakeholder’s system should be connected to each other with a centralized cloud system (EU-FMD model for Europe). Due to lack of technical system integration for validating authenticity drugs digitally, criminals or counterfeit manufacturers can easily copy the product unique identifier and supply into the markets. India is leading manufacturer and exporter of Generic drugs. On 10 January 2011, Directorate General of Foreign Trade (DGFT), issued a public notice announcing all pharmaceutical drugs exporter must implementation of a track and trace system for serialization as per GS1 standards. Under this notice, all export pharmaceutical consignments should be serialized at various packaging levels using GS1 barcode standards. Drug manufacturers in India faced grave challenges to implement track and trace solutions due to non-readiness of traceability technologies aligned with DGFT requirements. Many manufacturers had old packaging equipment’s which were not capable of encoding serialization data in packaging hierarchy. India’s DGFT regulation also made obligatory for manufacturer to upload Serialization data in DAVA portal (centralized database) in specific format. Due to limited technical capabilities of DAVA portal and its irregular operational functionalities, drug manufacturers and exporter were facing custom issues. The main cause was DGFT requires the use of a product numbering scheme that is inconsistent with global data standards. As a result, manufacturers are forced to choose between changing their entire numbering scheme— a cost that cannot be justified—and applying multiple product numbers to packages. The latter has caused significant operational challenges in countries of import and slowed or stopped the distribution of pharmaceuticals made in India. The drug manufacturer and exporter faced key challenges of portals irregular operational, drug. Another major issue is the availability of Internet in every part of developing countries for drug traceability and authenticity. Digital drug authentication and traceability is completely depending on internet availability and connectivity with governments centralized database. Due to unavailability of basic infrastructure like communication, radio frequency and communication towers, it is very difficult to provide internet connectivity and secure network to drug dispensers in villages and remote areas.</w:t>
      </w:r>
    </w:p>
    <w:p>
      <w:pPr>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
          <w:bCs/>
          <w:sz w:val="28"/>
          <w:szCs w:val="28"/>
        </w:rPr>
        <w:t xml:space="preserve">AMBIGUOUS REGULATIONS: </w:t>
      </w:r>
      <w:r>
        <w:rPr>
          <w:rFonts w:ascii="Times New Roman" w:hAnsi="Times New Roman" w:cs="Times New Roman"/>
          <w:sz w:val="28"/>
          <w:szCs w:val="28"/>
        </w:rPr>
        <w:t>Regulatory obligation plays a vital role to implement track and trace system for traceability. Developed countries like US in 2018 and Europe in 2019 implemented serialization compliance successfully for drug traceability. Before making digital traceability an obligatory regulation, DSCSA a drug controlling body of FDA runs pilot programs with joint initiative of drug manufacturers, wholesale distributors and community pharmacists. [10] Joint pilot programs are very important to understand current industries status and challenges, stakeholders’ capabilities and improvement require to implement regulations.</w:t>
      </w:r>
    </w:p>
    <w:p>
      <w:pPr>
        <w:jc w:val="both"/>
        <w:rPr>
          <w:rFonts w:ascii="Times New Roman" w:hAnsi="Times New Roman" w:cs="Times New Roman"/>
          <w:sz w:val="28"/>
          <w:szCs w:val="28"/>
        </w:rPr>
      </w:pPr>
    </w:p>
    <w:p>
      <w:pPr>
        <w:jc w:val="both"/>
        <w:rPr>
          <w:rFonts w:ascii="Times New Roman" w:hAnsi="Times New Roman" w:cs="Times New Roman"/>
          <w:b/>
          <w:bCs/>
          <w:sz w:val="28"/>
          <w:szCs w:val="28"/>
        </w:rPr>
      </w:pPr>
      <w:r>
        <w:rPr>
          <w:rFonts w:ascii="Times New Roman" w:hAnsi="Times New Roman" w:cs="Times New Roman"/>
          <w:sz w:val="24"/>
          <w:szCs w:val="24"/>
        </w:rPr>
        <w:t xml:space="preserve">       </w:t>
      </w:r>
      <w:r>
        <w:rPr>
          <w:rFonts w:ascii="Times New Roman" w:hAnsi="Times New Roman" w:cs="Times New Roman"/>
          <w:sz w:val="28"/>
          <w:szCs w:val="28"/>
        </w:rPr>
        <w:t xml:space="preserve">   </w:t>
      </w:r>
      <w:r>
        <w:rPr>
          <w:rFonts w:ascii="Times New Roman" w:hAnsi="Times New Roman" w:cs="Times New Roman"/>
          <w:b/>
          <w:bCs/>
          <w:sz w:val="28"/>
          <w:szCs w:val="28"/>
        </w:rPr>
        <w:t>2.2 Reference:</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2"/>
        <w:gridCol w:w="2393"/>
        <w:gridCol w:w="59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2" w:type="dxa"/>
          </w:tcPr>
          <w:p>
            <w:pPr>
              <w:spacing w:after="0"/>
              <w:jc w:val="center"/>
              <w:rPr>
                <w:rFonts w:ascii="Times New Roman" w:hAnsi="Times New Roman" w:cs="Times New Roman"/>
                <w:b/>
                <w:bCs/>
                <w:sz w:val="28"/>
                <w:szCs w:val="28"/>
              </w:rPr>
            </w:pPr>
            <w:r>
              <w:rPr>
                <w:rFonts w:ascii="Times New Roman" w:hAnsi="Times New Roman" w:cs="Times New Roman"/>
                <w:b/>
                <w:bCs/>
                <w:sz w:val="28"/>
                <w:szCs w:val="28"/>
              </w:rPr>
              <w:t>S.NO</w:t>
            </w:r>
          </w:p>
        </w:tc>
        <w:tc>
          <w:tcPr>
            <w:tcW w:w="3811" w:type="dxa"/>
          </w:tcPr>
          <w:p>
            <w:pPr>
              <w:spacing w:after="0"/>
              <w:jc w:val="center"/>
              <w:rPr>
                <w:rFonts w:ascii="Times New Roman" w:hAnsi="Times New Roman" w:cs="Times New Roman"/>
                <w:b/>
                <w:bCs/>
                <w:sz w:val="28"/>
                <w:szCs w:val="28"/>
              </w:rPr>
            </w:pPr>
            <w:r>
              <w:rPr>
                <w:rFonts w:ascii="Times New Roman" w:hAnsi="Times New Roman" w:cs="Times New Roman"/>
                <w:b/>
                <w:bCs/>
                <w:sz w:val="28"/>
                <w:szCs w:val="28"/>
              </w:rPr>
              <w:t>Paper Name</w:t>
            </w:r>
          </w:p>
        </w:tc>
        <w:tc>
          <w:tcPr>
            <w:tcW w:w="4343" w:type="dxa"/>
          </w:tcPr>
          <w:p>
            <w:pPr>
              <w:spacing w:after="0"/>
              <w:jc w:val="center"/>
              <w:rPr>
                <w:rFonts w:ascii="Times New Roman" w:hAnsi="Times New Roman" w:cs="Times New Roman"/>
                <w:b/>
                <w:bCs/>
                <w:sz w:val="28"/>
                <w:szCs w:val="28"/>
              </w:rPr>
            </w:pPr>
            <w:r>
              <w:rPr>
                <w:rFonts w:ascii="Times New Roman" w:hAnsi="Times New Roman" w:cs="Times New Roman"/>
                <w:b/>
                <w:bCs/>
                <w:sz w:val="28"/>
                <w:szCs w:val="28"/>
              </w:rPr>
              <w:t>Authors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2" w:type="dxa"/>
          </w:tcPr>
          <w:p>
            <w:pPr>
              <w:spacing w:after="0"/>
              <w:jc w:val="center"/>
              <w:rPr>
                <w:rFonts w:ascii="Times New Roman" w:hAnsi="Times New Roman" w:cs="Times New Roman"/>
                <w:sz w:val="28"/>
                <w:szCs w:val="28"/>
              </w:rPr>
            </w:pPr>
            <w:r>
              <w:rPr>
                <w:rFonts w:ascii="Times New Roman" w:hAnsi="Times New Roman" w:cs="Times New Roman"/>
                <w:sz w:val="28"/>
                <w:szCs w:val="28"/>
              </w:rPr>
              <w:t>1</w:t>
            </w:r>
          </w:p>
        </w:tc>
        <w:tc>
          <w:tcPr>
            <w:tcW w:w="3811" w:type="dxa"/>
          </w:tcPr>
          <w:p>
            <w:pPr>
              <w:spacing w:after="0"/>
              <w:jc w:val="center"/>
              <w:rPr>
                <w:rFonts w:ascii="Times New Roman" w:hAnsi="Times New Roman" w:cs="Times New Roman"/>
                <w:sz w:val="28"/>
                <w:szCs w:val="28"/>
              </w:rPr>
            </w:pPr>
            <w:r>
              <w:rPr>
                <w:rFonts w:ascii="Times New Roman" w:hAnsi="Times New Roman" w:cs="Times New Roman"/>
                <w:sz w:val="28"/>
                <w:szCs w:val="28"/>
              </w:rPr>
              <w:t>Challenges for Implementing Pharmaceutical Drugs Traceability in Developing Countries</w:t>
            </w:r>
          </w:p>
        </w:tc>
        <w:tc>
          <w:tcPr>
            <w:tcW w:w="4343" w:type="dxa"/>
          </w:tcPr>
          <w:p>
            <w:pPr>
              <w:spacing w:after="0"/>
              <w:jc w:val="center"/>
              <w:rPr>
                <w:rFonts w:ascii="Times New Roman" w:hAnsi="Times New Roman" w:cs="Times New Roman"/>
                <w:sz w:val="28"/>
                <w:szCs w:val="28"/>
              </w:rPr>
            </w:pPr>
            <w:r>
              <w:rPr>
                <w:rFonts w:ascii="Times New Roman" w:hAnsi="Times New Roman" w:cs="Times New Roman"/>
                <w:sz w:val="28"/>
                <w:szCs w:val="28"/>
              </w:rPr>
              <w:t>Shambu Sarkar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2" w:type="dxa"/>
          </w:tcPr>
          <w:p>
            <w:pPr>
              <w:spacing w:after="0"/>
              <w:jc w:val="center"/>
              <w:rPr>
                <w:rFonts w:ascii="Times New Roman" w:hAnsi="Times New Roman" w:cs="Times New Roman"/>
                <w:sz w:val="28"/>
                <w:szCs w:val="28"/>
              </w:rPr>
            </w:pPr>
            <w:r>
              <w:rPr>
                <w:rFonts w:ascii="Times New Roman" w:hAnsi="Times New Roman" w:cs="Times New Roman"/>
                <w:sz w:val="28"/>
                <w:szCs w:val="28"/>
              </w:rPr>
              <w:t>2</w:t>
            </w:r>
          </w:p>
        </w:tc>
        <w:tc>
          <w:tcPr>
            <w:tcW w:w="3811" w:type="dxa"/>
          </w:tcPr>
          <w:p>
            <w:pPr>
              <w:spacing w:after="0"/>
              <w:jc w:val="center"/>
              <w:rPr>
                <w:rFonts w:ascii="Times New Roman" w:hAnsi="Times New Roman" w:cs="Times New Roman"/>
                <w:sz w:val="28"/>
                <w:szCs w:val="28"/>
              </w:rPr>
            </w:pPr>
            <w:r>
              <w:rPr>
                <w:rFonts w:ascii="Times New Roman" w:hAnsi="Times New Roman" w:cs="Times New Roman"/>
                <w:sz w:val="28"/>
                <w:szCs w:val="28"/>
              </w:rPr>
              <w:t>A Blockchain based approach in healthcare supply chain</w:t>
            </w:r>
          </w:p>
        </w:tc>
        <w:tc>
          <w:tcPr>
            <w:tcW w:w="4343" w:type="dxa"/>
          </w:tcPr>
          <w:p>
            <w:pPr>
              <w:pStyle w:val="5"/>
              <w:shd w:val="clear" w:color="auto" w:fill="FFFFFF"/>
              <w:spacing w:before="0" w:beforeAutospacing="0" w:after="270" w:afterAutospacing="0" w:line="384" w:lineRule="atLeast"/>
              <w:rPr>
                <w:b/>
                <w:bCs/>
                <w:color w:val="000000" w:themeColor="text1"/>
                <w:sz w:val="28"/>
                <w:szCs w:val="28"/>
                <w14:textFill>
                  <w14:solidFill>
                    <w14:schemeClr w14:val="tx1"/>
                  </w14:solidFill>
                </w14:textFill>
              </w:rPr>
            </w:pPr>
            <w:r>
              <w:rPr>
                <w:rStyle w:val="6"/>
                <w:b w:val="0"/>
                <w:bCs w:val="0"/>
                <w:color w:val="000000" w:themeColor="text1"/>
                <w:sz w:val="28"/>
                <w:szCs w:val="28"/>
                <w14:textFill>
                  <w14:solidFill>
                    <w14:schemeClr w14:val="tx1"/>
                  </w14:solidFill>
                </w14:textFill>
              </w:rPr>
              <w:t>Hmad Musamih, Khaled Salah, Raja Jayaraman, Junaidarshad ,Mazin debe Yousof al-Hammadi and Samer Ellaham</w:t>
            </w:r>
          </w:p>
          <w:p>
            <w:pPr>
              <w:spacing w:after="0"/>
              <w:jc w:val="both"/>
              <w:rPr>
                <w:rFonts w:ascii="Times New Roman" w:hAnsi="Times New Roman"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2" w:type="dxa"/>
          </w:tcPr>
          <w:p>
            <w:pPr>
              <w:spacing w:after="0"/>
              <w:jc w:val="center"/>
              <w:rPr>
                <w:rFonts w:ascii="Times New Roman" w:hAnsi="Times New Roman" w:cs="Times New Roman"/>
                <w:sz w:val="28"/>
                <w:szCs w:val="28"/>
              </w:rPr>
            </w:pPr>
            <w:r>
              <w:rPr>
                <w:rFonts w:ascii="Times New Roman" w:hAnsi="Times New Roman" w:cs="Times New Roman"/>
                <w:sz w:val="28"/>
                <w:szCs w:val="28"/>
              </w:rPr>
              <w:t>3</w:t>
            </w:r>
          </w:p>
        </w:tc>
        <w:tc>
          <w:tcPr>
            <w:tcW w:w="3811" w:type="dxa"/>
          </w:tcPr>
          <w:p>
            <w:pPr>
              <w:spacing w:after="0"/>
              <w:jc w:val="center"/>
              <w:rPr>
                <w:rFonts w:ascii="Times New Roman" w:hAnsi="Times New Roman" w:cs="Times New Roman"/>
                <w:sz w:val="28"/>
                <w:szCs w:val="28"/>
              </w:rPr>
            </w:pPr>
            <w:r>
              <w:rPr>
                <w:rFonts w:ascii="Times New Roman" w:hAnsi="Times New Roman" w:cs="Times New Roman"/>
                <w:sz w:val="28"/>
                <w:szCs w:val="28"/>
              </w:rPr>
              <w:t>Drug Traceability using Blockchain</w:t>
            </w:r>
          </w:p>
        </w:tc>
        <w:tc>
          <w:tcPr>
            <w:tcW w:w="4343" w:type="dxa"/>
          </w:tcPr>
          <w:p>
            <w:pPr>
              <w:spacing w:after="0"/>
              <w:jc w:val="both"/>
              <w:rPr>
                <w:rFonts w:ascii="Times New Roman" w:hAnsi="Times New Roman" w:cs="Times New Roman"/>
                <w:sz w:val="28"/>
                <w:szCs w:val="28"/>
              </w:rPr>
            </w:pPr>
            <w:r>
              <w:rPr>
                <w:rStyle w:val="9"/>
                <w:rFonts w:ascii="Times New Roman" w:hAnsi="Times New Roman" w:cs="Times New Roman"/>
                <w:sz w:val="28"/>
                <w:szCs w:val="28"/>
              </w:rPr>
              <w:t>Satish</w:t>
            </w:r>
            <w:r>
              <w:rPr>
                <w:rStyle w:val="8"/>
                <w:rFonts w:ascii="Times New Roman" w:hAnsi="Times New Roman" w:cs="Times New Roman"/>
                <w:sz w:val="28"/>
                <w:szCs w:val="28"/>
              </w:rPr>
              <w:t> </w:t>
            </w:r>
            <w:r>
              <w:rPr>
                <w:rStyle w:val="10"/>
                <w:rFonts w:ascii="Times New Roman" w:hAnsi="Times New Roman" w:cs="Times New Roman"/>
                <w:sz w:val="28"/>
                <w:szCs w:val="28"/>
              </w:rPr>
              <w:t>Polshettiwar</w:t>
            </w:r>
            <w:r>
              <w:rPr>
                <w:rStyle w:val="8"/>
                <w:rFonts w:ascii="Times New Roman" w:hAnsi="Times New Roman" w:cs="Times New Roman"/>
                <w:sz w:val="28"/>
                <w:szCs w:val="28"/>
              </w:rPr>
              <w:t> </w:t>
            </w:r>
            <w:r>
              <w:rPr>
                <w:rFonts w:ascii="Times New Roman" w:hAnsi="Times New Roman" w:cs="Times New Roman"/>
                <w:color w:val="1F1F1F"/>
                <w:sz w:val="28"/>
                <w:szCs w:val="28"/>
              </w:rPr>
              <w:t>, </w:t>
            </w:r>
            <w:r>
              <w:rPr>
                <w:rStyle w:val="9"/>
                <w:rFonts w:ascii="Times New Roman" w:hAnsi="Times New Roman" w:cs="Times New Roman"/>
                <w:sz w:val="28"/>
                <w:szCs w:val="28"/>
              </w:rPr>
              <w:t>Shankar</w:t>
            </w:r>
            <w:r>
              <w:rPr>
                <w:rStyle w:val="8"/>
                <w:rFonts w:ascii="Times New Roman" w:hAnsi="Times New Roman" w:cs="Times New Roman"/>
                <w:sz w:val="28"/>
                <w:szCs w:val="28"/>
              </w:rPr>
              <w:t> </w:t>
            </w:r>
            <w:r>
              <w:rPr>
                <w:rStyle w:val="10"/>
                <w:rFonts w:ascii="Times New Roman" w:hAnsi="Times New Roman" w:cs="Times New Roman"/>
                <w:sz w:val="28"/>
                <w:szCs w:val="28"/>
              </w:rPr>
              <w:t>Mali</w:t>
            </w:r>
            <w:r>
              <w:rPr>
                <w:rStyle w:val="8"/>
                <w:rFonts w:ascii="Times New Roman" w:hAnsi="Times New Roman" w:cs="Times New Roman"/>
                <w:sz w:val="28"/>
                <w:szCs w:val="28"/>
              </w:rPr>
              <w:t> </w:t>
            </w:r>
            <w:r>
              <w:rPr>
                <w:rFonts w:ascii="Times New Roman" w:hAnsi="Times New Roman" w:cs="Times New Roman"/>
                <w:color w:val="1F1F1F"/>
                <w:sz w:val="28"/>
                <w:szCs w:val="28"/>
              </w:rPr>
              <w:t>, </w:t>
            </w:r>
            <w:r>
              <w:rPr>
                <w:rStyle w:val="9"/>
                <w:rFonts w:ascii="Times New Roman" w:hAnsi="Times New Roman" w:cs="Times New Roman"/>
                <w:sz w:val="28"/>
                <w:szCs w:val="28"/>
              </w:rPr>
              <w:t>Nisha</w:t>
            </w:r>
            <w:r>
              <w:rPr>
                <w:rStyle w:val="8"/>
                <w:rFonts w:ascii="Times New Roman" w:hAnsi="Times New Roman" w:cs="Times New Roman"/>
                <w:sz w:val="28"/>
                <w:szCs w:val="28"/>
              </w:rPr>
              <w:t> </w:t>
            </w:r>
            <w:r>
              <w:rPr>
                <w:rStyle w:val="10"/>
                <w:rFonts w:ascii="Times New Roman" w:hAnsi="Times New Roman" w:cs="Times New Roman"/>
                <w:sz w:val="28"/>
                <w:szCs w:val="28"/>
              </w:rPr>
              <w:t>Kamble</w:t>
            </w:r>
            <w:r>
              <w:rPr>
                <w:rStyle w:val="8"/>
                <w:rFonts w:ascii="Times New Roman" w:hAnsi="Times New Roman" w:cs="Times New Roman"/>
                <w:sz w:val="28"/>
                <w:szCs w:val="28"/>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2" w:type="dxa"/>
          </w:tcPr>
          <w:p>
            <w:pPr>
              <w:spacing w:after="0"/>
              <w:jc w:val="center"/>
              <w:rPr>
                <w:rFonts w:ascii="Times New Roman" w:hAnsi="Times New Roman" w:cs="Times New Roman"/>
                <w:sz w:val="28"/>
                <w:szCs w:val="28"/>
              </w:rPr>
            </w:pPr>
            <w:r>
              <w:rPr>
                <w:rFonts w:ascii="Times New Roman" w:hAnsi="Times New Roman" w:cs="Times New Roman"/>
                <w:sz w:val="28"/>
                <w:szCs w:val="28"/>
              </w:rPr>
              <w:t>4</w:t>
            </w:r>
          </w:p>
        </w:tc>
        <w:tc>
          <w:tcPr>
            <w:tcW w:w="3811" w:type="dxa"/>
          </w:tcPr>
          <w:p>
            <w:pPr>
              <w:spacing w:after="0"/>
              <w:jc w:val="center"/>
              <w:rPr>
                <w:rFonts w:ascii="Times New Roman" w:hAnsi="Times New Roman" w:cs="Times New Roman"/>
                <w:sz w:val="28"/>
                <w:szCs w:val="28"/>
              </w:rPr>
            </w:pPr>
            <w:r>
              <w:rPr>
                <w:rFonts w:ascii="Times New Roman" w:hAnsi="Times New Roman" w:cs="Times New Roman"/>
                <w:sz w:val="28"/>
                <w:szCs w:val="28"/>
              </w:rPr>
              <w:t>A Semantic Blockchain based system for Drug Traceability</w:t>
            </w:r>
          </w:p>
        </w:tc>
        <w:tc>
          <w:tcPr>
            <w:tcW w:w="4343" w:type="dxa"/>
          </w:tcPr>
          <w:p>
            <w:pPr>
              <w:spacing w:after="0" w:line="240" w:lineRule="auto"/>
              <w:jc w:val="center"/>
              <w:rPr>
                <w:rFonts w:ascii="Times New Roman" w:hAnsi="Times New Roman" w:eastAsia="Times New Roman" w:cs="Times New Roman"/>
                <w:kern w:val="0"/>
                <w:sz w:val="24"/>
                <w:szCs w:val="24"/>
                <w:lang w:eastAsia="en-IN" w:bidi="ta-IN"/>
                <w14:ligatures w14:val="none"/>
              </w:rPr>
            </w:pPr>
            <w:r>
              <w:rPr>
                <w:rFonts w:ascii="Times New Roman" w:hAnsi="Times New Roman" w:eastAsia="Times New Roman" w:cs="Times New Roman"/>
                <w:kern w:val="0"/>
                <w:sz w:val="24"/>
                <w:szCs w:val="24"/>
                <w:lang w:eastAsia="en-IN" w:bidi="ta-IN"/>
                <w14:ligatures w14:val="none"/>
              </w:rPr>
              <w:t>Maroua Masoudi, Thamer Mecharnia, Redouane Bouhamam, Hajer Bazaaoui Zhgal, Chirine Ghedira, Vlado Stankovski</w:t>
            </w:r>
          </w:p>
          <w:p>
            <w:pPr>
              <w:spacing w:after="0" w:line="240" w:lineRule="auto"/>
              <w:rPr>
                <w:rFonts w:ascii="Times New Roman" w:hAnsi="Times New Roman" w:eastAsia="Times New Roman" w:cs="Times New Roman"/>
                <w:kern w:val="0"/>
                <w:sz w:val="24"/>
                <w:szCs w:val="24"/>
                <w:lang w:eastAsia="en-IN" w:bidi="ta-IN"/>
                <w14:ligatures w14:val="none"/>
              </w:rPr>
            </w:pPr>
          </w:p>
          <w:p>
            <w:pPr>
              <w:spacing w:after="0" w:line="240" w:lineRule="auto"/>
              <w:rPr>
                <w:rFonts w:ascii="Times New Roman" w:hAnsi="Times New Roman" w:eastAsia="Times New Roman" w:cs="Times New Roman"/>
                <w:kern w:val="0"/>
                <w:sz w:val="24"/>
                <w:szCs w:val="24"/>
                <w:lang w:eastAsia="en-IN" w:bidi="ta-IN"/>
                <w14:ligatures w14:val="none"/>
              </w:rPr>
            </w:pPr>
          </w:p>
          <w:p>
            <w:pPr>
              <w:spacing w:after="0" w:line="240" w:lineRule="auto"/>
              <w:rPr>
                <w:rFonts w:ascii="Times New Roman" w:hAnsi="Times New Roman" w:eastAsia="Times New Roman" w:cs="Times New Roman"/>
                <w:kern w:val="0"/>
                <w:sz w:val="24"/>
                <w:szCs w:val="24"/>
                <w:lang w:eastAsia="en-IN" w:bidi="ta-IN"/>
                <w14:ligatures w14:val="none"/>
              </w:rPr>
            </w:pPr>
          </w:p>
          <w:p>
            <w:pPr>
              <w:spacing w:after="0" w:line="240" w:lineRule="auto"/>
              <w:rPr>
                <w:rFonts w:ascii="Times New Roman" w:hAnsi="Times New Roman" w:eastAsia="Times New Roman" w:cs="Times New Roman"/>
                <w:kern w:val="0"/>
                <w:sz w:val="24"/>
                <w:szCs w:val="24"/>
                <w:lang w:eastAsia="en-IN" w:bidi="ta-IN"/>
                <w14:ligatures w14:val="none"/>
              </w:rPr>
            </w:pPr>
          </w:p>
        </w:tc>
      </w:tr>
    </w:tbl>
    <w:p>
      <w:pPr>
        <w:jc w:val="both"/>
        <w:rPr>
          <w:rFonts w:ascii="Times New Roman" w:hAnsi="Times New Roman" w:cs="Times New Roman"/>
          <w:sz w:val="28"/>
          <w:szCs w:val="28"/>
        </w:rPr>
      </w:pPr>
    </w:p>
    <w:p>
      <w:pPr>
        <w:rPr>
          <w:rFonts w:ascii="Times New Roman" w:hAnsi="Times New Roman" w:cs="Times New Roman"/>
          <w:b/>
          <w:bCs/>
          <w:sz w:val="28"/>
          <w:szCs w:val="28"/>
        </w:rPr>
      </w:pPr>
      <w:r>
        <w:rPr>
          <w:rFonts w:ascii="Times New Roman" w:hAnsi="Times New Roman" w:cs="Times New Roman"/>
          <w:b/>
          <w:bCs/>
          <w:sz w:val="28"/>
          <w:szCs w:val="28"/>
        </w:rPr>
        <w:t xml:space="preserve">         2.3 Problem Statement Definition:</w:t>
      </w:r>
    </w:p>
    <w:p>
      <w:pPr>
        <w:pStyle w:val="5"/>
        <w:shd w:val="clear" w:color="auto" w:fill="FFFFFF"/>
        <w:spacing w:before="204" w:beforeAutospacing="0" w:after="204" w:afterAutospacing="0"/>
        <w:jc w:val="both"/>
        <w:textAlignment w:val="baseline"/>
        <w:rPr>
          <w:color w:val="000000" w:themeColor="text1"/>
          <w:sz w:val="28"/>
          <w:szCs w:val="28"/>
          <w14:textFill>
            <w14:solidFill>
              <w14:schemeClr w14:val="tx1"/>
            </w14:solidFill>
          </w14:textFill>
        </w:rPr>
      </w:pPr>
      <w:r>
        <w:rPr>
          <w:b/>
          <w:bCs/>
          <w:sz w:val="28"/>
          <w:szCs w:val="28"/>
        </w:rPr>
        <w:t xml:space="preserve">                     </w:t>
      </w:r>
      <w:r>
        <w:rPr>
          <w:color w:val="000000" w:themeColor="text1"/>
          <w:sz w:val="28"/>
          <w:szCs w:val="28"/>
          <w14:textFill>
            <w14:solidFill>
              <w14:schemeClr w14:val="tx1"/>
            </w14:solidFill>
          </w14:textFill>
        </w:rPr>
        <w:t>Blockchain allows the tracking of drug movements all the way from manufacturer to the patient’s doorstep. This helps prevent counterfeit drugs from entering the supply chain and improves drug traceability.</w:t>
      </w:r>
    </w:p>
    <w:p>
      <w:pPr>
        <w:shd w:val="clear" w:color="auto" w:fill="FFFFFF"/>
        <w:spacing w:before="204" w:after="204" w:line="240" w:lineRule="auto"/>
        <w:jc w:val="both"/>
        <w:textAlignment w:val="baseline"/>
        <w:rPr>
          <w:rFonts w:ascii="Times New Roman" w:hAnsi="Times New Roman" w:eastAsia="Times New Roman" w:cs="Times New Roman"/>
          <w:color w:val="000000" w:themeColor="text1"/>
          <w:kern w:val="0"/>
          <w:sz w:val="28"/>
          <w:szCs w:val="28"/>
          <w:lang w:eastAsia="en-IN" w:bidi="ta-IN"/>
          <w14:textFill>
            <w14:solidFill>
              <w14:schemeClr w14:val="tx1"/>
            </w14:solidFill>
          </w14:textFill>
          <w14:ligatures w14:val="none"/>
        </w:rPr>
      </w:pPr>
      <w:r>
        <w:rPr>
          <w:rFonts w:ascii="Times New Roman" w:hAnsi="Times New Roman" w:eastAsia="Times New Roman" w:cs="Times New Roman"/>
          <w:color w:val="000000" w:themeColor="text1"/>
          <w:kern w:val="0"/>
          <w:sz w:val="28"/>
          <w:szCs w:val="28"/>
          <w:lang w:eastAsia="en-IN" w:bidi="ta-IN"/>
          <w14:textFill>
            <w14:solidFill>
              <w14:schemeClr w14:val="tx1"/>
            </w14:solidFill>
          </w14:textFill>
          <w14:ligatures w14:val="none"/>
        </w:rPr>
        <w:t>By using blockchain technology, the pharmacy industry can ensure a secure and transparent supply chain, which helps to eliminate the entry of counterfeit medicines into the market. Since blockchain technology tracks every drug’s movement from the manufacturer to the patient’s doorstep, it becomes easy to trace the drug’s origins and detect any signs of tampering or counterfeiting.</w:t>
      </w:r>
    </w:p>
    <w:p>
      <w:pPr>
        <w:shd w:val="clear" w:color="auto" w:fill="FFFFFF"/>
        <w:spacing w:before="204" w:after="204" w:line="240" w:lineRule="auto"/>
        <w:jc w:val="both"/>
        <w:textAlignment w:val="baseline"/>
        <w:rPr>
          <w:rFonts w:ascii="Times New Roman" w:hAnsi="Times New Roman" w:eastAsia="Times New Roman" w:cs="Times New Roman"/>
          <w:color w:val="000000" w:themeColor="text1"/>
          <w:kern w:val="0"/>
          <w:sz w:val="28"/>
          <w:szCs w:val="28"/>
          <w:lang w:eastAsia="en-IN" w:bidi="ta-IN"/>
          <w14:textFill>
            <w14:solidFill>
              <w14:schemeClr w14:val="tx1"/>
            </w14:solidFill>
          </w14:textFill>
          <w14:ligatures w14:val="none"/>
        </w:rPr>
      </w:pPr>
      <w:r>
        <w:rPr>
          <w:rFonts w:ascii="Times New Roman" w:hAnsi="Times New Roman" w:eastAsia="Times New Roman" w:cs="Times New Roman"/>
          <w:color w:val="000000" w:themeColor="text1"/>
          <w:kern w:val="0"/>
          <w:sz w:val="28"/>
          <w:szCs w:val="28"/>
          <w:lang w:eastAsia="en-IN" w:bidi="ta-IN"/>
          <w14:textFill>
            <w14:solidFill>
              <w14:schemeClr w14:val="tx1"/>
            </w14:solidFill>
          </w14:textFill>
          <w14:ligatures w14:val="none"/>
        </w:rPr>
        <w:t>Each time a new transaction occurs in the supply chain, it’s added to the blockchain. This creates an immutable record that cannot be altered.</w:t>
      </w:r>
    </w:p>
    <w:p>
      <w:pPr>
        <w:shd w:val="clear" w:color="auto" w:fill="FFFFFF"/>
        <w:spacing w:before="204" w:after="204" w:line="240" w:lineRule="auto"/>
        <w:jc w:val="both"/>
        <w:textAlignment w:val="baseline"/>
        <w:rPr>
          <w:rFonts w:ascii="Times New Roman" w:hAnsi="Times New Roman" w:eastAsia="Times New Roman" w:cs="Times New Roman"/>
          <w:color w:val="000000" w:themeColor="text1"/>
          <w:kern w:val="0"/>
          <w:sz w:val="28"/>
          <w:szCs w:val="28"/>
          <w:lang w:eastAsia="en-IN" w:bidi="ta-IN"/>
          <w14:textFill>
            <w14:solidFill>
              <w14:schemeClr w14:val="tx1"/>
            </w14:solidFill>
          </w14:textFill>
          <w14:ligatures w14:val="none"/>
        </w:rPr>
      </w:pPr>
      <w:r>
        <w:rPr>
          <w:rFonts w:ascii="Times New Roman" w:hAnsi="Times New Roman" w:eastAsia="Times New Roman" w:cs="Times New Roman"/>
          <w:color w:val="000000" w:themeColor="text1"/>
          <w:kern w:val="0"/>
          <w:sz w:val="28"/>
          <w:szCs w:val="28"/>
          <w:lang w:eastAsia="en-IN" w:bidi="ta-IN"/>
          <w14:textFill>
            <w14:solidFill>
              <w14:schemeClr w14:val="tx1"/>
            </w14:solidFill>
          </w14:textFill>
          <w14:ligatures w14:val="none"/>
        </w:rPr>
        <w:t>This record includes details like the:</w:t>
      </w:r>
    </w:p>
    <w:p>
      <w:pPr>
        <w:numPr>
          <w:ilvl w:val="0"/>
          <w:numId w:val="2"/>
        </w:numPr>
        <w:shd w:val="clear" w:color="auto" w:fill="FFFFFF"/>
        <w:spacing w:after="0" w:line="240" w:lineRule="auto"/>
        <w:ind w:left="1065" w:firstLine="0"/>
        <w:jc w:val="both"/>
        <w:textAlignment w:val="baseline"/>
        <w:rPr>
          <w:rFonts w:ascii="Times New Roman" w:hAnsi="Times New Roman" w:eastAsia="Times New Roman" w:cs="Times New Roman"/>
          <w:color w:val="000000" w:themeColor="text1"/>
          <w:kern w:val="0"/>
          <w:sz w:val="28"/>
          <w:szCs w:val="28"/>
          <w:lang w:eastAsia="en-IN" w:bidi="ta-IN"/>
          <w14:textFill>
            <w14:solidFill>
              <w14:schemeClr w14:val="tx1"/>
            </w14:solidFill>
          </w14:textFill>
          <w14:ligatures w14:val="none"/>
        </w:rPr>
      </w:pPr>
      <w:r>
        <w:rPr>
          <w:rFonts w:ascii="Times New Roman" w:hAnsi="Times New Roman" w:eastAsia="Times New Roman" w:cs="Times New Roman"/>
          <w:color w:val="000000" w:themeColor="text1"/>
          <w:kern w:val="0"/>
          <w:sz w:val="28"/>
          <w:szCs w:val="28"/>
          <w:lang w:eastAsia="en-IN" w:bidi="ta-IN"/>
          <w14:textFill>
            <w14:solidFill>
              <w14:schemeClr w14:val="tx1"/>
            </w14:solidFill>
          </w14:textFill>
          <w14:ligatures w14:val="none"/>
        </w:rPr>
        <w:t>Date and time of the transaction,</w:t>
      </w:r>
    </w:p>
    <w:p>
      <w:pPr>
        <w:numPr>
          <w:ilvl w:val="0"/>
          <w:numId w:val="2"/>
        </w:numPr>
        <w:shd w:val="clear" w:color="auto" w:fill="FFFFFF"/>
        <w:spacing w:after="0" w:line="240" w:lineRule="auto"/>
        <w:ind w:left="1065" w:firstLine="0"/>
        <w:jc w:val="both"/>
        <w:textAlignment w:val="baseline"/>
        <w:rPr>
          <w:rFonts w:ascii="Times New Roman" w:hAnsi="Times New Roman" w:eastAsia="Times New Roman" w:cs="Times New Roman"/>
          <w:color w:val="000000" w:themeColor="text1"/>
          <w:kern w:val="0"/>
          <w:sz w:val="28"/>
          <w:szCs w:val="28"/>
          <w:lang w:eastAsia="en-IN" w:bidi="ta-IN"/>
          <w14:textFill>
            <w14:solidFill>
              <w14:schemeClr w14:val="tx1"/>
            </w14:solidFill>
          </w14:textFill>
          <w14:ligatures w14:val="none"/>
        </w:rPr>
      </w:pPr>
      <w:r>
        <w:rPr>
          <w:rFonts w:ascii="Times New Roman" w:hAnsi="Times New Roman" w:eastAsia="Times New Roman" w:cs="Times New Roman"/>
          <w:color w:val="000000" w:themeColor="text1"/>
          <w:kern w:val="0"/>
          <w:sz w:val="28"/>
          <w:szCs w:val="28"/>
          <w:lang w:eastAsia="en-IN" w:bidi="ta-IN"/>
          <w14:textFill>
            <w14:solidFill>
              <w14:schemeClr w14:val="tx1"/>
            </w14:solidFill>
          </w14:textFill>
          <w14:ligatures w14:val="none"/>
        </w:rPr>
        <w:t>Parties involved</w:t>
      </w:r>
    </w:p>
    <w:p>
      <w:pPr>
        <w:numPr>
          <w:ilvl w:val="0"/>
          <w:numId w:val="2"/>
        </w:numPr>
        <w:shd w:val="clear" w:color="auto" w:fill="FFFFFF"/>
        <w:spacing w:after="0" w:line="240" w:lineRule="auto"/>
        <w:ind w:left="1065" w:firstLine="0"/>
        <w:jc w:val="both"/>
        <w:textAlignment w:val="baseline"/>
        <w:rPr>
          <w:rFonts w:ascii="Times New Roman" w:hAnsi="Times New Roman" w:eastAsia="Times New Roman" w:cs="Times New Roman"/>
          <w:color w:val="000000" w:themeColor="text1"/>
          <w:kern w:val="0"/>
          <w:sz w:val="28"/>
          <w:szCs w:val="28"/>
          <w:lang w:eastAsia="en-IN" w:bidi="ta-IN"/>
          <w14:textFill>
            <w14:solidFill>
              <w14:schemeClr w14:val="tx1"/>
            </w14:solidFill>
          </w14:textFill>
          <w14:ligatures w14:val="none"/>
        </w:rPr>
      </w:pPr>
      <w:r>
        <w:rPr>
          <w:rFonts w:ascii="Times New Roman" w:hAnsi="Times New Roman" w:eastAsia="Times New Roman" w:cs="Times New Roman"/>
          <w:color w:val="000000" w:themeColor="text1"/>
          <w:kern w:val="0"/>
          <w:sz w:val="28"/>
          <w:szCs w:val="28"/>
          <w:lang w:eastAsia="en-IN" w:bidi="ta-IN"/>
          <w14:textFill>
            <w14:solidFill>
              <w14:schemeClr w14:val="tx1"/>
            </w14:solidFill>
          </w14:textFill>
          <w14:ligatures w14:val="none"/>
        </w:rPr>
        <w:t>Location of the transaction.</w:t>
      </w:r>
    </w:p>
    <w:p>
      <w:pPr>
        <w:shd w:val="clear" w:color="auto" w:fill="FFFFFF"/>
        <w:spacing w:before="204" w:after="204" w:line="240" w:lineRule="auto"/>
        <w:jc w:val="both"/>
        <w:textAlignment w:val="baseline"/>
        <w:rPr>
          <w:rFonts w:ascii="Times New Roman" w:hAnsi="Times New Roman" w:eastAsia="Times New Roman" w:cs="Times New Roman"/>
          <w:color w:val="000000" w:themeColor="text1"/>
          <w:kern w:val="0"/>
          <w:sz w:val="28"/>
          <w:szCs w:val="28"/>
          <w:lang w:eastAsia="en-IN" w:bidi="ta-IN"/>
          <w14:textFill>
            <w14:solidFill>
              <w14:schemeClr w14:val="tx1"/>
            </w14:solidFill>
          </w14:textFill>
          <w14:ligatures w14:val="none"/>
        </w:rPr>
      </w:pPr>
      <w:r>
        <w:rPr>
          <w:rFonts w:ascii="Times New Roman" w:hAnsi="Times New Roman" w:eastAsia="Times New Roman" w:cs="Times New Roman"/>
          <w:color w:val="000000" w:themeColor="text1"/>
          <w:kern w:val="0"/>
          <w:sz w:val="28"/>
          <w:szCs w:val="28"/>
          <w:lang w:eastAsia="en-IN" w:bidi="ta-IN"/>
          <w14:textFill>
            <w14:solidFill>
              <w14:schemeClr w14:val="tx1"/>
            </w14:solidFill>
          </w14:textFill>
          <w14:ligatures w14:val="none"/>
        </w:rPr>
        <w:t>So any fraudulent activity can be detected quickly, and the drug can be traced back to its source.</w:t>
      </w:r>
    </w:p>
    <w:p>
      <w:pPr>
        <w:shd w:val="clear" w:color="auto" w:fill="FFFFFF"/>
        <w:spacing w:before="204" w:after="204" w:line="240" w:lineRule="auto"/>
        <w:jc w:val="both"/>
        <w:textAlignment w:val="baseline"/>
        <w:rPr>
          <w:rFonts w:ascii="Times New Roman" w:hAnsi="Times New Roman" w:eastAsia="Times New Roman" w:cs="Times New Roman"/>
          <w:color w:val="000000" w:themeColor="text1"/>
          <w:kern w:val="0"/>
          <w:sz w:val="28"/>
          <w:szCs w:val="28"/>
          <w:lang w:eastAsia="en-IN" w:bidi="ta-IN"/>
          <w14:textFill>
            <w14:solidFill>
              <w14:schemeClr w14:val="tx1"/>
            </w14:solidFill>
          </w14:textFill>
          <w14:ligatures w14:val="none"/>
        </w:rPr>
      </w:pPr>
      <w:r>
        <w:rPr>
          <w:rFonts w:ascii="Times New Roman" w:hAnsi="Times New Roman" w:eastAsia="Times New Roman" w:cs="Times New Roman"/>
          <w:color w:val="000000" w:themeColor="text1"/>
          <w:kern w:val="0"/>
          <w:sz w:val="28"/>
          <w:szCs w:val="28"/>
          <w:lang w:eastAsia="en-IN" w:bidi="ta-IN"/>
          <w14:textFill>
            <w14:solidFill>
              <w14:schemeClr w14:val="tx1"/>
            </w14:solidFill>
          </w14:textFill>
          <w14:ligatures w14:val="none"/>
        </w:rPr>
        <w:t>As counterfeit medicines pose a significant threat to public health, ensuring drug traceability using blockchain technology can help prevent these dangerous drugs from entering the supply chain.</w:t>
      </w: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rPr>
          <w:rFonts w:ascii="Times New Roman" w:hAnsi="Times New Roman" w:cs="Times New Roman"/>
          <w:b/>
          <w:bCs/>
          <w:sz w:val="28"/>
          <w:szCs w:val="28"/>
        </w:rPr>
      </w:pPr>
      <w:r>
        <w:rPr>
          <w:rFonts w:ascii="Times New Roman" w:hAnsi="Times New Roman" w:cs="Times New Roman"/>
          <w:b/>
          <w:bCs/>
          <w:sz w:val="28"/>
          <w:szCs w:val="28"/>
        </w:rPr>
        <w:t>IDEATION &amp; PROPOSED SOLUTION:</w:t>
      </w:r>
    </w:p>
    <w:p>
      <w:pPr>
        <w:rPr>
          <w:rFonts w:ascii="Times New Roman" w:hAnsi="Times New Roman" w:cs="Times New Roman"/>
          <w:b/>
          <w:bCs/>
          <w:sz w:val="28"/>
          <w:szCs w:val="28"/>
        </w:rPr>
      </w:pPr>
      <w:r>
        <w:rPr>
          <w:rFonts w:ascii="Times New Roman" w:hAnsi="Times New Roman" w:cs="Times New Roman"/>
          <w:b/>
          <w:bCs/>
          <w:sz w:val="28"/>
          <w:szCs w:val="28"/>
        </w:rPr>
        <w:t xml:space="preserve">               3.1 Empathy Map Canvas:</w:t>
      </w:r>
    </w:p>
    <w:p>
      <w:pPr>
        <w:rPr>
          <w:rFonts w:ascii="Times New Roman" w:hAnsi="Times New Roman" w:cs="Times New Roman"/>
          <w:b/>
          <w:bCs/>
          <w:sz w:val="28"/>
          <w:szCs w:val="28"/>
        </w:rPr>
      </w:pPr>
    </w:p>
    <w:p>
      <w:pPr>
        <w:spacing w:line="259" w:lineRule="auto"/>
        <w:rPr>
          <w:rFonts w:ascii="Times New Roman" w:hAnsi="Times New Roman" w:cs="Times New Roman"/>
          <w:sz w:val="28"/>
          <w:szCs w:val="28"/>
        </w:rPr>
      </w:pPr>
      <w:r>
        <w:rPr>
          <w:rFonts w:ascii="Times New Roman" w:hAnsi="Times New Roman" w:cs="Times New Roman"/>
          <w:sz w:val="28"/>
          <w:szCs w:val="28"/>
        </w:rPr>
        <mc:AlternateContent>
          <mc:Choice Requires="wps">
            <w:drawing>
              <wp:anchor distT="45720" distB="45720" distL="114300" distR="114300" simplePos="0" relativeHeight="251663360" behindDoc="0" locked="0" layoutInCell="1" allowOverlap="1">
                <wp:simplePos x="0" y="0"/>
                <wp:positionH relativeFrom="column">
                  <wp:posOffset>3254375</wp:posOffset>
                </wp:positionH>
                <wp:positionV relativeFrom="paragraph">
                  <wp:posOffset>2893060</wp:posOffset>
                </wp:positionV>
                <wp:extent cx="2360930" cy="1664970"/>
                <wp:effectExtent l="0" t="0" r="12700" b="11430"/>
                <wp:wrapSquare wrapText="bothSides"/>
                <wp:docPr id="1922099131" name="Text Box 2"/>
                <wp:cNvGraphicFramePr/>
                <a:graphic xmlns:a="http://schemas.openxmlformats.org/drawingml/2006/main">
                  <a:graphicData uri="http://schemas.microsoft.com/office/word/2010/wordprocessingShape">
                    <wps:wsp>
                      <wps:cNvSpPr txBox="1">
                        <a:spLocks noChangeArrowheads="1"/>
                      </wps:cNvSpPr>
                      <wps:spPr bwMode="auto">
                        <a:xfrm>
                          <a:off x="0" y="0"/>
                          <a:ext cx="2360930" cy="1664970"/>
                        </a:xfrm>
                        <a:prstGeom prst="rect">
                          <a:avLst/>
                        </a:prstGeom>
                        <a:solidFill>
                          <a:srgbClr val="FFFFFF"/>
                        </a:solidFill>
                        <a:ln w="9525">
                          <a:solidFill>
                            <a:srgbClr val="000000"/>
                          </a:solidFill>
                          <a:miter lim="800000"/>
                        </a:ln>
                      </wps:spPr>
                      <wps:txbx>
                        <w:txbxContent>
                          <w:p>
                            <w:pPr>
                              <w:rPr>
                                <w:rFonts w:ascii="Times New Roman" w:hAnsi="Times New Roman" w:cs="Times New Roman"/>
                                <w:sz w:val="24"/>
                                <w:szCs w:val="24"/>
                              </w:rPr>
                            </w:pPr>
                            <w:r>
                              <w:rPr>
                                <w:rFonts w:ascii="Times New Roman" w:hAnsi="Times New Roman" w:cs="Times New Roman"/>
                                <w:sz w:val="24"/>
                                <w:szCs w:val="24"/>
                              </w:rPr>
                              <w:t>Solution to drug traceability gives the satisfaction of a responsible citizen of being able to help in the intricate care unit of health care and to safeguard the information of drugs being supplied all around.</w:t>
                            </w:r>
                          </w:p>
                        </w:txbxContent>
                      </wps:txbx>
                      <wps:bodyPr rot="0" vert="horz" wrap="square" lIns="91440" tIns="45720" rIns="91440" bIns="45720" anchor="t" anchorCtr="0">
                        <a:noAutofit/>
                      </wps:bodyPr>
                    </wps:wsp>
                  </a:graphicData>
                </a:graphic>
                <wp14:sizeRelH relativeFrom="margin">
                  <wp14:pctWidth>40000</wp14:pctWidth>
                </wp14:sizeRelH>
                <wp14:sizeRelV relativeFrom="page">
                  <wp14:pctHeight>0</wp14:pctHeight>
                </wp14:sizeRelV>
              </wp:anchor>
            </w:drawing>
          </mc:Choice>
          <mc:Fallback>
            <w:pict>
              <v:shape id="Text Box 2" o:spid="_x0000_s1026" o:spt="202" type="#_x0000_t202" style="position:absolute;left:0pt;margin-left:256.25pt;margin-top:227.8pt;height:131.1pt;width:185.9pt;mso-wrap-distance-bottom:3.6pt;mso-wrap-distance-left:9pt;mso-wrap-distance-right:9pt;mso-wrap-distance-top:3.6pt;z-index:251663360;mso-width-relative:margin;mso-height-relative:page;mso-width-percent:400;" fillcolor="#FFFFFF" filled="t" stroked="t" coordsize="21600,21600" o:gfxdata="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Bafzlm2QAAAAsBAAAPAAAAAAAAAAEAIAAAACIAAABkcnMvZG93bnJldi54&#10;bWxQSwECFAAUAAAACACHTuJA+wrHIjICAACEBAAADgAAAAAAAAABACAAAAAoAQAAZHJzL2Uyb0Rv&#10;Yy54bWxQSwUGAAAAAAYABgBZAQAAzAUAAAAA&#10;">
                <v:fill on="t" focussize="0,0"/>
                <v:stroke color="#000000" miterlimit="8" joinstyle="miter"/>
                <v:imagedata o:title=""/>
                <o:lock v:ext="edit" aspectratio="f"/>
                <v:textbox>
                  <w:txbxContent>
                    <w:p>
                      <w:pPr>
                        <w:rPr>
                          <w:rFonts w:ascii="Times New Roman" w:hAnsi="Times New Roman" w:cs="Times New Roman"/>
                          <w:sz w:val="24"/>
                          <w:szCs w:val="24"/>
                        </w:rPr>
                      </w:pPr>
                      <w:r>
                        <w:rPr>
                          <w:rFonts w:ascii="Times New Roman" w:hAnsi="Times New Roman" w:cs="Times New Roman"/>
                          <w:sz w:val="24"/>
                          <w:szCs w:val="24"/>
                        </w:rPr>
                        <w:t>Solution to drug traceability gives the satisfaction of a responsible citizen of being able to help in the intricate care unit of health care and to safeguard the information of drugs being supplied all around.</w:t>
                      </w:r>
                    </w:p>
                  </w:txbxContent>
                </v:textbox>
                <w10:wrap type="square"/>
              </v:shape>
            </w:pict>
          </mc:Fallback>
        </mc:AlternateContent>
      </w:r>
      <w:r>
        <w:rPr>
          <w:rFonts w:ascii="Times New Roman" w:hAnsi="Times New Roman" w:cs="Times New Roman"/>
          <w:sz w:val="28"/>
          <w:szCs w:val="28"/>
        </w:rPr>
        <mc:AlternateContent>
          <mc:Choice Requires="wps">
            <w:drawing>
              <wp:anchor distT="45720" distB="45720" distL="114300" distR="114300" simplePos="0" relativeHeight="251662336" behindDoc="0" locked="0" layoutInCell="1" allowOverlap="1">
                <wp:simplePos x="0" y="0"/>
                <wp:positionH relativeFrom="column">
                  <wp:posOffset>391795</wp:posOffset>
                </wp:positionH>
                <wp:positionV relativeFrom="paragraph">
                  <wp:posOffset>2926080</wp:posOffset>
                </wp:positionV>
                <wp:extent cx="2360930" cy="1664970"/>
                <wp:effectExtent l="0" t="0" r="12700" b="11430"/>
                <wp:wrapSquare wrapText="bothSides"/>
                <wp:docPr id="509201529" name="Text Box 2"/>
                <wp:cNvGraphicFramePr/>
                <a:graphic xmlns:a="http://schemas.openxmlformats.org/drawingml/2006/main">
                  <a:graphicData uri="http://schemas.microsoft.com/office/word/2010/wordprocessingShape">
                    <wps:wsp>
                      <wps:cNvSpPr txBox="1">
                        <a:spLocks noChangeArrowheads="1"/>
                      </wps:cNvSpPr>
                      <wps:spPr bwMode="auto">
                        <a:xfrm>
                          <a:off x="0" y="0"/>
                          <a:ext cx="2360930" cy="1664970"/>
                        </a:xfrm>
                        <a:prstGeom prst="rect">
                          <a:avLst/>
                        </a:prstGeom>
                        <a:solidFill>
                          <a:srgbClr val="FFFFFF"/>
                        </a:solidFill>
                        <a:ln w="9525">
                          <a:solidFill>
                            <a:srgbClr val="000000"/>
                          </a:solidFill>
                          <a:miter lim="800000"/>
                        </a:ln>
                      </wps:spPr>
                      <wps:txbx>
                        <w:txbxContent>
                          <w:p>
                            <w:pPr>
                              <w:rPr>
                                <w:rFonts w:ascii="Times New Roman" w:hAnsi="Times New Roman" w:cs="Times New Roman"/>
                                <w:sz w:val="28"/>
                                <w:szCs w:val="28"/>
                              </w:rPr>
                            </w:pPr>
                            <w:r>
                              <w:rPr>
                                <w:rFonts w:ascii="Times New Roman" w:hAnsi="Times New Roman" w:cs="Times New Roman"/>
                                <w:sz w:val="28"/>
                                <w:szCs w:val="28"/>
                              </w:rPr>
                              <w:t>Blockchain poses to be the best solution to address the issue of drug traceability. It is able to keep track of several products and its movement simultaneously.</w:t>
                            </w:r>
                          </w:p>
                        </w:txbxContent>
                      </wps:txbx>
                      <wps:bodyPr rot="0" vert="horz" wrap="square" lIns="91440" tIns="45720" rIns="91440" bIns="45720" anchor="t" anchorCtr="0">
                        <a:noAutofit/>
                      </wps:bodyPr>
                    </wps:wsp>
                  </a:graphicData>
                </a:graphic>
                <wp14:sizeRelH relativeFrom="margin">
                  <wp14:pctWidth>40000</wp14:pctWidth>
                </wp14:sizeRelH>
                <wp14:sizeRelV relativeFrom="page">
                  <wp14:pctHeight>0</wp14:pctHeight>
                </wp14:sizeRelV>
              </wp:anchor>
            </w:drawing>
          </mc:Choice>
          <mc:Fallback>
            <w:pict>
              <v:shape id="Text Box 2" o:spid="_x0000_s1026" o:spt="202" type="#_x0000_t202" style="position:absolute;left:0pt;margin-left:30.85pt;margin-top:230.4pt;height:131.1pt;width:185.9pt;mso-wrap-distance-bottom:3.6pt;mso-wrap-distance-left:9pt;mso-wrap-distance-right:9pt;mso-wrap-distance-top:3.6pt;z-index:251662336;mso-width-relative:margin;mso-height-relative:page;mso-width-percent:400;" fillcolor="#FFFFFF" filled="t" stroked="t" coordsize="21600,21600" o:gfxdata="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DOtE/TYAAAACgEAAA8AAAAAAAAAAQAgAAAAIgAAAGRycy9kb3ducmV2Lnht&#10;bFBLAQIUABQAAAAIAIdO4kBXTm/aMgIAAIMEAAAOAAAAAAAAAAEAIAAAACcBAABkcnMvZTJvRG9j&#10;LnhtbFBLBQYAAAAABgAGAFkBAADLBQAAAAA=&#10;">
                <v:fill on="t" focussize="0,0"/>
                <v:stroke color="#000000" miterlimit="8" joinstyle="miter"/>
                <v:imagedata o:title=""/>
                <o:lock v:ext="edit" aspectratio="f"/>
                <v:textbox>
                  <w:txbxContent>
                    <w:p>
                      <w:pPr>
                        <w:rPr>
                          <w:rFonts w:ascii="Times New Roman" w:hAnsi="Times New Roman" w:cs="Times New Roman"/>
                          <w:sz w:val="28"/>
                          <w:szCs w:val="28"/>
                        </w:rPr>
                      </w:pPr>
                      <w:r>
                        <w:rPr>
                          <w:rFonts w:ascii="Times New Roman" w:hAnsi="Times New Roman" w:cs="Times New Roman"/>
                          <w:sz w:val="28"/>
                          <w:szCs w:val="28"/>
                        </w:rPr>
                        <w:t>Blockchain poses to be the best solution to address the issue of drug traceability. It is able to keep track of several products and its movement simultaneously.</w:t>
                      </w:r>
                    </w:p>
                  </w:txbxContent>
                </v:textbox>
                <w10:wrap type="square"/>
              </v:shape>
            </w:pict>
          </mc:Fallback>
        </mc:AlternateContent>
      </w:r>
      <w:r>
        <w:rPr>
          <w:rFonts w:ascii="Times New Roman" w:hAnsi="Times New Roman" w:cs="Times New Roman"/>
          <w:sz w:val="28"/>
          <w:szCs w:val="28"/>
        </w:rPr>
        <mc:AlternateContent>
          <mc:Choice Requires="wps">
            <w:drawing>
              <wp:anchor distT="45720" distB="45720" distL="114300" distR="114300" simplePos="0" relativeHeight="251661312" behindDoc="0" locked="0" layoutInCell="1" allowOverlap="1">
                <wp:simplePos x="0" y="0"/>
                <wp:positionH relativeFrom="column">
                  <wp:posOffset>3254375</wp:posOffset>
                </wp:positionH>
                <wp:positionV relativeFrom="paragraph">
                  <wp:posOffset>541655</wp:posOffset>
                </wp:positionV>
                <wp:extent cx="2360930" cy="1457960"/>
                <wp:effectExtent l="0" t="0" r="12700" b="27940"/>
                <wp:wrapSquare wrapText="bothSides"/>
                <wp:docPr id="135349794" name="Text Box 2"/>
                <wp:cNvGraphicFramePr/>
                <a:graphic xmlns:a="http://schemas.openxmlformats.org/drawingml/2006/main">
                  <a:graphicData uri="http://schemas.microsoft.com/office/word/2010/wordprocessingShape">
                    <wps:wsp>
                      <wps:cNvSpPr txBox="1">
                        <a:spLocks noChangeArrowheads="1"/>
                      </wps:cNvSpPr>
                      <wps:spPr bwMode="auto">
                        <a:xfrm>
                          <a:off x="0" y="0"/>
                          <a:ext cx="2360930" cy="1457960"/>
                        </a:xfrm>
                        <a:prstGeom prst="rect">
                          <a:avLst/>
                        </a:prstGeom>
                        <a:solidFill>
                          <a:srgbClr val="FFFFFF"/>
                        </a:solidFill>
                        <a:ln w="9525">
                          <a:solidFill>
                            <a:srgbClr val="000000"/>
                          </a:solidFill>
                          <a:miter lim="800000"/>
                        </a:ln>
                      </wps:spPr>
                      <wps:txbx>
                        <w:txbxContent>
                          <w:p>
                            <w:pPr>
                              <w:rPr>
                                <w:rFonts w:ascii="Times New Roman" w:hAnsi="Times New Roman" w:cs="Times New Roman"/>
                                <w:sz w:val="24"/>
                                <w:szCs w:val="24"/>
                              </w:rPr>
                            </w:pPr>
                            <w:r>
                              <w:rPr>
                                <w:rFonts w:ascii="Times New Roman" w:hAnsi="Times New Roman" w:cs="Times New Roman"/>
                                <w:sz w:val="24"/>
                                <w:szCs w:val="24"/>
                              </w:rPr>
                              <w:t>Being a large scale manufacturer and to reach a wider population of consumers, it is extremely difficult to keep track of all the movements for a variety of drug produced.</w:t>
                            </w:r>
                          </w:p>
                        </w:txbxContent>
                      </wps:txbx>
                      <wps:bodyPr rot="0" vert="horz" wrap="square" lIns="91440" tIns="45720" rIns="91440" bIns="45720" anchor="t" anchorCtr="0">
                        <a:noAutofit/>
                      </wps:bodyPr>
                    </wps:wsp>
                  </a:graphicData>
                </a:graphic>
                <wp14:sizeRelH relativeFrom="margin">
                  <wp14:pctWidth>40000</wp14:pctWidth>
                </wp14:sizeRelH>
                <wp14:sizeRelV relativeFrom="page">
                  <wp14:pctHeight>0</wp14:pctHeight>
                </wp14:sizeRelV>
              </wp:anchor>
            </w:drawing>
          </mc:Choice>
          <mc:Fallback>
            <w:pict>
              <v:shape id="Text Box 2" o:spid="_x0000_s1026" o:spt="202" type="#_x0000_t202" style="position:absolute;left:0pt;margin-left:256.25pt;margin-top:42.65pt;height:114.8pt;width:185.9pt;mso-wrap-distance-bottom:3.6pt;mso-wrap-distance-left:9pt;mso-wrap-distance-right:9pt;mso-wrap-distance-top:3.6pt;z-index:251661312;mso-width-relative:margin;mso-height-relative:page;mso-width-percent:400;" fillcolor="#FFFFFF" filled="t" stroked="t" coordsize="21600,21600" o:gfxdata="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AaC/3d2AAAAAoBAAAPAAAAAAAAAAEAIAAAACIAAABkcnMvZG93bnJldi54bWxQ&#10;SwECFAAUAAAACACHTuJA90SumTACAACDBAAADgAAAAAAAAABACAAAAAnAQAAZHJzL2Uyb0RvYy54&#10;bWxQSwUGAAAAAAYABgBZAQAAyQUAAAAA&#10;">
                <v:fill on="t" focussize="0,0"/>
                <v:stroke color="#000000" miterlimit="8" joinstyle="miter"/>
                <v:imagedata o:title=""/>
                <o:lock v:ext="edit" aspectratio="f"/>
                <v:textbox>
                  <w:txbxContent>
                    <w:p>
                      <w:pPr>
                        <w:rPr>
                          <w:rFonts w:ascii="Times New Roman" w:hAnsi="Times New Roman" w:cs="Times New Roman"/>
                          <w:sz w:val="24"/>
                          <w:szCs w:val="24"/>
                        </w:rPr>
                      </w:pPr>
                      <w:r>
                        <w:rPr>
                          <w:rFonts w:ascii="Times New Roman" w:hAnsi="Times New Roman" w:cs="Times New Roman"/>
                          <w:sz w:val="24"/>
                          <w:szCs w:val="24"/>
                        </w:rPr>
                        <w:t>Being a large scale manufacturer and to reach a wider population of consumers, it is extremely difficult to keep track of all the movements for a variety of drug produced.</w:t>
                      </w:r>
                    </w:p>
                  </w:txbxContent>
                </v:textbox>
                <w10:wrap type="square"/>
              </v:shape>
            </w:pict>
          </mc:Fallback>
        </mc:AlternateContent>
      </w:r>
      <w:r>
        <w:rPr>
          <w:rFonts w:ascii="Times New Roman" w:hAnsi="Times New Roman" w:cs="Times New Roman"/>
          <w:sz w:val="28"/>
          <w:szCs w:val="28"/>
        </w:rPr>
        <mc:AlternateContent>
          <mc:Choice Requires="wps">
            <w:drawing>
              <wp:anchor distT="45720" distB="45720" distL="114300" distR="114300" simplePos="0" relativeHeight="251660288" behindDoc="0" locked="0" layoutInCell="1" allowOverlap="1">
                <wp:simplePos x="0" y="0"/>
                <wp:positionH relativeFrom="column">
                  <wp:posOffset>434975</wp:posOffset>
                </wp:positionH>
                <wp:positionV relativeFrom="paragraph">
                  <wp:posOffset>498475</wp:posOffset>
                </wp:positionV>
                <wp:extent cx="2360930" cy="1501775"/>
                <wp:effectExtent l="0" t="0" r="12700" b="22225"/>
                <wp:wrapSquare wrapText="bothSides"/>
                <wp:docPr id="217" name="Text Box 2"/>
                <wp:cNvGraphicFramePr/>
                <a:graphic xmlns:a="http://schemas.openxmlformats.org/drawingml/2006/main">
                  <a:graphicData uri="http://schemas.microsoft.com/office/word/2010/wordprocessingShape">
                    <wps:wsp>
                      <wps:cNvSpPr txBox="1">
                        <a:spLocks noChangeArrowheads="1"/>
                      </wps:cNvSpPr>
                      <wps:spPr bwMode="auto">
                        <a:xfrm>
                          <a:off x="0" y="0"/>
                          <a:ext cx="2360930" cy="1501775"/>
                        </a:xfrm>
                        <a:prstGeom prst="rect">
                          <a:avLst/>
                        </a:prstGeom>
                        <a:solidFill>
                          <a:srgbClr val="FFFFFF"/>
                        </a:solidFill>
                        <a:ln w="9525">
                          <a:solidFill>
                            <a:srgbClr val="000000"/>
                          </a:solidFill>
                          <a:miter lim="800000"/>
                        </a:ln>
                      </wps:spPr>
                      <wps:txbx>
                        <w:txbxContent>
                          <w:p>
                            <w:pPr>
                              <w:rPr>
                                <w:rFonts w:ascii="Times New Roman" w:hAnsi="Times New Roman" w:cs="Times New Roman"/>
                                <w:sz w:val="28"/>
                                <w:szCs w:val="28"/>
                              </w:rPr>
                            </w:pPr>
                            <w:r>
                              <w:rPr>
                                <w:rFonts w:ascii="Times New Roman" w:hAnsi="Times New Roman" w:cs="Times New Roman"/>
                                <w:sz w:val="28"/>
                                <w:szCs w:val="28"/>
                              </w:rPr>
                              <w:t xml:space="preserve">The safety of a consumer lies in the systematic control of the drugs being delivered all around among the consumers. This is one of the prime factor to be considered </w:t>
                            </w:r>
                          </w:p>
                        </w:txbxContent>
                      </wps:txbx>
                      <wps:bodyPr rot="0" vert="horz" wrap="square" lIns="91440" tIns="45720" rIns="91440" bIns="45720" anchor="t" anchorCtr="0">
                        <a:noAutofit/>
                      </wps:bodyPr>
                    </wps:wsp>
                  </a:graphicData>
                </a:graphic>
                <wp14:sizeRelH relativeFrom="margin">
                  <wp14:pctWidth>40000</wp14:pctWidth>
                </wp14:sizeRelH>
                <wp14:sizeRelV relativeFrom="page">
                  <wp14:pctHeight>0</wp14:pctHeight>
                </wp14:sizeRelV>
              </wp:anchor>
            </w:drawing>
          </mc:Choice>
          <mc:Fallback>
            <w:pict>
              <v:shape id="Text Box 2" o:spid="_x0000_s1026" o:spt="202" type="#_x0000_t202" style="position:absolute;left:0pt;margin-left:34.25pt;margin-top:39.25pt;height:118.25pt;width:185.9pt;mso-wrap-distance-bottom:3.6pt;mso-wrap-distance-left:9pt;mso-wrap-distance-right:9pt;mso-wrap-distance-top:3.6pt;z-index:251660288;mso-width-relative:margin;mso-height-relative:page;mso-width-percent:400;" fillcolor="#FFFFFF" filled="t" stroked="t" coordsize="21600,21600" o:gfxdata="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AHLwCjXAAAACQEAAA8AAAAAAAAAAQAgAAAAIgAAAGRycy9kb3ducmV2LnhtbFBLAQIU&#10;ABQAAAAIAIdO4kA+/QujLQIAAH0EAAAOAAAAAAAAAAEAIAAAACYBAABkcnMvZTJvRG9jLnhtbFBL&#10;BQYAAAAABgAGAFkBAADFBQAAAAA=&#10;">
                <v:fill on="t" focussize="0,0"/>
                <v:stroke color="#000000" miterlimit="8" joinstyle="miter"/>
                <v:imagedata o:title=""/>
                <o:lock v:ext="edit" aspectratio="f"/>
                <v:textbox>
                  <w:txbxContent>
                    <w:p>
                      <w:pPr>
                        <w:rPr>
                          <w:rFonts w:ascii="Times New Roman" w:hAnsi="Times New Roman" w:cs="Times New Roman"/>
                          <w:sz w:val="28"/>
                          <w:szCs w:val="28"/>
                        </w:rPr>
                      </w:pPr>
                      <w:r>
                        <w:rPr>
                          <w:rFonts w:ascii="Times New Roman" w:hAnsi="Times New Roman" w:cs="Times New Roman"/>
                          <w:sz w:val="28"/>
                          <w:szCs w:val="28"/>
                        </w:rPr>
                        <w:t xml:space="preserve">The safety of a consumer lies in the systematic control of the drugs being delivered all around among the consumers. This is one of the prime factor to be considered </w:t>
                      </w:r>
                    </w:p>
                  </w:txbxContent>
                </v:textbox>
                <w10:wrap type="square"/>
              </v:shape>
            </w:pict>
          </mc:Fallback>
        </mc:AlternateContent>
      </w:r>
      <w:r>
        <w:drawing>
          <wp:anchor distT="0" distB="0" distL="114300" distR="114300" simplePos="0" relativeHeight="251659264" behindDoc="1" locked="0" layoutInCell="1" allowOverlap="1">
            <wp:simplePos x="0" y="0"/>
            <wp:positionH relativeFrom="column">
              <wp:posOffset>0</wp:posOffset>
            </wp:positionH>
            <wp:positionV relativeFrom="paragraph">
              <wp:posOffset>-1905</wp:posOffset>
            </wp:positionV>
            <wp:extent cx="5896610" cy="4899660"/>
            <wp:effectExtent l="0" t="0" r="8890" b="0"/>
            <wp:wrapNone/>
            <wp:docPr id="814904178" name="Picture 15" descr="Empathy map. This are my notes from Google UX… | by Genís Frigol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904178" name="Picture 15" descr="Empathy map. This are my notes from Google UX… | by Genís Frigola | Mediu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896800" cy="4899600"/>
                    </a:xfrm>
                    <a:prstGeom prst="rect">
                      <a:avLst/>
                    </a:prstGeom>
                    <a:noFill/>
                    <a:ln>
                      <a:noFill/>
                    </a:ln>
                  </pic:spPr>
                </pic:pic>
              </a:graphicData>
            </a:graphic>
          </wp:anchor>
        </w:drawing>
      </w:r>
    </w:p>
    <w:p>
      <w:pPr>
        <w:rPr>
          <w:rFonts w:ascii="Times New Roman" w:hAnsi="Times New Roman" w:cs="Times New Roman"/>
          <w:b/>
          <w:bCs/>
          <w:sz w:val="28"/>
          <w:szCs w:val="28"/>
        </w:rPr>
      </w:pPr>
    </w:p>
    <w:p>
      <w:pPr>
        <w:rPr>
          <w:rFonts w:ascii="Times New Roman" w:hAnsi="Times New Roman" w:cs="Times New Roman"/>
          <w:b/>
          <w:bCs/>
          <w:sz w:val="28"/>
          <w:szCs w:val="28"/>
        </w:rPr>
      </w:pPr>
    </w:p>
    <w:p>
      <w:pPr>
        <w:rPr>
          <w:rFonts w:ascii="Times New Roman" w:hAnsi="Times New Roman" w:cs="Times New Roman"/>
          <w:b/>
          <w:bCs/>
          <w:sz w:val="28"/>
          <w:szCs w:val="28"/>
        </w:rPr>
      </w:pPr>
    </w:p>
    <w:p>
      <w:pPr>
        <w:rPr>
          <w:rFonts w:ascii="Times New Roman" w:hAnsi="Times New Roman" w:cs="Times New Roman"/>
          <w:b/>
          <w:bCs/>
          <w:sz w:val="28"/>
          <w:szCs w:val="28"/>
        </w:rPr>
      </w:pPr>
    </w:p>
    <w:p>
      <w:pPr>
        <w:rPr>
          <w:rFonts w:ascii="Times New Roman" w:hAnsi="Times New Roman" w:cs="Times New Roman"/>
          <w:b/>
          <w:bCs/>
          <w:sz w:val="28"/>
          <w:szCs w:val="28"/>
        </w:rPr>
      </w:pPr>
    </w:p>
    <w:p/>
    <w:p/>
    <w:p/>
    <w:p>
      <w:pPr>
        <w:rPr>
          <w:rFonts w:ascii="Times New Roman" w:hAnsi="Times New Roman" w:cs="Times New Roman"/>
          <w:b/>
          <w:bCs/>
          <w:kern w:val="0"/>
          <w:sz w:val="28"/>
          <w:szCs w:val="28"/>
          <w14:ligatures w14:val="none"/>
        </w:rPr>
      </w:pPr>
      <w:r>
        <w:rPr>
          <w:rFonts w:ascii="Times New Roman" w:hAnsi="Times New Roman" w:cs="Times New Roman"/>
          <w:b/>
          <w:bCs/>
          <w:kern w:val="0"/>
          <w:sz w:val="28"/>
          <w:szCs w:val="28"/>
          <w14:ligatures w14:val="none"/>
        </w:rPr>
        <w:t xml:space="preserve"> </w:t>
      </w:r>
    </w:p>
    <w:p>
      <w:pPr>
        <w:rPr>
          <w:rFonts w:ascii="Times New Roman" w:hAnsi="Times New Roman" w:cs="Times New Roman"/>
          <w:b/>
          <w:bCs/>
          <w:kern w:val="0"/>
          <w:sz w:val="28"/>
          <w:szCs w:val="28"/>
          <w14:ligatures w14:val="none"/>
        </w:rPr>
      </w:pPr>
    </w:p>
    <w:p>
      <w:pPr>
        <w:rPr>
          <w:rFonts w:ascii="Times New Roman" w:hAnsi="Times New Roman" w:cs="Times New Roman"/>
          <w:b/>
          <w:bCs/>
          <w:kern w:val="0"/>
          <w:sz w:val="28"/>
          <w:szCs w:val="28"/>
          <w14:ligatures w14:val="none"/>
        </w:rPr>
      </w:pPr>
    </w:p>
    <w:p>
      <w:pPr>
        <w:rPr>
          <w:rFonts w:ascii="Times New Roman" w:hAnsi="Times New Roman" w:cs="Times New Roman"/>
          <w:b/>
          <w:bCs/>
          <w:kern w:val="0"/>
          <w:sz w:val="28"/>
          <w:szCs w:val="28"/>
          <w14:ligatures w14:val="none"/>
        </w:rPr>
      </w:pPr>
    </w:p>
    <w:p>
      <w:pPr>
        <w:rPr>
          <w:rFonts w:ascii="Times New Roman" w:hAnsi="Times New Roman" w:cs="Times New Roman"/>
          <w:b/>
          <w:bCs/>
          <w:kern w:val="0"/>
          <w:sz w:val="28"/>
          <w:szCs w:val="28"/>
          <w14:ligatures w14:val="none"/>
        </w:rPr>
      </w:pPr>
    </w:p>
    <w:p>
      <w:pPr>
        <w:rPr>
          <w:rFonts w:ascii="Times New Roman" w:hAnsi="Times New Roman" w:cs="Times New Roman"/>
          <w:b/>
          <w:bCs/>
          <w:kern w:val="0"/>
          <w:sz w:val="28"/>
          <w:szCs w:val="28"/>
          <w14:ligatures w14:val="none"/>
        </w:rPr>
      </w:pPr>
    </w:p>
    <w:p>
      <w:pPr>
        <w:rPr>
          <w:rFonts w:ascii="Times New Roman" w:hAnsi="Times New Roman" w:cs="Times New Roman"/>
          <w:b/>
          <w:bCs/>
          <w:kern w:val="0"/>
          <w:sz w:val="28"/>
          <w:szCs w:val="28"/>
          <w14:ligatures w14:val="none"/>
        </w:rPr>
      </w:pPr>
    </w:p>
    <w:p>
      <w:pPr>
        <w:rPr>
          <w:rFonts w:ascii="Times New Roman" w:hAnsi="Times New Roman" w:cs="Times New Roman"/>
          <w:b/>
          <w:bCs/>
          <w:kern w:val="0"/>
          <w:sz w:val="28"/>
          <w:szCs w:val="28"/>
          <w14:ligatures w14:val="none"/>
        </w:rPr>
      </w:pPr>
    </w:p>
    <w:p>
      <w:pPr>
        <w:rPr>
          <w:rFonts w:ascii="Times New Roman" w:hAnsi="Times New Roman" w:cs="Times New Roman"/>
          <w:b/>
          <w:bCs/>
          <w:kern w:val="0"/>
          <w:sz w:val="28"/>
          <w:szCs w:val="28"/>
          <w14:ligatures w14:val="none"/>
        </w:rPr>
      </w:pPr>
    </w:p>
    <w:p>
      <w:pPr>
        <w:rPr>
          <w:rFonts w:ascii="Times New Roman" w:hAnsi="Times New Roman" w:cs="Times New Roman"/>
          <w:b/>
          <w:bCs/>
          <w:kern w:val="0"/>
          <w:sz w:val="28"/>
          <w:szCs w:val="28"/>
          <w14:ligatures w14:val="none"/>
        </w:rPr>
      </w:pPr>
    </w:p>
    <w:p>
      <w:pPr>
        <w:rPr>
          <w:rFonts w:ascii="Times New Roman" w:hAnsi="Times New Roman" w:cs="Times New Roman"/>
          <w:b/>
          <w:bCs/>
          <w:kern w:val="0"/>
          <w:sz w:val="28"/>
          <w:szCs w:val="28"/>
          <w14:ligatures w14:val="none"/>
        </w:rPr>
      </w:pPr>
    </w:p>
    <w:p>
      <w:pPr>
        <w:rPr>
          <w:rFonts w:ascii="Times New Roman" w:hAnsi="Times New Roman" w:cs="Times New Roman"/>
          <w:b/>
          <w:bCs/>
          <w:kern w:val="0"/>
          <w:sz w:val="28"/>
          <w:szCs w:val="28"/>
          <w14:ligatures w14:val="none"/>
        </w:rPr>
      </w:pPr>
    </w:p>
    <w:p>
      <w:pPr>
        <w:rPr>
          <w:rFonts w:ascii="Times New Roman" w:hAnsi="Times New Roman" w:cs="Times New Roman"/>
          <w:b/>
          <w:bCs/>
          <w:kern w:val="0"/>
          <w:sz w:val="28"/>
          <w:szCs w:val="28"/>
          <w14:ligatures w14:val="none"/>
        </w:rPr>
      </w:pPr>
    </w:p>
    <w:p>
      <w:pPr>
        <w:rPr>
          <w:rFonts w:ascii="Times New Roman" w:hAnsi="Times New Roman" w:cs="Times New Roman"/>
          <w:b/>
          <w:bCs/>
          <w:kern w:val="0"/>
          <w:sz w:val="28"/>
          <w:szCs w:val="28"/>
          <w14:ligatures w14:val="none"/>
        </w:rPr>
      </w:pPr>
    </w:p>
    <w:p>
      <w:pPr>
        <w:rPr>
          <w:rFonts w:ascii="Times New Roman" w:hAnsi="Times New Roman" w:cs="Times New Roman"/>
          <w:b/>
          <w:bCs/>
          <w:kern w:val="0"/>
          <w:sz w:val="28"/>
          <w:szCs w:val="28"/>
          <w14:ligatures w14:val="none"/>
        </w:rPr>
      </w:pPr>
    </w:p>
    <w:p>
      <w:pPr>
        <w:rPr>
          <w:rFonts w:ascii="Times New Roman" w:hAnsi="Times New Roman" w:cs="Times New Roman"/>
          <w:b/>
          <w:bCs/>
          <w:kern w:val="0"/>
          <w:sz w:val="28"/>
          <w:szCs w:val="28"/>
          <w14:ligatures w14:val="none"/>
        </w:rPr>
      </w:pPr>
    </w:p>
    <w:p>
      <w:pPr>
        <w:rPr>
          <w:rFonts w:ascii="Times New Roman" w:hAnsi="Times New Roman" w:cs="Times New Roman"/>
          <w:b/>
          <w:bCs/>
          <w:kern w:val="0"/>
          <w:sz w:val="28"/>
          <w:szCs w:val="28"/>
          <w14:ligatures w14:val="none"/>
        </w:rPr>
      </w:pPr>
      <w:r>
        <w:rPr>
          <w:rFonts w:ascii="Times New Roman" w:hAnsi="Times New Roman" w:cs="Times New Roman"/>
          <w:b/>
          <w:bCs/>
          <w:kern w:val="0"/>
          <w:sz w:val="28"/>
          <w:szCs w:val="28"/>
          <w14:ligatures w14:val="none"/>
        </w:rPr>
        <w:t xml:space="preserve"> 3.2Ideation &amp; Brainstorming:</w:t>
      </w:r>
    </w:p>
    <w:p>
      <w:pPr>
        <w:rPr>
          <w:rFonts w:ascii="Times New Roman" w:hAnsi="Times New Roman" w:cs="Times New Roman"/>
          <w:b/>
          <w:bCs/>
          <w:kern w:val="0"/>
          <w:sz w:val="28"/>
          <w:szCs w:val="28"/>
          <w14:ligatures w14:val="none"/>
        </w:rPr>
      </w:pPr>
      <w:r>
        <w:drawing>
          <wp:anchor distT="0" distB="0" distL="114300" distR="114300" simplePos="0" relativeHeight="251664384" behindDoc="1" locked="0" layoutInCell="1" allowOverlap="1">
            <wp:simplePos x="0" y="0"/>
            <wp:positionH relativeFrom="column">
              <wp:posOffset>-381000</wp:posOffset>
            </wp:positionH>
            <wp:positionV relativeFrom="paragraph">
              <wp:posOffset>480695</wp:posOffset>
            </wp:positionV>
            <wp:extent cx="6368415" cy="2651760"/>
            <wp:effectExtent l="0" t="0" r="0" b="0"/>
            <wp:wrapTight wrapText="bothSides">
              <wp:wrapPolygon>
                <wp:start x="0" y="0"/>
                <wp:lineTo x="0" y="21414"/>
                <wp:lineTo x="21516" y="21414"/>
                <wp:lineTo x="21516" y="0"/>
                <wp:lineTo x="0" y="0"/>
              </wp:wrapPolygon>
            </wp:wrapTight>
            <wp:docPr id="201411412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114129" name="Graphic 1"/>
                    <pic:cNvPicPr>
                      <a:picLocks noChangeAspect="1"/>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rcRect l="6648" t="6618" r="19300" b="38546"/>
                    <a:stretch>
                      <a:fillRect/>
                    </a:stretch>
                  </pic:blipFill>
                  <pic:spPr>
                    <a:xfrm>
                      <a:off x="0" y="0"/>
                      <a:ext cx="6368415" cy="2651760"/>
                    </a:xfrm>
                    <a:prstGeom prst="rect">
                      <a:avLst/>
                    </a:prstGeom>
                  </pic:spPr>
                </pic:pic>
              </a:graphicData>
            </a:graphic>
          </wp:anchor>
        </w:drawing>
      </w:r>
    </w:p>
    <w:p>
      <w:pPr>
        <w:rPr>
          <w:rFonts w:ascii="Times New Roman" w:hAnsi="Times New Roman" w:cs="Times New Roman"/>
          <w:b/>
          <w:bCs/>
          <w:kern w:val="0"/>
          <w:sz w:val="28"/>
          <w:szCs w:val="28"/>
          <w14:ligatures w14:val="none"/>
        </w:rPr>
      </w:pPr>
      <w:r>
        <w:rPr>
          <w:rFonts w:ascii="Times New Roman" w:hAnsi="Times New Roman" w:cs="Times New Roman"/>
          <w:b/>
          <w:bCs/>
          <w:kern w:val="0"/>
          <w:sz w:val="28"/>
          <w:szCs w:val="28"/>
          <w14:ligatures w14:val="none"/>
        </w:rPr>
        <w:t xml:space="preserve">                                </w:t>
      </w:r>
    </w:p>
    <w:p>
      <w:pPr>
        <w:rPr>
          <w:rFonts w:ascii="Times New Roman" w:hAnsi="Times New Roman" w:cs="Times New Roman"/>
          <w:b/>
          <w:bCs/>
          <w:kern w:val="0"/>
          <w:sz w:val="28"/>
          <w:szCs w:val="28"/>
          <w14:ligatures w14:val="none"/>
        </w:rPr>
      </w:pPr>
      <w:r>
        <w:rPr>
          <w:rFonts w:ascii="Times New Roman" w:hAnsi="Times New Roman" w:cs="Times New Roman"/>
          <w:b/>
          <w:bCs/>
          <w:kern w:val="0"/>
          <w:sz w:val="28"/>
          <w:szCs w:val="28"/>
        </w:rPr>
        <w:drawing>
          <wp:anchor distT="0" distB="0" distL="114300" distR="114300" simplePos="0" relativeHeight="251665408" behindDoc="1" locked="0" layoutInCell="1" allowOverlap="1">
            <wp:simplePos x="0" y="0"/>
            <wp:positionH relativeFrom="column">
              <wp:posOffset>-632460</wp:posOffset>
            </wp:positionH>
            <wp:positionV relativeFrom="paragraph">
              <wp:posOffset>140970</wp:posOffset>
            </wp:positionV>
            <wp:extent cx="7124700" cy="4846955"/>
            <wp:effectExtent l="0" t="0" r="0" b="10795"/>
            <wp:wrapTight wrapText="bothSides">
              <wp:wrapPolygon>
                <wp:start x="6873" y="0"/>
                <wp:lineTo x="6873" y="1358"/>
                <wp:lineTo x="1271" y="1443"/>
                <wp:lineTo x="693" y="1528"/>
                <wp:lineTo x="693" y="4075"/>
                <wp:lineTo x="809" y="5433"/>
                <wp:lineTo x="6873" y="6792"/>
                <wp:lineTo x="6873" y="8150"/>
                <wp:lineTo x="1213" y="8744"/>
                <wp:lineTo x="693" y="8914"/>
                <wp:lineTo x="693" y="12734"/>
                <wp:lineTo x="4736" y="13583"/>
                <wp:lineTo x="6873" y="13583"/>
                <wp:lineTo x="6873" y="14941"/>
                <wp:lineTo x="924" y="16215"/>
                <wp:lineTo x="751" y="16639"/>
                <wp:lineTo x="693" y="19950"/>
                <wp:lineTo x="2772" y="20375"/>
                <wp:lineTo x="6873" y="20375"/>
                <wp:lineTo x="6873" y="21563"/>
                <wp:lineTo x="20445" y="21563"/>
                <wp:lineTo x="20618" y="21563"/>
                <wp:lineTo x="20965" y="20714"/>
                <wp:lineTo x="20849" y="15451"/>
                <wp:lineTo x="20676" y="14941"/>
                <wp:lineTo x="20907" y="13583"/>
                <wp:lineTo x="20907" y="8150"/>
                <wp:lineTo x="20676" y="6792"/>
                <wp:lineTo x="20965" y="5858"/>
                <wp:lineTo x="20965" y="1019"/>
                <wp:lineTo x="20676" y="340"/>
                <wp:lineTo x="20387" y="0"/>
                <wp:lineTo x="6873" y="0"/>
              </wp:wrapPolygon>
            </wp:wrapTight>
            <wp:docPr id="1334951473"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anchor>
        </w:drawing>
      </w:r>
    </w:p>
    <w:p>
      <w:pPr>
        <w:rPr>
          <w:rFonts w:ascii="Times New Roman" w:hAnsi="Times New Roman" w:cs="Times New Roman"/>
          <w:b/>
          <w:bCs/>
          <w:kern w:val="0"/>
          <w:sz w:val="28"/>
          <w:szCs w:val="28"/>
          <w14:ligatures w14:val="none"/>
        </w:rPr>
      </w:pPr>
    </w:p>
    <w:p>
      <w:pPr>
        <w:rPr>
          <w:rFonts w:ascii="Times New Roman" w:hAnsi="Times New Roman" w:cs="Times New Roman"/>
          <w:b/>
          <w:bCs/>
          <w:sz w:val="28"/>
          <w:szCs w:val="28"/>
        </w:rPr>
      </w:pPr>
    </w:p>
    <w:p>
      <w:pPr>
        <w:rPr>
          <w:rFonts w:ascii="Times New Roman" w:hAnsi="Times New Roman" w:cs="Times New Roman"/>
          <w:b/>
          <w:bCs/>
          <w:sz w:val="28"/>
          <w:szCs w:val="28"/>
        </w:rPr>
      </w:pPr>
      <w:r>
        <w:rPr>
          <w:rFonts w:ascii="Times New Roman" w:hAnsi="Times New Roman" w:cs="Times New Roman"/>
          <w:b/>
          <w:bCs/>
          <w:sz w:val="28"/>
          <w:szCs w:val="28"/>
        </w:rPr>
        <w:drawing>
          <wp:anchor distT="0" distB="0" distL="114300" distR="114300" simplePos="0" relativeHeight="251666432" behindDoc="1" locked="0" layoutInCell="1" allowOverlap="1">
            <wp:simplePos x="0" y="0"/>
            <wp:positionH relativeFrom="column">
              <wp:posOffset>-190500</wp:posOffset>
            </wp:positionH>
            <wp:positionV relativeFrom="paragraph">
              <wp:posOffset>0</wp:posOffset>
            </wp:positionV>
            <wp:extent cx="6126480" cy="3200400"/>
            <wp:effectExtent l="0" t="0" r="26670" b="19050"/>
            <wp:wrapTight wrapText="bothSides">
              <wp:wrapPolygon>
                <wp:start x="7724" y="0"/>
                <wp:lineTo x="2149" y="1286"/>
                <wp:lineTo x="134" y="1929"/>
                <wp:lineTo x="0" y="2443"/>
                <wp:lineTo x="0" y="8614"/>
                <wp:lineTo x="6515" y="10286"/>
                <wp:lineTo x="7724" y="10286"/>
                <wp:lineTo x="7724" y="12343"/>
                <wp:lineTo x="0" y="13243"/>
                <wp:lineTo x="0" y="19414"/>
                <wp:lineTo x="7724" y="20571"/>
                <wp:lineTo x="7724" y="21600"/>
                <wp:lineTo x="21224" y="21600"/>
                <wp:lineTo x="21627" y="20829"/>
                <wp:lineTo x="21627" y="12086"/>
                <wp:lineTo x="21358" y="10286"/>
                <wp:lineTo x="21627" y="9643"/>
                <wp:lineTo x="21627" y="643"/>
                <wp:lineTo x="21157" y="0"/>
                <wp:lineTo x="7724" y="0"/>
              </wp:wrapPolygon>
            </wp:wrapTight>
            <wp:docPr id="1563064336"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anchor>
        </w:drawing>
      </w:r>
    </w:p>
    <w:p>
      <w:pPr>
        <w:rPr>
          <w:rFonts w:ascii="Times New Roman" w:hAnsi="Times New Roman" w:cs="Times New Roman"/>
          <w:b/>
          <w:bCs/>
          <w:sz w:val="28"/>
          <w:szCs w:val="28"/>
        </w:rPr>
      </w:pPr>
    </w:p>
    <w:p>
      <w:pPr>
        <w:rPr>
          <w:rFonts w:ascii="Times New Roman" w:hAnsi="Times New Roman" w:cs="Times New Roman"/>
          <w:b/>
          <w:bCs/>
          <w:sz w:val="28"/>
          <w:szCs w:val="28"/>
        </w:rPr>
      </w:pPr>
    </w:p>
    <w:p>
      <w:pPr>
        <w:rPr>
          <w:rFonts w:ascii="Times New Roman" w:hAnsi="Times New Roman" w:cs="Times New Roman"/>
          <w:b/>
          <w:bCs/>
          <w:sz w:val="32"/>
          <w:szCs w:val="32"/>
        </w:rPr>
      </w:pPr>
    </w:p>
    <w:p>
      <w:pPr>
        <w:rPr>
          <w:rFonts w:ascii="Times New Roman" w:hAnsi="Times New Roman" w:cs="Times New Roman"/>
          <w:b/>
          <w:bCs/>
          <w:sz w:val="32"/>
          <w:szCs w:val="32"/>
        </w:rPr>
      </w:pPr>
    </w:p>
    <w:p>
      <w:pPr>
        <w:rPr>
          <w:rFonts w:ascii="Times New Roman" w:hAnsi="Times New Roman" w:cs="Times New Roman"/>
          <w:b/>
          <w:bCs/>
          <w:sz w:val="32"/>
          <w:szCs w:val="32"/>
        </w:rPr>
      </w:pPr>
    </w:p>
    <w:p>
      <w:pPr>
        <w:rPr>
          <w:rFonts w:ascii="Times New Roman" w:hAnsi="Times New Roman" w:cs="Times New Roman"/>
          <w:b/>
          <w:bCs/>
          <w:sz w:val="32"/>
          <w:szCs w:val="32"/>
        </w:rPr>
      </w:pPr>
    </w:p>
    <w:p>
      <w:pPr>
        <w:rPr>
          <w:rFonts w:ascii="Times New Roman" w:hAnsi="Times New Roman" w:cs="Times New Roman"/>
          <w:b/>
          <w:bCs/>
          <w:sz w:val="32"/>
          <w:szCs w:val="32"/>
        </w:rPr>
      </w:pPr>
    </w:p>
    <w:p>
      <w:pPr>
        <w:rPr>
          <w:rFonts w:ascii="Times New Roman" w:hAnsi="Times New Roman" w:cs="Times New Roman"/>
          <w:b/>
          <w:bCs/>
          <w:sz w:val="32"/>
          <w:szCs w:val="32"/>
        </w:rPr>
      </w:pPr>
    </w:p>
    <w:p>
      <w:pPr>
        <w:rPr>
          <w:rFonts w:ascii="Times New Roman" w:hAnsi="Times New Roman" w:cs="Times New Roman"/>
          <w:b/>
          <w:bCs/>
          <w:sz w:val="32"/>
          <w:szCs w:val="32"/>
        </w:rPr>
      </w:pPr>
    </w:p>
    <w:p>
      <w:pPr>
        <w:rPr>
          <w:rFonts w:ascii="Times New Roman" w:hAnsi="Times New Roman" w:cs="Times New Roman"/>
          <w:b/>
          <w:bCs/>
          <w:sz w:val="32"/>
          <w:szCs w:val="32"/>
        </w:rPr>
      </w:pPr>
    </w:p>
    <w:p>
      <w:pPr>
        <w:rPr>
          <w:rFonts w:ascii="Times New Roman" w:hAnsi="Times New Roman" w:cs="Times New Roman"/>
          <w:b/>
          <w:bCs/>
          <w:sz w:val="32"/>
          <w:szCs w:val="32"/>
        </w:rPr>
      </w:pPr>
    </w:p>
    <w:p>
      <w:pPr>
        <w:rPr>
          <w:rFonts w:ascii="Times New Roman" w:hAnsi="Times New Roman" w:cs="Times New Roman"/>
          <w:b/>
          <w:bCs/>
          <w:sz w:val="32"/>
          <w:szCs w:val="32"/>
        </w:rPr>
      </w:pPr>
    </w:p>
    <w:p>
      <w:pPr>
        <w:rPr>
          <w:rFonts w:ascii="Times New Roman" w:hAnsi="Times New Roman" w:cs="Times New Roman"/>
          <w:b/>
          <w:bCs/>
          <w:sz w:val="32"/>
          <w:szCs w:val="32"/>
        </w:rPr>
      </w:pPr>
    </w:p>
    <w:p>
      <w:pPr>
        <w:rPr>
          <w:rFonts w:ascii="Times New Roman" w:hAnsi="Times New Roman" w:cs="Times New Roman"/>
          <w:b/>
          <w:bCs/>
          <w:sz w:val="32"/>
          <w:szCs w:val="32"/>
        </w:rPr>
      </w:pPr>
    </w:p>
    <w:p>
      <w:pPr>
        <w:rPr>
          <w:rFonts w:ascii="Times New Roman" w:hAnsi="Times New Roman" w:cs="Times New Roman"/>
          <w:b/>
          <w:bCs/>
          <w:sz w:val="32"/>
          <w:szCs w:val="32"/>
        </w:rPr>
      </w:pPr>
    </w:p>
    <w:p>
      <w:pPr>
        <w:rPr>
          <w:rFonts w:ascii="Times New Roman" w:hAnsi="Times New Roman" w:cs="Times New Roman"/>
          <w:b/>
          <w:bCs/>
          <w:sz w:val="32"/>
          <w:szCs w:val="32"/>
        </w:rPr>
      </w:pPr>
    </w:p>
    <w:p>
      <w:pPr>
        <w:rPr>
          <w:rFonts w:ascii="Times New Roman" w:hAnsi="Times New Roman" w:cs="Times New Roman"/>
          <w:b/>
          <w:bCs/>
          <w:sz w:val="32"/>
          <w:szCs w:val="32"/>
        </w:rPr>
      </w:pPr>
    </w:p>
    <w:p>
      <w:pPr>
        <w:rPr>
          <w:rFonts w:ascii="Times New Roman" w:hAnsi="Times New Roman" w:cs="Times New Roman"/>
          <w:b/>
          <w:bCs/>
          <w:sz w:val="32"/>
          <w:szCs w:val="32"/>
        </w:rPr>
      </w:pPr>
    </w:p>
    <w:p>
      <w:pPr>
        <w:rPr>
          <w:rFonts w:ascii="Times New Roman" w:hAnsi="Times New Roman" w:cs="Times New Roman"/>
          <w:b/>
          <w:bCs/>
          <w:sz w:val="32"/>
          <w:szCs w:val="32"/>
        </w:rPr>
      </w:pPr>
    </w:p>
    <w:p>
      <w:pPr>
        <w:rPr>
          <w:rFonts w:ascii="Times New Roman" w:hAnsi="Times New Roman" w:cs="Times New Roman"/>
          <w:b/>
          <w:bCs/>
          <w:sz w:val="32"/>
          <w:szCs w:val="32"/>
        </w:rPr>
      </w:pPr>
      <w:r>
        <w:rPr>
          <w:rFonts w:ascii="Times New Roman" w:hAnsi="Times New Roman" w:cs="Times New Roman"/>
          <w:b/>
          <w:bCs/>
          <w:sz w:val="32"/>
          <w:szCs w:val="32"/>
        </w:rPr>
        <w:t>CONCLUSION:</w:t>
      </w:r>
    </w:p>
    <w:p>
      <w:pPr>
        <w:rPr>
          <w:rFonts w:ascii="Times New Roman" w:hAnsi="Times New Roman" w:cs="Times New Roman"/>
          <w:sz w:val="28"/>
          <w:szCs w:val="28"/>
        </w:rPr>
      </w:pPr>
      <w:r>
        <w:rPr>
          <w:rFonts w:ascii="Times New Roman" w:hAnsi="Times New Roman" w:cs="Times New Roman"/>
          <w:sz w:val="28"/>
          <w:szCs w:val="28"/>
        </w:rPr>
        <w:t>The areas which are to be focused on are listed below:</w:t>
      </w:r>
    </w:p>
    <w:p>
      <w:pPr>
        <w:pStyle w:val="15"/>
        <w:numPr>
          <w:ilvl w:val="2"/>
          <w:numId w:val="3"/>
        </w:numPr>
        <w:rPr>
          <w:rFonts w:ascii="Times New Roman" w:hAnsi="Times New Roman" w:cs="Times New Roman"/>
          <w:sz w:val="28"/>
          <w:szCs w:val="28"/>
        </w:rPr>
      </w:pPr>
      <w:r>
        <w:rPr>
          <w:rFonts w:ascii="Times New Roman" w:hAnsi="Times New Roman" w:cs="Times New Roman"/>
          <w:sz w:val="28"/>
          <w:szCs w:val="28"/>
        </w:rPr>
        <w:t>Data input mechanism</w:t>
      </w:r>
    </w:p>
    <w:p>
      <w:pPr>
        <w:pStyle w:val="15"/>
        <w:numPr>
          <w:ilvl w:val="2"/>
          <w:numId w:val="3"/>
        </w:numPr>
        <w:rPr>
          <w:rFonts w:ascii="Times New Roman" w:hAnsi="Times New Roman" w:cs="Times New Roman"/>
          <w:sz w:val="28"/>
          <w:szCs w:val="28"/>
        </w:rPr>
      </w:pPr>
      <w:r>
        <w:rPr>
          <w:rFonts w:ascii="Times New Roman" w:hAnsi="Times New Roman" w:cs="Times New Roman"/>
          <w:sz w:val="28"/>
          <w:szCs w:val="28"/>
        </w:rPr>
        <w:t>Smart contracts</w:t>
      </w:r>
    </w:p>
    <w:p>
      <w:pPr>
        <w:pStyle w:val="15"/>
        <w:numPr>
          <w:ilvl w:val="2"/>
          <w:numId w:val="3"/>
        </w:numPr>
        <w:rPr>
          <w:rFonts w:ascii="Times New Roman" w:hAnsi="Times New Roman" w:cs="Times New Roman"/>
          <w:sz w:val="28"/>
          <w:szCs w:val="28"/>
        </w:rPr>
      </w:pPr>
      <w:r>
        <w:rPr>
          <w:rFonts w:ascii="Times New Roman" w:hAnsi="Times New Roman" w:cs="Times New Roman"/>
          <w:sz w:val="28"/>
          <w:szCs w:val="28"/>
        </w:rPr>
        <w:t>Data analysis</w:t>
      </w:r>
    </w:p>
    <w:p>
      <w:pPr>
        <w:pStyle w:val="15"/>
        <w:numPr>
          <w:ilvl w:val="2"/>
          <w:numId w:val="3"/>
        </w:numPr>
        <w:rPr>
          <w:rFonts w:ascii="Times New Roman" w:hAnsi="Times New Roman" w:cs="Times New Roman"/>
          <w:sz w:val="28"/>
          <w:szCs w:val="28"/>
        </w:rPr>
      </w:pPr>
      <w:r>
        <w:rPr>
          <w:rFonts w:ascii="Times New Roman" w:hAnsi="Times New Roman" w:cs="Times New Roman"/>
          <w:sz w:val="28"/>
          <w:szCs w:val="28"/>
        </w:rPr>
        <w:t>Global reach</w:t>
      </w:r>
    </w:p>
    <w:p>
      <w:pPr>
        <w:pStyle w:val="15"/>
        <w:numPr>
          <w:ilvl w:val="2"/>
          <w:numId w:val="3"/>
        </w:numPr>
        <w:rPr>
          <w:rFonts w:ascii="Times New Roman" w:hAnsi="Times New Roman" w:cs="Times New Roman"/>
          <w:sz w:val="28"/>
          <w:szCs w:val="28"/>
        </w:rPr>
      </w:pPr>
      <w:r>
        <w:rPr>
          <w:rFonts w:ascii="Times New Roman" w:hAnsi="Times New Roman" w:cs="Times New Roman"/>
          <w:sz w:val="28"/>
          <w:szCs w:val="28"/>
        </w:rPr>
        <w:t>Feedback mechanism</w:t>
      </w:r>
    </w:p>
    <w:p>
      <w:pPr>
        <w:rPr>
          <w:rFonts w:ascii="Times New Roman" w:hAnsi="Times New Roman" w:cs="Times New Roman"/>
          <w:b/>
          <w:bCs/>
          <w:sz w:val="32"/>
          <w:szCs w:val="32"/>
        </w:rPr>
      </w:pPr>
    </w:p>
    <w:p>
      <w:pPr>
        <w:rPr>
          <w:rFonts w:ascii="Times New Roman" w:hAnsi="Times New Roman" w:cs="Times New Roman"/>
          <w:b/>
          <w:bCs/>
          <w:sz w:val="32"/>
          <w:szCs w:val="32"/>
        </w:rPr>
      </w:pPr>
      <w:r>
        <w:rPr>
          <w:rFonts w:ascii="Times New Roman" w:hAnsi="Times New Roman" w:cs="Times New Roman"/>
          <w:b/>
          <w:bCs/>
          <w:sz w:val="32"/>
          <w:szCs w:val="32"/>
        </w:rPr>
        <w:t>REQUIREMENT ANALYSIS :</w:t>
      </w:r>
    </w:p>
    <w:p>
      <w:pPr>
        <w:rPr>
          <w:rFonts w:ascii="Times New Roman" w:hAnsi="Times New Roman" w:cs="Times New Roman"/>
          <w:b/>
          <w:bCs/>
          <w:sz w:val="28"/>
          <w:szCs w:val="28"/>
        </w:rPr>
      </w:pPr>
    </w:p>
    <w:p>
      <w:pPr>
        <w:rPr>
          <w:rFonts w:ascii="Times New Roman" w:hAnsi="Times New Roman" w:cs="Times New Roman"/>
          <w:b/>
          <w:bCs/>
          <w:sz w:val="28"/>
          <w:szCs w:val="28"/>
        </w:rPr>
      </w:pPr>
      <w:r>
        <w:rPr>
          <w:rFonts w:ascii="Times New Roman" w:hAnsi="Times New Roman" w:cs="Times New Roman"/>
          <w:b/>
          <w:bCs/>
          <w:sz w:val="28"/>
          <w:szCs w:val="28"/>
        </w:rPr>
        <w:t>FUNCTIONAL REQUIREMENT:</w:t>
      </w:r>
    </w:p>
    <w:p>
      <w:pPr>
        <w:jc w:val="both"/>
        <w:rPr>
          <w:rFonts w:ascii="Times New Roman" w:hAnsi="Times New Roman" w:cs="Times New Roman"/>
          <w:sz w:val="28"/>
          <w:szCs w:val="28"/>
        </w:rPr>
      </w:pPr>
      <w:r>
        <w:rPr>
          <w:rFonts w:ascii="Times New Roman" w:hAnsi="Times New Roman" w:cs="Times New Roman"/>
          <w:b/>
          <w:bCs/>
          <w:sz w:val="36"/>
          <w:szCs w:val="36"/>
        </w:rPr>
        <w:t xml:space="preserve">                     </w:t>
      </w:r>
      <w:r>
        <w:rPr>
          <w:rFonts w:ascii="Times New Roman" w:hAnsi="Times New Roman" w:cs="Times New Roman"/>
          <w:sz w:val="28"/>
          <w:szCs w:val="28"/>
        </w:rPr>
        <w:t>The functional requirements of this project are Visual Studio Code, one remix ID platform (node.js connector), file explorer, meta mask chrome extension, and a source code file.</w:t>
      </w:r>
    </w:p>
    <w:p>
      <w:pPr>
        <w:rPr>
          <w:rFonts w:ascii="Times New Roman" w:hAnsi="Times New Roman" w:cs="Times New Roman"/>
          <w:b/>
          <w:bCs/>
          <w:kern w:val="0"/>
          <w:sz w:val="28"/>
          <w:szCs w:val="28"/>
          <w14:ligatures w14:val="none"/>
        </w:rPr>
      </w:pPr>
      <w:r>
        <w:rPr>
          <w:rFonts w:ascii="Times New Roman" w:hAnsi="Times New Roman" w:cs="Times New Roman"/>
          <w:b/>
          <w:bCs/>
          <w:kern w:val="0"/>
          <w:sz w:val="28"/>
          <w:szCs w:val="28"/>
          <w14:ligatures w14:val="none"/>
        </w:rPr>
        <w:t>Drive link of the source code:</w:t>
      </w:r>
      <w:r>
        <w:t xml:space="preserve">          </w:t>
      </w:r>
      <w:r>
        <w:fldChar w:fldCharType="begin"/>
      </w:r>
      <w:r>
        <w:instrText xml:space="preserve"> HYPERLINK "https://drive.google.com/file/d/1GxEgITHHdQ1LeL4CPv50Y7-tD_EGcRlg/view?usp=sharing" </w:instrText>
      </w:r>
      <w:r>
        <w:fldChar w:fldCharType="separate"/>
      </w:r>
      <w:r>
        <w:rPr>
          <w:rStyle w:val="4"/>
          <w:rFonts w:ascii="Times New Roman" w:hAnsi="Times New Roman" w:cs="Times New Roman"/>
          <w:kern w:val="0"/>
          <w:sz w:val="28"/>
          <w:szCs w:val="28"/>
          <w14:ligatures w14:val="none"/>
        </w:rPr>
        <w:t>https://drive.google.com/file/d/1GxEgITHHdQ1LeL4CPv50Y7-tD_EGcRlg/view?usp=sharing</w:t>
      </w:r>
      <w:r>
        <w:rPr>
          <w:rStyle w:val="4"/>
          <w:rFonts w:ascii="Times New Roman" w:hAnsi="Times New Roman" w:cs="Times New Roman"/>
          <w:kern w:val="0"/>
          <w:sz w:val="28"/>
          <w:szCs w:val="28"/>
          <w14:ligatures w14:val="none"/>
        </w:rPr>
        <w:fldChar w:fldCharType="end"/>
      </w:r>
    </w:p>
    <w:p>
      <w:pPr>
        <w:rPr>
          <w:rFonts w:ascii="Times New Roman" w:hAnsi="Times New Roman" w:cs="Times New Roman"/>
          <w:b/>
          <w:bCs/>
          <w:kern w:val="0"/>
          <w:sz w:val="28"/>
          <w:szCs w:val="28"/>
          <w14:ligatures w14:val="none"/>
        </w:rPr>
      </w:pPr>
    </w:p>
    <w:p>
      <w:pPr>
        <w:rPr>
          <w:rFonts w:ascii="Times New Roman" w:hAnsi="Times New Roman" w:cs="Times New Roman"/>
          <w:b/>
          <w:bCs/>
          <w:kern w:val="0"/>
          <w:sz w:val="28"/>
          <w:szCs w:val="28"/>
          <w14:ligatures w14:val="none"/>
        </w:rPr>
      </w:pPr>
    </w:p>
    <w:p>
      <w:pPr>
        <w:rPr>
          <w:rFonts w:ascii="Times New Roman" w:hAnsi="Times New Roman" w:cs="Times New Roman"/>
          <w:b/>
          <w:bCs/>
          <w:kern w:val="0"/>
          <w:sz w:val="28"/>
          <w:szCs w:val="28"/>
          <w14:ligatures w14:val="none"/>
        </w:rPr>
      </w:pPr>
      <w:r>
        <w:rPr>
          <w:rFonts w:ascii="Times New Roman" w:hAnsi="Times New Roman" w:cs="Times New Roman"/>
          <w:b/>
          <w:bCs/>
          <w:kern w:val="0"/>
          <w:sz w:val="28"/>
          <w:szCs w:val="28"/>
          <w14:ligatures w14:val="none"/>
        </w:rPr>
        <w:t>NON-FUNCTIONAL REQUIREMENT:</w:t>
      </w:r>
    </w:p>
    <w:p>
      <w:pPr>
        <w:spacing w:after="0"/>
        <w:jc w:val="both"/>
        <w:rPr>
          <w:rFonts w:ascii="Times New Roman" w:hAnsi="Times New Roman" w:eastAsia="Times New Roman" w:cs="Times New Roman"/>
          <w:color w:val="374151"/>
          <w:sz w:val="28"/>
          <w:szCs w:val="28"/>
        </w:rPr>
      </w:pPr>
      <w:r>
        <w:rPr>
          <w:rFonts w:ascii="Times New Roman" w:hAnsi="Times New Roman" w:cs="Times New Roman"/>
          <w:b/>
          <w:bCs/>
          <w:kern w:val="0"/>
          <w:sz w:val="28"/>
          <w:szCs w:val="28"/>
          <w14:ligatures w14:val="none"/>
        </w:rPr>
        <w:t xml:space="preserve">                              </w:t>
      </w:r>
      <w:r>
        <w:rPr>
          <w:rFonts w:ascii="Times New Roman" w:hAnsi="Times New Roman" w:eastAsia="Times New Roman" w:cs="Times New Roman"/>
          <w:color w:val="374151"/>
          <w:sz w:val="28"/>
          <w:szCs w:val="28"/>
        </w:rPr>
        <w:t>The project should have an intuitive and user-friendly interface to ensure ease of use. It should be highly available and reliable, with minimal downtime for maintenance or updates. It should be scalable to handle increased data and user loads over time.</w:t>
      </w:r>
    </w:p>
    <w:p>
      <w:pPr>
        <w:rPr>
          <w:rFonts w:ascii="Times New Roman" w:hAnsi="Times New Roman" w:cs="Times New Roman"/>
          <w:b/>
          <w:bCs/>
          <w:sz w:val="28"/>
          <w:szCs w:val="28"/>
        </w:rPr>
      </w:pPr>
    </w:p>
    <w:p>
      <w:pPr>
        <w:rPr>
          <w:rFonts w:ascii="Times New Roman" w:hAnsi="Times New Roman" w:cs="Times New Roman"/>
          <w:b/>
          <w:bCs/>
          <w:sz w:val="28"/>
          <w:szCs w:val="28"/>
        </w:rPr>
      </w:pPr>
      <w:r>
        <w:rPr>
          <w:rFonts w:ascii="Times New Roman" w:hAnsi="Times New Roman" w:cs="Times New Roman"/>
          <w:b/>
          <w:bCs/>
          <w:sz w:val="28"/>
          <w:szCs w:val="28"/>
        </w:rPr>
        <w:t>PROJECT DESIGN:</w:t>
      </w:r>
    </w:p>
    <w:p>
      <w:pPr>
        <w:rPr>
          <w:rFonts w:ascii="Times New Roman" w:hAnsi="Times New Roman" w:cs="Times New Roman"/>
          <w:b/>
          <w:bCs/>
          <w:sz w:val="28"/>
          <w:szCs w:val="28"/>
        </w:rPr>
      </w:pPr>
      <w:r>
        <w:rPr>
          <w:rFonts w:ascii="Times New Roman" w:hAnsi="Times New Roman" w:cs="Times New Roman"/>
          <w:b/>
          <w:bCs/>
          <w:sz w:val="28"/>
          <w:szCs w:val="28"/>
        </w:rPr>
        <w:t xml:space="preserve">  </w:t>
      </w:r>
    </w:p>
    <w:p>
      <w:pPr>
        <w:rPr>
          <w:rFonts w:ascii="Times New Roman" w:hAnsi="Times New Roman" w:cs="Times New Roman"/>
          <w:b/>
          <w:bCs/>
          <w:sz w:val="28"/>
          <w:szCs w:val="28"/>
        </w:rPr>
      </w:pPr>
      <w:r>
        <w:rPr>
          <w:rFonts w:ascii="Times New Roman" w:hAnsi="Times New Roman" w:cs="Times New Roman"/>
          <w:b/>
          <w:bCs/>
          <w:sz w:val="28"/>
          <w:szCs w:val="28"/>
        </w:rPr>
        <w:t>5.1 Data Flow Diagram &amp; User Stories</w:t>
      </w:r>
    </w:p>
    <w:p>
      <w:pPr>
        <w:rPr>
          <w:rFonts w:ascii="Times New Roman" w:hAnsi="Times New Roman" w:cs="Times New Roman"/>
          <w:b/>
          <w:bCs/>
          <w:sz w:val="28"/>
          <w:szCs w:val="28"/>
        </w:rPr>
      </w:pPr>
      <w:r>
        <w:rPr>
          <w:rFonts w:ascii="Times New Roman" w:hAnsi="Times New Roman" w:cs="Times New Roman"/>
          <w:b/>
          <w:bCs/>
          <w:sz w:val="28"/>
          <w:szCs w:val="28"/>
        </w:rPr>
        <w:t xml:space="preserve">  </w:t>
      </w:r>
    </w:p>
    <w:p>
      <w:pPr>
        <w:rPr>
          <w:rFonts w:ascii="Times New Roman" w:hAnsi="Times New Roman" w:cs="Times New Roman"/>
          <w:b/>
          <w:bCs/>
          <w:sz w:val="28"/>
          <w:szCs w:val="28"/>
        </w:rPr>
      </w:pPr>
      <w:r>
        <w:rPr>
          <w:rFonts w:ascii="Times New Roman" w:hAnsi="Times New Roman" w:cs="Times New Roman"/>
          <w:b/>
          <w:bCs/>
          <w:sz w:val="28"/>
          <w:szCs w:val="28"/>
        </w:rPr>
        <w:t>5.1.1 Data Flow Diagram</w:t>
      </w:r>
    </w:p>
    <w:p>
      <w:pPr>
        <w:rPr>
          <w:rFonts w:ascii="Times New Roman" w:hAnsi="Times New Roman" w:cs="Times New Roman"/>
          <w:b/>
          <w:bCs/>
          <w:sz w:val="28"/>
          <w:szCs w:val="28"/>
        </w:rPr>
      </w:pPr>
    </w:p>
    <w:p>
      <w:pPr>
        <w:spacing w:after="0"/>
        <w:jc w:val="both"/>
        <w:rPr>
          <w:rFonts w:ascii="Times New Roman" w:hAnsi="Times New Roman" w:eastAsia="Times New Roman" w:cs="Times New Roman"/>
          <w:sz w:val="28"/>
          <w:szCs w:val="28"/>
        </w:rPr>
      </w:pPr>
      <w:r>
        <w:rPr>
          <w:rFonts w:ascii="Times New Roman" w:hAnsi="Times New Roman" w:cs="Times New Roman"/>
          <w:b/>
          <w:bCs/>
          <w:sz w:val="28"/>
          <w:szCs w:val="28"/>
        </w:rPr>
        <w:drawing>
          <wp:anchor distT="0" distB="0" distL="114300" distR="114300" simplePos="0" relativeHeight="251667456" behindDoc="1" locked="0" layoutInCell="1" allowOverlap="1">
            <wp:simplePos x="0" y="0"/>
            <wp:positionH relativeFrom="column">
              <wp:posOffset>137795</wp:posOffset>
            </wp:positionH>
            <wp:positionV relativeFrom="paragraph">
              <wp:posOffset>76835</wp:posOffset>
            </wp:positionV>
            <wp:extent cx="5929630" cy="4654550"/>
            <wp:effectExtent l="0" t="0" r="33020" b="0"/>
            <wp:wrapTight wrapText="bothSides">
              <wp:wrapPolygon>
                <wp:start x="69" y="1238"/>
                <wp:lineTo x="0" y="1503"/>
                <wp:lineTo x="0" y="5835"/>
                <wp:lineTo x="16169" y="7072"/>
                <wp:lineTo x="17904" y="7072"/>
                <wp:lineTo x="10895" y="8487"/>
                <wp:lineTo x="0" y="8575"/>
                <wp:lineTo x="0" y="12995"/>
                <wp:lineTo x="2290" y="14145"/>
                <wp:lineTo x="2012" y="14410"/>
                <wp:lineTo x="2706" y="15117"/>
                <wp:lineTo x="10825" y="15559"/>
                <wp:lineTo x="0" y="15736"/>
                <wp:lineTo x="0" y="20333"/>
                <wp:lineTo x="21581" y="20333"/>
                <wp:lineTo x="21651" y="19802"/>
                <wp:lineTo x="21651" y="15824"/>
                <wp:lineTo x="21235" y="15736"/>
                <wp:lineTo x="10825" y="15559"/>
                <wp:lineTo x="7842" y="15117"/>
                <wp:lineTo x="3539" y="14321"/>
                <wp:lineTo x="7356" y="14145"/>
                <wp:lineTo x="21651" y="13084"/>
                <wp:lineTo x="21651" y="8664"/>
                <wp:lineTo x="21235" y="8575"/>
                <wp:lineTo x="14989" y="8487"/>
                <wp:lineTo x="19569" y="7780"/>
                <wp:lineTo x="19569" y="7072"/>
                <wp:lineTo x="21651" y="5658"/>
                <wp:lineTo x="21651" y="1591"/>
                <wp:lineTo x="21581" y="1238"/>
                <wp:lineTo x="69" y="1238"/>
              </wp:wrapPolygon>
            </wp:wrapTight>
            <wp:docPr id="1094958860"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anchor>
        </w:drawing>
      </w:r>
    </w:p>
    <w:p>
      <w:pPr>
        <w:rPr>
          <w:rFonts w:ascii="Times New Roman" w:hAnsi="Times New Roman" w:cs="Times New Roman"/>
          <w:b/>
          <w:bCs/>
          <w:kern w:val="0"/>
          <w:sz w:val="28"/>
          <w:szCs w:val="28"/>
          <w14:ligatures w14:val="none"/>
        </w:rPr>
      </w:pPr>
    </w:p>
    <w:p>
      <w:pPr>
        <w:rPr>
          <w:rFonts w:ascii="Times New Roman" w:hAnsi="Times New Roman" w:cs="Times New Roman"/>
          <w:b/>
          <w:bCs/>
          <w:sz w:val="28"/>
          <w:szCs w:val="28"/>
        </w:rPr>
      </w:pPr>
    </w:p>
    <w:p>
      <w:pPr>
        <w:rPr>
          <w:rFonts w:ascii="Times New Roman" w:hAnsi="Times New Roman" w:cs="Times New Roman"/>
          <w:b/>
          <w:bCs/>
          <w:sz w:val="28"/>
          <w:szCs w:val="28"/>
        </w:rPr>
      </w:pPr>
    </w:p>
    <w:p>
      <w:pPr>
        <w:rPr>
          <w:rFonts w:ascii="Times New Roman" w:hAnsi="Times New Roman" w:cs="Times New Roman"/>
          <w:b/>
          <w:bCs/>
          <w:sz w:val="28"/>
          <w:szCs w:val="28"/>
        </w:rPr>
      </w:pPr>
    </w:p>
    <w:p>
      <w:pPr>
        <w:rPr>
          <w:rFonts w:ascii="Times New Roman" w:hAnsi="Times New Roman" w:cs="Times New Roman"/>
          <w:b/>
          <w:bCs/>
          <w:sz w:val="28"/>
          <w:szCs w:val="28"/>
        </w:rPr>
      </w:pPr>
    </w:p>
    <w:p>
      <w:pPr>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5.1.2 USER STORIES:</w:t>
      </w:r>
    </w:p>
    <w:p>
      <w:pPr>
        <w:rPr>
          <w:rFonts w:ascii="Times New Roman" w:hAnsi="Times New Roman" w:eastAsia="Times New Roman" w:cs="Times New Roman"/>
          <w:sz w:val="28"/>
          <w:szCs w:val="28"/>
        </w:rPr>
      </w:pPr>
      <w:r>
        <w:rPr>
          <w:rFonts w:ascii="Times New Roman" w:hAnsi="Times New Roman" w:eastAsia="Times New Roman" w:cs="Times New Roman"/>
          <w:b/>
          <w:bCs/>
          <w:sz w:val="28"/>
          <w:szCs w:val="28"/>
        </w:rPr>
        <w:t xml:space="preserve">                  </w:t>
      </w:r>
      <w:r>
        <w:rPr>
          <w:rFonts w:ascii="Times New Roman" w:hAnsi="Times New Roman" w:eastAsia="Times New Roman" w:cs="Times New Roman"/>
          <w:kern w:val="0"/>
          <w:sz w:val="28"/>
          <w:szCs w:val="28"/>
          <w14:ligatures w14:val="none"/>
        </w:rPr>
        <w:t xml:space="preserve"> User stories are a useful way to outline the functional requirements of your project from the perspective of end-users and stakeholders.</w:t>
      </w:r>
    </w:p>
    <w:p>
      <w:pPr>
        <w:rPr>
          <w:rFonts w:ascii="Times New Roman" w:hAnsi="Times New Roman" w:cs="Times New Roman"/>
          <w:sz w:val="28"/>
          <w:szCs w:val="28"/>
        </w:rPr>
      </w:pPr>
      <w:r>
        <w:rPr>
          <w:rFonts w:ascii="Times New Roman" w:hAnsi="Times New Roman" w:cs="Times New Roman"/>
          <w:b/>
          <w:bCs/>
          <w:sz w:val="28"/>
          <w:szCs w:val="28"/>
        </w:rPr>
        <w:t>Pharmaceutical Manufacturer</w:t>
      </w:r>
      <w:r>
        <w:rPr>
          <w:rFonts w:ascii="Times New Roman" w:hAnsi="Times New Roman" w:cs="Times New Roman"/>
          <w:sz w:val="28"/>
          <w:szCs w:val="28"/>
        </w:rPr>
        <w:t xml:space="preserve">: As a pharmaceutical manufacturer, I want to record each drug's production details on a blockchain to ensure transparency and traceability. This helps prevent counterfeit drugs, comply with regulatory requirements, and boost consumer confidence in the authenticity of our products. </w:t>
      </w:r>
    </w:p>
    <w:p>
      <w:pPr>
        <w:rPr>
          <w:rFonts w:ascii="Times New Roman" w:hAnsi="Times New Roman" w:cs="Times New Roman"/>
          <w:sz w:val="28"/>
          <w:szCs w:val="28"/>
        </w:rPr>
      </w:pPr>
      <w:r>
        <w:rPr>
          <w:rFonts w:ascii="Times New Roman" w:hAnsi="Times New Roman" w:cs="Times New Roman"/>
          <w:b/>
          <w:bCs/>
          <w:sz w:val="28"/>
          <w:szCs w:val="28"/>
        </w:rPr>
        <w:t>Distributor:</w:t>
      </w:r>
      <w:r>
        <w:rPr>
          <w:rFonts w:ascii="Times New Roman" w:hAnsi="Times New Roman" w:cs="Times New Roman"/>
          <w:sz w:val="28"/>
          <w:szCs w:val="28"/>
        </w:rPr>
        <w:t xml:space="preserve"> As a pharmaceutical distributor, I need access to a blockchain system that allows me to verify the authenticity of incoming drug shipments quickly. This ensures that I only distribute genuine products, maintaining the integrity of the supply chain and safeguarding patient safety. </w:t>
      </w:r>
    </w:p>
    <w:p>
      <w:pPr>
        <w:rPr>
          <w:rFonts w:ascii="Times New Roman" w:hAnsi="Times New Roman" w:cs="Times New Roman"/>
          <w:sz w:val="28"/>
          <w:szCs w:val="28"/>
        </w:rPr>
      </w:pPr>
      <w:r>
        <w:rPr>
          <w:rFonts w:ascii="Times New Roman" w:hAnsi="Times New Roman" w:cs="Times New Roman"/>
          <w:b/>
          <w:bCs/>
          <w:sz w:val="28"/>
          <w:szCs w:val="28"/>
        </w:rPr>
        <w:t>Pharmacist:</w:t>
      </w:r>
      <w:r>
        <w:rPr>
          <w:rFonts w:ascii="Times New Roman" w:hAnsi="Times New Roman" w:cs="Times New Roman"/>
          <w:sz w:val="28"/>
          <w:szCs w:val="28"/>
        </w:rPr>
        <w:t xml:space="preserve"> As a pharmacist, I want a user-friendly blockchain app to easily authenticate the drugs I dispense, reducing the risk of selling counterfeit medications and ensuring patients receive safe and effective treatment. </w:t>
      </w:r>
      <w:r>
        <w:rPr>
          <w:rFonts w:ascii="Times New Roman" w:hAnsi="Times New Roman" w:cs="Times New Roman"/>
          <w:b/>
          <w:bCs/>
          <w:sz w:val="28"/>
          <w:szCs w:val="28"/>
        </w:rPr>
        <w:t>Regulatory Authority</w:t>
      </w:r>
      <w:r>
        <w:rPr>
          <w:rFonts w:ascii="Times New Roman" w:hAnsi="Times New Roman" w:cs="Times New Roman"/>
          <w:sz w:val="28"/>
          <w:szCs w:val="28"/>
        </w:rPr>
        <w:t>: As a regulatory authority, I require a blockchain-based system to monitor and enforce compliance with drug traceability regulations. This enhances oversight, minimizes illicit drug distribution, and protects public health.</w:t>
      </w:r>
    </w:p>
    <w:p>
      <w:pPr>
        <w:rPr>
          <w:rFonts w:ascii="Times New Roman" w:hAnsi="Times New Roman" w:cs="Times New Roman"/>
          <w:sz w:val="28"/>
          <w:szCs w:val="28"/>
        </w:rPr>
      </w:pPr>
    </w:p>
    <w:p>
      <w:pPr>
        <w:rPr>
          <w:rFonts w:ascii="Times New Roman" w:hAnsi="Times New Roman" w:cs="Times New Roman"/>
          <w:b/>
          <w:bCs/>
          <w:sz w:val="28"/>
          <w:szCs w:val="28"/>
        </w:rPr>
      </w:pPr>
      <w:r>
        <w:rPr>
          <w:rFonts w:ascii="Times New Roman" w:hAnsi="Times New Roman" w:cs="Times New Roman"/>
          <w:b/>
          <w:bCs/>
          <w:sz w:val="28"/>
          <w:szCs w:val="28"/>
        </w:rPr>
        <w:t>5.2 SOLUTION ARCHITECTURE:</w:t>
      </w:r>
    </w:p>
    <w:p>
      <w:pPr>
        <w:jc w:val="both"/>
        <w:rPr>
          <w:rFonts w:ascii="Times New Roman" w:hAnsi="Times New Roman" w:eastAsia="Times New Roman" w:cs="Times New Roman"/>
          <w:b/>
          <w:bCs/>
          <w:sz w:val="28"/>
          <w:szCs w:val="28"/>
        </w:rPr>
      </w:pPr>
      <w:r>
        <w:rPr>
          <w:rFonts w:ascii="Times New Roman" w:hAnsi="Times New Roman" w:cs="Times New Roman"/>
          <w:b/>
          <w:bCs/>
          <w:sz w:val="28"/>
          <w:szCs w:val="28"/>
        </w:rPr>
        <w:t xml:space="preserve">                    </w:t>
      </w:r>
      <w:r>
        <w:rPr>
          <w:rFonts w:ascii="Times New Roman" w:hAnsi="Times New Roman" w:eastAsia="Times New Roman" w:cs="Times New Roman"/>
          <w:b/>
          <w:bCs/>
          <w:sz w:val="28"/>
          <w:szCs w:val="28"/>
        </w:rPr>
        <w:t xml:space="preserve">               </w:t>
      </w:r>
      <w:r>
        <w:rPr>
          <w:rFonts w:ascii="Times New Roman" w:hAnsi="Times New Roman" w:eastAsia="Times New Roman" w:cs="Times New Roman"/>
          <w:sz w:val="28"/>
          <w:szCs w:val="28"/>
        </w:rPr>
        <w:t>Implement a centralized database or data warehouse that serves as the primary repository for all educational data, including student records, assessment results, attendance, and institutional performance data. This centralization ensures data consistency and accessibility. Employ robust user authentication and authorization mechanisms to control access to the system. Implement role-based access control, allowing administrators, educators, students, and parents to access specific data and functionalities based on their roles. Develop data integration processes and ETL workflows to consolidate data from various sources. These processes should include data mapping, transformation, and validation to ensure data accuracy before it is stored in the central repository. Build a data analytics and reporting engine that allows users to create, customize, and schedule reports and visualizations. Implement data analytics tools to derive meaningful insights from the educational data, aiding data-driven decision-making.</w:t>
      </w:r>
    </w:p>
    <w:p>
      <w:pPr>
        <w:rPr>
          <w:rFonts w:ascii="Times New Roman" w:hAnsi="Times New Roman" w:cs="Times New Roman"/>
          <w:b/>
          <w:bCs/>
          <w:sz w:val="28"/>
          <w:szCs w:val="28"/>
        </w:rPr>
      </w:pPr>
    </w:p>
    <w:p>
      <w:pPr>
        <w:rPr>
          <w:rFonts w:ascii="Times New Roman" w:hAnsi="Times New Roman" w:cs="Times New Roman"/>
          <w:sz w:val="28"/>
          <w:szCs w:val="28"/>
        </w:rPr>
      </w:pPr>
      <w:r>
        <w:drawing>
          <wp:anchor distT="0" distB="0" distL="114300" distR="114300" simplePos="0" relativeHeight="251668480" behindDoc="1" locked="0" layoutInCell="1" allowOverlap="1">
            <wp:simplePos x="0" y="0"/>
            <wp:positionH relativeFrom="column">
              <wp:posOffset>491490</wp:posOffset>
            </wp:positionH>
            <wp:positionV relativeFrom="paragraph">
              <wp:posOffset>0</wp:posOffset>
            </wp:positionV>
            <wp:extent cx="4654550" cy="4392295"/>
            <wp:effectExtent l="0" t="0" r="0" b="8255"/>
            <wp:wrapTight wrapText="bothSides">
              <wp:wrapPolygon>
                <wp:start x="0" y="0"/>
                <wp:lineTo x="0" y="21547"/>
                <wp:lineTo x="21482" y="21547"/>
                <wp:lineTo x="21482" y="0"/>
                <wp:lineTo x="0" y="0"/>
              </wp:wrapPolygon>
            </wp:wrapTight>
            <wp:docPr id="1630815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815471" name="Picture 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654550" cy="4392295"/>
                    </a:xfrm>
                    <a:prstGeom prst="rect">
                      <a:avLst/>
                    </a:prstGeom>
                  </pic:spPr>
                </pic:pic>
              </a:graphicData>
            </a:graphic>
          </wp:anchor>
        </w:drawing>
      </w: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tabs>
          <w:tab w:val="left" w:pos="1047"/>
        </w:tabs>
        <w:rPr>
          <w:rFonts w:ascii="Times New Roman" w:hAnsi="Times New Roman" w:cs="Times New Roman"/>
          <w:sz w:val="28"/>
          <w:szCs w:val="28"/>
        </w:rPr>
      </w:pPr>
      <w:r>
        <w:rPr>
          <w:rFonts w:ascii="Times New Roman" w:hAnsi="Times New Roman" w:cs="Times New Roman"/>
          <w:sz w:val="28"/>
          <w:szCs w:val="28"/>
        </w:rPr>
        <w:tab/>
      </w:r>
    </w:p>
    <w:p>
      <w:pPr>
        <w:rPr>
          <w:rFonts w:ascii="Times New Roman" w:hAnsi="Times New Roman" w:eastAsia="Times New Roman" w:cs="Times New Roman"/>
          <w:b/>
          <w:sz w:val="28"/>
          <w:szCs w:val="28"/>
        </w:rPr>
      </w:pPr>
      <w:r>
        <w:rPr>
          <w:rFonts w:ascii="Times New Roman" w:hAnsi="Times New Roman" w:eastAsia="Times New Roman" w:cs="Times New Roman"/>
          <w:b/>
          <w:bCs/>
          <w:sz w:val="28"/>
          <w:szCs w:val="28"/>
        </w:rPr>
        <w:t>PROJECT PLANNING &amp; SCHEDULING:</w:t>
      </w:r>
    </w:p>
    <w:p>
      <w:pPr>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 xml:space="preserve"> 6.1 Technical Architecture:</w:t>
      </w:r>
    </w:p>
    <w:p>
      <w:pPr>
        <w:jc w:val="both"/>
        <w:rPr>
          <w:rFonts w:ascii="Times New Roman" w:hAnsi="Times New Roman" w:eastAsia="Times New Roman" w:cs="Times New Roman"/>
          <w:sz w:val="24"/>
          <w:szCs w:val="24"/>
        </w:rPr>
      </w:pPr>
      <w:r>
        <w:rPr>
          <w:rFonts w:ascii="Times New Roman" w:hAnsi="Times New Roman" w:eastAsia="Times New Roman" w:cs="Times New Roman"/>
          <w:b/>
          <w:bCs/>
          <w:sz w:val="28"/>
          <w:szCs w:val="28"/>
        </w:rPr>
        <w:t xml:space="preserve">                                     </w:t>
      </w:r>
      <w:r>
        <w:rPr>
          <w:rFonts w:ascii="Times New Roman" w:hAnsi="Times New Roman" w:eastAsia="Times New Roman" w:cs="Times New Roman"/>
          <w:sz w:val="24"/>
          <w:szCs w:val="24"/>
        </w:rPr>
        <w:t>Develop a responsive web-based frontend using technologies like HTML, CSS, and JavaScript. Implement a user-friendly interface that allows administrators, educators, students, and parents to access the system through web browsers. Create a backend server using a framework like Node.js, Django, or Ruby on Rails. This server will handle user authentication, data processing, data integration, validation, and communication with the database. Implement a relational database or data warehouse to store and manage educational data. Use database management systems like PostgreSQL, MySQL, or Microsoft SQL Server. Ensure that the database schema supports data integration and is optimized for efficient data retrieval. Integrate data analytics and reporting tools, such as Tableau, Power BI, or custom-built solutions, into the architecture. These tools should allow users to create, customize, and schedule reports and visualizations based on the educational data stored in the database. Host the application and database on a secure and scalable cloud platform, such as AWS, Azure, or Google Cloud. Implement security measures, including encryption, role-based access control, and firewall configurations. Regularly update and maintain the infrastructure to ensure high availability and reliability.</w:t>
      </w:r>
    </w:p>
    <w:p>
      <w:pPr>
        <w:rPr>
          <w:rFonts w:ascii="Times New Roman" w:hAnsi="Times New Roman" w:eastAsia="Times New Roman" w:cs="Times New Roman"/>
          <w:b/>
          <w:sz w:val="28"/>
          <w:szCs w:val="28"/>
        </w:rPr>
      </w:pPr>
    </w:p>
    <w:p>
      <w:pPr>
        <w:jc w:val="both"/>
        <w:rPr>
          <w:rFonts w:ascii="Times New Roman" w:hAnsi="Times New Roman" w:eastAsia="Times New Roman" w:cs="Times New Roman"/>
          <w:b/>
          <w:bCs/>
          <w:sz w:val="28"/>
          <w:szCs w:val="28"/>
        </w:rPr>
      </w:pPr>
      <w:r>
        <w:rPr>
          <w:rFonts w:ascii="Times New Roman" w:hAnsi="Times New Roman" w:eastAsia="Times New Roman" w:cs="Times New Roman"/>
          <w:sz w:val="24"/>
          <w:szCs w:val="24"/>
        </w:rPr>
        <w:t xml:space="preserve">       </w:t>
      </w:r>
      <w:r>
        <w:rPr>
          <w:rFonts w:ascii="Times New Roman" w:hAnsi="Times New Roman" w:eastAsia="Times New Roman" w:cs="Times New Roman"/>
          <w:b/>
          <w:bCs/>
          <w:sz w:val="28"/>
          <w:szCs w:val="28"/>
        </w:rPr>
        <w:t xml:space="preserve"> 6.2 Sprint Planning &amp; Estimation:</w:t>
      </w:r>
    </w:p>
    <w:p>
      <w:pPr>
        <w:jc w:val="both"/>
        <w:rPr>
          <w:rFonts w:ascii="Times New Roman" w:hAnsi="Times New Roman" w:eastAsia="Times New Roman" w:cs="Times New Roman"/>
          <w:sz w:val="28"/>
          <w:szCs w:val="28"/>
        </w:rPr>
      </w:pPr>
      <w:r>
        <w:rPr>
          <w:rFonts w:ascii="Times New Roman" w:hAnsi="Times New Roman" w:eastAsia="Times New Roman" w:cs="Times New Roman"/>
          <w:b/>
          <w:bCs/>
          <w:sz w:val="28"/>
          <w:szCs w:val="28"/>
        </w:rPr>
        <w:t xml:space="preserve">               </w:t>
      </w:r>
      <w:r>
        <w:rPr>
          <w:rFonts w:ascii="Times New Roman" w:hAnsi="Times New Roman" w:eastAsia="Times New Roman" w:cs="Times New Roman"/>
          <w:sz w:val="24"/>
          <w:szCs w:val="24"/>
        </w:rPr>
        <w:t>Before each sprint, conduct backlog refinement to review and prioritize user stories. Work with stakeholders to identify and prioritize the most critical features and improvements based on their importance and impact. Ensure that the sprint goal is specific and measurable, making it easier to track progress. Use a relative estimation technique, such as story points or ideal days, to estimate the effort required for each user story. Involve the development team in the estimation process to gain a consensus on the effort require in a sprint planning meeting, select a set of user stories from the prioritized backlog that can be realistically completed in the upcoming sprint. Break down user stories into tasks and define acceptance criteria for each. Used velocity to determine the number of story points or tasks that can be taken into the sprint based on the sprint duration.</w:t>
      </w:r>
    </w:p>
    <w:p>
      <w:pPr>
        <w:jc w:val="both"/>
        <w:rPr>
          <w:rFonts w:ascii="Times New Roman" w:hAnsi="Times New Roman" w:eastAsia="Times New Roman" w:cs="Times New Roman"/>
          <w:b/>
          <w:bCs/>
          <w:sz w:val="28"/>
          <w:szCs w:val="28"/>
        </w:rPr>
      </w:pPr>
    </w:p>
    <w:p>
      <w:pPr>
        <w:jc w:val="both"/>
        <w:rPr>
          <w:rFonts w:ascii="Times New Roman" w:hAnsi="Times New Roman" w:eastAsia="Times New Roman" w:cs="Times New Roman"/>
          <w:b/>
          <w:sz w:val="28"/>
          <w:szCs w:val="28"/>
          <w:u w:val="single"/>
        </w:rPr>
      </w:pPr>
      <w:r>
        <w:rPr>
          <w:rFonts w:ascii="Times New Roman" w:hAnsi="Times New Roman" w:eastAsia="Times New Roman" w:cs="Times New Roman"/>
          <w:b/>
          <w:bCs/>
          <w:sz w:val="28"/>
          <w:szCs w:val="28"/>
        </w:rPr>
        <w:t>6.3 Sprint Delivery Schedule:</w:t>
      </w:r>
    </w:p>
    <w:p>
      <w:pPr>
        <w:jc w:val="both"/>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Sprint 1 (Duration: 1 week)</w:t>
      </w:r>
    </w:p>
    <w:p>
      <w:pPr>
        <w:spacing w:after="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Sprint Goal:</w:t>
      </w:r>
    </w:p>
    <w:p>
      <w:pPr>
        <w:spacing w:after="0"/>
        <w:ind w:left="7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Set up the foundational architecture for the system.</w:t>
      </w:r>
    </w:p>
    <w:p>
      <w:pPr>
        <w:spacing w:after="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User Stories:</w:t>
      </w:r>
    </w:p>
    <w:p>
      <w:pPr>
        <w:spacing w:after="0"/>
        <w:ind w:left="7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User authentication and role-based access control.</w:t>
      </w:r>
    </w:p>
    <w:p>
      <w:pPr>
        <w:spacing w:after="0"/>
        <w:ind w:left="7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Database schema design for central data repository.</w:t>
      </w:r>
    </w:p>
    <w:p>
      <w:pPr>
        <w:spacing w:after="0"/>
        <w:ind w:left="7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Basic user interface for administrators.</w:t>
      </w:r>
    </w:p>
    <w:p>
      <w:pPr>
        <w:spacing w:after="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User Story Estimations:</w:t>
      </w:r>
    </w:p>
    <w:p>
      <w:pPr>
        <w:spacing w:after="0"/>
        <w:ind w:left="7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12 story points.</w:t>
      </w:r>
    </w:p>
    <w:p>
      <w:pPr>
        <w:spacing w:after="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Deliverables:</w:t>
      </w:r>
    </w:p>
    <w:p>
      <w:pPr>
        <w:spacing w:after="0"/>
        <w:ind w:left="7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Authentication system, basic database structure, and administrator login functionality.</w:t>
      </w:r>
    </w:p>
    <w:p>
      <w:pPr>
        <w:jc w:val="both"/>
        <w:rPr>
          <w:rFonts w:ascii="Times New Roman" w:hAnsi="Times New Roman" w:eastAsia="Times New Roman" w:cs="Times New Roman"/>
          <w:b/>
          <w:bCs/>
          <w:sz w:val="28"/>
          <w:szCs w:val="28"/>
        </w:rPr>
      </w:pPr>
    </w:p>
    <w:p>
      <w:pPr>
        <w:jc w:val="both"/>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Sprint 2 (Duration: 1 week)</w:t>
      </w:r>
    </w:p>
    <w:p>
      <w:pPr>
        <w:spacing w:after="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Sprint Goal:</w:t>
      </w:r>
    </w:p>
    <w:p>
      <w:pPr>
        <w:spacing w:after="0"/>
        <w:ind w:left="7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Implement data integration and validation processes.</w:t>
      </w:r>
    </w:p>
    <w:p>
      <w:pPr>
        <w:spacing w:after="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User Stories:</w:t>
      </w:r>
    </w:p>
    <w:p>
      <w:pPr>
        <w:spacing w:after="0"/>
        <w:ind w:left="7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Data integration from one data source (e.g., drug records).</w:t>
      </w:r>
    </w:p>
    <w:p>
      <w:pPr>
        <w:spacing w:after="0"/>
        <w:ind w:left="7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Data validation and error handling.</w:t>
      </w:r>
    </w:p>
    <w:p>
      <w:pPr>
        <w:spacing w:after="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User Story Estimations:</w:t>
      </w:r>
    </w:p>
    <w:p>
      <w:pPr>
        <w:spacing w:after="0"/>
        <w:ind w:left="7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10 story points.</w:t>
      </w:r>
    </w:p>
    <w:p>
      <w:pPr>
        <w:spacing w:after="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Deliverables:</w:t>
      </w:r>
    </w:p>
    <w:p>
      <w:pPr>
        <w:spacing w:after="0"/>
        <w:ind w:left="7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Data integration module for one data source, validation framework.</w:t>
      </w:r>
    </w:p>
    <w:p>
      <w:pPr>
        <w:spacing w:after="0"/>
        <w:jc w:val="both"/>
        <w:rPr>
          <w:rFonts w:ascii="Times New Roman" w:hAnsi="Times New Roman" w:eastAsia="Times New Roman" w:cs="Times New Roman"/>
          <w:b/>
          <w:sz w:val="28"/>
          <w:szCs w:val="28"/>
        </w:rPr>
      </w:pPr>
    </w:p>
    <w:p>
      <w:pPr>
        <w:jc w:val="both"/>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Sprint 3 (Duration: 1 week)</w:t>
      </w:r>
    </w:p>
    <w:p>
      <w:pPr>
        <w:spacing w:after="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Sprint Goal:</w:t>
      </w:r>
    </w:p>
    <w:p>
      <w:pPr>
        <w:spacing w:after="0"/>
        <w:ind w:left="7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Enhance data management and analytics.</w:t>
      </w:r>
    </w:p>
    <w:p>
      <w:pPr>
        <w:spacing w:after="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User Stories:</w:t>
      </w:r>
    </w:p>
    <w:p>
      <w:pPr>
        <w:spacing w:after="0"/>
        <w:ind w:left="7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Complete data integration for additional data sources (e.g., drug manufacturing and dispatch).</w:t>
      </w:r>
    </w:p>
    <w:p>
      <w:pPr>
        <w:spacing w:after="0"/>
        <w:ind w:left="7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Implement basic reporting and visualization features.</w:t>
      </w:r>
    </w:p>
    <w:p>
      <w:pPr>
        <w:spacing w:after="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User Story Estimations:</w:t>
      </w:r>
    </w:p>
    <w:p>
      <w:pPr>
        <w:spacing w:after="0"/>
        <w:ind w:left="7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15 story points.</w:t>
      </w:r>
    </w:p>
    <w:p>
      <w:pPr>
        <w:spacing w:after="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Deliverables: </w:t>
      </w:r>
    </w:p>
    <w:p>
      <w:pPr>
        <w:spacing w:after="0"/>
        <w:ind w:left="7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Data integration for additional sources, basic reporting tools.</w:t>
      </w:r>
    </w:p>
    <w:p>
      <w:pPr>
        <w:jc w:val="both"/>
        <w:rPr>
          <w:rFonts w:ascii="Times New Roman" w:hAnsi="Times New Roman" w:eastAsia="Times New Roman" w:cs="Times New Roman"/>
          <w:b/>
          <w:sz w:val="28"/>
          <w:szCs w:val="28"/>
        </w:rPr>
      </w:pPr>
    </w:p>
    <w:p>
      <w:pPr>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Sprint 4 (Duration: 1 week)</w:t>
      </w:r>
    </w:p>
    <w:p>
      <w:pPr>
        <w:spacing w:after="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Sprint Goal:</w:t>
      </w:r>
    </w:p>
    <w:p>
      <w:pPr>
        <w:spacing w:after="0"/>
        <w:ind w:left="7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Improve data security and user management.</w:t>
      </w:r>
    </w:p>
    <w:p>
      <w:pPr>
        <w:spacing w:after="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User Stories:</w:t>
      </w:r>
    </w:p>
    <w:p>
      <w:pPr>
        <w:spacing w:after="0"/>
        <w:ind w:left="720"/>
        <w:rPr>
          <w:rFonts w:ascii="Times New Roman" w:hAnsi="Times New Roman" w:eastAsia="Times New Roman" w:cs="Times New Roman"/>
          <w:sz w:val="28"/>
          <w:szCs w:val="28"/>
        </w:rPr>
      </w:pPr>
      <w:r>
        <w:rPr>
          <w:rFonts w:ascii="Times New Roman" w:hAnsi="Times New Roman" w:eastAsia="Times New Roman" w:cs="Times New Roman"/>
          <w:sz w:val="28"/>
          <w:szCs w:val="28"/>
        </w:rPr>
        <w:t>Implement data encryption and access controls.</w:t>
      </w:r>
    </w:p>
    <w:p>
      <w:pPr>
        <w:spacing w:after="0"/>
        <w:ind w:left="720"/>
        <w:rPr>
          <w:rFonts w:ascii="Times New Roman" w:hAnsi="Times New Roman" w:eastAsia="Times New Roman" w:cs="Times New Roman"/>
          <w:sz w:val="28"/>
          <w:szCs w:val="28"/>
        </w:rPr>
      </w:pPr>
      <w:r>
        <w:rPr>
          <w:rFonts w:ascii="Times New Roman" w:hAnsi="Times New Roman" w:eastAsia="Times New Roman" w:cs="Times New Roman"/>
          <w:sz w:val="28"/>
          <w:szCs w:val="28"/>
        </w:rPr>
        <w:t>User account management features (create, reset password, etc.).</w:t>
      </w:r>
    </w:p>
    <w:p>
      <w:pPr>
        <w:spacing w:after="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User Story Estimations:</w:t>
      </w:r>
    </w:p>
    <w:p>
      <w:pPr>
        <w:spacing w:after="0"/>
        <w:ind w:left="7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14 story points.</w:t>
      </w:r>
    </w:p>
    <w:p>
      <w:pPr>
        <w:spacing w:after="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Deliverables:</w:t>
      </w:r>
    </w:p>
    <w:p>
      <w:pPr>
        <w:spacing w:after="0"/>
        <w:ind w:left="7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Enhanced data security and user management capabilities.</w:t>
      </w:r>
    </w:p>
    <w:p>
      <w:pPr>
        <w:spacing w:after="0"/>
        <w:ind w:left="720"/>
        <w:jc w:val="both"/>
        <w:rPr>
          <w:rFonts w:ascii="Times New Roman" w:hAnsi="Times New Roman" w:eastAsia="Times New Roman" w:cs="Times New Roman"/>
          <w:sz w:val="28"/>
          <w:szCs w:val="28"/>
        </w:rPr>
      </w:pPr>
    </w:p>
    <w:p>
      <w:pPr>
        <w:jc w:val="both"/>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Sprint 5 (Duration: 1 week)</w:t>
      </w:r>
    </w:p>
    <w:p>
      <w:pPr>
        <w:spacing w:after="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Sprint Goal: </w:t>
      </w:r>
    </w:p>
    <w:p>
      <w:pPr>
        <w:spacing w:after="0"/>
        <w:ind w:left="7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Enhance the user interface and user experience.</w:t>
      </w:r>
    </w:p>
    <w:p>
      <w:pPr>
        <w:spacing w:after="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User Stories:</w:t>
      </w:r>
    </w:p>
    <w:p>
      <w:pPr>
        <w:spacing w:after="0"/>
        <w:ind w:left="7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Improve the user interface for drug manufacturers and consumers.</w:t>
      </w:r>
    </w:p>
    <w:p>
      <w:pPr>
        <w:spacing w:after="0"/>
        <w:ind w:left="7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Implement user notifications and communication features.</w:t>
      </w:r>
    </w:p>
    <w:p>
      <w:pPr>
        <w:spacing w:after="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User Story Estimations:</w:t>
      </w:r>
    </w:p>
    <w:p>
      <w:pPr>
        <w:spacing w:after="0"/>
        <w:ind w:left="7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10 story points.</w:t>
      </w:r>
    </w:p>
    <w:p>
      <w:pPr>
        <w:spacing w:after="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Deliverables:</w:t>
      </w:r>
    </w:p>
    <w:p>
      <w:pPr>
        <w:rPr>
          <w:rFonts w:ascii="Times New Roman" w:hAnsi="Times New Roman" w:eastAsia="Times New Roman" w:cs="Times New Roman"/>
          <w:kern w:val="0"/>
          <w:sz w:val="28"/>
          <w:szCs w:val="28"/>
          <w14:ligatures w14:val="none"/>
        </w:rPr>
      </w:pPr>
      <w:r>
        <w:rPr>
          <w:rFonts w:ascii="Times New Roman" w:hAnsi="Times New Roman" w:eastAsia="Times New Roman" w:cs="Times New Roman"/>
          <w:kern w:val="0"/>
          <w:sz w:val="28"/>
          <w:szCs w:val="28"/>
          <w14:ligatures w14:val="none"/>
        </w:rPr>
        <w:t>Improved user interfaces and communication features.</w:t>
      </w:r>
    </w:p>
    <w:p>
      <w:pPr>
        <w:rPr>
          <w:rFonts w:ascii="Times New Roman" w:hAnsi="Times New Roman" w:cs="Times New Roman" w:eastAsiaTheme="minorHAnsi"/>
          <w:b/>
          <w:bCs/>
          <w:sz w:val="32"/>
          <w:szCs w:val="32"/>
          <w:lang w:val="en-US"/>
        </w:rPr>
      </w:pPr>
      <w:r>
        <w:rPr>
          <w:rFonts w:ascii="Times New Roman" w:hAnsi="Times New Roman" w:cs="Times New Roman"/>
          <w:b/>
          <w:bCs/>
          <w:sz w:val="32"/>
          <w:szCs w:val="32"/>
          <w:lang w:val="en-US"/>
        </w:rPr>
        <w:t>7. Coding and solutions:</w:t>
      </w:r>
    </w:p>
    <w:p>
      <w:pPr>
        <w:rPr>
          <w:rFonts w:ascii="Times New Roman" w:hAnsi="Times New Roman" w:cs="Times New Roman"/>
          <w:sz w:val="28"/>
          <w:szCs w:val="28"/>
        </w:rPr>
      </w:pPr>
      <w:r>
        <w:rPr>
          <w:rFonts w:ascii="Times New Roman" w:hAnsi="Times New Roman" w:cs="Times New Roman"/>
          <w:sz w:val="28"/>
          <w:szCs w:val="28"/>
        </w:rPr>
        <w:t>const { ethers } = require("ethers");</w:t>
      </w:r>
      <w:r>
        <w:rPr>
          <w:rFonts w:ascii="Times New Roman" w:hAnsi="Times New Roman" w:cs="Times New Roman"/>
          <w:sz w:val="28"/>
          <w:szCs w:val="28"/>
        </w:rPr>
        <w:br w:type="textWrapping"/>
      </w:r>
      <w:r>
        <w:rPr>
          <w:rFonts w:ascii="Times New Roman" w:hAnsi="Times New Roman" w:cs="Times New Roman"/>
          <w:sz w:val="28"/>
          <w:szCs w:val="28"/>
        </w:rPr>
        <w:br w:type="textWrapping"/>
      </w:r>
      <w:r>
        <w:rPr>
          <w:rFonts w:ascii="Times New Roman" w:hAnsi="Times New Roman" w:cs="Times New Roman"/>
          <w:sz w:val="28"/>
          <w:szCs w:val="28"/>
        </w:rPr>
        <w:t>const abi = [</w:t>
      </w:r>
      <w:r>
        <w:rPr>
          <w:rFonts w:ascii="Times New Roman" w:hAnsi="Times New Roman" w:cs="Times New Roman"/>
          <w:sz w:val="28"/>
          <w:szCs w:val="28"/>
        </w:rPr>
        <w:br w:type="textWrapping"/>
      </w:r>
      <w:r>
        <w:rPr>
          <w:rFonts w:ascii="Times New Roman" w:hAnsi="Times New Roman" w:cs="Times New Roman"/>
          <w:sz w:val="28"/>
          <w:szCs w:val="28"/>
        </w:rPr>
        <w:t> {</w:t>
      </w:r>
      <w:r>
        <w:rPr>
          <w:rFonts w:ascii="Times New Roman" w:hAnsi="Times New Roman" w:cs="Times New Roman"/>
          <w:sz w:val="28"/>
          <w:szCs w:val="28"/>
        </w:rPr>
        <w:br w:type="textWrapping"/>
      </w:r>
      <w:r>
        <w:rPr>
          <w:rFonts w:ascii="Times New Roman" w:hAnsi="Times New Roman" w:cs="Times New Roman"/>
          <w:sz w:val="28"/>
          <w:szCs w:val="28"/>
        </w:rPr>
        <w:t>  "inputs": [],</w:t>
      </w:r>
      <w:r>
        <w:rPr>
          <w:rFonts w:ascii="Times New Roman" w:hAnsi="Times New Roman" w:cs="Times New Roman"/>
          <w:sz w:val="28"/>
          <w:szCs w:val="28"/>
        </w:rPr>
        <w:br w:type="textWrapping"/>
      </w:r>
      <w:r>
        <w:rPr>
          <w:rFonts w:ascii="Times New Roman" w:hAnsi="Times New Roman" w:cs="Times New Roman"/>
          <w:sz w:val="28"/>
          <w:szCs w:val="28"/>
        </w:rPr>
        <w:t>  "stateMutability": "nonpayable",</w:t>
      </w:r>
      <w:r>
        <w:rPr>
          <w:rFonts w:ascii="Times New Roman" w:hAnsi="Times New Roman" w:cs="Times New Roman"/>
          <w:sz w:val="28"/>
          <w:szCs w:val="28"/>
        </w:rPr>
        <w:br w:type="textWrapping"/>
      </w:r>
      <w:r>
        <w:rPr>
          <w:rFonts w:ascii="Times New Roman" w:hAnsi="Times New Roman" w:cs="Times New Roman"/>
          <w:sz w:val="28"/>
          <w:szCs w:val="28"/>
        </w:rPr>
        <w:t>  "type": "constructor"</w:t>
      </w:r>
      <w:r>
        <w:rPr>
          <w:rFonts w:ascii="Times New Roman" w:hAnsi="Times New Roman" w:cs="Times New Roman"/>
          <w:sz w:val="28"/>
          <w:szCs w:val="28"/>
        </w:rPr>
        <w:br w:type="textWrapping"/>
      </w:r>
      <w:r>
        <w:rPr>
          <w:rFonts w:ascii="Times New Roman" w:hAnsi="Times New Roman" w:cs="Times New Roman"/>
          <w:sz w:val="28"/>
          <w:szCs w:val="28"/>
        </w:rPr>
        <w:t> },</w:t>
      </w:r>
      <w:r>
        <w:rPr>
          <w:rFonts w:ascii="Times New Roman" w:hAnsi="Times New Roman" w:cs="Times New Roman"/>
          <w:sz w:val="28"/>
          <w:szCs w:val="28"/>
        </w:rPr>
        <w:br w:type="textWrapping"/>
      </w:r>
      <w:r>
        <w:rPr>
          <w:rFonts w:ascii="Times New Roman" w:hAnsi="Times New Roman" w:cs="Times New Roman"/>
          <w:sz w:val="28"/>
          <w:szCs w:val="28"/>
        </w:rPr>
        <w:t> {</w:t>
      </w:r>
      <w:r>
        <w:rPr>
          <w:rFonts w:ascii="Times New Roman" w:hAnsi="Times New Roman" w:cs="Times New Roman"/>
          <w:sz w:val="28"/>
          <w:szCs w:val="28"/>
        </w:rPr>
        <w:br w:type="textWrapping"/>
      </w:r>
      <w:r>
        <w:rPr>
          <w:rFonts w:ascii="Times New Roman" w:hAnsi="Times New Roman" w:cs="Times New Roman"/>
          <w:sz w:val="28"/>
          <w:szCs w:val="28"/>
        </w:rPr>
        <w:t>  "anonymous": false,</w:t>
      </w:r>
      <w:r>
        <w:rPr>
          <w:rFonts w:ascii="Times New Roman" w:hAnsi="Times New Roman" w:cs="Times New Roman"/>
          <w:sz w:val="28"/>
          <w:szCs w:val="28"/>
        </w:rPr>
        <w:br w:type="textWrapping"/>
      </w:r>
      <w:r>
        <w:rPr>
          <w:rFonts w:ascii="Times New Roman" w:hAnsi="Times New Roman" w:cs="Times New Roman"/>
          <w:sz w:val="28"/>
          <w:szCs w:val="28"/>
        </w:rPr>
        <w:t>  "inputs": [</w:t>
      </w:r>
      <w:r>
        <w:rPr>
          <w:rFonts w:ascii="Times New Roman" w:hAnsi="Times New Roman" w:cs="Times New Roman"/>
          <w:sz w:val="28"/>
          <w:szCs w:val="28"/>
        </w:rPr>
        <w:br w:type="textWrapping"/>
      </w:r>
      <w:r>
        <w:rPr>
          <w:rFonts w:ascii="Times New Roman" w:hAnsi="Times New Roman" w:cs="Times New Roman"/>
          <w:sz w:val="28"/>
          <w:szCs w:val="28"/>
        </w:rPr>
        <w:t>   {</w:t>
      </w:r>
      <w:r>
        <w:rPr>
          <w:rFonts w:ascii="Times New Roman" w:hAnsi="Times New Roman" w:cs="Times New Roman"/>
          <w:sz w:val="28"/>
          <w:szCs w:val="28"/>
        </w:rPr>
        <w:br w:type="textWrapping"/>
      </w:r>
      <w:r>
        <w:rPr>
          <w:rFonts w:ascii="Times New Roman" w:hAnsi="Times New Roman" w:cs="Times New Roman"/>
          <w:sz w:val="28"/>
          <w:szCs w:val="28"/>
        </w:rPr>
        <w:t>    "indexed": true,</w:t>
      </w:r>
      <w:r>
        <w:rPr>
          <w:rFonts w:ascii="Times New Roman" w:hAnsi="Times New Roman" w:cs="Times New Roman"/>
          <w:sz w:val="28"/>
          <w:szCs w:val="28"/>
        </w:rPr>
        <w:br w:type="textWrapping"/>
      </w:r>
      <w:r>
        <w:rPr>
          <w:rFonts w:ascii="Times New Roman" w:hAnsi="Times New Roman" w:cs="Times New Roman"/>
          <w:sz w:val="28"/>
          <w:szCs w:val="28"/>
        </w:rPr>
        <w:t>    "internalType": "uint256",</w:t>
      </w:r>
      <w:r>
        <w:rPr>
          <w:rFonts w:ascii="Times New Roman" w:hAnsi="Times New Roman" w:cs="Times New Roman"/>
          <w:sz w:val="28"/>
          <w:szCs w:val="28"/>
        </w:rPr>
        <w:br w:type="textWrapping"/>
      </w:r>
      <w:r>
        <w:rPr>
          <w:rFonts w:ascii="Times New Roman" w:hAnsi="Times New Roman" w:cs="Times New Roman"/>
          <w:sz w:val="28"/>
          <w:szCs w:val="28"/>
        </w:rPr>
        <w:t>    "name": "drugId",</w:t>
      </w:r>
      <w:r>
        <w:rPr>
          <w:rFonts w:ascii="Times New Roman" w:hAnsi="Times New Roman" w:cs="Times New Roman"/>
          <w:sz w:val="28"/>
          <w:szCs w:val="28"/>
        </w:rPr>
        <w:br w:type="textWrapping"/>
      </w:r>
      <w:r>
        <w:rPr>
          <w:rFonts w:ascii="Times New Roman" w:hAnsi="Times New Roman" w:cs="Times New Roman"/>
          <w:sz w:val="28"/>
          <w:szCs w:val="28"/>
        </w:rPr>
        <w:t>    "type": "uint256"</w:t>
      </w:r>
      <w:r>
        <w:rPr>
          <w:rFonts w:ascii="Times New Roman" w:hAnsi="Times New Roman" w:cs="Times New Roman"/>
          <w:sz w:val="28"/>
          <w:szCs w:val="28"/>
        </w:rPr>
        <w:br w:type="textWrapping"/>
      </w:r>
      <w:r>
        <w:rPr>
          <w:rFonts w:ascii="Times New Roman" w:hAnsi="Times New Roman" w:cs="Times New Roman"/>
          <w:sz w:val="28"/>
          <w:szCs w:val="28"/>
        </w:rPr>
        <w:t>   },</w:t>
      </w:r>
      <w:r>
        <w:rPr>
          <w:rFonts w:ascii="Times New Roman" w:hAnsi="Times New Roman" w:cs="Times New Roman"/>
          <w:sz w:val="28"/>
          <w:szCs w:val="28"/>
        </w:rPr>
        <w:br w:type="textWrapping"/>
      </w:r>
      <w:r>
        <w:rPr>
          <w:rFonts w:ascii="Times New Roman" w:hAnsi="Times New Roman" w:cs="Times New Roman"/>
          <w:sz w:val="28"/>
          <w:szCs w:val="28"/>
        </w:rPr>
        <w:t>   {</w:t>
      </w:r>
      <w:r>
        <w:rPr>
          <w:rFonts w:ascii="Times New Roman" w:hAnsi="Times New Roman" w:cs="Times New Roman"/>
          <w:sz w:val="28"/>
          <w:szCs w:val="28"/>
        </w:rPr>
        <w:br w:type="textWrapping"/>
      </w:r>
      <w:r>
        <w:rPr>
          <w:rFonts w:ascii="Times New Roman" w:hAnsi="Times New Roman" w:cs="Times New Roman"/>
          <w:sz w:val="28"/>
          <w:szCs w:val="28"/>
        </w:rPr>
        <w:t>    "indexed": false,</w:t>
      </w:r>
      <w:r>
        <w:rPr>
          <w:rFonts w:ascii="Times New Roman" w:hAnsi="Times New Roman" w:cs="Times New Roman"/>
          <w:sz w:val="28"/>
          <w:szCs w:val="28"/>
        </w:rPr>
        <w:br w:type="textWrapping"/>
      </w:r>
      <w:r>
        <w:rPr>
          <w:rFonts w:ascii="Times New Roman" w:hAnsi="Times New Roman" w:cs="Times New Roman"/>
          <w:sz w:val="28"/>
          <w:szCs w:val="28"/>
        </w:rPr>
        <w:t>    "internalType": "string",</w:t>
      </w:r>
      <w:r>
        <w:rPr>
          <w:rFonts w:ascii="Times New Roman" w:hAnsi="Times New Roman" w:cs="Times New Roman"/>
          <w:sz w:val="28"/>
          <w:szCs w:val="28"/>
        </w:rPr>
        <w:br w:type="textWrapping"/>
      </w:r>
      <w:r>
        <w:rPr>
          <w:rFonts w:ascii="Times New Roman" w:hAnsi="Times New Roman" w:cs="Times New Roman"/>
          <w:sz w:val="28"/>
          <w:szCs w:val="28"/>
        </w:rPr>
        <w:t>    "name": "drugName",</w:t>
      </w:r>
      <w:r>
        <w:rPr>
          <w:rFonts w:ascii="Times New Roman" w:hAnsi="Times New Roman" w:cs="Times New Roman"/>
          <w:sz w:val="28"/>
          <w:szCs w:val="28"/>
        </w:rPr>
        <w:br w:type="textWrapping"/>
      </w:r>
      <w:r>
        <w:rPr>
          <w:rFonts w:ascii="Times New Roman" w:hAnsi="Times New Roman" w:cs="Times New Roman"/>
          <w:sz w:val="28"/>
          <w:szCs w:val="28"/>
        </w:rPr>
        <w:t>    "type": "string"</w:t>
      </w:r>
      <w:r>
        <w:rPr>
          <w:rFonts w:ascii="Times New Roman" w:hAnsi="Times New Roman" w:cs="Times New Roman"/>
          <w:sz w:val="28"/>
          <w:szCs w:val="28"/>
        </w:rPr>
        <w:br w:type="textWrapping"/>
      </w:r>
      <w:r>
        <w:rPr>
          <w:rFonts w:ascii="Times New Roman" w:hAnsi="Times New Roman" w:cs="Times New Roman"/>
          <w:sz w:val="28"/>
          <w:szCs w:val="28"/>
        </w:rPr>
        <w:t>   },</w:t>
      </w:r>
      <w:r>
        <w:rPr>
          <w:rFonts w:ascii="Times New Roman" w:hAnsi="Times New Roman" w:cs="Times New Roman"/>
          <w:sz w:val="28"/>
          <w:szCs w:val="28"/>
        </w:rPr>
        <w:br w:type="textWrapping"/>
      </w:r>
      <w:r>
        <w:rPr>
          <w:rFonts w:ascii="Times New Roman" w:hAnsi="Times New Roman" w:cs="Times New Roman"/>
          <w:sz w:val="28"/>
          <w:szCs w:val="28"/>
        </w:rPr>
        <w:t>   {</w:t>
      </w:r>
      <w:r>
        <w:rPr>
          <w:rFonts w:ascii="Times New Roman" w:hAnsi="Times New Roman" w:cs="Times New Roman"/>
          <w:sz w:val="28"/>
          <w:szCs w:val="28"/>
        </w:rPr>
        <w:br w:type="textWrapping"/>
      </w:r>
      <w:r>
        <w:rPr>
          <w:rFonts w:ascii="Times New Roman" w:hAnsi="Times New Roman" w:cs="Times New Roman"/>
          <w:sz w:val="28"/>
          <w:szCs w:val="28"/>
        </w:rPr>
        <w:t>    "indexed": false,</w:t>
      </w:r>
      <w:r>
        <w:rPr>
          <w:rFonts w:ascii="Times New Roman" w:hAnsi="Times New Roman" w:cs="Times New Roman"/>
          <w:sz w:val="28"/>
          <w:szCs w:val="28"/>
        </w:rPr>
        <w:br w:type="textWrapping"/>
      </w:r>
      <w:r>
        <w:rPr>
          <w:rFonts w:ascii="Times New Roman" w:hAnsi="Times New Roman" w:cs="Times New Roman"/>
          <w:sz w:val="28"/>
          <w:szCs w:val="28"/>
        </w:rPr>
        <w:t>    "internalType": "string",</w:t>
      </w:r>
      <w:r>
        <w:rPr>
          <w:rFonts w:ascii="Times New Roman" w:hAnsi="Times New Roman" w:cs="Times New Roman"/>
          <w:sz w:val="28"/>
          <w:szCs w:val="28"/>
        </w:rPr>
        <w:br w:type="textWrapping"/>
      </w:r>
      <w:r>
        <w:rPr>
          <w:rFonts w:ascii="Times New Roman" w:hAnsi="Times New Roman" w:cs="Times New Roman"/>
          <w:sz w:val="28"/>
          <w:szCs w:val="28"/>
        </w:rPr>
        <w:t>    "name": "manufacturer",</w:t>
      </w:r>
      <w:r>
        <w:rPr>
          <w:rFonts w:ascii="Times New Roman" w:hAnsi="Times New Roman" w:cs="Times New Roman"/>
          <w:sz w:val="28"/>
          <w:szCs w:val="28"/>
        </w:rPr>
        <w:br w:type="textWrapping"/>
      </w:r>
      <w:r>
        <w:rPr>
          <w:rFonts w:ascii="Times New Roman" w:hAnsi="Times New Roman" w:cs="Times New Roman"/>
          <w:sz w:val="28"/>
          <w:szCs w:val="28"/>
        </w:rPr>
        <w:t>    "type": "string"</w:t>
      </w:r>
      <w:r>
        <w:rPr>
          <w:rFonts w:ascii="Times New Roman" w:hAnsi="Times New Roman" w:cs="Times New Roman"/>
          <w:sz w:val="28"/>
          <w:szCs w:val="28"/>
        </w:rPr>
        <w:br w:type="textWrapping"/>
      </w:r>
      <w:r>
        <w:rPr>
          <w:rFonts w:ascii="Times New Roman" w:hAnsi="Times New Roman" w:cs="Times New Roman"/>
          <w:sz w:val="28"/>
          <w:szCs w:val="28"/>
        </w:rPr>
        <w:t>   },</w:t>
      </w:r>
      <w:r>
        <w:rPr>
          <w:rFonts w:ascii="Times New Roman" w:hAnsi="Times New Roman" w:cs="Times New Roman"/>
          <w:sz w:val="28"/>
          <w:szCs w:val="28"/>
        </w:rPr>
        <w:br w:type="textWrapping"/>
      </w:r>
      <w:r>
        <w:rPr>
          <w:rFonts w:ascii="Times New Roman" w:hAnsi="Times New Roman" w:cs="Times New Roman"/>
          <w:sz w:val="28"/>
          <w:szCs w:val="28"/>
        </w:rPr>
        <w:t>   {</w:t>
      </w:r>
      <w:r>
        <w:rPr>
          <w:rFonts w:ascii="Times New Roman" w:hAnsi="Times New Roman" w:cs="Times New Roman"/>
          <w:sz w:val="28"/>
          <w:szCs w:val="28"/>
        </w:rPr>
        <w:br w:type="textWrapping"/>
      </w:r>
      <w:r>
        <w:rPr>
          <w:rFonts w:ascii="Times New Roman" w:hAnsi="Times New Roman" w:cs="Times New Roman"/>
          <w:sz w:val="28"/>
          <w:szCs w:val="28"/>
        </w:rPr>
        <w:t>    "indexed": false,</w:t>
      </w:r>
      <w:r>
        <w:rPr>
          <w:rFonts w:ascii="Times New Roman" w:hAnsi="Times New Roman" w:cs="Times New Roman"/>
          <w:sz w:val="28"/>
          <w:szCs w:val="28"/>
        </w:rPr>
        <w:br w:type="textWrapping"/>
      </w:r>
      <w:r>
        <w:rPr>
          <w:rFonts w:ascii="Times New Roman" w:hAnsi="Times New Roman" w:cs="Times New Roman"/>
          <w:sz w:val="28"/>
          <w:szCs w:val="28"/>
        </w:rPr>
        <w:t>    "internalType": "uint256",</w:t>
      </w:r>
      <w:r>
        <w:rPr>
          <w:rFonts w:ascii="Times New Roman" w:hAnsi="Times New Roman" w:cs="Times New Roman"/>
          <w:sz w:val="28"/>
          <w:szCs w:val="28"/>
        </w:rPr>
        <w:br w:type="textWrapping"/>
      </w:r>
      <w:r>
        <w:rPr>
          <w:rFonts w:ascii="Times New Roman" w:hAnsi="Times New Roman" w:cs="Times New Roman"/>
          <w:sz w:val="28"/>
          <w:szCs w:val="28"/>
        </w:rPr>
        <w:t>    "name": "manufacturingDate",</w:t>
      </w:r>
      <w:r>
        <w:rPr>
          <w:rFonts w:ascii="Times New Roman" w:hAnsi="Times New Roman" w:cs="Times New Roman"/>
          <w:sz w:val="28"/>
          <w:szCs w:val="28"/>
        </w:rPr>
        <w:br w:type="textWrapping"/>
      </w:r>
      <w:r>
        <w:rPr>
          <w:rFonts w:ascii="Times New Roman" w:hAnsi="Times New Roman" w:cs="Times New Roman"/>
          <w:sz w:val="28"/>
          <w:szCs w:val="28"/>
        </w:rPr>
        <w:t>    "type": "uint256"</w:t>
      </w:r>
      <w:r>
        <w:rPr>
          <w:rFonts w:ascii="Times New Roman" w:hAnsi="Times New Roman" w:cs="Times New Roman"/>
          <w:sz w:val="28"/>
          <w:szCs w:val="28"/>
        </w:rPr>
        <w:br w:type="textWrapping"/>
      </w:r>
      <w:r>
        <w:rPr>
          <w:rFonts w:ascii="Times New Roman" w:hAnsi="Times New Roman" w:cs="Times New Roman"/>
          <w:sz w:val="28"/>
          <w:szCs w:val="28"/>
        </w:rPr>
        <w:t>   }</w:t>
      </w:r>
      <w:r>
        <w:rPr>
          <w:rFonts w:ascii="Times New Roman" w:hAnsi="Times New Roman" w:cs="Times New Roman"/>
          <w:sz w:val="28"/>
          <w:szCs w:val="28"/>
        </w:rPr>
        <w:br w:type="textWrapping"/>
      </w:r>
      <w:r>
        <w:rPr>
          <w:rFonts w:ascii="Times New Roman" w:hAnsi="Times New Roman" w:cs="Times New Roman"/>
          <w:sz w:val="28"/>
          <w:szCs w:val="28"/>
        </w:rPr>
        <w:t>  ],</w:t>
      </w:r>
      <w:r>
        <w:rPr>
          <w:rFonts w:ascii="Times New Roman" w:hAnsi="Times New Roman" w:cs="Times New Roman"/>
          <w:sz w:val="28"/>
          <w:szCs w:val="28"/>
        </w:rPr>
        <w:br w:type="textWrapping"/>
      </w:r>
      <w:r>
        <w:rPr>
          <w:rFonts w:ascii="Times New Roman" w:hAnsi="Times New Roman" w:cs="Times New Roman"/>
          <w:sz w:val="28"/>
          <w:szCs w:val="28"/>
        </w:rPr>
        <w:t>  "name": "DrugManufactured",</w:t>
      </w:r>
      <w:r>
        <w:rPr>
          <w:rFonts w:ascii="Times New Roman" w:hAnsi="Times New Roman" w:cs="Times New Roman"/>
          <w:sz w:val="28"/>
          <w:szCs w:val="28"/>
        </w:rPr>
        <w:br w:type="textWrapping"/>
      </w:r>
      <w:r>
        <w:rPr>
          <w:rFonts w:ascii="Times New Roman" w:hAnsi="Times New Roman" w:cs="Times New Roman"/>
          <w:sz w:val="28"/>
          <w:szCs w:val="28"/>
        </w:rPr>
        <w:t>  "type": "event"</w:t>
      </w:r>
      <w:r>
        <w:rPr>
          <w:rFonts w:ascii="Times New Roman" w:hAnsi="Times New Roman" w:cs="Times New Roman"/>
          <w:sz w:val="28"/>
          <w:szCs w:val="28"/>
        </w:rPr>
        <w:br w:type="textWrapping"/>
      </w:r>
      <w:r>
        <w:rPr>
          <w:rFonts w:ascii="Times New Roman" w:hAnsi="Times New Roman" w:cs="Times New Roman"/>
          <w:sz w:val="28"/>
          <w:szCs w:val="28"/>
        </w:rPr>
        <w:t> },</w:t>
      </w:r>
      <w:r>
        <w:rPr>
          <w:rFonts w:ascii="Times New Roman" w:hAnsi="Times New Roman" w:cs="Times New Roman"/>
          <w:sz w:val="28"/>
          <w:szCs w:val="28"/>
        </w:rPr>
        <w:br w:type="textWrapping"/>
      </w:r>
      <w:r>
        <w:rPr>
          <w:rFonts w:ascii="Times New Roman" w:hAnsi="Times New Roman" w:cs="Times New Roman"/>
          <w:sz w:val="28"/>
          <w:szCs w:val="28"/>
        </w:rPr>
        <w:t> {</w:t>
      </w:r>
      <w:r>
        <w:rPr>
          <w:rFonts w:ascii="Times New Roman" w:hAnsi="Times New Roman" w:cs="Times New Roman"/>
          <w:sz w:val="28"/>
          <w:szCs w:val="28"/>
        </w:rPr>
        <w:br w:type="textWrapping"/>
      </w:r>
      <w:r>
        <w:rPr>
          <w:rFonts w:ascii="Times New Roman" w:hAnsi="Times New Roman" w:cs="Times New Roman"/>
          <w:sz w:val="28"/>
          <w:szCs w:val="28"/>
        </w:rPr>
        <w:t>  "anonymous": false,</w:t>
      </w:r>
      <w:r>
        <w:rPr>
          <w:rFonts w:ascii="Times New Roman" w:hAnsi="Times New Roman" w:cs="Times New Roman"/>
          <w:sz w:val="28"/>
          <w:szCs w:val="28"/>
        </w:rPr>
        <w:br w:type="textWrapping"/>
      </w:r>
      <w:r>
        <w:rPr>
          <w:rFonts w:ascii="Times New Roman" w:hAnsi="Times New Roman" w:cs="Times New Roman"/>
          <w:sz w:val="28"/>
          <w:szCs w:val="28"/>
        </w:rPr>
        <w:t>  "inputs": [</w:t>
      </w:r>
      <w:r>
        <w:rPr>
          <w:rFonts w:ascii="Times New Roman" w:hAnsi="Times New Roman" w:cs="Times New Roman"/>
          <w:sz w:val="28"/>
          <w:szCs w:val="28"/>
        </w:rPr>
        <w:br w:type="textWrapping"/>
      </w:r>
      <w:r>
        <w:rPr>
          <w:rFonts w:ascii="Times New Roman" w:hAnsi="Times New Roman" w:cs="Times New Roman"/>
          <w:sz w:val="28"/>
          <w:szCs w:val="28"/>
        </w:rPr>
        <w:t>   {</w:t>
      </w:r>
      <w:r>
        <w:rPr>
          <w:rFonts w:ascii="Times New Roman" w:hAnsi="Times New Roman" w:cs="Times New Roman"/>
          <w:sz w:val="28"/>
          <w:szCs w:val="28"/>
        </w:rPr>
        <w:br w:type="textWrapping"/>
      </w:r>
      <w:r>
        <w:rPr>
          <w:rFonts w:ascii="Times New Roman" w:hAnsi="Times New Roman" w:cs="Times New Roman"/>
          <w:sz w:val="28"/>
          <w:szCs w:val="28"/>
        </w:rPr>
        <w:t>    "indexed": true,</w:t>
      </w:r>
      <w:r>
        <w:rPr>
          <w:rFonts w:ascii="Times New Roman" w:hAnsi="Times New Roman" w:cs="Times New Roman"/>
          <w:sz w:val="28"/>
          <w:szCs w:val="28"/>
        </w:rPr>
        <w:br w:type="textWrapping"/>
      </w:r>
      <w:r>
        <w:rPr>
          <w:rFonts w:ascii="Times New Roman" w:hAnsi="Times New Roman" w:cs="Times New Roman"/>
          <w:sz w:val="28"/>
          <w:szCs w:val="28"/>
        </w:rPr>
        <w:t>    "internalType": "uint256",</w:t>
      </w:r>
      <w:r>
        <w:rPr>
          <w:rFonts w:ascii="Times New Roman" w:hAnsi="Times New Roman" w:cs="Times New Roman"/>
          <w:sz w:val="28"/>
          <w:szCs w:val="28"/>
        </w:rPr>
        <w:br w:type="textWrapping"/>
      </w:r>
      <w:r>
        <w:rPr>
          <w:rFonts w:ascii="Times New Roman" w:hAnsi="Times New Roman" w:cs="Times New Roman"/>
          <w:sz w:val="28"/>
          <w:szCs w:val="28"/>
        </w:rPr>
        <w:t>    "name": "drugId",</w:t>
      </w:r>
      <w:r>
        <w:rPr>
          <w:rFonts w:ascii="Times New Roman" w:hAnsi="Times New Roman" w:cs="Times New Roman"/>
          <w:sz w:val="28"/>
          <w:szCs w:val="28"/>
        </w:rPr>
        <w:br w:type="textWrapping"/>
      </w:r>
      <w:r>
        <w:rPr>
          <w:rFonts w:ascii="Times New Roman" w:hAnsi="Times New Roman" w:cs="Times New Roman"/>
          <w:sz w:val="28"/>
          <w:szCs w:val="28"/>
        </w:rPr>
        <w:t>    "type": "uint256"</w:t>
      </w:r>
      <w:r>
        <w:rPr>
          <w:rFonts w:ascii="Times New Roman" w:hAnsi="Times New Roman" w:cs="Times New Roman"/>
          <w:sz w:val="28"/>
          <w:szCs w:val="28"/>
        </w:rPr>
        <w:br w:type="textWrapping"/>
      </w:r>
      <w:r>
        <w:rPr>
          <w:rFonts w:ascii="Times New Roman" w:hAnsi="Times New Roman" w:cs="Times New Roman"/>
          <w:sz w:val="28"/>
          <w:szCs w:val="28"/>
        </w:rPr>
        <w:t>   },</w:t>
      </w:r>
      <w:r>
        <w:rPr>
          <w:rFonts w:ascii="Times New Roman" w:hAnsi="Times New Roman" w:cs="Times New Roman"/>
          <w:sz w:val="28"/>
          <w:szCs w:val="28"/>
        </w:rPr>
        <w:br w:type="textWrapping"/>
      </w:r>
      <w:r>
        <w:rPr>
          <w:rFonts w:ascii="Times New Roman" w:hAnsi="Times New Roman" w:cs="Times New Roman"/>
          <w:sz w:val="28"/>
          <w:szCs w:val="28"/>
        </w:rPr>
        <w:t>   {</w:t>
      </w:r>
      <w:r>
        <w:rPr>
          <w:rFonts w:ascii="Times New Roman" w:hAnsi="Times New Roman" w:cs="Times New Roman"/>
          <w:sz w:val="28"/>
          <w:szCs w:val="28"/>
        </w:rPr>
        <w:br w:type="textWrapping"/>
      </w:r>
      <w:r>
        <w:rPr>
          <w:rFonts w:ascii="Times New Roman" w:hAnsi="Times New Roman" w:cs="Times New Roman"/>
          <w:sz w:val="28"/>
          <w:szCs w:val="28"/>
        </w:rPr>
        <w:t>    "indexed": true,</w:t>
      </w:r>
      <w:r>
        <w:rPr>
          <w:rFonts w:ascii="Times New Roman" w:hAnsi="Times New Roman" w:cs="Times New Roman"/>
          <w:sz w:val="28"/>
          <w:szCs w:val="28"/>
        </w:rPr>
        <w:br w:type="textWrapping"/>
      </w:r>
      <w:r>
        <w:rPr>
          <w:rFonts w:ascii="Times New Roman" w:hAnsi="Times New Roman" w:cs="Times New Roman"/>
          <w:sz w:val="28"/>
          <w:szCs w:val="28"/>
        </w:rPr>
        <w:t>    "internalType": "address",</w:t>
      </w:r>
      <w:r>
        <w:rPr>
          <w:rFonts w:ascii="Times New Roman" w:hAnsi="Times New Roman" w:cs="Times New Roman"/>
          <w:sz w:val="28"/>
          <w:szCs w:val="28"/>
        </w:rPr>
        <w:br w:type="textWrapping"/>
      </w:r>
      <w:r>
        <w:rPr>
          <w:rFonts w:ascii="Times New Roman" w:hAnsi="Times New Roman" w:cs="Times New Roman"/>
          <w:sz w:val="28"/>
          <w:szCs w:val="28"/>
        </w:rPr>
        <w:t>    "name": "from",</w:t>
      </w:r>
      <w:r>
        <w:rPr>
          <w:rFonts w:ascii="Times New Roman" w:hAnsi="Times New Roman" w:cs="Times New Roman"/>
          <w:sz w:val="28"/>
          <w:szCs w:val="28"/>
        </w:rPr>
        <w:br w:type="textWrapping"/>
      </w:r>
      <w:r>
        <w:rPr>
          <w:rFonts w:ascii="Times New Roman" w:hAnsi="Times New Roman" w:cs="Times New Roman"/>
          <w:sz w:val="28"/>
          <w:szCs w:val="28"/>
        </w:rPr>
        <w:t>    "type": "address"</w:t>
      </w:r>
      <w:r>
        <w:rPr>
          <w:rFonts w:ascii="Times New Roman" w:hAnsi="Times New Roman" w:cs="Times New Roman"/>
          <w:sz w:val="28"/>
          <w:szCs w:val="28"/>
        </w:rPr>
        <w:br w:type="textWrapping"/>
      </w:r>
      <w:r>
        <w:rPr>
          <w:rFonts w:ascii="Times New Roman" w:hAnsi="Times New Roman" w:cs="Times New Roman"/>
          <w:sz w:val="28"/>
          <w:szCs w:val="28"/>
        </w:rPr>
        <w:t>   },</w:t>
      </w:r>
      <w:r>
        <w:rPr>
          <w:rFonts w:ascii="Times New Roman" w:hAnsi="Times New Roman" w:cs="Times New Roman"/>
          <w:sz w:val="28"/>
          <w:szCs w:val="28"/>
        </w:rPr>
        <w:br w:type="textWrapping"/>
      </w:r>
      <w:r>
        <w:rPr>
          <w:rFonts w:ascii="Times New Roman" w:hAnsi="Times New Roman" w:cs="Times New Roman"/>
          <w:sz w:val="28"/>
          <w:szCs w:val="28"/>
        </w:rPr>
        <w:t>   {</w:t>
      </w:r>
      <w:r>
        <w:rPr>
          <w:rFonts w:ascii="Times New Roman" w:hAnsi="Times New Roman" w:cs="Times New Roman"/>
          <w:sz w:val="28"/>
          <w:szCs w:val="28"/>
        </w:rPr>
        <w:br w:type="textWrapping"/>
      </w:r>
      <w:r>
        <w:rPr>
          <w:rFonts w:ascii="Times New Roman" w:hAnsi="Times New Roman" w:cs="Times New Roman"/>
          <w:sz w:val="28"/>
          <w:szCs w:val="28"/>
        </w:rPr>
        <w:t>    "indexed": true,</w:t>
      </w:r>
      <w:r>
        <w:rPr>
          <w:rFonts w:ascii="Times New Roman" w:hAnsi="Times New Roman" w:cs="Times New Roman"/>
          <w:sz w:val="28"/>
          <w:szCs w:val="28"/>
        </w:rPr>
        <w:br w:type="textWrapping"/>
      </w:r>
      <w:r>
        <w:rPr>
          <w:rFonts w:ascii="Times New Roman" w:hAnsi="Times New Roman" w:cs="Times New Roman"/>
          <w:sz w:val="28"/>
          <w:szCs w:val="28"/>
        </w:rPr>
        <w:t>    "internalType": "address",</w:t>
      </w:r>
      <w:r>
        <w:rPr>
          <w:rFonts w:ascii="Times New Roman" w:hAnsi="Times New Roman" w:cs="Times New Roman"/>
          <w:sz w:val="28"/>
          <w:szCs w:val="28"/>
        </w:rPr>
        <w:br w:type="textWrapping"/>
      </w:r>
      <w:r>
        <w:rPr>
          <w:rFonts w:ascii="Times New Roman" w:hAnsi="Times New Roman" w:cs="Times New Roman"/>
          <w:sz w:val="28"/>
          <w:szCs w:val="28"/>
        </w:rPr>
        <w:t>    "name": "to",</w:t>
      </w:r>
      <w:r>
        <w:rPr>
          <w:rFonts w:ascii="Times New Roman" w:hAnsi="Times New Roman" w:cs="Times New Roman"/>
          <w:sz w:val="28"/>
          <w:szCs w:val="28"/>
        </w:rPr>
        <w:br w:type="textWrapping"/>
      </w:r>
      <w:r>
        <w:rPr>
          <w:rFonts w:ascii="Times New Roman" w:hAnsi="Times New Roman" w:cs="Times New Roman"/>
          <w:sz w:val="28"/>
          <w:szCs w:val="28"/>
        </w:rPr>
        <w:t>    "type": "address"</w:t>
      </w:r>
      <w:r>
        <w:rPr>
          <w:rFonts w:ascii="Times New Roman" w:hAnsi="Times New Roman" w:cs="Times New Roman"/>
          <w:sz w:val="28"/>
          <w:szCs w:val="28"/>
        </w:rPr>
        <w:br w:type="textWrapping"/>
      </w:r>
      <w:r>
        <w:rPr>
          <w:rFonts w:ascii="Times New Roman" w:hAnsi="Times New Roman" w:cs="Times New Roman"/>
          <w:sz w:val="28"/>
          <w:szCs w:val="28"/>
        </w:rPr>
        <w:t>   },</w:t>
      </w:r>
      <w:r>
        <w:rPr>
          <w:rFonts w:ascii="Times New Roman" w:hAnsi="Times New Roman" w:cs="Times New Roman"/>
          <w:sz w:val="28"/>
          <w:szCs w:val="28"/>
        </w:rPr>
        <w:br w:type="textWrapping"/>
      </w:r>
      <w:r>
        <w:rPr>
          <w:rFonts w:ascii="Times New Roman" w:hAnsi="Times New Roman" w:cs="Times New Roman"/>
          <w:sz w:val="28"/>
          <w:szCs w:val="28"/>
        </w:rPr>
        <w:t>   {</w:t>
      </w:r>
      <w:r>
        <w:rPr>
          <w:rFonts w:ascii="Times New Roman" w:hAnsi="Times New Roman" w:cs="Times New Roman"/>
          <w:sz w:val="28"/>
          <w:szCs w:val="28"/>
        </w:rPr>
        <w:br w:type="textWrapping"/>
      </w:r>
      <w:r>
        <w:rPr>
          <w:rFonts w:ascii="Times New Roman" w:hAnsi="Times New Roman" w:cs="Times New Roman"/>
          <w:sz w:val="28"/>
          <w:szCs w:val="28"/>
        </w:rPr>
        <w:t>    "indexed": false,</w:t>
      </w:r>
      <w:r>
        <w:rPr>
          <w:rFonts w:ascii="Times New Roman" w:hAnsi="Times New Roman" w:cs="Times New Roman"/>
          <w:sz w:val="28"/>
          <w:szCs w:val="28"/>
        </w:rPr>
        <w:br w:type="textWrapping"/>
      </w:r>
      <w:r>
        <w:rPr>
          <w:rFonts w:ascii="Times New Roman" w:hAnsi="Times New Roman" w:cs="Times New Roman"/>
          <w:sz w:val="28"/>
          <w:szCs w:val="28"/>
        </w:rPr>
        <w:t>    "internalType": "uint256",</w:t>
      </w:r>
      <w:r>
        <w:rPr>
          <w:rFonts w:ascii="Times New Roman" w:hAnsi="Times New Roman" w:cs="Times New Roman"/>
          <w:sz w:val="28"/>
          <w:szCs w:val="28"/>
        </w:rPr>
        <w:br w:type="textWrapping"/>
      </w:r>
      <w:r>
        <w:rPr>
          <w:rFonts w:ascii="Times New Roman" w:hAnsi="Times New Roman" w:cs="Times New Roman"/>
          <w:sz w:val="28"/>
          <w:szCs w:val="28"/>
        </w:rPr>
        <w:t>    "name": "transferDate",</w:t>
      </w:r>
      <w:r>
        <w:rPr>
          <w:rFonts w:ascii="Times New Roman" w:hAnsi="Times New Roman" w:cs="Times New Roman"/>
          <w:sz w:val="28"/>
          <w:szCs w:val="28"/>
        </w:rPr>
        <w:br w:type="textWrapping"/>
      </w:r>
      <w:r>
        <w:rPr>
          <w:rFonts w:ascii="Times New Roman" w:hAnsi="Times New Roman" w:cs="Times New Roman"/>
          <w:sz w:val="28"/>
          <w:szCs w:val="28"/>
        </w:rPr>
        <w:t>    "type": "uint256"</w:t>
      </w:r>
      <w:r>
        <w:rPr>
          <w:rFonts w:ascii="Times New Roman" w:hAnsi="Times New Roman" w:cs="Times New Roman"/>
          <w:sz w:val="28"/>
          <w:szCs w:val="28"/>
        </w:rPr>
        <w:br w:type="textWrapping"/>
      </w:r>
      <w:r>
        <w:rPr>
          <w:rFonts w:ascii="Times New Roman" w:hAnsi="Times New Roman" w:cs="Times New Roman"/>
          <w:sz w:val="28"/>
          <w:szCs w:val="28"/>
        </w:rPr>
        <w:t>   }</w:t>
      </w:r>
      <w:r>
        <w:rPr>
          <w:rFonts w:ascii="Times New Roman" w:hAnsi="Times New Roman" w:cs="Times New Roman"/>
          <w:sz w:val="28"/>
          <w:szCs w:val="28"/>
        </w:rPr>
        <w:br w:type="textWrapping"/>
      </w:r>
      <w:r>
        <w:rPr>
          <w:rFonts w:ascii="Times New Roman" w:hAnsi="Times New Roman" w:cs="Times New Roman"/>
          <w:sz w:val="28"/>
          <w:szCs w:val="28"/>
        </w:rPr>
        <w:t>  ],</w:t>
      </w:r>
      <w:r>
        <w:rPr>
          <w:rFonts w:ascii="Times New Roman" w:hAnsi="Times New Roman" w:cs="Times New Roman"/>
          <w:sz w:val="28"/>
          <w:szCs w:val="28"/>
        </w:rPr>
        <w:br w:type="textWrapping"/>
      </w:r>
      <w:r>
        <w:rPr>
          <w:rFonts w:ascii="Times New Roman" w:hAnsi="Times New Roman" w:cs="Times New Roman"/>
          <w:sz w:val="28"/>
          <w:szCs w:val="28"/>
        </w:rPr>
        <w:t>  "name": "DrugTransferred",</w:t>
      </w:r>
      <w:r>
        <w:rPr>
          <w:rFonts w:ascii="Times New Roman" w:hAnsi="Times New Roman" w:cs="Times New Roman"/>
          <w:sz w:val="28"/>
          <w:szCs w:val="28"/>
        </w:rPr>
        <w:br w:type="textWrapping"/>
      </w:r>
      <w:r>
        <w:rPr>
          <w:rFonts w:ascii="Times New Roman" w:hAnsi="Times New Roman" w:cs="Times New Roman"/>
          <w:sz w:val="28"/>
          <w:szCs w:val="28"/>
        </w:rPr>
        <w:t>  "type": "event"</w:t>
      </w:r>
      <w:r>
        <w:rPr>
          <w:rFonts w:ascii="Times New Roman" w:hAnsi="Times New Roman" w:cs="Times New Roman"/>
          <w:sz w:val="28"/>
          <w:szCs w:val="28"/>
        </w:rPr>
        <w:br w:type="textWrapping"/>
      </w:r>
      <w:r>
        <w:rPr>
          <w:rFonts w:ascii="Times New Roman" w:hAnsi="Times New Roman" w:cs="Times New Roman"/>
          <w:sz w:val="28"/>
          <w:szCs w:val="28"/>
        </w:rPr>
        <w:t> },</w:t>
      </w:r>
      <w:r>
        <w:rPr>
          <w:rFonts w:ascii="Times New Roman" w:hAnsi="Times New Roman" w:cs="Times New Roman"/>
          <w:sz w:val="28"/>
          <w:szCs w:val="28"/>
        </w:rPr>
        <w:br w:type="textWrapping"/>
      </w:r>
      <w:r>
        <w:rPr>
          <w:rFonts w:ascii="Times New Roman" w:hAnsi="Times New Roman" w:cs="Times New Roman"/>
          <w:sz w:val="28"/>
          <w:szCs w:val="28"/>
        </w:rPr>
        <w:t> {</w:t>
      </w:r>
      <w:r>
        <w:rPr>
          <w:rFonts w:ascii="Times New Roman" w:hAnsi="Times New Roman" w:cs="Times New Roman"/>
          <w:sz w:val="28"/>
          <w:szCs w:val="28"/>
        </w:rPr>
        <w:br w:type="textWrapping"/>
      </w:r>
      <w:r>
        <w:rPr>
          <w:rFonts w:ascii="Times New Roman" w:hAnsi="Times New Roman" w:cs="Times New Roman"/>
          <w:sz w:val="28"/>
          <w:szCs w:val="28"/>
        </w:rPr>
        <w:t>  "inputs": [],</w:t>
      </w:r>
      <w:r>
        <w:rPr>
          <w:rFonts w:ascii="Times New Roman" w:hAnsi="Times New Roman" w:cs="Times New Roman"/>
          <w:sz w:val="28"/>
          <w:szCs w:val="28"/>
        </w:rPr>
        <w:br w:type="textWrapping"/>
      </w:r>
      <w:r>
        <w:rPr>
          <w:rFonts w:ascii="Times New Roman" w:hAnsi="Times New Roman" w:cs="Times New Roman"/>
          <w:sz w:val="28"/>
          <w:szCs w:val="28"/>
        </w:rPr>
        <w:t>  "name": "drugCount",</w:t>
      </w:r>
      <w:r>
        <w:rPr>
          <w:rFonts w:ascii="Times New Roman" w:hAnsi="Times New Roman" w:cs="Times New Roman"/>
          <w:sz w:val="28"/>
          <w:szCs w:val="28"/>
        </w:rPr>
        <w:br w:type="textWrapping"/>
      </w:r>
      <w:r>
        <w:rPr>
          <w:rFonts w:ascii="Times New Roman" w:hAnsi="Times New Roman" w:cs="Times New Roman"/>
          <w:sz w:val="28"/>
          <w:szCs w:val="28"/>
        </w:rPr>
        <w:t>  "outputs": [</w:t>
      </w:r>
      <w:r>
        <w:rPr>
          <w:rFonts w:ascii="Times New Roman" w:hAnsi="Times New Roman" w:cs="Times New Roman"/>
          <w:sz w:val="28"/>
          <w:szCs w:val="28"/>
        </w:rPr>
        <w:br w:type="textWrapping"/>
      </w:r>
      <w:r>
        <w:rPr>
          <w:rFonts w:ascii="Times New Roman" w:hAnsi="Times New Roman" w:cs="Times New Roman"/>
          <w:sz w:val="28"/>
          <w:szCs w:val="28"/>
        </w:rPr>
        <w:t>   {</w:t>
      </w:r>
      <w:r>
        <w:rPr>
          <w:rFonts w:ascii="Times New Roman" w:hAnsi="Times New Roman" w:cs="Times New Roman"/>
          <w:sz w:val="28"/>
          <w:szCs w:val="28"/>
        </w:rPr>
        <w:br w:type="textWrapping"/>
      </w:r>
      <w:r>
        <w:rPr>
          <w:rFonts w:ascii="Times New Roman" w:hAnsi="Times New Roman" w:cs="Times New Roman"/>
          <w:sz w:val="28"/>
          <w:szCs w:val="28"/>
        </w:rPr>
        <w:t>    "internalType": "uint256",</w:t>
      </w:r>
      <w:r>
        <w:rPr>
          <w:rFonts w:ascii="Times New Roman" w:hAnsi="Times New Roman" w:cs="Times New Roman"/>
          <w:sz w:val="28"/>
          <w:szCs w:val="28"/>
        </w:rPr>
        <w:br w:type="textWrapping"/>
      </w:r>
      <w:r>
        <w:rPr>
          <w:rFonts w:ascii="Times New Roman" w:hAnsi="Times New Roman" w:cs="Times New Roman"/>
          <w:sz w:val="28"/>
          <w:szCs w:val="28"/>
        </w:rPr>
        <w:t>    "name": "",</w:t>
      </w:r>
      <w:r>
        <w:rPr>
          <w:rFonts w:ascii="Times New Roman" w:hAnsi="Times New Roman" w:cs="Times New Roman"/>
          <w:sz w:val="28"/>
          <w:szCs w:val="28"/>
        </w:rPr>
        <w:br w:type="textWrapping"/>
      </w:r>
      <w:r>
        <w:rPr>
          <w:rFonts w:ascii="Times New Roman" w:hAnsi="Times New Roman" w:cs="Times New Roman"/>
          <w:sz w:val="28"/>
          <w:szCs w:val="28"/>
        </w:rPr>
        <w:t>    "type": "uint256"</w:t>
      </w:r>
      <w:r>
        <w:rPr>
          <w:rFonts w:ascii="Times New Roman" w:hAnsi="Times New Roman" w:cs="Times New Roman"/>
          <w:sz w:val="28"/>
          <w:szCs w:val="28"/>
        </w:rPr>
        <w:br w:type="textWrapping"/>
      </w:r>
      <w:r>
        <w:rPr>
          <w:rFonts w:ascii="Times New Roman" w:hAnsi="Times New Roman" w:cs="Times New Roman"/>
          <w:sz w:val="28"/>
          <w:szCs w:val="28"/>
        </w:rPr>
        <w:t>   }</w:t>
      </w:r>
      <w:r>
        <w:rPr>
          <w:rFonts w:ascii="Times New Roman" w:hAnsi="Times New Roman" w:cs="Times New Roman"/>
          <w:sz w:val="28"/>
          <w:szCs w:val="28"/>
        </w:rPr>
        <w:br w:type="textWrapping"/>
      </w:r>
      <w:r>
        <w:rPr>
          <w:rFonts w:ascii="Times New Roman" w:hAnsi="Times New Roman" w:cs="Times New Roman"/>
          <w:sz w:val="28"/>
          <w:szCs w:val="28"/>
        </w:rPr>
        <w:t>  ],</w:t>
      </w:r>
      <w:r>
        <w:rPr>
          <w:rFonts w:ascii="Times New Roman" w:hAnsi="Times New Roman" w:cs="Times New Roman"/>
          <w:sz w:val="28"/>
          <w:szCs w:val="28"/>
        </w:rPr>
        <w:br w:type="textWrapping"/>
      </w:r>
      <w:r>
        <w:rPr>
          <w:rFonts w:ascii="Times New Roman" w:hAnsi="Times New Roman" w:cs="Times New Roman"/>
          <w:sz w:val="28"/>
          <w:szCs w:val="28"/>
        </w:rPr>
        <w:t>  "stateMutability": "view",</w:t>
      </w:r>
      <w:r>
        <w:rPr>
          <w:rFonts w:ascii="Times New Roman" w:hAnsi="Times New Roman" w:cs="Times New Roman"/>
          <w:sz w:val="28"/>
          <w:szCs w:val="28"/>
        </w:rPr>
        <w:br w:type="textWrapping"/>
      </w:r>
      <w:r>
        <w:rPr>
          <w:rFonts w:ascii="Times New Roman" w:hAnsi="Times New Roman" w:cs="Times New Roman"/>
          <w:sz w:val="28"/>
          <w:szCs w:val="28"/>
        </w:rPr>
        <w:t>  "type": "function"</w:t>
      </w:r>
      <w:r>
        <w:rPr>
          <w:rFonts w:ascii="Times New Roman" w:hAnsi="Times New Roman" w:cs="Times New Roman"/>
          <w:sz w:val="28"/>
          <w:szCs w:val="28"/>
        </w:rPr>
        <w:br w:type="textWrapping"/>
      </w:r>
      <w:r>
        <w:rPr>
          <w:rFonts w:ascii="Times New Roman" w:hAnsi="Times New Roman" w:cs="Times New Roman"/>
          <w:sz w:val="28"/>
          <w:szCs w:val="28"/>
        </w:rPr>
        <w:t> },</w:t>
      </w:r>
      <w:r>
        <w:rPr>
          <w:rFonts w:ascii="Times New Roman" w:hAnsi="Times New Roman" w:cs="Times New Roman"/>
          <w:sz w:val="28"/>
          <w:szCs w:val="28"/>
        </w:rPr>
        <w:br w:type="textWrapping"/>
      </w:r>
      <w:r>
        <w:rPr>
          <w:rFonts w:ascii="Times New Roman" w:hAnsi="Times New Roman" w:cs="Times New Roman"/>
          <w:sz w:val="28"/>
          <w:szCs w:val="28"/>
        </w:rPr>
        <w:t> {</w:t>
      </w:r>
      <w:r>
        <w:rPr>
          <w:rFonts w:ascii="Times New Roman" w:hAnsi="Times New Roman" w:cs="Times New Roman"/>
          <w:sz w:val="28"/>
          <w:szCs w:val="28"/>
        </w:rPr>
        <w:br w:type="textWrapping"/>
      </w:r>
      <w:r>
        <w:rPr>
          <w:rFonts w:ascii="Times New Roman" w:hAnsi="Times New Roman" w:cs="Times New Roman"/>
          <w:sz w:val="28"/>
          <w:szCs w:val="28"/>
        </w:rPr>
        <w:t>  "inputs": [</w:t>
      </w:r>
      <w:r>
        <w:rPr>
          <w:rFonts w:ascii="Times New Roman" w:hAnsi="Times New Roman" w:cs="Times New Roman"/>
          <w:sz w:val="28"/>
          <w:szCs w:val="28"/>
        </w:rPr>
        <w:br w:type="textWrapping"/>
      </w:r>
      <w:r>
        <w:rPr>
          <w:rFonts w:ascii="Times New Roman" w:hAnsi="Times New Roman" w:cs="Times New Roman"/>
          <w:sz w:val="28"/>
          <w:szCs w:val="28"/>
        </w:rPr>
        <w:t>   {</w:t>
      </w:r>
      <w:r>
        <w:rPr>
          <w:rFonts w:ascii="Times New Roman" w:hAnsi="Times New Roman" w:cs="Times New Roman"/>
          <w:sz w:val="28"/>
          <w:szCs w:val="28"/>
        </w:rPr>
        <w:br w:type="textWrapping"/>
      </w:r>
      <w:r>
        <w:rPr>
          <w:rFonts w:ascii="Times New Roman" w:hAnsi="Times New Roman" w:cs="Times New Roman"/>
          <w:sz w:val="28"/>
          <w:szCs w:val="28"/>
        </w:rPr>
        <w:t>    "internalType": "uint256",</w:t>
      </w:r>
      <w:r>
        <w:rPr>
          <w:rFonts w:ascii="Times New Roman" w:hAnsi="Times New Roman" w:cs="Times New Roman"/>
          <w:sz w:val="28"/>
          <w:szCs w:val="28"/>
        </w:rPr>
        <w:br w:type="textWrapping"/>
      </w:r>
      <w:r>
        <w:rPr>
          <w:rFonts w:ascii="Times New Roman" w:hAnsi="Times New Roman" w:cs="Times New Roman"/>
          <w:sz w:val="28"/>
          <w:szCs w:val="28"/>
        </w:rPr>
        <w:t>    "name": "",</w:t>
      </w:r>
      <w:r>
        <w:rPr>
          <w:rFonts w:ascii="Times New Roman" w:hAnsi="Times New Roman" w:cs="Times New Roman"/>
          <w:sz w:val="28"/>
          <w:szCs w:val="28"/>
        </w:rPr>
        <w:br w:type="textWrapping"/>
      </w:r>
      <w:r>
        <w:rPr>
          <w:rFonts w:ascii="Times New Roman" w:hAnsi="Times New Roman" w:cs="Times New Roman"/>
          <w:sz w:val="28"/>
          <w:szCs w:val="28"/>
        </w:rPr>
        <w:t>    "type": "uint256"</w:t>
      </w:r>
      <w:r>
        <w:rPr>
          <w:rFonts w:ascii="Times New Roman" w:hAnsi="Times New Roman" w:cs="Times New Roman"/>
          <w:sz w:val="28"/>
          <w:szCs w:val="28"/>
        </w:rPr>
        <w:br w:type="textWrapping"/>
      </w:r>
      <w:r>
        <w:rPr>
          <w:rFonts w:ascii="Times New Roman" w:hAnsi="Times New Roman" w:cs="Times New Roman"/>
          <w:sz w:val="28"/>
          <w:szCs w:val="28"/>
        </w:rPr>
        <w:t>   }</w:t>
      </w:r>
      <w:r>
        <w:rPr>
          <w:rFonts w:ascii="Times New Roman" w:hAnsi="Times New Roman" w:cs="Times New Roman"/>
          <w:sz w:val="28"/>
          <w:szCs w:val="28"/>
        </w:rPr>
        <w:br w:type="textWrapping"/>
      </w:r>
      <w:r>
        <w:rPr>
          <w:rFonts w:ascii="Times New Roman" w:hAnsi="Times New Roman" w:cs="Times New Roman"/>
          <w:sz w:val="28"/>
          <w:szCs w:val="28"/>
        </w:rPr>
        <w:t>  ],</w:t>
      </w:r>
      <w:r>
        <w:rPr>
          <w:rFonts w:ascii="Times New Roman" w:hAnsi="Times New Roman" w:cs="Times New Roman"/>
          <w:sz w:val="28"/>
          <w:szCs w:val="28"/>
        </w:rPr>
        <w:br w:type="textWrapping"/>
      </w:r>
      <w:r>
        <w:rPr>
          <w:rFonts w:ascii="Times New Roman" w:hAnsi="Times New Roman" w:cs="Times New Roman"/>
          <w:sz w:val="28"/>
          <w:szCs w:val="28"/>
        </w:rPr>
        <w:t>  "name": "drugs",</w:t>
      </w:r>
      <w:r>
        <w:rPr>
          <w:rFonts w:ascii="Times New Roman" w:hAnsi="Times New Roman" w:cs="Times New Roman"/>
          <w:sz w:val="28"/>
          <w:szCs w:val="28"/>
        </w:rPr>
        <w:br w:type="textWrapping"/>
      </w:r>
      <w:r>
        <w:rPr>
          <w:rFonts w:ascii="Times New Roman" w:hAnsi="Times New Roman" w:cs="Times New Roman"/>
          <w:sz w:val="28"/>
          <w:szCs w:val="28"/>
        </w:rPr>
        <w:t>  "outputs": [</w:t>
      </w:r>
      <w:r>
        <w:rPr>
          <w:rFonts w:ascii="Times New Roman" w:hAnsi="Times New Roman" w:cs="Times New Roman"/>
          <w:sz w:val="28"/>
          <w:szCs w:val="28"/>
        </w:rPr>
        <w:br w:type="textWrapping"/>
      </w:r>
      <w:r>
        <w:rPr>
          <w:rFonts w:ascii="Times New Roman" w:hAnsi="Times New Roman" w:cs="Times New Roman"/>
          <w:sz w:val="28"/>
          <w:szCs w:val="28"/>
        </w:rPr>
        <w:t>   {</w:t>
      </w:r>
      <w:r>
        <w:rPr>
          <w:rFonts w:ascii="Times New Roman" w:hAnsi="Times New Roman" w:cs="Times New Roman"/>
          <w:sz w:val="28"/>
          <w:szCs w:val="28"/>
        </w:rPr>
        <w:br w:type="textWrapping"/>
      </w:r>
      <w:r>
        <w:rPr>
          <w:rFonts w:ascii="Times New Roman" w:hAnsi="Times New Roman" w:cs="Times New Roman"/>
          <w:sz w:val="28"/>
          <w:szCs w:val="28"/>
        </w:rPr>
        <w:t>    "internalType": "string",</w:t>
      </w:r>
      <w:r>
        <w:rPr>
          <w:rFonts w:ascii="Times New Roman" w:hAnsi="Times New Roman" w:cs="Times New Roman"/>
          <w:sz w:val="28"/>
          <w:szCs w:val="28"/>
        </w:rPr>
        <w:br w:type="textWrapping"/>
      </w:r>
      <w:r>
        <w:rPr>
          <w:rFonts w:ascii="Times New Roman" w:hAnsi="Times New Roman" w:cs="Times New Roman"/>
          <w:sz w:val="28"/>
          <w:szCs w:val="28"/>
        </w:rPr>
        <w:t>    "name": "drugName",</w:t>
      </w:r>
      <w:r>
        <w:rPr>
          <w:rFonts w:ascii="Times New Roman" w:hAnsi="Times New Roman" w:cs="Times New Roman"/>
          <w:sz w:val="28"/>
          <w:szCs w:val="28"/>
        </w:rPr>
        <w:br w:type="textWrapping"/>
      </w:r>
      <w:r>
        <w:rPr>
          <w:rFonts w:ascii="Times New Roman" w:hAnsi="Times New Roman" w:cs="Times New Roman"/>
          <w:sz w:val="28"/>
          <w:szCs w:val="28"/>
        </w:rPr>
        <w:t>    "type": "string"</w:t>
      </w:r>
      <w:r>
        <w:rPr>
          <w:rFonts w:ascii="Times New Roman" w:hAnsi="Times New Roman" w:cs="Times New Roman"/>
          <w:sz w:val="28"/>
          <w:szCs w:val="28"/>
        </w:rPr>
        <w:br w:type="textWrapping"/>
      </w:r>
      <w:r>
        <w:rPr>
          <w:rFonts w:ascii="Times New Roman" w:hAnsi="Times New Roman" w:cs="Times New Roman"/>
          <w:sz w:val="28"/>
          <w:szCs w:val="28"/>
        </w:rPr>
        <w:t>   },</w:t>
      </w:r>
      <w:r>
        <w:rPr>
          <w:rFonts w:ascii="Times New Roman" w:hAnsi="Times New Roman" w:cs="Times New Roman"/>
          <w:sz w:val="28"/>
          <w:szCs w:val="28"/>
        </w:rPr>
        <w:br w:type="textWrapping"/>
      </w:r>
      <w:r>
        <w:rPr>
          <w:rFonts w:ascii="Times New Roman" w:hAnsi="Times New Roman" w:cs="Times New Roman"/>
          <w:sz w:val="28"/>
          <w:szCs w:val="28"/>
        </w:rPr>
        <w:t>   {</w:t>
      </w:r>
      <w:r>
        <w:rPr>
          <w:rFonts w:ascii="Times New Roman" w:hAnsi="Times New Roman" w:cs="Times New Roman"/>
          <w:sz w:val="28"/>
          <w:szCs w:val="28"/>
        </w:rPr>
        <w:br w:type="textWrapping"/>
      </w:r>
      <w:r>
        <w:rPr>
          <w:rFonts w:ascii="Times New Roman" w:hAnsi="Times New Roman" w:cs="Times New Roman"/>
          <w:sz w:val="28"/>
          <w:szCs w:val="28"/>
        </w:rPr>
        <w:t>    "internalType": "string",</w:t>
      </w:r>
      <w:r>
        <w:rPr>
          <w:rFonts w:ascii="Times New Roman" w:hAnsi="Times New Roman" w:cs="Times New Roman"/>
          <w:sz w:val="28"/>
          <w:szCs w:val="28"/>
        </w:rPr>
        <w:br w:type="textWrapping"/>
      </w:r>
      <w:r>
        <w:rPr>
          <w:rFonts w:ascii="Times New Roman" w:hAnsi="Times New Roman" w:cs="Times New Roman"/>
          <w:sz w:val="28"/>
          <w:szCs w:val="28"/>
        </w:rPr>
        <w:t>    "name": "manufacturer",</w:t>
      </w:r>
      <w:r>
        <w:rPr>
          <w:rFonts w:ascii="Times New Roman" w:hAnsi="Times New Roman" w:cs="Times New Roman"/>
          <w:sz w:val="28"/>
          <w:szCs w:val="28"/>
        </w:rPr>
        <w:br w:type="textWrapping"/>
      </w:r>
      <w:r>
        <w:rPr>
          <w:rFonts w:ascii="Times New Roman" w:hAnsi="Times New Roman" w:cs="Times New Roman"/>
          <w:sz w:val="28"/>
          <w:szCs w:val="28"/>
        </w:rPr>
        <w:t>    "type": "string"</w:t>
      </w:r>
      <w:r>
        <w:rPr>
          <w:rFonts w:ascii="Times New Roman" w:hAnsi="Times New Roman" w:cs="Times New Roman"/>
          <w:sz w:val="28"/>
          <w:szCs w:val="28"/>
        </w:rPr>
        <w:br w:type="textWrapping"/>
      </w:r>
      <w:r>
        <w:rPr>
          <w:rFonts w:ascii="Times New Roman" w:hAnsi="Times New Roman" w:cs="Times New Roman"/>
          <w:sz w:val="28"/>
          <w:szCs w:val="28"/>
        </w:rPr>
        <w:t>   },</w:t>
      </w:r>
      <w:r>
        <w:rPr>
          <w:rFonts w:ascii="Times New Roman" w:hAnsi="Times New Roman" w:cs="Times New Roman"/>
          <w:sz w:val="28"/>
          <w:szCs w:val="28"/>
        </w:rPr>
        <w:br w:type="textWrapping"/>
      </w:r>
      <w:r>
        <w:rPr>
          <w:rFonts w:ascii="Times New Roman" w:hAnsi="Times New Roman" w:cs="Times New Roman"/>
          <w:sz w:val="28"/>
          <w:szCs w:val="28"/>
        </w:rPr>
        <w:t>   {</w:t>
      </w:r>
      <w:r>
        <w:rPr>
          <w:rFonts w:ascii="Times New Roman" w:hAnsi="Times New Roman" w:cs="Times New Roman"/>
          <w:sz w:val="28"/>
          <w:szCs w:val="28"/>
        </w:rPr>
        <w:br w:type="textWrapping"/>
      </w:r>
      <w:r>
        <w:rPr>
          <w:rFonts w:ascii="Times New Roman" w:hAnsi="Times New Roman" w:cs="Times New Roman"/>
          <w:sz w:val="28"/>
          <w:szCs w:val="28"/>
        </w:rPr>
        <w:t>    "internalType": "uint256",</w:t>
      </w:r>
      <w:r>
        <w:rPr>
          <w:rFonts w:ascii="Times New Roman" w:hAnsi="Times New Roman" w:cs="Times New Roman"/>
          <w:sz w:val="28"/>
          <w:szCs w:val="28"/>
        </w:rPr>
        <w:br w:type="textWrapping"/>
      </w:r>
      <w:r>
        <w:rPr>
          <w:rFonts w:ascii="Times New Roman" w:hAnsi="Times New Roman" w:cs="Times New Roman"/>
          <w:sz w:val="28"/>
          <w:szCs w:val="28"/>
        </w:rPr>
        <w:t>    "name": "manufacturingDate",</w:t>
      </w:r>
      <w:r>
        <w:rPr>
          <w:rFonts w:ascii="Times New Roman" w:hAnsi="Times New Roman" w:cs="Times New Roman"/>
          <w:sz w:val="28"/>
          <w:szCs w:val="28"/>
        </w:rPr>
        <w:br w:type="textWrapping"/>
      </w:r>
      <w:r>
        <w:rPr>
          <w:rFonts w:ascii="Times New Roman" w:hAnsi="Times New Roman" w:cs="Times New Roman"/>
          <w:sz w:val="28"/>
          <w:szCs w:val="28"/>
        </w:rPr>
        <w:t>    "type": "uint256"</w:t>
      </w:r>
      <w:r>
        <w:rPr>
          <w:rFonts w:ascii="Times New Roman" w:hAnsi="Times New Roman" w:cs="Times New Roman"/>
          <w:sz w:val="28"/>
          <w:szCs w:val="28"/>
        </w:rPr>
        <w:br w:type="textWrapping"/>
      </w:r>
      <w:r>
        <w:rPr>
          <w:rFonts w:ascii="Times New Roman" w:hAnsi="Times New Roman" w:cs="Times New Roman"/>
          <w:sz w:val="28"/>
          <w:szCs w:val="28"/>
        </w:rPr>
        <w:t>   },</w:t>
      </w:r>
      <w:r>
        <w:rPr>
          <w:rFonts w:ascii="Times New Roman" w:hAnsi="Times New Roman" w:cs="Times New Roman"/>
          <w:sz w:val="28"/>
          <w:szCs w:val="28"/>
        </w:rPr>
        <w:br w:type="textWrapping"/>
      </w:r>
      <w:r>
        <w:rPr>
          <w:rFonts w:ascii="Times New Roman" w:hAnsi="Times New Roman" w:cs="Times New Roman"/>
          <w:sz w:val="28"/>
          <w:szCs w:val="28"/>
        </w:rPr>
        <w:t>   {</w:t>
      </w:r>
      <w:r>
        <w:rPr>
          <w:rFonts w:ascii="Times New Roman" w:hAnsi="Times New Roman" w:cs="Times New Roman"/>
          <w:sz w:val="28"/>
          <w:szCs w:val="28"/>
        </w:rPr>
        <w:br w:type="textWrapping"/>
      </w:r>
      <w:r>
        <w:rPr>
          <w:rFonts w:ascii="Times New Roman" w:hAnsi="Times New Roman" w:cs="Times New Roman"/>
          <w:sz w:val="28"/>
          <w:szCs w:val="28"/>
        </w:rPr>
        <w:t>    "internalType": "address",</w:t>
      </w:r>
      <w:r>
        <w:rPr>
          <w:rFonts w:ascii="Times New Roman" w:hAnsi="Times New Roman" w:cs="Times New Roman"/>
          <w:sz w:val="28"/>
          <w:szCs w:val="28"/>
        </w:rPr>
        <w:br w:type="textWrapping"/>
      </w:r>
      <w:r>
        <w:rPr>
          <w:rFonts w:ascii="Times New Roman" w:hAnsi="Times New Roman" w:cs="Times New Roman"/>
          <w:sz w:val="28"/>
          <w:szCs w:val="28"/>
        </w:rPr>
        <w:t>    "name": "trackingHistory",</w:t>
      </w:r>
      <w:r>
        <w:rPr>
          <w:rFonts w:ascii="Times New Roman" w:hAnsi="Times New Roman" w:cs="Times New Roman"/>
          <w:sz w:val="28"/>
          <w:szCs w:val="28"/>
        </w:rPr>
        <w:br w:type="textWrapping"/>
      </w:r>
      <w:r>
        <w:rPr>
          <w:rFonts w:ascii="Times New Roman" w:hAnsi="Times New Roman" w:cs="Times New Roman"/>
          <w:sz w:val="28"/>
          <w:szCs w:val="28"/>
        </w:rPr>
        <w:t>    "type": "address"</w:t>
      </w:r>
      <w:r>
        <w:rPr>
          <w:rFonts w:ascii="Times New Roman" w:hAnsi="Times New Roman" w:cs="Times New Roman"/>
          <w:sz w:val="28"/>
          <w:szCs w:val="28"/>
        </w:rPr>
        <w:br w:type="textWrapping"/>
      </w:r>
      <w:r>
        <w:rPr>
          <w:rFonts w:ascii="Times New Roman" w:hAnsi="Times New Roman" w:cs="Times New Roman"/>
          <w:sz w:val="28"/>
          <w:szCs w:val="28"/>
        </w:rPr>
        <w:t>   }</w:t>
      </w:r>
      <w:r>
        <w:rPr>
          <w:rFonts w:ascii="Times New Roman" w:hAnsi="Times New Roman" w:cs="Times New Roman"/>
          <w:sz w:val="28"/>
          <w:szCs w:val="28"/>
        </w:rPr>
        <w:br w:type="textWrapping"/>
      </w:r>
      <w:r>
        <w:rPr>
          <w:rFonts w:ascii="Times New Roman" w:hAnsi="Times New Roman" w:cs="Times New Roman"/>
          <w:sz w:val="28"/>
          <w:szCs w:val="28"/>
        </w:rPr>
        <w:t>  ],</w:t>
      </w:r>
      <w:r>
        <w:rPr>
          <w:rFonts w:ascii="Times New Roman" w:hAnsi="Times New Roman" w:cs="Times New Roman"/>
          <w:sz w:val="28"/>
          <w:szCs w:val="28"/>
        </w:rPr>
        <w:br w:type="textWrapping"/>
      </w:r>
      <w:r>
        <w:rPr>
          <w:rFonts w:ascii="Times New Roman" w:hAnsi="Times New Roman" w:cs="Times New Roman"/>
          <w:sz w:val="28"/>
          <w:szCs w:val="28"/>
        </w:rPr>
        <w:t>  "stateMutability": "view",</w:t>
      </w:r>
      <w:r>
        <w:rPr>
          <w:rFonts w:ascii="Times New Roman" w:hAnsi="Times New Roman" w:cs="Times New Roman"/>
          <w:sz w:val="28"/>
          <w:szCs w:val="28"/>
        </w:rPr>
        <w:br w:type="textWrapping"/>
      </w:r>
      <w:r>
        <w:rPr>
          <w:rFonts w:ascii="Times New Roman" w:hAnsi="Times New Roman" w:cs="Times New Roman"/>
          <w:sz w:val="28"/>
          <w:szCs w:val="28"/>
        </w:rPr>
        <w:t>  "type": "function"</w:t>
      </w:r>
      <w:r>
        <w:rPr>
          <w:rFonts w:ascii="Times New Roman" w:hAnsi="Times New Roman" w:cs="Times New Roman"/>
          <w:sz w:val="28"/>
          <w:szCs w:val="28"/>
        </w:rPr>
        <w:br w:type="textWrapping"/>
      </w:r>
      <w:r>
        <w:rPr>
          <w:rFonts w:ascii="Times New Roman" w:hAnsi="Times New Roman" w:cs="Times New Roman"/>
          <w:sz w:val="28"/>
          <w:szCs w:val="28"/>
        </w:rPr>
        <w:t> },</w:t>
      </w:r>
      <w:r>
        <w:rPr>
          <w:rFonts w:ascii="Times New Roman" w:hAnsi="Times New Roman" w:cs="Times New Roman"/>
          <w:sz w:val="28"/>
          <w:szCs w:val="28"/>
        </w:rPr>
        <w:br w:type="textWrapping"/>
      </w:r>
      <w:r>
        <w:rPr>
          <w:rFonts w:ascii="Times New Roman" w:hAnsi="Times New Roman" w:cs="Times New Roman"/>
          <w:sz w:val="28"/>
          <w:szCs w:val="28"/>
        </w:rPr>
        <w:t> {</w:t>
      </w:r>
      <w:r>
        <w:rPr>
          <w:rFonts w:ascii="Times New Roman" w:hAnsi="Times New Roman" w:cs="Times New Roman"/>
          <w:sz w:val="28"/>
          <w:szCs w:val="28"/>
        </w:rPr>
        <w:br w:type="textWrapping"/>
      </w:r>
      <w:r>
        <w:rPr>
          <w:rFonts w:ascii="Times New Roman" w:hAnsi="Times New Roman" w:cs="Times New Roman"/>
          <w:sz w:val="28"/>
          <w:szCs w:val="28"/>
        </w:rPr>
        <w:t>  "inputs": [</w:t>
      </w:r>
      <w:r>
        <w:rPr>
          <w:rFonts w:ascii="Times New Roman" w:hAnsi="Times New Roman" w:cs="Times New Roman"/>
          <w:sz w:val="28"/>
          <w:szCs w:val="28"/>
        </w:rPr>
        <w:br w:type="textWrapping"/>
      </w:r>
      <w:r>
        <w:rPr>
          <w:rFonts w:ascii="Times New Roman" w:hAnsi="Times New Roman" w:cs="Times New Roman"/>
          <w:sz w:val="28"/>
          <w:szCs w:val="28"/>
        </w:rPr>
        <w:t>   {</w:t>
      </w:r>
      <w:r>
        <w:rPr>
          <w:rFonts w:ascii="Times New Roman" w:hAnsi="Times New Roman" w:cs="Times New Roman"/>
          <w:sz w:val="28"/>
          <w:szCs w:val="28"/>
        </w:rPr>
        <w:br w:type="textWrapping"/>
      </w:r>
      <w:r>
        <w:rPr>
          <w:rFonts w:ascii="Times New Roman" w:hAnsi="Times New Roman" w:cs="Times New Roman"/>
          <w:sz w:val="28"/>
          <w:szCs w:val="28"/>
        </w:rPr>
        <w:t>    "internalType": "uint256",</w:t>
      </w:r>
      <w:r>
        <w:rPr>
          <w:rFonts w:ascii="Times New Roman" w:hAnsi="Times New Roman" w:cs="Times New Roman"/>
          <w:sz w:val="28"/>
          <w:szCs w:val="28"/>
        </w:rPr>
        <w:br w:type="textWrapping"/>
      </w:r>
      <w:r>
        <w:rPr>
          <w:rFonts w:ascii="Times New Roman" w:hAnsi="Times New Roman" w:cs="Times New Roman"/>
          <w:sz w:val="28"/>
          <w:szCs w:val="28"/>
        </w:rPr>
        <w:t>    "name": "_drugId",</w:t>
      </w:r>
      <w:r>
        <w:rPr>
          <w:rFonts w:ascii="Times New Roman" w:hAnsi="Times New Roman" w:cs="Times New Roman"/>
          <w:sz w:val="28"/>
          <w:szCs w:val="28"/>
        </w:rPr>
        <w:br w:type="textWrapping"/>
      </w:r>
      <w:r>
        <w:rPr>
          <w:rFonts w:ascii="Times New Roman" w:hAnsi="Times New Roman" w:cs="Times New Roman"/>
          <w:sz w:val="28"/>
          <w:szCs w:val="28"/>
        </w:rPr>
        <w:t>    "type": "uint256"</w:t>
      </w:r>
      <w:r>
        <w:rPr>
          <w:rFonts w:ascii="Times New Roman" w:hAnsi="Times New Roman" w:cs="Times New Roman"/>
          <w:sz w:val="28"/>
          <w:szCs w:val="28"/>
        </w:rPr>
        <w:br w:type="textWrapping"/>
      </w:r>
      <w:r>
        <w:rPr>
          <w:rFonts w:ascii="Times New Roman" w:hAnsi="Times New Roman" w:cs="Times New Roman"/>
          <w:sz w:val="28"/>
          <w:szCs w:val="28"/>
        </w:rPr>
        <w:t>   }</w:t>
      </w:r>
      <w:r>
        <w:rPr>
          <w:rFonts w:ascii="Times New Roman" w:hAnsi="Times New Roman" w:cs="Times New Roman"/>
          <w:sz w:val="28"/>
          <w:szCs w:val="28"/>
        </w:rPr>
        <w:br w:type="textWrapping"/>
      </w:r>
      <w:r>
        <w:rPr>
          <w:rFonts w:ascii="Times New Roman" w:hAnsi="Times New Roman" w:cs="Times New Roman"/>
          <w:sz w:val="28"/>
          <w:szCs w:val="28"/>
        </w:rPr>
        <w:t>  ],</w:t>
      </w:r>
      <w:r>
        <w:rPr>
          <w:rFonts w:ascii="Times New Roman" w:hAnsi="Times New Roman" w:cs="Times New Roman"/>
          <w:sz w:val="28"/>
          <w:szCs w:val="28"/>
        </w:rPr>
        <w:br w:type="textWrapping"/>
      </w:r>
      <w:r>
        <w:rPr>
          <w:rFonts w:ascii="Times New Roman" w:hAnsi="Times New Roman" w:cs="Times New Roman"/>
          <w:sz w:val="28"/>
          <w:szCs w:val="28"/>
        </w:rPr>
        <w:t>  "name": "getDrugDetails",</w:t>
      </w:r>
      <w:r>
        <w:rPr>
          <w:rFonts w:ascii="Times New Roman" w:hAnsi="Times New Roman" w:cs="Times New Roman"/>
          <w:sz w:val="28"/>
          <w:szCs w:val="28"/>
        </w:rPr>
        <w:br w:type="textWrapping"/>
      </w:r>
      <w:r>
        <w:rPr>
          <w:rFonts w:ascii="Times New Roman" w:hAnsi="Times New Roman" w:cs="Times New Roman"/>
          <w:sz w:val="28"/>
          <w:szCs w:val="28"/>
        </w:rPr>
        <w:t>  "outputs": [</w:t>
      </w:r>
      <w:r>
        <w:rPr>
          <w:rFonts w:ascii="Times New Roman" w:hAnsi="Times New Roman" w:cs="Times New Roman"/>
          <w:sz w:val="28"/>
          <w:szCs w:val="28"/>
        </w:rPr>
        <w:br w:type="textWrapping"/>
      </w:r>
      <w:r>
        <w:rPr>
          <w:rFonts w:ascii="Times New Roman" w:hAnsi="Times New Roman" w:cs="Times New Roman"/>
          <w:sz w:val="28"/>
          <w:szCs w:val="28"/>
        </w:rPr>
        <w:t>   {</w:t>
      </w:r>
      <w:r>
        <w:rPr>
          <w:rFonts w:ascii="Times New Roman" w:hAnsi="Times New Roman" w:cs="Times New Roman"/>
          <w:sz w:val="28"/>
          <w:szCs w:val="28"/>
        </w:rPr>
        <w:br w:type="textWrapping"/>
      </w:r>
      <w:r>
        <w:rPr>
          <w:rFonts w:ascii="Times New Roman" w:hAnsi="Times New Roman" w:cs="Times New Roman"/>
          <w:sz w:val="28"/>
          <w:szCs w:val="28"/>
        </w:rPr>
        <w:t>    "internalType": "string",</w:t>
      </w:r>
      <w:r>
        <w:rPr>
          <w:rFonts w:ascii="Times New Roman" w:hAnsi="Times New Roman" w:cs="Times New Roman"/>
          <w:sz w:val="28"/>
          <w:szCs w:val="28"/>
        </w:rPr>
        <w:br w:type="textWrapping"/>
      </w:r>
      <w:r>
        <w:rPr>
          <w:rFonts w:ascii="Times New Roman" w:hAnsi="Times New Roman" w:cs="Times New Roman"/>
          <w:sz w:val="28"/>
          <w:szCs w:val="28"/>
        </w:rPr>
        <w:t>    "name": "",</w:t>
      </w:r>
      <w:r>
        <w:rPr>
          <w:rFonts w:ascii="Times New Roman" w:hAnsi="Times New Roman" w:cs="Times New Roman"/>
          <w:sz w:val="28"/>
          <w:szCs w:val="28"/>
        </w:rPr>
        <w:br w:type="textWrapping"/>
      </w:r>
      <w:r>
        <w:rPr>
          <w:rFonts w:ascii="Times New Roman" w:hAnsi="Times New Roman" w:cs="Times New Roman"/>
          <w:sz w:val="28"/>
          <w:szCs w:val="28"/>
        </w:rPr>
        <w:t>    "type": "string"</w:t>
      </w:r>
      <w:r>
        <w:rPr>
          <w:rFonts w:ascii="Times New Roman" w:hAnsi="Times New Roman" w:cs="Times New Roman"/>
          <w:sz w:val="28"/>
          <w:szCs w:val="28"/>
        </w:rPr>
        <w:br w:type="textWrapping"/>
      </w:r>
      <w:r>
        <w:rPr>
          <w:rFonts w:ascii="Times New Roman" w:hAnsi="Times New Roman" w:cs="Times New Roman"/>
          <w:sz w:val="28"/>
          <w:szCs w:val="28"/>
        </w:rPr>
        <w:t>   },</w:t>
      </w:r>
      <w:r>
        <w:rPr>
          <w:rFonts w:ascii="Times New Roman" w:hAnsi="Times New Roman" w:cs="Times New Roman"/>
          <w:sz w:val="28"/>
          <w:szCs w:val="28"/>
        </w:rPr>
        <w:br w:type="textWrapping"/>
      </w:r>
      <w:r>
        <w:rPr>
          <w:rFonts w:ascii="Times New Roman" w:hAnsi="Times New Roman" w:cs="Times New Roman"/>
          <w:sz w:val="28"/>
          <w:szCs w:val="28"/>
        </w:rPr>
        <w:t>   {</w:t>
      </w:r>
      <w:r>
        <w:rPr>
          <w:rFonts w:ascii="Times New Roman" w:hAnsi="Times New Roman" w:cs="Times New Roman"/>
          <w:sz w:val="28"/>
          <w:szCs w:val="28"/>
        </w:rPr>
        <w:br w:type="textWrapping"/>
      </w:r>
      <w:r>
        <w:rPr>
          <w:rFonts w:ascii="Times New Roman" w:hAnsi="Times New Roman" w:cs="Times New Roman"/>
          <w:sz w:val="28"/>
          <w:szCs w:val="28"/>
        </w:rPr>
        <w:t>    "internalType": "string",</w:t>
      </w:r>
      <w:r>
        <w:rPr>
          <w:rFonts w:ascii="Times New Roman" w:hAnsi="Times New Roman" w:cs="Times New Roman"/>
          <w:sz w:val="28"/>
          <w:szCs w:val="28"/>
        </w:rPr>
        <w:br w:type="textWrapping"/>
      </w:r>
      <w:r>
        <w:rPr>
          <w:rFonts w:ascii="Times New Roman" w:hAnsi="Times New Roman" w:cs="Times New Roman"/>
          <w:sz w:val="28"/>
          <w:szCs w:val="28"/>
        </w:rPr>
        <w:t>    "name": "",</w:t>
      </w:r>
      <w:r>
        <w:rPr>
          <w:rFonts w:ascii="Times New Roman" w:hAnsi="Times New Roman" w:cs="Times New Roman"/>
          <w:sz w:val="28"/>
          <w:szCs w:val="28"/>
        </w:rPr>
        <w:br w:type="textWrapping"/>
      </w:r>
      <w:r>
        <w:rPr>
          <w:rFonts w:ascii="Times New Roman" w:hAnsi="Times New Roman" w:cs="Times New Roman"/>
          <w:sz w:val="28"/>
          <w:szCs w:val="28"/>
        </w:rPr>
        <w:t>    "type": "string"</w:t>
      </w:r>
      <w:r>
        <w:rPr>
          <w:rFonts w:ascii="Times New Roman" w:hAnsi="Times New Roman" w:cs="Times New Roman"/>
          <w:sz w:val="28"/>
          <w:szCs w:val="28"/>
        </w:rPr>
        <w:br w:type="textWrapping"/>
      </w:r>
      <w:r>
        <w:rPr>
          <w:rFonts w:ascii="Times New Roman" w:hAnsi="Times New Roman" w:cs="Times New Roman"/>
          <w:sz w:val="28"/>
          <w:szCs w:val="28"/>
        </w:rPr>
        <w:t>   },</w:t>
      </w:r>
      <w:r>
        <w:rPr>
          <w:rFonts w:ascii="Times New Roman" w:hAnsi="Times New Roman" w:cs="Times New Roman"/>
          <w:sz w:val="28"/>
          <w:szCs w:val="28"/>
        </w:rPr>
        <w:br w:type="textWrapping"/>
      </w:r>
      <w:r>
        <w:rPr>
          <w:rFonts w:ascii="Times New Roman" w:hAnsi="Times New Roman" w:cs="Times New Roman"/>
          <w:sz w:val="28"/>
          <w:szCs w:val="28"/>
        </w:rPr>
        <w:t>   {</w:t>
      </w:r>
      <w:r>
        <w:rPr>
          <w:rFonts w:ascii="Times New Roman" w:hAnsi="Times New Roman" w:cs="Times New Roman"/>
          <w:sz w:val="28"/>
          <w:szCs w:val="28"/>
        </w:rPr>
        <w:br w:type="textWrapping"/>
      </w:r>
      <w:r>
        <w:rPr>
          <w:rFonts w:ascii="Times New Roman" w:hAnsi="Times New Roman" w:cs="Times New Roman"/>
          <w:sz w:val="28"/>
          <w:szCs w:val="28"/>
        </w:rPr>
        <w:t>    "internalType": "uint256",</w:t>
      </w:r>
      <w:r>
        <w:rPr>
          <w:rFonts w:ascii="Times New Roman" w:hAnsi="Times New Roman" w:cs="Times New Roman"/>
          <w:sz w:val="28"/>
          <w:szCs w:val="28"/>
        </w:rPr>
        <w:br w:type="textWrapping"/>
      </w:r>
      <w:r>
        <w:rPr>
          <w:rFonts w:ascii="Times New Roman" w:hAnsi="Times New Roman" w:cs="Times New Roman"/>
          <w:sz w:val="28"/>
          <w:szCs w:val="28"/>
        </w:rPr>
        <w:t>    "name": "",</w:t>
      </w:r>
      <w:r>
        <w:rPr>
          <w:rFonts w:ascii="Times New Roman" w:hAnsi="Times New Roman" w:cs="Times New Roman"/>
          <w:sz w:val="28"/>
          <w:szCs w:val="28"/>
        </w:rPr>
        <w:br w:type="textWrapping"/>
      </w:r>
      <w:r>
        <w:rPr>
          <w:rFonts w:ascii="Times New Roman" w:hAnsi="Times New Roman" w:cs="Times New Roman"/>
          <w:sz w:val="28"/>
          <w:szCs w:val="28"/>
        </w:rPr>
        <w:t>    "type": "uint256"</w:t>
      </w:r>
      <w:r>
        <w:rPr>
          <w:rFonts w:ascii="Times New Roman" w:hAnsi="Times New Roman" w:cs="Times New Roman"/>
          <w:sz w:val="28"/>
          <w:szCs w:val="28"/>
        </w:rPr>
        <w:br w:type="textWrapping"/>
      </w:r>
      <w:r>
        <w:rPr>
          <w:rFonts w:ascii="Times New Roman" w:hAnsi="Times New Roman" w:cs="Times New Roman"/>
          <w:sz w:val="28"/>
          <w:szCs w:val="28"/>
        </w:rPr>
        <w:t>   },</w:t>
      </w:r>
      <w:r>
        <w:rPr>
          <w:rFonts w:ascii="Times New Roman" w:hAnsi="Times New Roman" w:cs="Times New Roman"/>
          <w:sz w:val="28"/>
          <w:szCs w:val="28"/>
        </w:rPr>
        <w:br w:type="textWrapping"/>
      </w:r>
      <w:r>
        <w:rPr>
          <w:rFonts w:ascii="Times New Roman" w:hAnsi="Times New Roman" w:cs="Times New Roman"/>
          <w:sz w:val="28"/>
          <w:szCs w:val="28"/>
        </w:rPr>
        <w:t>   {</w:t>
      </w:r>
      <w:r>
        <w:rPr>
          <w:rFonts w:ascii="Times New Roman" w:hAnsi="Times New Roman" w:cs="Times New Roman"/>
          <w:sz w:val="28"/>
          <w:szCs w:val="28"/>
        </w:rPr>
        <w:br w:type="textWrapping"/>
      </w:r>
      <w:r>
        <w:rPr>
          <w:rFonts w:ascii="Times New Roman" w:hAnsi="Times New Roman" w:cs="Times New Roman"/>
          <w:sz w:val="28"/>
          <w:szCs w:val="28"/>
        </w:rPr>
        <w:t>    "internalType": "address",</w:t>
      </w:r>
      <w:r>
        <w:rPr>
          <w:rFonts w:ascii="Times New Roman" w:hAnsi="Times New Roman" w:cs="Times New Roman"/>
          <w:sz w:val="28"/>
          <w:szCs w:val="28"/>
        </w:rPr>
        <w:br w:type="textWrapping"/>
      </w:r>
      <w:r>
        <w:rPr>
          <w:rFonts w:ascii="Times New Roman" w:hAnsi="Times New Roman" w:cs="Times New Roman"/>
          <w:sz w:val="28"/>
          <w:szCs w:val="28"/>
        </w:rPr>
        <w:t>    "name": "",</w:t>
      </w:r>
      <w:r>
        <w:rPr>
          <w:rFonts w:ascii="Times New Roman" w:hAnsi="Times New Roman" w:cs="Times New Roman"/>
          <w:sz w:val="28"/>
          <w:szCs w:val="28"/>
        </w:rPr>
        <w:br w:type="textWrapping"/>
      </w:r>
      <w:r>
        <w:rPr>
          <w:rFonts w:ascii="Times New Roman" w:hAnsi="Times New Roman" w:cs="Times New Roman"/>
          <w:sz w:val="28"/>
          <w:szCs w:val="28"/>
        </w:rPr>
        <w:t>    "type": "address"</w:t>
      </w:r>
      <w:r>
        <w:rPr>
          <w:rFonts w:ascii="Times New Roman" w:hAnsi="Times New Roman" w:cs="Times New Roman"/>
          <w:sz w:val="28"/>
          <w:szCs w:val="28"/>
        </w:rPr>
        <w:br w:type="textWrapping"/>
      </w:r>
      <w:r>
        <w:rPr>
          <w:rFonts w:ascii="Times New Roman" w:hAnsi="Times New Roman" w:cs="Times New Roman"/>
          <w:sz w:val="28"/>
          <w:szCs w:val="28"/>
        </w:rPr>
        <w:t>   }</w:t>
      </w:r>
      <w:r>
        <w:rPr>
          <w:rFonts w:ascii="Times New Roman" w:hAnsi="Times New Roman" w:cs="Times New Roman"/>
          <w:sz w:val="28"/>
          <w:szCs w:val="28"/>
        </w:rPr>
        <w:br w:type="textWrapping"/>
      </w:r>
      <w:r>
        <w:rPr>
          <w:rFonts w:ascii="Times New Roman" w:hAnsi="Times New Roman" w:cs="Times New Roman"/>
          <w:sz w:val="28"/>
          <w:szCs w:val="28"/>
        </w:rPr>
        <w:t>  ],</w:t>
      </w:r>
      <w:r>
        <w:rPr>
          <w:rFonts w:ascii="Times New Roman" w:hAnsi="Times New Roman" w:cs="Times New Roman"/>
          <w:sz w:val="28"/>
          <w:szCs w:val="28"/>
        </w:rPr>
        <w:br w:type="textWrapping"/>
      </w:r>
      <w:r>
        <w:rPr>
          <w:rFonts w:ascii="Times New Roman" w:hAnsi="Times New Roman" w:cs="Times New Roman"/>
          <w:sz w:val="28"/>
          <w:szCs w:val="28"/>
        </w:rPr>
        <w:t>  "stateMutability": "view",</w:t>
      </w:r>
      <w:r>
        <w:rPr>
          <w:rFonts w:ascii="Times New Roman" w:hAnsi="Times New Roman" w:cs="Times New Roman"/>
          <w:sz w:val="28"/>
          <w:szCs w:val="28"/>
        </w:rPr>
        <w:br w:type="textWrapping"/>
      </w:r>
      <w:r>
        <w:rPr>
          <w:rFonts w:ascii="Times New Roman" w:hAnsi="Times New Roman" w:cs="Times New Roman"/>
          <w:sz w:val="28"/>
          <w:szCs w:val="28"/>
        </w:rPr>
        <w:t>  "type": "function"</w:t>
      </w:r>
      <w:r>
        <w:rPr>
          <w:rFonts w:ascii="Times New Roman" w:hAnsi="Times New Roman" w:cs="Times New Roman"/>
          <w:sz w:val="28"/>
          <w:szCs w:val="28"/>
        </w:rPr>
        <w:br w:type="textWrapping"/>
      </w:r>
      <w:r>
        <w:rPr>
          <w:rFonts w:ascii="Times New Roman" w:hAnsi="Times New Roman" w:cs="Times New Roman"/>
          <w:sz w:val="28"/>
          <w:szCs w:val="28"/>
        </w:rPr>
        <w:t> },</w:t>
      </w:r>
      <w:r>
        <w:rPr>
          <w:rFonts w:ascii="Times New Roman" w:hAnsi="Times New Roman" w:cs="Times New Roman"/>
          <w:sz w:val="28"/>
          <w:szCs w:val="28"/>
        </w:rPr>
        <w:br w:type="textWrapping"/>
      </w:r>
      <w:r>
        <w:rPr>
          <w:rFonts w:ascii="Times New Roman" w:hAnsi="Times New Roman" w:cs="Times New Roman"/>
          <w:sz w:val="28"/>
          <w:szCs w:val="28"/>
        </w:rPr>
        <w:t> {</w:t>
      </w:r>
      <w:r>
        <w:rPr>
          <w:rFonts w:ascii="Times New Roman" w:hAnsi="Times New Roman" w:cs="Times New Roman"/>
          <w:sz w:val="28"/>
          <w:szCs w:val="28"/>
        </w:rPr>
        <w:br w:type="textWrapping"/>
      </w:r>
      <w:r>
        <w:rPr>
          <w:rFonts w:ascii="Times New Roman" w:hAnsi="Times New Roman" w:cs="Times New Roman"/>
          <w:sz w:val="28"/>
          <w:szCs w:val="28"/>
        </w:rPr>
        <w:t>  "inputs": [</w:t>
      </w:r>
      <w:r>
        <w:rPr>
          <w:rFonts w:ascii="Times New Roman" w:hAnsi="Times New Roman" w:cs="Times New Roman"/>
          <w:sz w:val="28"/>
          <w:szCs w:val="28"/>
        </w:rPr>
        <w:br w:type="textWrapping"/>
      </w:r>
      <w:r>
        <w:rPr>
          <w:rFonts w:ascii="Times New Roman" w:hAnsi="Times New Roman" w:cs="Times New Roman"/>
          <w:sz w:val="28"/>
          <w:szCs w:val="28"/>
        </w:rPr>
        <w:t>   {</w:t>
      </w:r>
      <w:r>
        <w:rPr>
          <w:rFonts w:ascii="Times New Roman" w:hAnsi="Times New Roman" w:cs="Times New Roman"/>
          <w:sz w:val="28"/>
          <w:szCs w:val="28"/>
        </w:rPr>
        <w:br w:type="textWrapping"/>
      </w:r>
      <w:r>
        <w:rPr>
          <w:rFonts w:ascii="Times New Roman" w:hAnsi="Times New Roman" w:cs="Times New Roman"/>
          <w:sz w:val="28"/>
          <w:szCs w:val="28"/>
        </w:rPr>
        <w:t>    "internalType": "uint256",</w:t>
      </w:r>
      <w:r>
        <w:rPr>
          <w:rFonts w:ascii="Times New Roman" w:hAnsi="Times New Roman" w:cs="Times New Roman"/>
          <w:sz w:val="28"/>
          <w:szCs w:val="28"/>
        </w:rPr>
        <w:br w:type="textWrapping"/>
      </w:r>
      <w:r>
        <w:rPr>
          <w:rFonts w:ascii="Times New Roman" w:hAnsi="Times New Roman" w:cs="Times New Roman"/>
          <w:sz w:val="28"/>
          <w:szCs w:val="28"/>
        </w:rPr>
        <w:t>    "name": "drugId",</w:t>
      </w:r>
      <w:r>
        <w:rPr>
          <w:rFonts w:ascii="Times New Roman" w:hAnsi="Times New Roman" w:cs="Times New Roman"/>
          <w:sz w:val="28"/>
          <w:szCs w:val="28"/>
        </w:rPr>
        <w:br w:type="textWrapping"/>
      </w:r>
      <w:r>
        <w:rPr>
          <w:rFonts w:ascii="Times New Roman" w:hAnsi="Times New Roman" w:cs="Times New Roman"/>
          <w:sz w:val="28"/>
          <w:szCs w:val="28"/>
        </w:rPr>
        <w:t>    "type": "uint256"</w:t>
      </w:r>
      <w:r>
        <w:rPr>
          <w:rFonts w:ascii="Times New Roman" w:hAnsi="Times New Roman" w:cs="Times New Roman"/>
          <w:sz w:val="28"/>
          <w:szCs w:val="28"/>
        </w:rPr>
        <w:br w:type="textWrapping"/>
      </w:r>
      <w:r>
        <w:rPr>
          <w:rFonts w:ascii="Times New Roman" w:hAnsi="Times New Roman" w:cs="Times New Roman"/>
          <w:sz w:val="28"/>
          <w:szCs w:val="28"/>
        </w:rPr>
        <w:t>   },</w:t>
      </w:r>
      <w:r>
        <w:rPr>
          <w:rFonts w:ascii="Times New Roman" w:hAnsi="Times New Roman" w:cs="Times New Roman"/>
          <w:sz w:val="28"/>
          <w:szCs w:val="28"/>
        </w:rPr>
        <w:br w:type="textWrapping"/>
      </w:r>
      <w:r>
        <w:rPr>
          <w:rFonts w:ascii="Times New Roman" w:hAnsi="Times New Roman" w:cs="Times New Roman"/>
          <w:sz w:val="28"/>
          <w:szCs w:val="28"/>
        </w:rPr>
        <w:t>   {</w:t>
      </w:r>
      <w:r>
        <w:rPr>
          <w:rFonts w:ascii="Times New Roman" w:hAnsi="Times New Roman" w:cs="Times New Roman"/>
          <w:sz w:val="28"/>
          <w:szCs w:val="28"/>
        </w:rPr>
        <w:br w:type="textWrapping"/>
      </w:r>
      <w:r>
        <w:rPr>
          <w:rFonts w:ascii="Times New Roman" w:hAnsi="Times New Roman" w:cs="Times New Roman"/>
          <w:sz w:val="28"/>
          <w:szCs w:val="28"/>
        </w:rPr>
        <w:t>    "internalType": "string",</w:t>
      </w:r>
      <w:r>
        <w:rPr>
          <w:rFonts w:ascii="Times New Roman" w:hAnsi="Times New Roman" w:cs="Times New Roman"/>
          <w:sz w:val="28"/>
          <w:szCs w:val="28"/>
        </w:rPr>
        <w:br w:type="textWrapping"/>
      </w:r>
      <w:r>
        <w:rPr>
          <w:rFonts w:ascii="Times New Roman" w:hAnsi="Times New Roman" w:cs="Times New Roman"/>
          <w:sz w:val="28"/>
          <w:szCs w:val="28"/>
        </w:rPr>
        <w:t>    "name": "_drugName",</w:t>
      </w:r>
      <w:r>
        <w:rPr>
          <w:rFonts w:ascii="Times New Roman" w:hAnsi="Times New Roman" w:cs="Times New Roman"/>
          <w:sz w:val="28"/>
          <w:szCs w:val="28"/>
        </w:rPr>
        <w:br w:type="textWrapping"/>
      </w:r>
      <w:r>
        <w:rPr>
          <w:rFonts w:ascii="Times New Roman" w:hAnsi="Times New Roman" w:cs="Times New Roman"/>
          <w:sz w:val="28"/>
          <w:szCs w:val="28"/>
        </w:rPr>
        <w:t>    "type": "string"</w:t>
      </w:r>
      <w:r>
        <w:rPr>
          <w:rFonts w:ascii="Times New Roman" w:hAnsi="Times New Roman" w:cs="Times New Roman"/>
          <w:sz w:val="28"/>
          <w:szCs w:val="28"/>
        </w:rPr>
        <w:br w:type="textWrapping"/>
      </w:r>
      <w:r>
        <w:rPr>
          <w:rFonts w:ascii="Times New Roman" w:hAnsi="Times New Roman" w:cs="Times New Roman"/>
          <w:sz w:val="28"/>
          <w:szCs w:val="28"/>
        </w:rPr>
        <w:t>   },</w:t>
      </w:r>
      <w:r>
        <w:rPr>
          <w:rFonts w:ascii="Times New Roman" w:hAnsi="Times New Roman" w:cs="Times New Roman"/>
          <w:sz w:val="28"/>
          <w:szCs w:val="28"/>
        </w:rPr>
        <w:br w:type="textWrapping"/>
      </w:r>
      <w:r>
        <w:rPr>
          <w:rFonts w:ascii="Times New Roman" w:hAnsi="Times New Roman" w:cs="Times New Roman"/>
          <w:sz w:val="28"/>
          <w:szCs w:val="28"/>
        </w:rPr>
        <w:t>   {</w:t>
      </w:r>
      <w:r>
        <w:rPr>
          <w:rFonts w:ascii="Times New Roman" w:hAnsi="Times New Roman" w:cs="Times New Roman"/>
          <w:sz w:val="28"/>
          <w:szCs w:val="28"/>
        </w:rPr>
        <w:br w:type="textWrapping"/>
      </w:r>
      <w:r>
        <w:rPr>
          <w:rFonts w:ascii="Times New Roman" w:hAnsi="Times New Roman" w:cs="Times New Roman"/>
          <w:sz w:val="28"/>
          <w:szCs w:val="28"/>
        </w:rPr>
        <w:t>    "internalType": "string",</w:t>
      </w:r>
      <w:r>
        <w:rPr>
          <w:rFonts w:ascii="Times New Roman" w:hAnsi="Times New Roman" w:cs="Times New Roman"/>
          <w:sz w:val="28"/>
          <w:szCs w:val="28"/>
        </w:rPr>
        <w:br w:type="textWrapping"/>
      </w:r>
      <w:r>
        <w:rPr>
          <w:rFonts w:ascii="Times New Roman" w:hAnsi="Times New Roman" w:cs="Times New Roman"/>
          <w:sz w:val="28"/>
          <w:szCs w:val="28"/>
        </w:rPr>
        <w:t>    "name": "_manufacturer",</w:t>
      </w:r>
      <w:r>
        <w:rPr>
          <w:rFonts w:ascii="Times New Roman" w:hAnsi="Times New Roman" w:cs="Times New Roman"/>
          <w:sz w:val="28"/>
          <w:szCs w:val="28"/>
        </w:rPr>
        <w:br w:type="textWrapping"/>
      </w:r>
      <w:r>
        <w:rPr>
          <w:rFonts w:ascii="Times New Roman" w:hAnsi="Times New Roman" w:cs="Times New Roman"/>
          <w:sz w:val="28"/>
          <w:szCs w:val="28"/>
        </w:rPr>
        <w:t>    "type": "string"</w:t>
      </w:r>
      <w:r>
        <w:rPr>
          <w:rFonts w:ascii="Times New Roman" w:hAnsi="Times New Roman" w:cs="Times New Roman"/>
          <w:sz w:val="28"/>
          <w:szCs w:val="28"/>
        </w:rPr>
        <w:br w:type="textWrapping"/>
      </w:r>
      <w:r>
        <w:rPr>
          <w:rFonts w:ascii="Times New Roman" w:hAnsi="Times New Roman" w:cs="Times New Roman"/>
          <w:sz w:val="28"/>
          <w:szCs w:val="28"/>
        </w:rPr>
        <w:t>   },</w:t>
      </w:r>
      <w:r>
        <w:rPr>
          <w:rFonts w:ascii="Times New Roman" w:hAnsi="Times New Roman" w:cs="Times New Roman"/>
          <w:sz w:val="28"/>
          <w:szCs w:val="28"/>
        </w:rPr>
        <w:br w:type="textWrapping"/>
      </w:r>
      <w:r>
        <w:rPr>
          <w:rFonts w:ascii="Times New Roman" w:hAnsi="Times New Roman" w:cs="Times New Roman"/>
          <w:sz w:val="28"/>
          <w:szCs w:val="28"/>
        </w:rPr>
        <w:t>   {</w:t>
      </w:r>
      <w:r>
        <w:rPr>
          <w:rFonts w:ascii="Times New Roman" w:hAnsi="Times New Roman" w:cs="Times New Roman"/>
          <w:sz w:val="28"/>
          <w:szCs w:val="28"/>
        </w:rPr>
        <w:br w:type="textWrapping"/>
      </w:r>
      <w:r>
        <w:rPr>
          <w:rFonts w:ascii="Times New Roman" w:hAnsi="Times New Roman" w:cs="Times New Roman"/>
          <w:sz w:val="28"/>
          <w:szCs w:val="28"/>
        </w:rPr>
        <w:t>    "internalType": "uint256",</w:t>
      </w:r>
      <w:r>
        <w:rPr>
          <w:rFonts w:ascii="Times New Roman" w:hAnsi="Times New Roman" w:cs="Times New Roman"/>
          <w:sz w:val="28"/>
          <w:szCs w:val="28"/>
        </w:rPr>
        <w:br w:type="textWrapping"/>
      </w:r>
      <w:r>
        <w:rPr>
          <w:rFonts w:ascii="Times New Roman" w:hAnsi="Times New Roman" w:cs="Times New Roman"/>
          <w:sz w:val="28"/>
          <w:szCs w:val="28"/>
        </w:rPr>
        <w:t>    "name": "_manufacturingDate",</w:t>
      </w:r>
      <w:r>
        <w:rPr>
          <w:rFonts w:ascii="Times New Roman" w:hAnsi="Times New Roman" w:cs="Times New Roman"/>
          <w:sz w:val="28"/>
          <w:szCs w:val="28"/>
        </w:rPr>
        <w:br w:type="textWrapping"/>
      </w:r>
      <w:r>
        <w:rPr>
          <w:rFonts w:ascii="Times New Roman" w:hAnsi="Times New Roman" w:cs="Times New Roman"/>
          <w:sz w:val="28"/>
          <w:szCs w:val="28"/>
        </w:rPr>
        <w:t>    "type": "uint256"</w:t>
      </w:r>
      <w:r>
        <w:rPr>
          <w:rFonts w:ascii="Times New Roman" w:hAnsi="Times New Roman" w:cs="Times New Roman"/>
          <w:sz w:val="28"/>
          <w:szCs w:val="28"/>
        </w:rPr>
        <w:br w:type="textWrapping"/>
      </w:r>
      <w:r>
        <w:rPr>
          <w:rFonts w:ascii="Times New Roman" w:hAnsi="Times New Roman" w:cs="Times New Roman"/>
          <w:sz w:val="28"/>
          <w:szCs w:val="28"/>
        </w:rPr>
        <w:t>   }</w:t>
      </w:r>
      <w:r>
        <w:rPr>
          <w:rFonts w:ascii="Times New Roman" w:hAnsi="Times New Roman" w:cs="Times New Roman"/>
          <w:sz w:val="28"/>
          <w:szCs w:val="28"/>
        </w:rPr>
        <w:br w:type="textWrapping"/>
      </w:r>
      <w:r>
        <w:rPr>
          <w:rFonts w:ascii="Times New Roman" w:hAnsi="Times New Roman" w:cs="Times New Roman"/>
          <w:sz w:val="28"/>
          <w:szCs w:val="28"/>
        </w:rPr>
        <w:t>  ],</w:t>
      </w:r>
      <w:r>
        <w:rPr>
          <w:rFonts w:ascii="Times New Roman" w:hAnsi="Times New Roman" w:cs="Times New Roman"/>
          <w:sz w:val="28"/>
          <w:szCs w:val="28"/>
        </w:rPr>
        <w:br w:type="textWrapping"/>
      </w:r>
      <w:r>
        <w:rPr>
          <w:rFonts w:ascii="Times New Roman" w:hAnsi="Times New Roman" w:cs="Times New Roman"/>
          <w:sz w:val="28"/>
          <w:szCs w:val="28"/>
        </w:rPr>
        <w:t>  "name": "manufactureDrug",</w:t>
      </w:r>
      <w:r>
        <w:rPr>
          <w:rFonts w:ascii="Times New Roman" w:hAnsi="Times New Roman" w:cs="Times New Roman"/>
          <w:sz w:val="28"/>
          <w:szCs w:val="28"/>
        </w:rPr>
        <w:br w:type="textWrapping"/>
      </w:r>
      <w:r>
        <w:rPr>
          <w:rFonts w:ascii="Times New Roman" w:hAnsi="Times New Roman" w:cs="Times New Roman"/>
          <w:sz w:val="28"/>
          <w:szCs w:val="28"/>
        </w:rPr>
        <w:t>  "outputs": [],</w:t>
      </w:r>
      <w:r>
        <w:rPr>
          <w:rFonts w:ascii="Times New Roman" w:hAnsi="Times New Roman" w:cs="Times New Roman"/>
          <w:sz w:val="28"/>
          <w:szCs w:val="28"/>
        </w:rPr>
        <w:br w:type="textWrapping"/>
      </w:r>
      <w:r>
        <w:rPr>
          <w:rFonts w:ascii="Times New Roman" w:hAnsi="Times New Roman" w:cs="Times New Roman"/>
          <w:sz w:val="28"/>
          <w:szCs w:val="28"/>
        </w:rPr>
        <w:t>  "stateMutability": "nonpayable",</w:t>
      </w:r>
      <w:r>
        <w:rPr>
          <w:rFonts w:ascii="Times New Roman" w:hAnsi="Times New Roman" w:cs="Times New Roman"/>
          <w:sz w:val="28"/>
          <w:szCs w:val="28"/>
        </w:rPr>
        <w:br w:type="textWrapping"/>
      </w:r>
      <w:r>
        <w:rPr>
          <w:rFonts w:ascii="Times New Roman" w:hAnsi="Times New Roman" w:cs="Times New Roman"/>
          <w:sz w:val="28"/>
          <w:szCs w:val="28"/>
        </w:rPr>
        <w:t>  "type": "function"</w:t>
      </w:r>
      <w:r>
        <w:rPr>
          <w:rFonts w:ascii="Times New Roman" w:hAnsi="Times New Roman" w:cs="Times New Roman"/>
          <w:sz w:val="28"/>
          <w:szCs w:val="28"/>
        </w:rPr>
        <w:br w:type="textWrapping"/>
      </w:r>
      <w:r>
        <w:rPr>
          <w:rFonts w:ascii="Times New Roman" w:hAnsi="Times New Roman" w:cs="Times New Roman"/>
          <w:sz w:val="28"/>
          <w:szCs w:val="28"/>
        </w:rPr>
        <w:t> },</w:t>
      </w:r>
      <w:r>
        <w:rPr>
          <w:rFonts w:ascii="Times New Roman" w:hAnsi="Times New Roman" w:cs="Times New Roman"/>
          <w:sz w:val="28"/>
          <w:szCs w:val="28"/>
        </w:rPr>
        <w:br w:type="textWrapping"/>
      </w:r>
      <w:r>
        <w:rPr>
          <w:rFonts w:ascii="Times New Roman" w:hAnsi="Times New Roman" w:cs="Times New Roman"/>
          <w:sz w:val="28"/>
          <w:szCs w:val="28"/>
        </w:rPr>
        <w:t> {</w:t>
      </w:r>
      <w:r>
        <w:rPr>
          <w:rFonts w:ascii="Times New Roman" w:hAnsi="Times New Roman" w:cs="Times New Roman"/>
          <w:sz w:val="28"/>
          <w:szCs w:val="28"/>
        </w:rPr>
        <w:br w:type="textWrapping"/>
      </w:r>
      <w:r>
        <w:rPr>
          <w:rFonts w:ascii="Times New Roman" w:hAnsi="Times New Roman" w:cs="Times New Roman"/>
          <w:sz w:val="28"/>
          <w:szCs w:val="28"/>
        </w:rPr>
        <w:t>  "inputs": [],</w:t>
      </w:r>
      <w:r>
        <w:rPr>
          <w:rFonts w:ascii="Times New Roman" w:hAnsi="Times New Roman" w:cs="Times New Roman"/>
          <w:sz w:val="28"/>
          <w:szCs w:val="28"/>
        </w:rPr>
        <w:br w:type="textWrapping"/>
      </w:r>
      <w:r>
        <w:rPr>
          <w:rFonts w:ascii="Times New Roman" w:hAnsi="Times New Roman" w:cs="Times New Roman"/>
          <w:sz w:val="28"/>
          <w:szCs w:val="28"/>
        </w:rPr>
        <w:t>  "name": "owner",</w:t>
      </w:r>
      <w:r>
        <w:rPr>
          <w:rFonts w:ascii="Times New Roman" w:hAnsi="Times New Roman" w:cs="Times New Roman"/>
          <w:sz w:val="28"/>
          <w:szCs w:val="28"/>
        </w:rPr>
        <w:br w:type="textWrapping"/>
      </w:r>
      <w:r>
        <w:rPr>
          <w:rFonts w:ascii="Times New Roman" w:hAnsi="Times New Roman" w:cs="Times New Roman"/>
          <w:sz w:val="28"/>
          <w:szCs w:val="28"/>
        </w:rPr>
        <w:t>  "outputs": [</w:t>
      </w:r>
      <w:r>
        <w:rPr>
          <w:rFonts w:ascii="Times New Roman" w:hAnsi="Times New Roman" w:cs="Times New Roman"/>
          <w:sz w:val="28"/>
          <w:szCs w:val="28"/>
        </w:rPr>
        <w:br w:type="textWrapping"/>
      </w:r>
      <w:r>
        <w:rPr>
          <w:rFonts w:ascii="Times New Roman" w:hAnsi="Times New Roman" w:cs="Times New Roman"/>
          <w:sz w:val="28"/>
          <w:szCs w:val="28"/>
        </w:rPr>
        <w:t>   {</w:t>
      </w:r>
      <w:r>
        <w:rPr>
          <w:rFonts w:ascii="Times New Roman" w:hAnsi="Times New Roman" w:cs="Times New Roman"/>
          <w:sz w:val="28"/>
          <w:szCs w:val="28"/>
        </w:rPr>
        <w:br w:type="textWrapping"/>
      </w:r>
      <w:r>
        <w:rPr>
          <w:rFonts w:ascii="Times New Roman" w:hAnsi="Times New Roman" w:cs="Times New Roman"/>
          <w:sz w:val="28"/>
          <w:szCs w:val="28"/>
        </w:rPr>
        <w:t>    "internalType": "address",</w:t>
      </w:r>
      <w:r>
        <w:rPr>
          <w:rFonts w:ascii="Times New Roman" w:hAnsi="Times New Roman" w:cs="Times New Roman"/>
          <w:sz w:val="28"/>
          <w:szCs w:val="28"/>
        </w:rPr>
        <w:br w:type="textWrapping"/>
      </w:r>
      <w:r>
        <w:rPr>
          <w:rFonts w:ascii="Times New Roman" w:hAnsi="Times New Roman" w:cs="Times New Roman"/>
          <w:sz w:val="28"/>
          <w:szCs w:val="28"/>
        </w:rPr>
        <w:t>    "name": "",</w:t>
      </w:r>
      <w:r>
        <w:rPr>
          <w:rFonts w:ascii="Times New Roman" w:hAnsi="Times New Roman" w:cs="Times New Roman"/>
          <w:sz w:val="28"/>
          <w:szCs w:val="28"/>
        </w:rPr>
        <w:br w:type="textWrapping"/>
      </w:r>
      <w:r>
        <w:rPr>
          <w:rFonts w:ascii="Times New Roman" w:hAnsi="Times New Roman" w:cs="Times New Roman"/>
          <w:sz w:val="28"/>
          <w:szCs w:val="28"/>
        </w:rPr>
        <w:t>    "type": "address"</w:t>
      </w:r>
      <w:r>
        <w:rPr>
          <w:rFonts w:ascii="Times New Roman" w:hAnsi="Times New Roman" w:cs="Times New Roman"/>
          <w:sz w:val="28"/>
          <w:szCs w:val="28"/>
        </w:rPr>
        <w:br w:type="textWrapping"/>
      </w:r>
      <w:r>
        <w:rPr>
          <w:rFonts w:ascii="Times New Roman" w:hAnsi="Times New Roman" w:cs="Times New Roman"/>
          <w:sz w:val="28"/>
          <w:szCs w:val="28"/>
        </w:rPr>
        <w:t>   }</w:t>
      </w:r>
      <w:r>
        <w:rPr>
          <w:rFonts w:ascii="Times New Roman" w:hAnsi="Times New Roman" w:cs="Times New Roman"/>
          <w:sz w:val="28"/>
          <w:szCs w:val="28"/>
        </w:rPr>
        <w:br w:type="textWrapping"/>
      </w:r>
      <w:r>
        <w:rPr>
          <w:rFonts w:ascii="Times New Roman" w:hAnsi="Times New Roman" w:cs="Times New Roman"/>
          <w:sz w:val="28"/>
          <w:szCs w:val="28"/>
        </w:rPr>
        <w:t>  ],</w:t>
      </w:r>
      <w:r>
        <w:rPr>
          <w:rFonts w:ascii="Times New Roman" w:hAnsi="Times New Roman" w:cs="Times New Roman"/>
          <w:sz w:val="28"/>
          <w:szCs w:val="28"/>
        </w:rPr>
        <w:br w:type="textWrapping"/>
      </w:r>
      <w:r>
        <w:rPr>
          <w:rFonts w:ascii="Times New Roman" w:hAnsi="Times New Roman" w:cs="Times New Roman"/>
          <w:sz w:val="28"/>
          <w:szCs w:val="28"/>
        </w:rPr>
        <w:t>  "stateMutability": "view",</w:t>
      </w:r>
      <w:r>
        <w:rPr>
          <w:rFonts w:ascii="Times New Roman" w:hAnsi="Times New Roman" w:cs="Times New Roman"/>
          <w:sz w:val="28"/>
          <w:szCs w:val="28"/>
        </w:rPr>
        <w:br w:type="textWrapping"/>
      </w:r>
      <w:r>
        <w:rPr>
          <w:rFonts w:ascii="Times New Roman" w:hAnsi="Times New Roman" w:cs="Times New Roman"/>
          <w:sz w:val="28"/>
          <w:szCs w:val="28"/>
        </w:rPr>
        <w:t>  "type": "function"</w:t>
      </w:r>
      <w:r>
        <w:rPr>
          <w:rFonts w:ascii="Times New Roman" w:hAnsi="Times New Roman" w:cs="Times New Roman"/>
          <w:sz w:val="28"/>
          <w:szCs w:val="28"/>
        </w:rPr>
        <w:br w:type="textWrapping"/>
      </w:r>
      <w:r>
        <w:rPr>
          <w:rFonts w:ascii="Times New Roman" w:hAnsi="Times New Roman" w:cs="Times New Roman"/>
          <w:sz w:val="28"/>
          <w:szCs w:val="28"/>
        </w:rPr>
        <w:t> },</w:t>
      </w:r>
      <w:r>
        <w:rPr>
          <w:rFonts w:ascii="Times New Roman" w:hAnsi="Times New Roman" w:cs="Times New Roman"/>
          <w:sz w:val="28"/>
          <w:szCs w:val="28"/>
        </w:rPr>
        <w:br w:type="textWrapping"/>
      </w:r>
      <w:r>
        <w:rPr>
          <w:rFonts w:ascii="Times New Roman" w:hAnsi="Times New Roman" w:cs="Times New Roman"/>
          <w:sz w:val="28"/>
          <w:szCs w:val="28"/>
        </w:rPr>
        <w:t> {</w:t>
      </w:r>
      <w:r>
        <w:rPr>
          <w:rFonts w:ascii="Times New Roman" w:hAnsi="Times New Roman" w:cs="Times New Roman"/>
          <w:sz w:val="28"/>
          <w:szCs w:val="28"/>
        </w:rPr>
        <w:br w:type="textWrapping"/>
      </w:r>
      <w:r>
        <w:rPr>
          <w:rFonts w:ascii="Times New Roman" w:hAnsi="Times New Roman" w:cs="Times New Roman"/>
          <w:sz w:val="28"/>
          <w:szCs w:val="28"/>
        </w:rPr>
        <w:t>  "inputs": [</w:t>
      </w:r>
      <w:r>
        <w:rPr>
          <w:rFonts w:ascii="Times New Roman" w:hAnsi="Times New Roman" w:cs="Times New Roman"/>
          <w:sz w:val="28"/>
          <w:szCs w:val="28"/>
        </w:rPr>
        <w:br w:type="textWrapping"/>
      </w:r>
      <w:r>
        <w:rPr>
          <w:rFonts w:ascii="Times New Roman" w:hAnsi="Times New Roman" w:cs="Times New Roman"/>
          <w:sz w:val="28"/>
          <w:szCs w:val="28"/>
        </w:rPr>
        <w:t>   {</w:t>
      </w:r>
      <w:r>
        <w:rPr>
          <w:rFonts w:ascii="Times New Roman" w:hAnsi="Times New Roman" w:cs="Times New Roman"/>
          <w:sz w:val="28"/>
          <w:szCs w:val="28"/>
        </w:rPr>
        <w:br w:type="textWrapping"/>
      </w:r>
      <w:r>
        <w:rPr>
          <w:rFonts w:ascii="Times New Roman" w:hAnsi="Times New Roman" w:cs="Times New Roman"/>
          <w:sz w:val="28"/>
          <w:szCs w:val="28"/>
        </w:rPr>
        <w:t>    "internalType": "uint256",</w:t>
      </w:r>
      <w:r>
        <w:rPr>
          <w:rFonts w:ascii="Times New Roman" w:hAnsi="Times New Roman" w:cs="Times New Roman"/>
          <w:sz w:val="28"/>
          <w:szCs w:val="28"/>
        </w:rPr>
        <w:br w:type="textWrapping"/>
      </w:r>
      <w:r>
        <w:rPr>
          <w:rFonts w:ascii="Times New Roman" w:hAnsi="Times New Roman" w:cs="Times New Roman"/>
          <w:sz w:val="28"/>
          <w:szCs w:val="28"/>
        </w:rPr>
        <w:t>    "name": "_drugId",</w:t>
      </w:r>
      <w:r>
        <w:rPr>
          <w:rFonts w:ascii="Times New Roman" w:hAnsi="Times New Roman" w:cs="Times New Roman"/>
          <w:sz w:val="28"/>
          <w:szCs w:val="28"/>
        </w:rPr>
        <w:br w:type="textWrapping"/>
      </w:r>
      <w:r>
        <w:rPr>
          <w:rFonts w:ascii="Times New Roman" w:hAnsi="Times New Roman" w:cs="Times New Roman"/>
          <w:sz w:val="28"/>
          <w:szCs w:val="28"/>
        </w:rPr>
        <w:t>    "type": "uint256"</w:t>
      </w:r>
      <w:r>
        <w:rPr>
          <w:rFonts w:ascii="Times New Roman" w:hAnsi="Times New Roman" w:cs="Times New Roman"/>
          <w:sz w:val="28"/>
          <w:szCs w:val="28"/>
        </w:rPr>
        <w:br w:type="textWrapping"/>
      </w:r>
      <w:r>
        <w:rPr>
          <w:rFonts w:ascii="Times New Roman" w:hAnsi="Times New Roman" w:cs="Times New Roman"/>
          <w:sz w:val="28"/>
          <w:szCs w:val="28"/>
        </w:rPr>
        <w:t>   },</w:t>
      </w:r>
      <w:r>
        <w:rPr>
          <w:rFonts w:ascii="Times New Roman" w:hAnsi="Times New Roman" w:cs="Times New Roman"/>
          <w:sz w:val="28"/>
          <w:szCs w:val="28"/>
        </w:rPr>
        <w:br w:type="textWrapping"/>
      </w:r>
      <w:r>
        <w:rPr>
          <w:rFonts w:ascii="Times New Roman" w:hAnsi="Times New Roman" w:cs="Times New Roman"/>
          <w:sz w:val="28"/>
          <w:szCs w:val="28"/>
        </w:rPr>
        <w:t>   {</w:t>
      </w:r>
      <w:r>
        <w:rPr>
          <w:rFonts w:ascii="Times New Roman" w:hAnsi="Times New Roman" w:cs="Times New Roman"/>
          <w:sz w:val="28"/>
          <w:szCs w:val="28"/>
        </w:rPr>
        <w:br w:type="textWrapping"/>
      </w:r>
      <w:r>
        <w:rPr>
          <w:rFonts w:ascii="Times New Roman" w:hAnsi="Times New Roman" w:cs="Times New Roman"/>
          <w:sz w:val="28"/>
          <w:szCs w:val="28"/>
        </w:rPr>
        <w:t>    "internalType": "address",</w:t>
      </w:r>
      <w:r>
        <w:rPr>
          <w:rFonts w:ascii="Times New Roman" w:hAnsi="Times New Roman" w:cs="Times New Roman"/>
          <w:sz w:val="28"/>
          <w:szCs w:val="28"/>
        </w:rPr>
        <w:br w:type="textWrapping"/>
      </w:r>
      <w:r>
        <w:rPr>
          <w:rFonts w:ascii="Times New Roman" w:hAnsi="Times New Roman" w:cs="Times New Roman"/>
          <w:sz w:val="28"/>
          <w:szCs w:val="28"/>
        </w:rPr>
        <w:t>    "name": "_to",</w:t>
      </w:r>
      <w:r>
        <w:rPr>
          <w:rFonts w:ascii="Times New Roman" w:hAnsi="Times New Roman" w:cs="Times New Roman"/>
          <w:sz w:val="28"/>
          <w:szCs w:val="28"/>
        </w:rPr>
        <w:br w:type="textWrapping"/>
      </w:r>
      <w:r>
        <w:rPr>
          <w:rFonts w:ascii="Times New Roman" w:hAnsi="Times New Roman" w:cs="Times New Roman"/>
          <w:sz w:val="28"/>
          <w:szCs w:val="28"/>
        </w:rPr>
        <w:t>    "type": "address"</w:t>
      </w:r>
      <w:r>
        <w:rPr>
          <w:rFonts w:ascii="Times New Roman" w:hAnsi="Times New Roman" w:cs="Times New Roman"/>
          <w:sz w:val="28"/>
          <w:szCs w:val="28"/>
        </w:rPr>
        <w:br w:type="textWrapping"/>
      </w:r>
      <w:r>
        <w:rPr>
          <w:rFonts w:ascii="Times New Roman" w:hAnsi="Times New Roman" w:cs="Times New Roman"/>
          <w:sz w:val="28"/>
          <w:szCs w:val="28"/>
        </w:rPr>
        <w:t>   }</w:t>
      </w:r>
      <w:r>
        <w:rPr>
          <w:rFonts w:ascii="Times New Roman" w:hAnsi="Times New Roman" w:cs="Times New Roman"/>
          <w:sz w:val="28"/>
          <w:szCs w:val="28"/>
        </w:rPr>
        <w:br w:type="textWrapping"/>
      </w:r>
      <w:r>
        <w:rPr>
          <w:rFonts w:ascii="Times New Roman" w:hAnsi="Times New Roman" w:cs="Times New Roman"/>
          <w:sz w:val="28"/>
          <w:szCs w:val="28"/>
        </w:rPr>
        <w:t>  ],</w:t>
      </w:r>
      <w:r>
        <w:rPr>
          <w:rFonts w:ascii="Times New Roman" w:hAnsi="Times New Roman" w:cs="Times New Roman"/>
          <w:sz w:val="28"/>
          <w:szCs w:val="28"/>
        </w:rPr>
        <w:br w:type="textWrapping"/>
      </w:r>
      <w:r>
        <w:rPr>
          <w:rFonts w:ascii="Times New Roman" w:hAnsi="Times New Roman" w:cs="Times New Roman"/>
          <w:sz w:val="28"/>
          <w:szCs w:val="28"/>
        </w:rPr>
        <w:t>  "name": "transferDrugOwnership",</w:t>
      </w:r>
      <w:r>
        <w:rPr>
          <w:rFonts w:ascii="Times New Roman" w:hAnsi="Times New Roman" w:cs="Times New Roman"/>
          <w:sz w:val="28"/>
          <w:szCs w:val="28"/>
        </w:rPr>
        <w:br w:type="textWrapping"/>
      </w:r>
      <w:r>
        <w:rPr>
          <w:rFonts w:ascii="Times New Roman" w:hAnsi="Times New Roman" w:cs="Times New Roman"/>
          <w:sz w:val="28"/>
          <w:szCs w:val="28"/>
        </w:rPr>
        <w:t>  "outputs": [],</w:t>
      </w:r>
      <w:r>
        <w:rPr>
          <w:rFonts w:ascii="Times New Roman" w:hAnsi="Times New Roman" w:cs="Times New Roman"/>
          <w:sz w:val="28"/>
          <w:szCs w:val="28"/>
        </w:rPr>
        <w:br w:type="textWrapping"/>
      </w:r>
      <w:r>
        <w:rPr>
          <w:rFonts w:ascii="Times New Roman" w:hAnsi="Times New Roman" w:cs="Times New Roman"/>
          <w:sz w:val="28"/>
          <w:szCs w:val="28"/>
        </w:rPr>
        <w:t>  "stateMutability": "nonpayable",</w:t>
      </w:r>
      <w:r>
        <w:rPr>
          <w:rFonts w:ascii="Times New Roman" w:hAnsi="Times New Roman" w:cs="Times New Roman"/>
          <w:sz w:val="28"/>
          <w:szCs w:val="28"/>
        </w:rPr>
        <w:br w:type="textWrapping"/>
      </w:r>
      <w:r>
        <w:rPr>
          <w:rFonts w:ascii="Times New Roman" w:hAnsi="Times New Roman" w:cs="Times New Roman"/>
          <w:sz w:val="28"/>
          <w:szCs w:val="28"/>
        </w:rPr>
        <w:t>  "type": "function"</w:t>
      </w:r>
      <w:r>
        <w:rPr>
          <w:rFonts w:ascii="Times New Roman" w:hAnsi="Times New Roman" w:cs="Times New Roman"/>
          <w:sz w:val="28"/>
          <w:szCs w:val="28"/>
        </w:rPr>
        <w:br w:type="textWrapping"/>
      </w:r>
      <w:r>
        <w:rPr>
          <w:rFonts w:ascii="Times New Roman" w:hAnsi="Times New Roman" w:cs="Times New Roman"/>
          <w:sz w:val="28"/>
          <w:szCs w:val="28"/>
        </w:rPr>
        <w:t> }</w:t>
      </w:r>
      <w:r>
        <w:rPr>
          <w:rFonts w:ascii="Times New Roman" w:hAnsi="Times New Roman" w:cs="Times New Roman"/>
          <w:sz w:val="28"/>
          <w:szCs w:val="28"/>
        </w:rPr>
        <w:br w:type="textWrapping"/>
      </w:r>
      <w:r>
        <w:rPr>
          <w:rFonts w:ascii="Times New Roman" w:hAnsi="Times New Roman" w:cs="Times New Roman"/>
          <w:sz w:val="28"/>
          <w:szCs w:val="28"/>
        </w:rPr>
        <w:t>]</w:t>
      </w:r>
      <w:r>
        <w:rPr>
          <w:rFonts w:ascii="Times New Roman" w:hAnsi="Times New Roman" w:cs="Times New Roman"/>
          <w:sz w:val="28"/>
          <w:szCs w:val="28"/>
        </w:rPr>
        <w:br w:type="textWrapping"/>
      </w:r>
      <w:r>
        <w:rPr>
          <w:rFonts w:ascii="Times New Roman" w:hAnsi="Times New Roman" w:cs="Times New Roman"/>
          <w:sz w:val="28"/>
          <w:szCs w:val="28"/>
        </w:rPr>
        <w:br w:type="textWrapping"/>
      </w:r>
      <w:r>
        <w:rPr>
          <w:rFonts w:ascii="Times New Roman" w:hAnsi="Times New Roman" w:cs="Times New Roman"/>
          <w:sz w:val="28"/>
          <w:szCs w:val="28"/>
        </w:rPr>
        <w:t>if (!window.ethereum) {</w:t>
      </w:r>
      <w:r>
        <w:rPr>
          <w:rFonts w:ascii="Times New Roman" w:hAnsi="Times New Roman" w:cs="Times New Roman"/>
          <w:sz w:val="28"/>
          <w:szCs w:val="28"/>
        </w:rPr>
        <w:br w:type="textWrapping"/>
      </w:r>
      <w:r>
        <w:rPr>
          <w:rFonts w:ascii="Times New Roman" w:hAnsi="Times New Roman" w:cs="Times New Roman"/>
          <w:sz w:val="28"/>
          <w:szCs w:val="28"/>
        </w:rPr>
        <w:t> alert('Meta Mask Not Found')</w:t>
      </w:r>
      <w:r>
        <w:rPr>
          <w:rFonts w:ascii="Times New Roman" w:hAnsi="Times New Roman" w:cs="Times New Roman"/>
          <w:sz w:val="28"/>
          <w:szCs w:val="28"/>
        </w:rPr>
        <w:br w:type="textWrapping"/>
      </w:r>
      <w:r>
        <w:rPr>
          <w:rFonts w:ascii="Times New Roman" w:hAnsi="Times New Roman" w:cs="Times New Roman"/>
          <w:sz w:val="28"/>
          <w:szCs w:val="28"/>
        </w:rPr>
        <w:t> </w:t>
      </w:r>
      <w:r>
        <w:fldChar w:fldCharType="begin"/>
      </w:r>
      <w:r>
        <w:instrText xml:space="preserve"> HYPERLINK "https://window.open/" \t "_blank" \o "https://window.open" </w:instrText>
      </w:r>
      <w:r>
        <w:fldChar w:fldCharType="separate"/>
      </w:r>
      <w:r>
        <w:rPr>
          <w:rStyle w:val="4"/>
          <w:rFonts w:ascii="Times New Roman" w:hAnsi="Times New Roman" w:cs="Times New Roman"/>
          <w:sz w:val="28"/>
          <w:szCs w:val="28"/>
        </w:rPr>
        <w:t>window.open</w:t>
      </w:r>
      <w:r>
        <w:rPr>
          <w:rStyle w:val="4"/>
          <w:rFonts w:ascii="Times New Roman" w:hAnsi="Times New Roman" w:cs="Times New Roman"/>
          <w:sz w:val="28"/>
          <w:szCs w:val="28"/>
        </w:rPr>
        <w:fldChar w:fldCharType="end"/>
      </w:r>
      <w:r>
        <w:rPr>
          <w:rFonts w:ascii="Times New Roman" w:hAnsi="Times New Roman" w:cs="Times New Roman"/>
          <w:sz w:val="28"/>
          <w:szCs w:val="28"/>
        </w:rPr>
        <w:t>("</w:t>
      </w:r>
      <w:r>
        <w:fldChar w:fldCharType="begin"/>
      </w:r>
      <w:r>
        <w:instrText xml:space="preserve"> HYPERLINK "https://metamask.io/download/" \t "_blank" \o "https://metamask.io/download/" </w:instrText>
      </w:r>
      <w:r>
        <w:fldChar w:fldCharType="separate"/>
      </w:r>
      <w:r>
        <w:rPr>
          <w:rStyle w:val="4"/>
          <w:rFonts w:ascii="Times New Roman" w:hAnsi="Times New Roman" w:cs="Times New Roman"/>
          <w:sz w:val="28"/>
          <w:szCs w:val="28"/>
        </w:rPr>
        <w:t>https://metamask.io/download/</w:t>
      </w:r>
      <w:r>
        <w:rPr>
          <w:rStyle w:val="4"/>
          <w:rFonts w:ascii="Times New Roman" w:hAnsi="Times New Roman" w:cs="Times New Roman"/>
          <w:sz w:val="28"/>
          <w:szCs w:val="28"/>
        </w:rPr>
        <w:fldChar w:fldCharType="end"/>
      </w:r>
      <w:r>
        <w:rPr>
          <w:rFonts w:ascii="Times New Roman" w:hAnsi="Times New Roman" w:cs="Times New Roman"/>
          <w:sz w:val="28"/>
          <w:szCs w:val="28"/>
        </w:rPr>
        <w:t>")</w:t>
      </w:r>
      <w:r>
        <w:rPr>
          <w:rFonts w:ascii="Times New Roman" w:hAnsi="Times New Roman" w:cs="Times New Roman"/>
          <w:sz w:val="28"/>
          <w:szCs w:val="28"/>
        </w:rPr>
        <w:br w:type="textWrapping"/>
      </w:r>
      <w:r>
        <w:rPr>
          <w:rFonts w:ascii="Times New Roman" w:hAnsi="Times New Roman" w:cs="Times New Roman"/>
          <w:sz w:val="28"/>
          <w:szCs w:val="28"/>
        </w:rPr>
        <w:t>}</w:t>
      </w:r>
      <w:r>
        <w:rPr>
          <w:rFonts w:ascii="Times New Roman" w:hAnsi="Times New Roman" w:cs="Times New Roman"/>
          <w:sz w:val="28"/>
          <w:szCs w:val="28"/>
        </w:rPr>
        <w:br w:type="textWrapping"/>
      </w:r>
      <w:r>
        <w:rPr>
          <w:rFonts w:ascii="Times New Roman" w:hAnsi="Times New Roman" w:cs="Times New Roman"/>
          <w:sz w:val="28"/>
          <w:szCs w:val="28"/>
        </w:rPr>
        <w:br w:type="textWrapping"/>
      </w:r>
      <w:r>
        <w:rPr>
          <w:rFonts w:ascii="Times New Roman" w:hAnsi="Times New Roman" w:cs="Times New Roman"/>
          <w:sz w:val="28"/>
          <w:szCs w:val="28"/>
        </w:rPr>
        <w:t>export const provider = new ethers.providers.Web3Provider(window.ethereum);</w:t>
      </w:r>
      <w:r>
        <w:rPr>
          <w:rFonts w:ascii="Times New Roman" w:hAnsi="Times New Roman" w:cs="Times New Roman"/>
          <w:sz w:val="28"/>
          <w:szCs w:val="28"/>
        </w:rPr>
        <w:br w:type="textWrapping"/>
      </w:r>
      <w:r>
        <w:rPr>
          <w:rFonts w:ascii="Times New Roman" w:hAnsi="Times New Roman" w:cs="Times New Roman"/>
          <w:sz w:val="28"/>
          <w:szCs w:val="28"/>
        </w:rPr>
        <w:t>export const signer = provider.getSigner();</w:t>
      </w:r>
      <w:r>
        <w:rPr>
          <w:rFonts w:ascii="Times New Roman" w:hAnsi="Times New Roman" w:cs="Times New Roman"/>
          <w:sz w:val="28"/>
          <w:szCs w:val="28"/>
        </w:rPr>
        <w:br w:type="textWrapping"/>
      </w:r>
      <w:r>
        <w:rPr>
          <w:rFonts w:ascii="Times New Roman" w:hAnsi="Times New Roman" w:cs="Times New Roman"/>
          <w:sz w:val="28"/>
          <w:szCs w:val="28"/>
        </w:rPr>
        <w:t>export const address = "0xb444263feA078cb7E880da056593969Ac84e1e0e"</w:t>
      </w:r>
      <w:r>
        <w:rPr>
          <w:rFonts w:ascii="Times New Roman" w:hAnsi="Times New Roman" w:cs="Times New Roman"/>
          <w:sz w:val="28"/>
          <w:szCs w:val="28"/>
        </w:rPr>
        <w:br w:type="textWrapping"/>
      </w:r>
      <w:r>
        <w:rPr>
          <w:rFonts w:ascii="Times New Roman" w:hAnsi="Times New Roman" w:cs="Times New Roman"/>
          <w:sz w:val="28"/>
          <w:szCs w:val="28"/>
        </w:rPr>
        <w:br w:type="textWrapping"/>
      </w:r>
      <w:r>
        <w:rPr>
          <w:rFonts w:ascii="Times New Roman" w:hAnsi="Times New Roman" w:cs="Times New Roman"/>
          <w:sz w:val="28"/>
          <w:szCs w:val="28"/>
        </w:rPr>
        <w:t>export const contract = new ethers.Contract(address, abi, signer)</w:t>
      </w:r>
    </w:p>
    <w:p>
      <w:pPr>
        <w:rPr>
          <w:rFonts w:ascii="Times New Roman" w:hAnsi="Times New Roman" w:cs="Times New Roman"/>
          <w:b/>
          <w:bCs/>
          <w:sz w:val="32"/>
          <w:szCs w:val="32"/>
          <w:lang w:val="en-US"/>
        </w:rPr>
      </w:pPr>
      <w:r>
        <w:rPr>
          <w:rFonts w:ascii="Times New Roman" w:hAnsi="Times New Roman" w:cs="Times New Roman"/>
          <w:b/>
          <w:bCs/>
          <w:sz w:val="32"/>
          <w:szCs w:val="32"/>
          <w:lang w:val="en-US"/>
        </w:rPr>
        <w:t>8.1 Performance Testing</w:t>
      </w:r>
    </w:p>
    <w:tbl>
      <w:tblPr>
        <w:tblStyle w:val="7"/>
        <w:tblW w:w="10206" w:type="dxa"/>
        <w:tblInd w:w="-57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7"/>
        <w:gridCol w:w="2303"/>
        <w:gridCol w:w="74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9"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t>S.NO</w:t>
            </w:r>
          </w:p>
        </w:tc>
        <w:tc>
          <w:tcPr>
            <w:tcW w:w="2564"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t>PARAMETERS</w:t>
            </w:r>
          </w:p>
        </w:tc>
        <w:tc>
          <w:tcPr>
            <w:tcW w:w="6043"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t>SCREENSHOT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13" w:hRule="atLeast"/>
        </w:trPr>
        <w:tc>
          <w:tcPr>
            <w:tcW w:w="1599"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t>1</w:t>
            </w:r>
          </w:p>
        </w:tc>
        <w:tc>
          <w:tcPr>
            <w:tcW w:w="2564"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t>Information gathering</w:t>
            </w:r>
          </w:p>
          <w:p>
            <w:pPr>
              <w:spacing w:after="0" w:line="240" w:lineRule="auto"/>
              <w:jc w:val="center"/>
              <w:rPr>
                <w:rFonts w:ascii="Times New Roman" w:hAnsi="Times New Roman" w:cs="Times New Roman"/>
                <w:sz w:val="32"/>
                <w:szCs w:val="32"/>
              </w:rPr>
            </w:pPr>
          </w:p>
        </w:tc>
        <w:tc>
          <w:tcPr>
            <w:tcW w:w="6043"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cs="Times New Roman"/>
                <w:b/>
                <w:bCs/>
                <w:sz w:val="32"/>
                <w:szCs w:val="32"/>
              </w:rPr>
            </w:pPr>
            <w:r>
              <w:rPr>
                <w:rFonts w:ascii="Times New Roman" w:hAnsi="Times New Roman" w:cs="Times New Roman"/>
                <w:b/>
                <w:sz w:val="32"/>
                <w:szCs w:val="32"/>
              </w:rPr>
              <w:drawing>
                <wp:inline distT="0" distB="0" distL="0" distR="0">
                  <wp:extent cx="4488815" cy="2216785"/>
                  <wp:effectExtent l="0" t="0" r="6985" b="0"/>
                  <wp:docPr id="62946290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462902"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488815" cy="221678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9"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cs="Times New Roman"/>
                <w:sz w:val="32"/>
                <w:szCs w:val="32"/>
              </w:rPr>
            </w:pPr>
            <w:r>
              <w:rPr>
                <w:rFonts w:ascii="Times New Roman" w:hAnsi="Times New Roman" w:cs="Times New Roman"/>
                <w:sz w:val="32"/>
                <w:szCs w:val="32"/>
              </w:rPr>
              <w:t xml:space="preserve">      2</w:t>
            </w:r>
          </w:p>
        </w:tc>
        <w:tc>
          <w:tcPr>
            <w:tcW w:w="2564"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t>Extract the zip files</w:t>
            </w:r>
          </w:p>
        </w:tc>
        <w:tc>
          <w:tcPr>
            <w:tcW w:w="6043"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cs="Times New Roman"/>
                <w:b/>
                <w:bCs/>
                <w:sz w:val="32"/>
                <w:szCs w:val="32"/>
              </w:rPr>
            </w:pPr>
            <w:r>
              <w:rPr>
                <w:rFonts w:ascii="Times New Roman" w:hAnsi="Times New Roman" w:cs="Times New Roman"/>
                <w:b/>
                <w:sz w:val="32"/>
                <w:szCs w:val="32"/>
              </w:rPr>
              <w:drawing>
                <wp:inline distT="0" distB="0" distL="0" distR="0">
                  <wp:extent cx="4481830" cy="2493645"/>
                  <wp:effectExtent l="0" t="0" r="0" b="1905"/>
                  <wp:docPr id="208233675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336759" name="Picture 1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4481830" cy="2493645"/>
                          </a:xfrm>
                          <a:prstGeom prst="rect">
                            <a:avLst/>
                          </a:prstGeom>
                          <a:noFill/>
                          <a:ln>
                            <a:noFill/>
                          </a:ln>
                        </pic:spPr>
                      </pic:pic>
                    </a:graphicData>
                  </a:graphic>
                </wp:inline>
              </w:drawing>
            </w:r>
          </w:p>
          <w:p>
            <w:pPr>
              <w:spacing w:after="0" w:line="240" w:lineRule="auto"/>
              <w:rPr>
                <w:rFonts w:ascii="Times New Roman" w:hAnsi="Times New Roman" w:cs="Times New Roman"/>
                <w:b/>
                <w:bCs/>
                <w:sz w:val="32"/>
                <w:szCs w:val="32"/>
              </w:rPr>
            </w:pPr>
            <w:r>
              <w:rPr>
                <w:rFonts w:ascii="Times New Roman" w:hAnsi="Times New Roman" w:cs="Times New Roman"/>
                <w:b/>
                <w:sz w:val="32"/>
                <w:szCs w:val="32"/>
              </w:rPr>
              <w:drawing>
                <wp:inline distT="0" distB="0" distL="0" distR="0">
                  <wp:extent cx="4585970" cy="2452370"/>
                  <wp:effectExtent l="0" t="0" r="5080" b="5080"/>
                  <wp:docPr id="20965036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0369"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585970" cy="245237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9"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t>3</w:t>
            </w:r>
          </w:p>
        </w:tc>
        <w:tc>
          <w:tcPr>
            <w:tcW w:w="2564"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t>Remix IDE exploration</w:t>
            </w:r>
          </w:p>
        </w:tc>
        <w:tc>
          <w:tcPr>
            <w:tcW w:w="6043"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cs="Times New Roman"/>
                <w:b/>
                <w:bCs/>
                <w:sz w:val="32"/>
                <w:szCs w:val="32"/>
              </w:rPr>
            </w:pPr>
            <w:r>
              <w:rPr>
                <w:rFonts w:ascii="Times New Roman" w:hAnsi="Times New Roman" w:cs="Times New Roman"/>
                <w:b/>
                <w:sz w:val="32"/>
                <w:szCs w:val="32"/>
              </w:rPr>
              <w:drawing>
                <wp:inline distT="0" distB="0" distL="0" distR="0">
                  <wp:extent cx="4578985" cy="3221355"/>
                  <wp:effectExtent l="0" t="0" r="0" b="0"/>
                  <wp:docPr id="21390764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076418"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578985" cy="322135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9"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t>4</w:t>
            </w:r>
          </w:p>
        </w:tc>
        <w:tc>
          <w:tcPr>
            <w:tcW w:w="2564"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t>Open file explorer</w:t>
            </w:r>
          </w:p>
        </w:tc>
        <w:tc>
          <w:tcPr>
            <w:tcW w:w="6043"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cs="Times New Roman"/>
                <w:b/>
                <w:bCs/>
                <w:sz w:val="32"/>
                <w:szCs w:val="32"/>
              </w:rPr>
            </w:pPr>
            <w:r>
              <w:rPr>
                <w:rFonts w:ascii="Times New Roman" w:hAnsi="Times New Roman" w:cs="Times New Roman"/>
                <w:b/>
                <w:sz w:val="32"/>
                <w:szCs w:val="32"/>
              </w:rPr>
              <w:drawing>
                <wp:inline distT="0" distB="0" distL="0" distR="0">
                  <wp:extent cx="4578985" cy="2867660"/>
                  <wp:effectExtent l="0" t="0" r="0" b="8890"/>
                  <wp:docPr id="133865483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654835"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578985" cy="286766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53" w:hRule="atLeast"/>
        </w:trPr>
        <w:tc>
          <w:tcPr>
            <w:tcW w:w="1599"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t>5</w:t>
            </w:r>
          </w:p>
        </w:tc>
        <w:tc>
          <w:tcPr>
            <w:tcW w:w="2564"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t>Local host</w:t>
            </w:r>
          </w:p>
          <w:p>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t>(IP address)</w:t>
            </w:r>
          </w:p>
        </w:tc>
        <w:tc>
          <w:tcPr>
            <w:tcW w:w="6043"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cs="Times New Roman"/>
                <w:b/>
                <w:bCs/>
                <w:sz w:val="32"/>
                <w:szCs w:val="32"/>
              </w:rPr>
            </w:pPr>
            <w:r>
              <w:rPr>
                <w:rFonts w:ascii="Times New Roman" w:hAnsi="Times New Roman" w:cs="Times New Roman"/>
                <w:b/>
                <w:sz w:val="32"/>
                <w:szCs w:val="32"/>
              </w:rPr>
              <w:drawing>
                <wp:inline distT="0" distB="0" distL="0" distR="0">
                  <wp:extent cx="4585970" cy="3221355"/>
                  <wp:effectExtent l="0" t="0" r="5080" b="0"/>
                  <wp:docPr id="118982048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820481"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585970" cy="3221355"/>
                          </a:xfrm>
                          <a:prstGeom prst="rect">
                            <a:avLst/>
                          </a:prstGeom>
                          <a:noFill/>
                          <a:ln>
                            <a:noFill/>
                          </a:ln>
                        </pic:spPr>
                      </pic:pic>
                    </a:graphicData>
                  </a:graphic>
                </wp:inline>
              </w:drawing>
            </w:r>
          </w:p>
          <w:p>
            <w:pPr>
              <w:spacing w:after="0" w:line="240" w:lineRule="auto"/>
              <w:rPr>
                <w:rFonts w:ascii="Times New Roman" w:hAnsi="Times New Roman" w:cs="Times New Roman"/>
                <w:b/>
                <w:bCs/>
                <w:sz w:val="32"/>
                <w:szCs w:val="32"/>
              </w:rPr>
            </w:pPr>
          </w:p>
          <w:p>
            <w:pPr>
              <w:spacing w:after="0" w:line="240" w:lineRule="auto"/>
              <w:rPr>
                <w:rFonts w:ascii="Times New Roman" w:hAnsi="Times New Roman" w:cs="Times New Roman"/>
                <w:b/>
                <w:bCs/>
                <w:sz w:val="32"/>
                <w:szCs w:val="32"/>
              </w:rPr>
            </w:pPr>
            <w:r>
              <w:rPr>
                <w:rFonts w:ascii="Times New Roman" w:hAnsi="Times New Roman" w:cs="Times New Roman"/>
                <w:b/>
                <w:bCs/>
                <w:sz w:val="32"/>
                <w:szCs w:val="32"/>
              </w:rPr>
              <w:t xml:space="preserve">Local:  </w:t>
            </w:r>
            <w:r>
              <w:fldChar w:fldCharType="begin"/>
            </w:r>
            <w:r>
              <w:instrText xml:space="preserve"> HYPERLINK "http://localhost:3000" </w:instrText>
            </w:r>
            <w:r>
              <w:fldChar w:fldCharType="separate"/>
            </w:r>
            <w:r>
              <w:rPr>
                <w:rStyle w:val="4"/>
                <w:rFonts w:ascii="Times New Roman" w:hAnsi="Times New Roman" w:cs="Times New Roman"/>
                <w:b/>
                <w:bCs/>
                <w:sz w:val="32"/>
                <w:szCs w:val="32"/>
              </w:rPr>
              <w:t>http://localhost:3000</w:t>
            </w:r>
            <w:r>
              <w:rPr>
                <w:rStyle w:val="4"/>
                <w:rFonts w:ascii="Times New Roman" w:hAnsi="Times New Roman" w:cs="Times New Roman"/>
                <w:b/>
                <w:bCs/>
                <w:sz w:val="32"/>
                <w:szCs w:val="32"/>
              </w:rPr>
              <w:fldChar w:fldCharType="end"/>
            </w:r>
          </w:p>
          <w:p>
            <w:pPr>
              <w:spacing w:after="0" w:line="240" w:lineRule="auto"/>
              <w:rPr>
                <w:rFonts w:ascii="Times New Roman" w:hAnsi="Times New Roman" w:cs="Times New Roman"/>
                <w:b/>
                <w:bCs/>
                <w:sz w:val="32"/>
                <w:szCs w:val="32"/>
              </w:rPr>
            </w:pPr>
          </w:p>
          <w:p>
            <w:pPr>
              <w:spacing w:after="0" w:line="240" w:lineRule="auto"/>
              <w:rPr>
                <w:rFonts w:ascii="Times New Roman" w:hAnsi="Times New Roman" w:cs="Times New Roman"/>
                <w:b/>
                <w:bCs/>
                <w:sz w:val="32"/>
                <w:szCs w:val="32"/>
              </w:rPr>
            </w:pPr>
            <w:r>
              <w:rPr>
                <w:rFonts w:ascii="Times New Roman" w:hAnsi="Times New Roman" w:cs="Times New Roman"/>
                <w:b/>
                <w:bCs/>
                <w:sz w:val="32"/>
                <w:szCs w:val="32"/>
              </w:rPr>
              <w:t>On Your Network:  http://192.168.43.13:3000</w:t>
            </w:r>
          </w:p>
        </w:tc>
      </w:tr>
    </w:tbl>
    <w:p>
      <w:pPr>
        <w:rPr>
          <w:rFonts w:ascii="Times New Roman" w:hAnsi="Times New Roman" w:cs="Times New Roman"/>
          <w:sz w:val="32"/>
          <w:szCs w:val="32"/>
          <w:lang w:val="en-US"/>
        </w:rPr>
      </w:pPr>
    </w:p>
    <w:p>
      <w:pPr>
        <w:rPr>
          <w:rFonts w:ascii="Times New Roman" w:hAnsi="Times New Roman" w:cs="Times New Roman"/>
          <w:sz w:val="32"/>
          <w:szCs w:val="32"/>
          <w:lang w:val="en-US"/>
        </w:rPr>
      </w:pPr>
    </w:p>
    <w:p>
      <w:pPr>
        <w:rPr>
          <w:rFonts w:ascii="Times New Roman" w:hAnsi="Times New Roman" w:cs="Times New Roman"/>
          <w:sz w:val="32"/>
          <w:szCs w:val="32"/>
          <w:lang w:val="en-US"/>
        </w:rPr>
      </w:pPr>
    </w:p>
    <w:p>
      <w:pPr>
        <w:rPr>
          <w:rFonts w:ascii="Times New Roman" w:hAnsi="Times New Roman" w:cs="Times New Roman"/>
          <w:sz w:val="32"/>
          <w:szCs w:val="32"/>
          <w:lang w:val="en-US"/>
        </w:rPr>
      </w:pPr>
    </w:p>
    <w:p>
      <w:pPr>
        <w:rPr>
          <w:rFonts w:ascii="Times New Roman" w:hAnsi="Times New Roman" w:cs="Times New Roman"/>
          <w:sz w:val="32"/>
          <w:szCs w:val="32"/>
          <w:lang w:val="en-US"/>
        </w:rPr>
      </w:pPr>
    </w:p>
    <w:p>
      <w:pPr>
        <w:rPr>
          <w:rFonts w:ascii="Times New Roman" w:hAnsi="Times New Roman" w:cs="Times New Roman"/>
          <w:sz w:val="28"/>
          <w:szCs w:val="28"/>
          <w:lang w:val="en-US"/>
        </w:rPr>
      </w:pPr>
      <w:r>
        <w:rPr>
          <w:rFonts w:ascii="Times New Roman" w:hAnsi="Times New Roman" w:cs="Times New Roman"/>
          <w:sz w:val="32"/>
          <w:szCs w:val="32"/>
          <w:lang w:val="en-US"/>
        </w:rPr>
        <w:t xml:space="preserve"> </w:t>
      </w:r>
      <w:r>
        <w:rPr>
          <w:rFonts w:ascii="Times New Roman" w:hAnsi="Times New Roman" w:cs="Times New Roman"/>
          <w:b/>
          <w:bCs/>
          <w:sz w:val="28"/>
          <w:szCs w:val="28"/>
          <w:lang w:val="en-US"/>
        </w:rPr>
        <w:t>Result:</w:t>
      </w:r>
    </w:p>
    <w:p>
      <w:pPr>
        <w:rPr>
          <w:rFonts w:ascii="Times New Roman" w:hAnsi="Times New Roman" w:cs="Times New Roman"/>
          <w:sz w:val="28"/>
          <w:szCs w:val="28"/>
          <w:lang w:val="en-US"/>
        </w:rPr>
      </w:pPr>
      <w:r>
        <w:rPr>
          <w:rFonts w:ascii="Times New Roman" w:hAnsi="Times New Roman" w:cs="Times New Roman"/>
          <w:sz w:val="28"/>
          <w:szCs w:val="28"/>
          <w:lang w:val="en-US"/>
        </w:rPr>
        <w:t>9.1 Output Screenshot</w:t>
      </w:r>
    </w:p>
    <w:p>
      <w:pPr>
        <w:rPr>
          <w:rFonts w:ascii="Times New Roman" w:hAnsi="Times New Roman" w:cs="Times New Roman"/>
          <w:sz w:val="32"/>
          <w:szCs w:val="32"/>
          <w:lang w:val="en-US"/>
        </w:rPr>
      </w:pPr>
      <w:r>
        <w:rPr>
          <w:rFonts w:ascii="Times New Roman" w:hAnsi="Times New Roman" w:cs="Times New Roman"/>
          <w:sz w:val="32"/>
          <w:szCs w:val="32"/>
          <w:lang w:val="en-US"/>
        </w:rPr>
        <w:drawing>
          <wp:inline distT="0" distB="0" distL="0" distR="0">
            <wp:extent cx="5731510" cy="3223895"/>
            <wp:effectExtent l="0" t="0" r="2540" b="0"/>
            <wp:docPr id="1742026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026408" name="Picture 1"/>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pPr>
        <w:rPr>
          <w:rFonts w:ascii="Times New Roman" w:hAnsi="Times New Roman" w:cs="Times New Roman"/>
          <w:sz w:val="32"/>
          <w:szCs w:val="32"/>
          <w:lang w:val="en-US"/>
        </w:rPr>
      </w:pPr>
    </w:p>
    <w:p>
      <w:pPr>
        <w:rPr>
          <w:rFonts w:ascii="Times New Roman" w:hAnsi="Times New Roman" w:eastAsia="Times New Roman" w:cs="Times New Roman"/>
          <w:color w:val="E7E6E6" w:themeColor="background2"/>
          <w:kern w:val="0"/>
          <w:sz w:val="32"/>
          <w:szCs w:val="32"/>
          <w14:textFill>
            <w14:solidFill>
              <w14:schemeClr w14:val="bg2"/>
            </w14:solidFill>
          </w14:textFill>
          <w14:ligatures w14:val="none"/>
        </w:rPr>
      </w:pPr>
      <w:r>
        <w:rPr>
          <w:rFonts w:ascii="Times New Roman" w:hAnsi="Times New Roman" w:eastAsia="Times New Roman" w:cs="Times New Roman"/>
          <w:b/>
          <w:bCs/>
          <w:kern w:val="0"/>
          <w:sz w:val="32"/>
          <w:szCs w:val="32"/>
          <w14:ligatures w14:val="none"/>
        </w:rPr>
        <w:t>Advantages</w:t>
      </w:r>
      <w:r>
        <w:rPr>
          <w:rFonts w:ascii="Times New Roman" w:hAnsi="Times New Roman" w:eastAsia="Times New Roman" w:cs="Times New Roman"/>
          <w:kern w:val="0"/>
          <w:sz w:val="32"/>
          <w:szCs w:val="32"/>
          <w14:ligatures w14:val="none"/>
        </w:rPr>
        <w:t>:</w:t>
      </w:r>
    </w:p>
    <w:p>
      <w:pPr>
        <w:rPr>
          <w:rFonts w:ascii="Times New Roman" w:hAnsi="Times New Roman" w:eastAsia="Times New Roman" w:cs="Times New Roman"/>
          <w:kern w:val="0"/>
          <w:sz w:val="32"/>
          <w:szCs w:val="32"/>
          <w14:ligatures w14:val="none"/>
        </w:rPr>
      </w:pPr>
    </w:p>
    <w:p>
      <w:pPr>
        <w:pStyle w:val="15"/>
        <w:numPr>
          <w:ilvl w:val="0"/>
          <w:numId w:val="4"/>
        </w:numPr>
        <w:rPr>
          <w:rFonts w:ascii="Times New Roman" w:hAnsi="Times New Roman" w:eastAsia="Times New Roman" w:cs="Times New Roman"/>
          <w:kern w:val="0"/>
          <w:sz w:val="32"/>
          <w:szCs w:val="32"/>
          <w14:ligatures w14:val="none"/>
        </w:rPr>
      </w:pPr>
      <w:r>
        <w:rPr>
          <w:rFonts w:ascii="Times New Roman" w:hAnsi="Times New Roman" w:eastAsia="Times New Roman" w:cs="Times New Roman"/>
          <w:kern w:val="0"/>
          <w:sz w:val="32"/>
          <w:szCs w:val="32"/>
          <w14:ligatures w14:val="none"/>
        </w:rPr>
        <w:t>Transparency and Trust: Blockchain provides a transparent and immutable ledger of transactions, enhancing trust throughout the supply chain. All stakeholders can verify the authenticity of drugs.</w:t>
      </w:r>
    </w:p>
    <w:p>
      <w:pPr>
        <w:rPr>
          <w:rFonts w:ascii="Times New Roman" w:hAnsi="Times New Roman" w:eastAsia="Times New Roman" w:cs="Times New Roman"/>
          <w:kern w:val="0"/>
          <w:sz w:val="32"/>
          <w:szCs w:val="32"/>
          <w14:ligatures w14:val="none"/>
        </w:rPr>
      </w:pPr>
    </w:p>
    <w:p>
      <w:pPr>
        <w:pStyle w:val="15"/>
        <w:numPr>
          <w:ilvl w:val="0"/>
          <w:numId w:val="4"/>
        </w:numPr>
        <w:rPr>
          <w:rFonts w:ascii="Times New Roman" w:hAnsi="Times New Roman" w:eastAsia="Times New Roman" w:cs="Times New Roman"/>
          <w:kern w:val="0"/>
          <w:sz w:val="32"/>
          <w:szCs w:val="32"/>
          <w14:ligatures w14:val="none"/>
        </w:rPr>
      </w:pPr>
      <w:r>
        <w:rPr>
          <w:rFonts w:ascii="Times New Roman" w:hAnsi="Times New Roman" w:eastAsia="Times New Roman" w:cs="Times New Roman"/>
          <w:kern w:val="0"/>
          <w:sz w:val="32"/>
          <w:szCs w:val="32"/>
          <w14:ligatures w14:val="none"/>
        </w:rPr>
        <w:t>Security: Blockchain’s cryptographic methods make it extremely difficult to tamper with data, reducing the risk of counterfeit drugs entering the market.</w:t>
      </w:r>
    </w:p>
    <w:p>
      <w:pPr>
        <w:pStyle w:val="15"/>
        <w:rPr>
          <w:rFonts w:ascii="Times New Roman" w:hAnsi="Times New Roman" w:eastAsia="Times New Roman" w:cs="Times New Roman"/>
          <w:kern w:val="0"/>
          <w:sz w:val="32"/>
          <w:szCs w:val="32"/>
          <w14:ligatures w14:val="none"/>
        </w:rPr>
      </w:pPr>
    </w:p>
    <w:p>
      <w:pPr>
        <w:rPr>
          <w:rFonts w:ascii="Times New Roman" w:hAnsi="Times New Roman" w:eastAsia="Times New Roman" w:cs="Times New Roman"/>
          <w:kern w:val="0"/>
          <w:sz w:val="32"/>
          <w:szCs w:val="32"/>
          <w14:ligatures w14:val="none"/>
        </w:rPr>
      </w:pPr>
    </w:p>
    <w:p>
      <w:pPr>
        <w:pStyle w:val="15"/>
        <w:numPr>
          <w:ilvl w:val="0"/>
          <w:numId w:val="4"/>
        </w:numPr>
        <w:rPr>
          <w:rFonts w:ascii="Times New Roman" w:hAnsi="Times New Roman" w:eastAsia="Times New Roman" w:cs="Times New Roman"/>
          <w:kern w:val="0"/>
          <w:sz w:val="32"/>
          <w:szCs w:val="32"/>
          <w14:ligatures w14:val="none"/>
        </w:rPr>
      </w:pPr>
      <w:r>
        <w:rPr>
          <w:rFonts w:ascii="Times New Roman" w:hAnsi="Times New Roman" w:eastAsia="Times New Roman" w:cs="Times New Roman"/>
          <w:kern w:val="0"/>
          <w:sz w:val="32"/>
          <w:szCs w:val="32"/>
          <w14:ligatures w14:val="none"/>
        </w:rPr>
        <w:t>Traceability: Every step in the drug supply chain, from manufacturer to consumer, can be traced, ensuring the origin and handling of the product.</w:t>
      </w:r>
    </w:p>
    <w:p>
      <w:pPr>
        <w:rPr>
          <w:rFonts w:ascii="Times New Roman" w:hAnsi="Times New Roman" w:eastAsia="Times New Roman" w:cs="Times New Roman"/>
          <w:kern w:val="0"/>
          <w:sz w:val="32"/>
          <w:szCs w:val="32"/>
          <w14:ligatures w14:val="none"/>
        </w:rPr>
      </w:pPr>
    </w:p>
    <w:p>
      <w:pPr>
        <w:pStyle w:val="15"/>
        <w:numPr>
          <w:ilvl w:val="0"/>
          <w:numId w:val="4"/>
        </w:numPr>
        <w:rPr>
          <w:rFonts w:ascii="Times New Roman" w:hAnsi="Times New Roman" w:eastAsia="Times New Roman" w:cs="Times New Roman"/>
          <w:kern w:val="0"/>
          <w:sz w:val="32"/>
          <w:szCs w:val="32"/>
          <w14:ligatures w14:val="none"/>
        </w:rPr>
      </w:pPr>
      <w:r>
        <w:rPr>
          <w:rFonts w:ascii="Times New Roman" w:hAnsi="Times New Roman" w:eastAsia="Times New Roman" w:cs="Times New Roman"/>
          <w:kern w:val="0"/>
          <w:sz w:val="32"/>
          <w:szCs w:val="32"/>
          <w14:ligatures w14:val="none"/>
        </w:rPr>
        <w:t>Efficiency:Smart contracts on blockchain can automate processes, reducing paperwork, minimizing errors, and streamlining logistics.</w:t>
      </w:r>
    </w:p>
    <w:p>
      <w:pPr>
        <w:pStyle w:val="15"/>
        <w:rPr>
          <w:rFonts w:ascii="Times New Roman" w:hAnsi="Times New Roman" w:eastAsia="Times New Roman" w:cs="Times New Roman"/>
          <w:kern w:val="0"/>
          <w:sz w:val="32"/>
          <w:szCs w:val="32"/>
          <w14:ligatures w14:val="none"/>
        </w:rPr>
      </w:pPr>
    </w:p>
    <w:p>
      <w:pPr>
        <w:rPr>
          <w:rFonts w:ascii="Times New Roman" w:hAnsi="Times New Roman" w:eastAsia="Times New Roman" w:cs="Times New Roman"/>
          <w:kern w:val="0"/>
          <w:sz w:val="32"/>
          <w:szCs w:val="32"/>
          <w14:ligatures w14:val="none"/>
        </w:rPr>
      </w:pPr>
    </w:p>
    <w:p>
      <w:pPr>
        <w:pStyle w:val="15"/>
        <w:numPr>
          <w:ilvl w:val="0"/>
          <w:numId w:val="4"/>
        </w:numPr>
        <w:rPr>
          <w:rFonts w:ascii="Times New Roman" w:hAnsi="Times New Roman" w:eastAsia="Times New Roman" w:cs="Times New Roman"/>
          <w:kern w:val="0"/>
          <w:sz w:val="32"/>
          <w:szCs w:val="32"/>
          <w14:ligatures w14:val="none"/>
        </w:rPr>
      </w:pPr>
      <w:r>
        <w:rPr>
          <w:rFonts w:ascii="Times New Roman" w:hAnsi="Times New Roman" w:eastAsia="Times New Roman" w:cs="Times New Roman"/>
          <w:kern w:val="0"/>
          <w:sz w:val="32"/>
          <w:szCs w:val="32"/>
          <w14:ligatures w14:val="none"/>
        </w:rPr>
        <w:t>Reduced Counterfeits:By making it difficult for counterfeit drugs to enter the supply chain, patient safety is improved.</w:t>
      </w:r>
    </w:p>
    <w:p>
      <w:pPr>
        <w:rPr>
          <w:rFonts w:ascii="Times New Roman" w:hAnsi="Times New Roman" w:eastAsia="Times New Roman" w:cs="Times New Roman"/>
          <w:kern w:val="0"/>
          <w:sz w:val="32"/>
          <w:szCs w:val="32"/>
          <w14:ligatures w14:val="none"/>
        </w:rPr>
      </w:pPr>
    </w:p>
    <w:p>
      <w:pPr>
        <w:rPr>
          <w:rFonts w:ascii="Times New Roman" w:hAnsi="Times New Roman" w:eastAsia="Times New Roman" w:cs="Times New Roman"/>
          <w:kern w:val="0"/>
          <w:sz w:val="32"/>
          <w:szCs w:val="32"/>
          <w14:ligatures w14:val="none"/>
        </w:rPr>
      </w:pPr>
      <w:r>
        <w:rPr>
          <w:rFonts w:ascii="Times New Roman" w:hAnsi="Times New Roman" w:eastAsia="Times New Roman" w:cs="Times New Roman"/>
          <w:b/>
          <w:bCs/>
          <w:kern w:val="0"/>
          <w:sz w:val="32"/>
          <w:szCs w:val="32"/>
          <w14:ligatures w14:val="none"/>
        </w:rPr>
        <w:t>Disadvantages</w:t>
      </w:r>
      <w:r>
        <w:rPr>
          <w:rFonts w:ascii="Times New Roman" w:hAnsi="Times New Roman" w:eastAsia="Times New Roman" w:cs="Times New Roman"/>
          <w:kern w:val="0"/>
          <w:sz w:val="32"/>
          <w:szCs w:val="32"/>
          <w14:ligatures w14:val="none"/>
        </w:rPr>
        <w:t>:</w:t>
      </w:r>
    </w:p>
    <w:p>
      <w:pPr>
        <w:rPr>
          <w:rFonts w:ascii="Times New Roman" w:hAnsi="Times New Roman" w:eastAsia="Times New Roman" w:cs="Times New Roman"/>
          <w:kern w:val="0"/>
          <w:sz w:val="32"/>
          <w:szCs w:val="32"/>
          <w14:ligatures w14:val="none"/>
        </w:rPr>
      </w:pPr>
    </w:p>
    <w:p>
      <w:pPr>
        <w:pStyle w:val="15"/>
        <w:numPr>
          <w:ilvl w:val="0"/>
          <w:numId w:val="5"/>
        </w:numPr>
        <w:rPr>
          <w:rFonts w:ascii="Times New Roman" w:hAnsi="Times New Roman" w:eastAsia="Times New Roman" w:cs="Times New Roman"/>
          <w:kern w:val="0"/>
          <w:sz w:val="32"/>
          <w:szCs w:val="32"/>
          <w14:ligatures w14:val="none"/>
        </w:rPr>
      </w:pPr>
      <w:r>
        <w:rPr>
          <w:rFonts w:ascii="Times New Roman" w:hAnsi="Times New Roman" w:eastAsia="Times New Roman" w:cs="Times New Roman"/>
          <w:kern w:val="0"/>
          <w:sz w:val="32"/>
          <w:szCs w:val="32"/>
          <w14:ligatures w14:val="none"/>
        </w:rPr>
        <w:t>Cost: Implementing and maintaining blockchain systems can be expensive. Small manufacturers or distributors may find it cost-prohibitive.</w:t>
      </w:r>
    </w:p>
    <w:p>
      <w:pPr>
        <w:rPr>
          <w:rFonts w:ascii="Times New Roman" w:hAnsi="Times New Roman" w:eastAsia="Times New Roman" w:cs="Times New Roman"/>
          <w:kern w:val="0"/>
          <w:sz w:val="32"/>
          <w:szCs w:val="32"/>
          <w14:ligatures w14:val="none"/>
        </w:rPr>
      </w:pPr>
    </w:p>
    <w:p>
      <w:pPr>
        <w:pStyle w:val="15"/>
        <w:numPr>
          <w:ilvl w:val="0"/>
          <w:numId w:val="5"/>
        </w:numPr>
        <w:rPr>
          <w:rFonts w:ascii="Times New Roman" w:hAnsi="Times New Roman" w:eastAsia="Times New Roman" w:cs="Times New Roman"/>
          <w:kern w:val="0"/>
          <w:sz w:val="32"/>
          <w:szCs w:val="32"/>
          <w14:ligatures w14:val="none"/>
        </w:rPr>
      </w:pPr>
      <w:r>
        <w:rPr>
          <w:rFonts w:ascii="Times New Roman" w:hAnsi="Times New Roman" w:eastAsia="Times New Roman" w:cs="Times New Roman"/>
          <w:kern w:val="0"/>
          <w:sz w:val="32"/>
          <w:szCs w:val="32"/>
          <w14:ligatures w14:val="none"/>
        </w:rPr>
        <w:t>Complexity: Blockchain technology can be complex to understand and implement, requiring skilled personnel or third-party providers.</w:t>
      </w:r>
    </w:p>
    <w:p>
      <w:pPr>
        <w:pStyle w:val="15"/>
        <w:rPr>
          <w:rFonts w:ascii="Times New Roman" w:hAnsi="Times New Roman" w:eastAsia="Times New Roman" w:cs="Times New Roman"/>
          <w:kern w:val="0"/>
          <w:sz w:val="32"/>
          <w:szCs w:val="32"/>
          <w14:ligatures w14:val="none"/>
        </w:rPr>
      </w:pPr>
    </w:p>
    <w:p>
      <w:pPr>
        <w:rPr>
          <w:rFonts w:ascii="Times New Roman" w:hAnsi="Times New Roman" w:eastAsia="Times New Roman" w:cs="Times New Roman"/>
          <w:kern w:val="0"/>
          <w:sz w:val="32"/>
          <w:szCs w:val="32"/>
          <w14:ligatures w14:val="none"/>
        </w:rPr>
      </w:pPr>
    </w:p>
    <w:p>
      <w:pPr>
        <w:pStyle w:val="15"/>
        <w:numPr>
          <w:ilvl w:val="0"/>
          <w:numId w:val="5"/>
        </w:numPr>
        <w:rPr>
          <w:rFonts w:ascii="Times New Roman" w:hAnsi="Times New Roman" w:eastAsia="Times New Roman" w:cs="Times New Roman"/>
          <w:kern w:val="0"/>
          <w:sz w:val="32"/>
          <w:szCs w:val="32"/>
          <w14:ligatures w14:val="none"/>
        </w:rPr>
      </w:pPr>
      <w:r>
        <w:rPr>
          <w:rFonts w:ascii="Times New Roman" w:hAnsi="Times New Roman" w:eastAsia="Times New Roman" w:cs="Times New Roman"/>
          <w:kern w:val="0"/>
          <w:sz w:val="32"/>
          <w:szCs w:val="32"/>
          <w14:ligatures w14:val="none"/>
        </w:rPr>
        <w:t>Integration Challenges: Integrating blockchain with existing systems can be challenging, and it may take time to achieve seamless interoperability.</w:t>
      </w:r>
    </w:p>
    <w:p>
      <w:pPr>
        <w:rPr>
          <w:rFonts w:ascii="Times New Roman" w:hAnsi="Times New Roman" w:eastAsia="Times New Roman" w:cs="Times New Roman"/>
          <w:kern w:val="0"/>
          <w:sz w:val="32"/>
          <w:szCs w:val="32"/>
          <w14:ligatures w14:val="none"/>
        </w:rPr>
      </w:pPr>
    </w:p>
    <w:p>
      <w:pPr>
        <w:pStyle w:val="15"/>
        <w:numPr>
          <w:ilvl w:val="0"/>
          <w:numId w:val="5"/>
        </w:numPr>
        <w:rPr>
          <w:rFonts w:ascii="Times New Roman" w:hAnsi="Times New Roman" w:eastAsia="Times New Roman" w:cs="Times New Roman"/>
          <w:kern w:val="0"/>
          <w:sz w:val="32"/>
          <w:szCs w:val="32"/>
          <w14:ligatures w14:val="none"/>
        </w:rPr>
      </w:pPr>
      <w:r>
        <w:rPr>
          <w:rFonts w:ascii="Times New Roman" w:hAnsi="Times New Roman" w:eastAsia="Times New Roman" w:cs="Times New Roman"/>
          <w:kern w:val="0"/>
          <w:sz w:val="32"/>
          <w:szCs w:val="32"/>
          <w14:ligatures w14:val="none"/>
        </w:rPr>
        <w:t>Data Privacy: Sensitive data about drugs and patients is stored on the blockchain, raising privacy concerns. Proper encryption and access controls are crucial.</w:t>
      </w:r>
    </w:p>
    <w:p>
      <w:pPr>
        <w:pStyle w:val="15"/>
        <w:rPr>
          <w:rFonts w:ascii="Times New Roman" w:hAnsi="Times New Roman" w:eastAsia="Times New Roman" w:cs="Times New Roman"/>
          <w:kern w:val="0"/>
          <w:sz w:val="32"/>
          <w:szCs w:val="32"/>
          <w14:ligatures w14:val="none"/>
        </w:rPr>
      </w:pPr>
    </w:p>
    <w:p>
      <w:pPr>
        <w:rPr>
          <w:rFonts w:ascii="Times New Roman" w:hAnsi="Times New Roman" w:eastAsia="Times New Roman" w:cs="Times New Roman"/>
          <w:kern w:val="0"/>
          <w:sz w:val="32"/>
          <w:szCs w:val="32"/>
          <w14:ligatures w14:val="none"/>
        </w:rPr>
      </w:pPr>
    </w:p>
    <w:p>
      <w:pPr>
        <w:pStyle w:val="15"/>
        <w:numPr>
          <w:ilvl w:val="0"/>
          <w:numId w:val="5"/>
        </w:numPr>
        <w:rPr>
          <w:rFonts w:ascii="Times New Roman" w:hAnsi="Times New Roman" w:eastAsia="Times New Roman" w:cs="Times New Roman"/>
          <w:kern w:val="0"/>
          <w:sz w:val="32"/>
          <w:szCs w:val="32"/>
          <w14:ligatures w14:val="none"/>
        </w:rPr>
      </w:pPr>
      <w:r>
        <w:rPr>
          <w:rFonts w:ascii="Times New Roman" w:hAnsi="Times New Roman" w:eastAsia="Times New Roman" w:cs="Times New Roman"/>
          <w:kern w:val="0"/>
          <w:sz w:val="32"/>
          <w:szCs w:val="32"/>
          <w14:ligatures w14:val="none"/>
        </w:rPr>
        <w:t>Scalability: As the number of transactions and participants in the supply chain grows, blockchain scalability can become an issue, leading to slower transaction processing times.</w:t>
      </w:r>
    </w:p>
    <w:p>
      <w:pPr>
        <w:rPr>
          <w:rFonts w:ascii="Times New Roman" w:hAnsi="Times New Roman" w:eastAsia="Times New Roman" w:cs="Times New Roman"/>
          <w:kern w:val="0"/>
          <w:sz w:val="32"/>
          <w:szCs w:val="32"/>
          <w14:ligatures w14:val="none"/>
        </w:rPr>
      </w:pPr>
    </w:p>
    <w:p>
      <w:pPr>
        <w:pStyle w:val="15"/>
        <w:numPr>
          <w:ilvl w:val="0"/>
          <w:numId w:val="5"/>
        </w:numPr>
        <w:rPr>
          <w:rFonts w:ascii="Times New Roman" w:hAnsi="Times New Roman" w:eastAsia="Times New Roman" w:cs="Times New Roman"/>
          <w:kern w:val="0"/>
          <w:sz w:val="32"/>
          <w:szCs w:val="32"/>
          <w14:ligatures w14:val="none"/>
        </w:rPr>
      </w:pPr>
      <w:r>
        <w:rPr>
          <w:rFonts w:ascii="Times New Roman" w:hAnsi="Times New Roman" w:eastAsia="Times New Roman" w:cs="Times New Roman"/>
          <w:kern w:val="0"/>
          <w:sz w:val="32"/>
          <w:szCs w:val="32"/>
          <w14:ligatures w14:val="none"/>
        </w:rPr>
        <w:t>Regulatory Compliance Adherence to varying regional and industry-specific regulations can be a challenge when implementing blockchain in the pharmaceutical supply chain.</w:t>
      </w:r>
    </w:p>
    <w:p>
      <w:pPr>
        <w:pStyle w:val="15"/>
        <w:rPr>
          <w:rFonts w:ascii="Times New Roman" w:hAnsi="Times New Roman" w:eastAsia="Times New Roman" w:cs="Times New Roman"/>
          <w:kern w:val="0"/>
          <w:sz w:val="32"/>
          <w:szCs w:val="32"/>
          <w14:ligatures w14:val="none"/>
        </w:rPr>
      </w:pPr>
    </w:p>
    <w:p>
      <w:pPr>
        <w:pStyle w:val="15"/>
        <w:rPr>
          <w:rFonts w:ascii="Times New Roman" w:hAnsi="Times New Roman" w:eastAsia="Times New Roman" w:cs="Times New Roman"/>
          <w:kern w:val="0"/>
          <w:sz w:val="32"/>
          <w:szCs w:val="32"/>
          <w14:ligatures w14:val="none"/>
        </w:rPr>
      </w:pPr>
    </w:p>
    <w:p>
      <w:pPr>
        <w:rPr>
          <w:rFonts w:ascii="Times New Roman" w:hAnsi="Times New Roman" w:eastAsia="Times New Roman" w:cs="Times New Roman"/>
          <w:kern w:val="0"/>
          <w:sz w:val="32"/>
          <w:szCs w:val="32"/>
          <w14:ligatures w14:val="none"/>
        </w:rPr>
      </w:pPr>
      <w:r>
        <w:rPr>
          <w:rFonts w:ascii="Times New Roman" w:hAnsi="Times New Roman" w:eastAsia="Times New Roman" w:cs="Times New Roman"/>
          <w:b/>
          <w:bCs/>
          <w:kern w:val="0"/>
          <w:sz w:val="32"/>
          <w:szCs w:val="32"/>
          <w14:ligatures w14:val="none"/>
        </w:rPr>
        <w:t>Conclusion</w:t>
      </w:r>
      <w:r>
        <w:rPr>
          <w:rFonts w:ascii="Times New Roman" w:hAnsi="Times New Roman" w:eastAsia="Times New Roman" w:cs="Times New Roman"/>
          <w:kern w:val="0"/>
          <w:sz w:val="32"/>
          <w:szCs w:val="32"/>
          <w14:ligatures w14:val="none"/>
        </w:rPr>
        <w:t>:</w:t>
      </w:r>
    </w:p>
    <w:p>
      <w:pPr>
        <w:pStyle w:val="15"/>
        <w:numPr>
          <w:ilvl w:val="0"/>
          <w:numId w:val="6"/>
        </w:numPr>
        <w:rPr>
          <w:rFonts w:ascii="Times New Roman" w:hAnsi="Times New Roman" w:eastAsia="Times New Roman" w:cs="Times New Roman"/>
          <w:kern w:val="0"/>
          <w:sz w:val="32"/>
          <w:szCs w:val="32"/>
          <w14:ligatures w14:val="none"/>
        </w:rPr>
      </w:pPr>
      <w:r>
        <w:rPr>
          <w:rFonts w:ascii="Times New Roman" w:hAnsi="Times New Roman" w:eastAsia="Times New Roman" w:cs="Times New Roman"/>
          <w:kern w:val="0"/>
          <w:sz w:val="32"/>
          <w:szCs w:val="32"/>
          <w14:ligatures w14:val="none"/>
        </w:rPr>
        <w:t>Innovative  technologies  are taken  into consideration  as  a  potential  component  in increasing the efficiency of their supply chain due to the complicated nature of the supply chain and in order to enhance the business processes. One of the most significant sources of big data generation in pharmaceutical enterprise systems for drug traceability is one of these new IoT technologies. Additionally, supply chain management can be offered to the consumer  using  other  IoT  and  blockchain  features  including  promoting  item communication,  integrating  monitoring  devices,  data  analysis,  pharmaceutical  drug traceability and  using  cyberspace. To  do  this,  the  enterprise system  environment  must offer a model that describes the connections between Internet technologies and logistical systems,  cloud  computing, and  physical  items. Implementation  of  blockchain  and IoT enabled technologies in pharmaceutical organizations for drug traceability demonstrates that this  strategy  plays  a  significant role  in  enterprise  system.  It has  the satisfaction  of customers and at the same time the owners of these industries. It increases organizational efficiency, accelerates audience  access to products,  ensures the  health  of products,  and prevents energy loss.</w:t>
      </w:r>
    </w:p>
    <w:p>
      <w:pPr>
        <w:rPr>
          <w:rFonts w:ascii="Times New Roman" w:hAnsi="Times New Roman" w:eastAsia="Times New Roman" w:cs="Times New Roman"/>
          <w:kern w:val="0"/>
          <w:sz w:val="32"/>
          <w:szCs w:val="32"/>
          <w14:ligatures w14:val="none"/>
        </w:rPr>
      </w:pPr>
    </w:p>
    <w:p>
      <w:pPr>
        <w:rPr>
          <w:rFonts w:ascii="Times New Roman" w:hAnsi="Times New Roman" w:eastAsia="Times New Roman" w:cs="Times New Roman"/>
          <w:kern w:val="0"/>
          <w:sz w:val="32"/>
          <w:szCs w:val="32"/>
          <w14:ligatures w14:val="none"/>
        </w:rPr>
      </w:pPr>
    </w:p>
    <w:p>
      <w:pPr>
        <w:rPr>
          <w:rFonts w:ascii="Times New Roman" w:hAnsi="Times New Roman" w:eastAsia="Times New Roman" w:cs="Times New Roman"/>
          <w:kern w:val="0"/>
          <w:sz w:val="32"/>
          <w:szCs w:val="32"/>
          <w14:ligatures w14:val="none"/>
        </w:rPr>
      </w:pPr>
      <w:r>
        <w:rPr>
          <w:rFonts w:ascii="Times New Roman" w:hAnsi="Times New Roman" w:eastAsia="Times New Roman" w:cs="Times New Roman"/>
          <w:b/>
          <w:bCs/>
          <w:kern w:val="0"/>
          <w:sz w:val="32"/>
          <w:szCs w:val="32"/>
          <w14:ligatures w14:val="none"/>
        </w:rPr>
        <w:t>Future scope</w:t>
      </w:r>
      <w:r>
        <w:rPr>
          <w:rFonts w:ascii="Times New Roman" w:hAnsi="Times New Roman" w:eastAsia="Times New Roman" w:cs="Times New Roman"/>
          <w:kern w:val="0"/>
          <w:sz w:val="32"/>
          <w:szCs w:val="32"/>
          <w14:ligatures w14:val="none"/>
        </w:rPr>
        <w:t>:</w:t>
      </w:r>
    </w:p>
    <w:p>
      <w:pPr>
        <w:rPr>
          <w:rFonts w:ascii="Times New Roman" w:hAnsi="Times New Roman" w:eastAsia="Times New Roman" w:cs="Times New Roman"/>
          <w:kern w:val="0"/>
          <w:sz w:val="32"/>
          <w:szCs w:val="32"/>
          <w14:ligatures w14:val="none"/>
        </w:rPr>
      </w:pPr>
    </w:p>
    <w:p>
      <w:pPr>
        <w:pStyle w:val="15"/>
        <w:numPr>
          <w:ilvl w:val="0"/>
          <w:numId w:val="6"/>
        </w:numPr>
        <w:rPr>
          <w:rFonts w:ascii="Times New Roman" w:hAnsi="Times New Roman" w:eastAsia="Times New Roman" w:cs="Times New Roman"/>
          <w:kern w:val="0"/>
          <w:sz w:val="32"/>
          <w:szCs w:val="32"/>
          <w14:ligatures w14:val="none"/>
        </w:rPr>
      </w:pPr>
      <w:r>
        <w:rPr>
          <w:rFonts w:ascii="Times New Roman" w:hAnsi="Times New Roman" w:eastAsia="Times New Roman" w:cs="Times New Roman"/>
          <w:kern w:val="0"/>
          <w:sz w:val="32"/>
          <w:szCs w:val="32"/>
          <w14:ligatures w14:val="none"/>
        </w:rPr>
        <w:t>The future scope for using blockchain for drug traceability is promising and continues to evolve. Several trends and opportunities in this field include:</w:t>
      </w:r>
    </w:p>
    <w:p>
      <w:pPr>
        <w:rPr>
          <w:rFonts w:ascii="Times New Roman" w:hAnsi="Times New Roman" w:eastAsia="Times New Roman" w:cs="Times New Roman"/>
          <w:kern w:val="0"/>
          <w:sz w:val="32"/>
          <w:szCs w:val="32"/>
          <w14:ligatures w14:val="none"/>
        </w:rPr>
      </w:pPr>
    </w:p>
    <w:p>
      <w:pPr>
        <w:pStyle w:val="15"/>
        <w:numPr>
          <w:ilvl w:val="1"/>
          <w:numId w:val="6"/>
        </w:numPr>
        <w:rPr>
          <w:rFonts w:ascii="Times New Roman" w:hAnsi="Times New Roman" w:eastAsia="Times New Roman" w:cs="Times New Roman"/>
          <w:kern w:val="0"/>
          <w:sz w:val="32"/>
          <w:szCs w:val="32"/>
          <w14:ligatures w14:val="none"/>
        </w:rPr>
      </w:pPr>
      <w:r>
        <w:rPr>
          <w:rFonts w:ascii="Times New Roman" w:hAnsi="Times New Roman" w:eastAsia="Times New Roman" w:cs="Times New Roman"/>
          <w:kern w:val="0"/>
          <w:sz w:val="32"/>
          <w:szCs w:val="32"/>
          <w14:ligatures w14:val="none"/>
        </w:rPr>
        <w:t>Global Adoption: As more countries and regions recognize the benefits of blockchain in drug traceability, there is the potential for global adoption. International standards and collaborations may emerge, enhancing interoperability.</w:t>
      </w:r>
    </w:p>
    <w:p>
      <w:pPr>
        <w:rPr>
          <w:rFonts w:ascii="Times New Roman" w:hAnsi="Times New Roman" w:eastAsia="Times New Roman" w:cs="Times New Roman"/>
          <w:kern w:val="0"/>
          <w:sz w:val="32"/>
          <w:szCs w:val="32"/>
          <w14:ligatures w14:val="none"/>
        </w:rPr>
      </w:pPr>
    </w:p>
    <w:p>
      <w:pPr>
        <w:pStyle w:val="15"/>
        <w:numPr>
          <w:ilvl w:val="1"/>
          <w:numId w:val="6"/>
        </w:numPr>
        <w:rPr>
          <w:rFonts w:ascii="Times New Roman" w:hAnsi="Times New Roman" w:eastAsia="Times New Roman" w:cs="Times New Roman"/>
          <w:kern w:val="0"/>
          <w:sz w:val="32"/>
          <w:szCs w:val="32"/>
          <w14:ligatures w14:val="none"/>
        </w:rPr>
      </w:pPr>
      <w:r>
        <w:rPr>
          <w:rFonts w:ascii="Times New Roman" w:hAnsi="Times New Roman" w:eastAsia="Times New Roman" w:cs="Times New Roman"/>
          <w:kern w:val="0"/>
          <w:sz w:val="32"/>
          <w:szCs w:val="32"/>
          <w14:ligatures w14:val="none"/>
        </w:rPr>
        <w:t>Enhanced Data Sharing: Blockchain can facilitate secure data sharing across the pharmaceutical supply chain. This could lead to improved collaboration between manufacturers, distributors, regulators, and healthcare providers.</w:t>
      </w:r>
    </w:p>
    <w:p>
      <w:pPr>
        <w:rPr>
          <w:rFonts w:ascii="Times New Roman" w:hAnsi="Times New Roman" w:eastAsia="Times New Roman" w:cs="Times New Roman"/>
          <w:kern w:val="0"/>
          <w:sz w:val="32"/>
          <w:szCs w:val="32"/>
          <w14:ligatures w14:val="none"/>
        </w:rPr>
      </w:pPr>
    </w:p>
    <w:p>
      <w:pPr>
        <w:pStyle w:val="15"/>
        <w:numPr>
          <w:ilvl w:val="1"/>
          <w:numId w:val="6"/>
        </w:numPr>
        <w:rPr>
          <w:rFonts w:ascii="Times New Roman" w:hAnsi="Times New Roman" w:eastAsia="Times New Roman" w:cs="Times New Roman"/>
          <w:kern w:val="0"/>
          <w:sz w:val="32"/>
          <w:szCs w:val="32"/>
          <w14:ligatures w14:val="none"/>
        </w:rPr>
      </w:pPr>
      <w:r>
        <w:rPr>
          <w:rFonts w:ascii="Times New Roman" w:hAnsi="Times New Roman" w:eastAsia="Times New Roman" w:cs="Times New Roman"/>
          <w:kern w:val="0"/>
          <w:sz w:val="32"/>
          <w:szCs w:val="32"/>
          <w14:ligatures w14:val="none"/>
        </w:rPr>
        <w:t>IoT Integration: The integration of Internet of Things (IoT) devices with blockchain can provide real-time monitoring of drug conditions, such as temperature and humidity during transportation, further ensuring product quality.</w:t>
      </w:r>
    </w:p>
    <w:p>
      <w:pPr>
        <w:rPr>
          <w:rFonts w:ascii="Times New Roman" w:hAnsi="Times New Roman" w:eastAsia="Times New Roman" w:cs="Times New Roman"/>
          <w:kern w:val="0"/>
          <w:sz w:val="32"/>
          <w:szCs w:val="32"/>
          <w14:ligatures w14:val="none"/>
        </w:rPr>
      </w:pPr>
    </w:p>
    <w:p>
      <w:pPr>
        <w:pStyle w:val="15"/>
        <w:numPr>
          <w:ilvl w:val="1"/>
          <w:numId w:val="6"/>
        </w:numPr>
        <w:rPr>
          <w:rFonts w:ascii="Times New Roman" w:hAnsi="Times New Roman" w:eastAsia="Times New Roman" w:cs="Times New Roman"/>
          <w:kern w:val="0"/>
          <w:sz w:val="32"/>
          <w:szCs w:val="32"/>
          <w14:ligatures w14:val="none"/>
        </w:rPr>
      </w:pPr>
      <w:r>
        <w:rPr>
          <w:rFonts w:ascii="Times New Roman" w:hAnsi="Times New Roman" w:eastAsia="Times New Roman" w:cs="Times New Roman"/>
          <w:kern w:val="0"/>
          <w:sz w:val="32"/>
          <w:szCs w:val="32"/>
          <w14:ligatures w14:val="none"/>
        </w:rPr>
        <w:t>Personalized Medicine: Blockchain can support the traceability of personalized medicine, where drugs are tailored to an individual's genetic profile. This can improve patient outcomes and minimize adverse reactions.</w:t>
      </w:r>
    </w:p>
    <w:p>
      <w:pPr>
        <w:rPr>
          <w:rFonts w:ascii="Times New Roman" w:hAnsi="Times New Roman" w:eastAsia="Times New Roman" w:cs="Times New Roman"/>
          <w:kern w:val="0"/>
          <w:sz w:val="32"/>
          <w:szCs w:val="32"/>
          <w14:ligatures w14:val="none"/>
        </w:rPr>
      </w:pPr>
    </w:p>
    <w:p>
      <w:pPr>
        <w:pStyle w:val="15"/>
        <w:numPr>
          <w:ilvl w:val="1"/>
          <w:numId w:val="6"/>
        </w:numPr>
        <w:rPr>
          <w:rFonts w:ascii="Times New Roman" w:hAnsi="Times New Roman" w:eastAsia="Times New Roman" w:cs="Times New Roman"/>
          <w:kern w:val="0"/>
          <w:sz w:val="32"/>
          <w:szCs w:val="32"/>
          <w14:ligatures w14:val="none"/>
        </w:rPr>
      </w:pPr>
      <w:r>
        <w:rPr>
          <w:rFonts w:ascii="Times New Roman" w:hAnsi="Times New Roman" w:eastAsia="Times New Roman" w:cs="Times New Roman"/>
          <w:kern w:val="0"/>
          <w:sz w:val="32"/>
          <w:szCs w:val="32"/>
          <w14:ligatures w14:val="none"/>
        </w:rPr>
        <w:t>AI and Predictive Analytics: Combining blockchain with artificial intelligence and predictive analytics can help in proactive identification of potential supply chain issues, reducing the risk of counterfeit drugs and shortages.</w:t>
      </w:r>
    </w:p>
    <w:p>
      <w:pPr>
        <w:rPr>
          <w:rFonts w:ascii="Times New Roman" w:hAnsi="Times New Roman" w:eastAsia="Times New Roman" w:cs="Times New Roman"/>
          <w:kern w:val="0"/>
          <w:sz w:val="32"/>
          <w:szCs w:val="32"/>
          <w14:ligatures w14:val="none"/>
        </w:rPr>
      </w:pPr>
    </w:p>
    <w:p>
      <w:pPr>
        <w:pStyle w:val="15"/>
        <w:numPr>
          <w:ilvl w:val="1"/>
          <w:numId w:val="6"/>
        </w:numPr>
        <w:rPr>
          <w:rFonts w:ascii="Times New Roman" w:hAnsi="Times New Roman" w:eastAsia="Times New Roman" w:cs="Times New Roman"/>
          <w:kern w:val="0"/>
          <w:sz w:val="32"/>
          <w:szCs w:val="32"/>
          <w14:ligatures w14:val="none"/>
        </w:rPr>
      </w:pPr>
      <w:r>
        <w:rPr>
          <w:rFonts w:ascii="Times New Roman" w:hAnsi="Times New Roman" w:eastAsia="Times New Roman" w:cs="Times New Roman"/>
          <w:kern w:val="0"/>
          <w:sz w:val="32"/>
          <w:szCs w:val="32"/>
          <w14:ligatures w14:val="none"/>
        </w:rPr>
        <w:t>Improved Pharmacovigilance: Blockchain can help in tracking and reporting adverse drug reactions in real-time, enhancing pharmacovigilance efforts.</w:t>
      </w:r>
    </w:p>
    <w:p>
      <w:pPr>
        <w:rPr>
          <w:rFonts w:ascii="Times New Roman" w:hAnsi="Times New Roman" w:eastAsia="Times New Roman" w:cs="Times New Roman"/>
          <w:kern w:val="0"/>
          <w:sz w:val="32"/>
          <w:szCs w:val="32"/>
          <w14:ligatures w14:val="none"/>
        </w:rPr>
      </w:pPr>
    </w:p>
    <w:p>
      <w:pPr>
        <w:pStyle w:val="15"/>
        <w:numPr>
          <w:ilvl w:val="1"/>
          <w:numId w:val="6"/>
        </w:numPr>
        <w:rPr>
          <w:rFonts w:ascii="Times New Roman" w:hAnsi="Times New Roman" w:eastAsia="Times New Roman" w:cs="Times New Roman"/>
          <w:kern w:val="0"/>
          <w:sz w:val="32"/>
          <w:szCs w:val="32"/>
          <w14:ligatures w14:val="none"/>
        </w:rPr>
      </w:pPr>
      <w:r>
        <w:rPr>
          <w:rFonts w:ascii="Times New Roman" w:hAnsi="Times New Roman" w:eastAsia="Times New Roman" w:cs="Times New Roman"/>
          <w:kern w:val="0"/>
          <w:sz w:val="32"/>
          <w:szCs w:val="32"/>
          <w14:ligatures w14:val="none"/>
        </w:rPr>
        <w:t>Supply Chain Optimization: Blockchain can lead to a more efficient and optimized pharmaceutical supply chain, reducing costs, waste, and fraud.</w:t>
      </w:r>
    </w:p>
    <w:p>
      <w:pPr>
        <w:rPr>
          <w:rFonts w:ascii="Times New Roman" w:hAnsi="Times New Roman" w:eastAsia="Times New Roman" w:cs="Times New Roman"/>
          <w:kern w:val="0"/>
          <w:sz w:val="32"/>
          <w:szCs w:val="32"/>
          <w14:ligatures w14:val="none"/>
        </w:rPr>
      </w:pPr>
    </w:p>
    <w:p>
      <w:pPr>
        <w:pStyle w:val="15"/>
        <w:numPr>
          <w:ilvl w:val="1"/>
          <w:numId w:val="6"/>
        </w:numPr>
        <w:rPr>
          <w:rFonts w:ascii="Times New Roman" w:hAnsi="Times New Roman" w:eastAsia="Times New Roman" w:cs="Times New Roman"/>
          <w:kern w:val="0"/>
          <w:sz w:val="32"/>
          <w:szCs w:val="32"/>
          <w14:ligatures w14:val="none"/>
        </w:rPr>
      </w:pPr>
      <w:r>
        <w:rPr>
          <w:rFonts w:ascii="Times New Roman" w:hAnsi="Times New Roman" w:eastAsia="Times New Roman" w:cs="Times New Roman"/>
          <w:kern w:val="0"/>
          <w:sz w:val="32"/>
          <w:szCs w:val="32"/>
          <w14:ligatures w14:val="none"/>
        </w:rPr>
        <w:t>Regulatory Compliance: Blockchain can simplify regulatory compliance by providing a transparent and auditable record of each drug's journey through the supply chain. This can aid in faster approvals and inspections.</w:t>
      </w:r>
    </w:p>
    <w:p>
      <w:pPr>
        <w:rPr>
          <w:rFonts w:ascii="Times New Roman" w:hAnsi="Times New Roman" w:eastAsia="Times New Roman" w:cs="Times New Roman"/>
          <w:kern w:val="0"/>
          <w:sz w:val="32"/>
          <w:szCs w:val="32"/>
          <w14:ligatures w14:val="none"/>
        </w:rPr>
      </w:pPr>
    </w:p>
    <w:p>
      <w:pPr>
        <w:pStyle w:val="15"/>
        <w:numPr>
          <w:ilvl w:val="1"/>
          <w:numId w:val="6"/>
        </w:numPr>
        <w:rPr>
          <w:rFonts w:ascii="Times New Roman" w:hAnsi="Times New Roman" w:eastAsia="Times New Roman" w:cs="Times New Roman"/>
          <w:kern w:val="0"/>
          <w:sz w:val="32"/>
          <w:szCs w:val="32"/>
          <w14:ligatures w14:val="none"/>
        </w:rPr>
      </w:pPr>
      <w:r>
        <w:rPr>
          <w:rFonts w:ascii="Times New Roman" w:hAnsi="Times New Roman" w:eastAsia="Times New Roman" w:cs="Times New Roman"/>
          <w:kern w:val="0"/>
          <w:sz w:val="32"/>
          <w:szCs w:val="32"/>
          <w14:ligatures w14:val="none"/>
        </w:rPr>
        <w:t>Decentralized Clinical Trials: Blockchain can support decentralized clinical trials by securely managing and sharing patient data, increasing the efficiency of drug development.</w:t>
      </w:r>
    </w:p>
    <w:p>
      <w:pPr>
        <w:rPr>
          <w:rFonts w:ascii="Times New Roman" w:hAnsi="Times New Roman" w:eastAsia="Times New Roman" w:cs="Times New Roman"/>
          <w:kern w:val="0"/>
          <w:sz w:val="32"/>
          <w:szCs w:val="32"/>
          <w14:ligatures w14:val="none"/>
        </w:rPr>
      </w:pPr>
    </w:p>
    <w:p>
      <w:pPr>
        <w:pStyle w:val="15"/>
        <w:numPr>
          <w:ilvl w:val="1"/>
          <w:numId w:val="6"/>
        </w:numPr>
        <w:rPr>
          <w:rFonts w:ascii="Times New Roman" w:hAnsi="Times New Roman" w:eastAsia="Times New Roman" w:cs="Times New Roman"/>
          <w:kern w:val="0"/>
          <w:sz w:val="32"/>
          <w:szCs w:val="32"/>
          <w14:ligatures w14:val="none"/>
        </w:rPr>
      </w:pPr>
      <w:r>
        <w:rPr>
          <w:rFonts w:ascii="Times New Roman" w:hAnsi="Times New Roman" w:eastAsia="Times New Roman" w:cs="Times New Roman"/>
          <w:kern w:val="0"/>
          <w:sz w:val="32"/>
          <w:szCs w:val="32"/>
          <w14:ligatures w14:val="none"/>
        </w:rPr>
        <w:t>Tokenization and Incentives: Tokenized systems and incentive models can encourage participants in the supply chain to adhere to best practices and report issues promptly.</w:t>
      </w:r>
    </w:p>
    <w:p>
      <w:pPr>
        <w:rPr>
          <w:rFonts w:ascii="Times New Roman" w:hAnsi="Times New Roman" w:eastAsia="Times New Roman" w:cs="Times New Roman"/>
          <w:kern w:val="0"/>
          <w:sz w:val="32"/>
          <w:szCs w:val="32"/>
          <w14:ligatures w14:val="none"/>
        </w:rPr>
      </w:pPr>
    </w:p>
    <w:p>
      <w:pPr>
        <w:pStyle w:val="15"/>
        <w:numPr>
          <w:ilvl w:val="1"/>
          <w:numId w:val="6"/>
        </w:numPr>
        <w:rPr>
          <w:rFonts w:ascii="Times New Roman" w:hAnsi="Times New Roman" w:eastAsia="Times New Roman" w:cs="Times New Roman"/>
          <w:kern w:val="0"/>
          <w:sz w:val="32"/>
          <w:szCs w:val="32"/>
          <w14:ligatures w14:val="none"/>
        </w:rPr>
      </w:pPr>
      <w:r>
        <w:rPr>
          <w:rFonts w:ascii="Times New Roman" w:hAnsi="Times New Roman" w:eastAsia="Times New Roman" w:cs="Times New Roman"/>
          <w:kern w:val="0"/>
          <w:sz w:val="32"/>
          <w:szCs w:val="32"/>
          <w14:ligatures w14:val="none"/>
        </w:rPr>
        <w:t>Interoperability: Future developments may focus on enhancing interoperability between different blockchain networks, ensuring a seamless flow of data across various systems.</w:t>
      </w:r>
    </w:p>
    <w:p>
      <w:pPr>
        <w:rPr>
          <w:rFonts w:ascii="Times New Roman" w:hAnsi="Times New Roman" w:eastAsia="Times New Roman" w:cs="Times New Roman"/>
          <w:kern w:val="0"/>
          <w:sz w:val="32"/>
          <w:szCs w:val="32"/>
          <w14:ligatures w14:val="none"/>
        </w:rPr>
      </w:pPr>
    </w:p>
    <w:p>
      <w:pPr>
        <w:pStyle w:val="15"/>
        <w:numPr>
          <w:ilvl w:val="1"/>
          <w:numId w:val="6"/>
        </w:numPr>
        <w:rPr>
          <w:rFonts w:ascii="Times New Roman" w:hAnsi="Times New Roman" w:eastAsia="Times New Roman" w:cs="Times New Roman"/>
          <w:kern w:val="0"/>
          <w:sz w:val="32"/>
          <w:szCs w:val="32"/>
          <w14:ligatures w14:val="none"/>
        </w:rPr>
      </w:pPr>
      <w:r>
        <w:rPr>
          <w:rFonts w:ascii="Times New Roman" w:hAnsi="Times New Roman" w:eastAsia="Times New Roman" w:cs="Times New Roman"/>
          <w:kern w:val="0"/>
          <w:sz w:val="32"/>
          <w:szCs w:val="32"/>
          <w14:ligatures w14:val="none"/>
        </w:rPr>
        <w:t>Smart Packaging: Smart packaging with embedded blockchain technology can provide consumers with real-time information about a drug's authenticity, expiration date, and usage instructions.</w:t>
      </w:r>
    </w:p>
    <w:p>
      <w:pPr>
        <w:rPr>
          <w:rFonts w:ascii="Times New Roman" w:hAnsi="Times New Roman" w:eastAsia="Times New Roman" w:cs="Times New Roman"/>
          <w:kern w:val="0"/>
          <w:sz w:val="32"/>
          <w:szCs w:val="32"/>
          <w14:ligatures w14:val="none"/>
        </w:rPr>
      </w:pPr>
    </w:p>
    <w:p>
      <w:pPr>
        <w:pStyle w:val="15"/>
        <w:numPr>
          <w:ilvl w:val="0"/>
          <w:numId w:val="6"/>
        </w:numPr>
        <w:rPr>
          <w:rFonts w:ascii="Times New Roman" w:hAnsi="Times New Roman" w:eastAsia="Times New Roman" w:cs="Times New Roman"/>
          <w:kern w:val="0"/>
          <w:sz w:val="32"/>
          <w:szCs w:val="32"/>
          <w14:ligatures w14:val="none"/>
        </w:rPr>
      </w:pPr>
      <w:r>
        <w:rPr>
          <w:rFonts w:ascii="Times New Roman" w:hAnsi="Times New Roman" w:eastAsia="Times New Roman" w:cs="Times New Roman"/>
          <w:kern w:val="0"/>
          <w:sz w:val="32"/>
          <w:szCs w:val="32"/>
          <w14:ligatures w14:val="none"/>
        </w:rPr>
        <w:t>The future of blockchain in drug traceability is likely to involve ongoing advancements in technology and increased adoption, making pharmaceutical supply chains more secure, efficient, and transparent. However, it will also require addressing challenges such as scalability, regulation, and standardization.</w:t>
      </w: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bCs/>
          <w:sz w:val="32"/>
          <w:szCs w:val="32"/>
        </w:rPr>
      </w:pPr>
    </w:p>
    <w:p>
      <w:pPr>
        <w:tabs>
          <w:tab w:val="left" w:pos="1047"/>
        </w:tabs>
        <w:rPr>
          <w:rFonts w:ascii="Times New Roman" w:hAnsi="Times New Roman" w:cs="Times New Roman"/>
          <w:sz w:val="32"/>
          <w:szCs w:val="32"/>
        </w:rPr>
      </w:pP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等线">
    <w:altName w:val="Arial Unicode MS"/>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7FFAEFF" w:usb1="F9DFFFFF" w:usb2="0000007F" w:usb3="00000000" w:csb0="203F01FF" w:csb1="DFFF0000"/>
  </w:font>
  <w:font w:name="Latha">
    <w:altName w:val="Segoe Print"/>
    <w:panose1 w:val="020B0604020202020204"/>
    <w:charset w:val="00"/>
    <w:family w:val="swiss"/>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2"/>
    <w:family w:val="roman"/>
    <w:pitch w:val="default"/>
    <w:sig w:usb0="00000000" w:usb1="00000000" w:usb2="00000000" w:usb3="00000000" w:csb0="80000000" w:csb1="00000000"/>
  </w:font>
  <w:font w:name="Calibri Light">
    <w:panose1 w:val="020F0302020204030204"/>
    <w:charset w:val="00"/>
    <w:family w:val="swiss"/>
    <w:pitch w:val="default"/>
    <w:sig w:usb0="E4002EFF" w:usb1="C2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6" w:lineRule="auto"/>
      </w:pPr>
      <w:r>
        <w:separator/>
      </w:r>
    </w:p>
  </w:footnote>
  <w:footnote w:type="continuationSeparator" w:id="1">
    <w:p>
      <w:pPr>
        <w:spacing w:before="0" w:after="0" w:line="25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15F45B4"/>
    <w:multiLevelType w:val="multilevel"/>
    <w:tmpl w:val="215F45B4"/>
    <w:lvl w:ilvl="0" w:tentative="0">
      <w:start w:val="1"/>
      <w:numFmt w:val="decimal"/>
      <w:lvlText w:val="%1)"/>
      <w:lvlJc w:val="left"/>
      <w:pPr>
        <w:ind w:left="36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26677AF2"/>
    <w:multiLevelType w:val="multilevel"/>
    <w:tmpl w:val="26677AF2"/>
    <w:lvl w:ilvl="0" w:tentative="0">
      <w:start w:val="1"/>
      <w:numFmt w:val="bullet"/>
      <w:lvlText w:val=""/>
      <w:lvlJc w:val="left"/>
      <w:pPr>
        <w:ind w:left="720" w:hanging="360"/>
      </w:pPr>
      <w:rPr>
        <w:rFonts w:hint="default" w:ascii="Symbol" w:hAnsi="Symbol"/>
      </w:rPr>
    </w:lvl>
    <w:lvl w:ilvl="1" w:tentative="0">
      <w:start w:val="1"/>
      <w:numFmt w:val="decimal"/>
      <w:lvlText w:val="%2."/>
      <w:lvlJc w:val="left"/>
      <w:pPr>
        <w:ind w:left="1440" w:hanging="360"/>
      </w:pPr>
      <w:rPr>
        <w:rFonts w:hint="default"/>
      </w:r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5DC63FE0"/>
    <w:multiLevelType w:val="multilevel"/>
    <w:tmpl w:val="5DC63FE0"/>
    <w:lvl w:ilvl="0" w:tentative="0">
      <w:start w:val="1"/>
      <w:numFmt w:val="decimal"/>
      <w:lvlText w:val="%1."/>
      <w:lvlJc w:val="left"/>
      <w:pPr>
        <w:ind w:left="1008" w:hanging="360"/>
      </w:pPr>
      <w:rPr>
        <w:rFonts w:hint="default"/>
      </w:rPr>
    </w:lvl>
    <w:lvl w:ilvl="1" w:tentative="0">
      <w:start w:val="1"/>
      <w:numFmt w:val="lowerLetter"/>
      <w:lvlText w:val="%2."/>
      <w:lvlJc w:val="left"/>
      <w:pPr>
        <w:ind w:left="1440" w:hanging="360"/>
      </w:pPr>
    </w:lvl>
    <w:lvl w:ilvl="2" w:tentative="0">
      <w:start w:val="1"/>
      <w:numFmt w:val="decimal"/>
      <w:lvlText w:val="%3."/>
      <w:lvlJc w:val="left"/>
      <w:pPr>
        <w:ind w:left="3479" w:hanging="36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64696B1E"/>
    <w:multiLevelType w:val="multilevel"/>
    <w:tmpl w:val="64696B1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4">
    <w:nsid w:val="6F6B35A8"/>
    <w:multiLevelType w:val="multilevel"/>
    <w:tmpl w:val="6F6B35A8"/>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713B3DF5"/>
    <w:multiLevelType w:val="multilevel"/>
    <w:tmpl w:val="713B3DF5"/>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 w:numId="2">
    <w:abstractNumId w:val="3"/>
  </w:num>
  <w:num w:numId="3">
    <w:abstractNumId w:val="2"/>
  </w:num>
  <w:num w:numId="4">
    <w:abstractNumId w:val="5"/>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5B12"/>
    <w:rsid w:val="00005695"/>
    <w:rsid w:val="00017B6D"/>
    <w:rsid w:val="00095685"/>
    <w:rsid w:val="000D3950"/>
    <w:rsid w:val="000D670A"/>
    <w:rsid w:val="0012275E"/>
    <w:rsid w:val="00163413"/>
    <w:rsid w:val="001700DF"/>
    <w:rsid w:val="00205548"/>
    <w:rsid w:val="00225E6A"/>
    <w:rsid w:val="002A5109"/>
    <w:rsid w:val="002A7EEB"/>
    <w:rsid w:val="002E0282"/>
    <w:rsid w:val="002E1116"/>
    <w:rsid w:val="00314270"/>
    <w:rsid w:val="0039563C"/>
    <w:rsid w:val="00397792"/>
    <w:rsid w:val="003C7764"/>
    <w:rsid w:val="00433C10"/>
    <w:rsid w:val="0049372B"/>
    <w:rsid w:val="00497A5C"/>
    <w:rsid w:val="004D52E1"/>
    <w:rsid w:val="005243AD"/>
    <w:rsid w:val="00541430"/>
    <w:rsid w:val="0055752A"/>
    <w:rsid w:val="00560738"/>
    <w:rsid w:val="00575787"/>
    <w:rsid w:val="00581734"/>
    <w:rsid w:val="005B75E7"/>
    <w:rsid w:val="005F305E"/>
    <w:rsid w:val="00606885"/>
    <w:rsid w:val="006315F9"/>
    <w:rsid w:val="00632FA3"/>
    <w:rsid w:val="00656001"/>
    <w:rsid w:val="006E6614"/>
    <w:rsid w:val="0074280A"/>
    <w:rsid w:val="00746BF8"/>
    <w:rsid w:val="00773B10"/>
    <w:rsid w:val="00793EF5"/>
    <w:rsid w:val="007C0CD3"/>
    <w:rsid w:val="00802C14"/>
    <w:rsid w:val="008077A2"/>
    <w:rsid w:val="00834BDD"/>
    <w:rsid w:val="00836D89"/>
    <w:rsid w:val="00941766"/>
    <w:rsid w:val="0096427A"/>
    <w:rsid w:val="00A22678"/>
    <w:rsid w:val="00A6380D"/>
    <w:rsid w:val="00A84B46"/>
    <w:rsid w:val="00AC2681"/>
    <w:rsid w:val="00AE31BF"/>
    <w:rsid w:val="00B16E23"/>
    <w:rsid w:val="00B734B0"/>
    <w:rsid w:val="00BE3AD6"/>
    <w:rsid w:val="00C36B24"/>
    <w:rsid w:val="00C45EEC"/>
    <w:rsid w:val="00C52950"/>
    <w:rsid w:val="00CF05C6"/>
    <w:rsid w:val="00D12706"/>
    <w:rsid w:val="00D64091"/>
    <w:rsid w:val="00DC5B12"/>
    <w:rsid w:val="00DD4CA5"/>
    <w:rsid w:val="00E3554D"/>
    <w:rsid w:val="00E5045F"/>
    <w:rsid w:val="00E8500C"/>
    <w:rsid w:val="00F06298"/>
    <w:rsid w:val="00F1299D"/>
    <w:rsid w:val="00F169BB"/>
    <w:rsid w:val="00F40D8E"/>
    <w:rsid w:val="00F6654C"/>
    <w:rsid w:val="00F7215E"/>
    <w:rsid w:val="00F77DBC"/>
    <w:rsid w:val="00F822B0"/>
    <w:rsid w:val="00F843A7"/>
    <w:rsid w:val="00FE53F3"/>
    <w:rsid w:val="02BB4144"/>
    <w:rsid w:val="1A9B2E95"/>
    <w:rsid w:val="2D493B0E"/>
    <w:rsid w:val="574868BE"/>
    <w:rsid w:val="77B72A76"/>
  </w:rsids>
  <m:mathPr>
    <m:mathFont m:val="Cambria Math"/>
    <m:brkBin m:val="before"/>
    <m:brkBinSub m:val="--"/>
    <m:smallFrac m:val="0"/>
    <m:dispDef/>
    <m:lMargin m:val="0"/>
    <m:rMargin m:val="0"/>
    <m:defJc m:val="centerGroup"/>
    <m:wrapIndent m:val="1440"/>
    <m:intLim m:val="subSup"/>
    <m:naryLim m:val="undOvr"/>
  </m:mathPr>
  <w:themeFontLang w:val="en-IN" w:eastAsia="zh-CN" w:bidi="ta-I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6" w:lineRule="auto"/>
    </w:pPr>
    <w:rPr>
      <w:rFonts w:asciiTheme="minorHAnsi" w:hAnsiTheme="minorHAnsi" w:eastAsiaTheme="minorEastAsia" w:cstheme="minorBidi"/>
      <w:kern w:val="2"/>
      <w:sz w:val="22"/>
      <w:szCs w:val="22"/>
      <w:lang w:val="en-IN" w:eastAsia="en-US" w:bidi="ar-SA"/>
      <w14:ligatures w14:val="standardContextual"/>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character" w:styleId="4">
    <w:name w:val="Hyperlink"/>
    <w:basedOn w:val="2"/>
    <w:unhideWhenUsed/>
    <w:uiPriority w:val="99"/>
    <w:rPr>
      <w:color w:val="0563C1" w:themeColor="hyperlink"/>
      <w:u w:val="single"/>
      <w14:textFill>
        <w14:solidFill>
          <w14:schemeClr w14:val="hlink"/>
        </w14:solidFill>
      </w14:textFill>
    </w:rPr>
  </w:style>
  <w:style w:type="paragraph" w:styleId="5">
    <w:name w:val="Normal (Web)"/>
    <w:basedOn w:val="1"/>
    <w:unhideWhenUsed/>
    <w:uiPriority w:val="99"/>
    <w:pPr>
      <w:spacing w:before="100" w:beforeAutospacing="1" w:after="100" w:afterAutospacing="1" w:line="240" w:lineRule="auto"/>
    </w:pPr>
    <w:rPr>
      <w:rFonts w:ascii="Times New Roman" w:hAnsi="Times New Roman" w:eastAsia="Times New Roman" w:cs="Times New Roman"/>
      <w:kern w:val="0"/>
      <w:sz w:val="24"/>
      <w:szCs w:val="24"/>
      <w:lang w:eastAsia="en-IN" w:bidi="ta-IN"/>
      <w14:ligatures w14:val="none"/>
    </w:rPr>
  </w:style>
  <w:style w:type="character" w:styleId="6">
    <w:name w:val="Strong"/>
    <w:basedOn w:val="2"/>
    <w:qFormat/>
    <w:uiPriority w:val="22"/>
    <w:rPr>
      <w:b/>
      <w:bCs/>
    </w:rPr>
  </w:style>
  <w:style w:type="table" w:styleId="7">
    <w:name w:val="Table Grid"/>
    <w:basedOn w:val="3"/>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8">
    <w:name w:val="react-xocs-alternative-link"/>
    <w:basedOn w:val="2"/>
    <w:uiPriority w:val="0"/>
  </w:style>
  <w:style w:type="character" w:customStyle="1" w:styleId="9">
    <w:name w:val="given-name"/>
    <w:basedOn w:val="2"/>
    <w:uiPriority w:val="0"/>
  </w:style>
  <w:style w:type="character" w:customStyle="1" w:styleId="10">
    <w:name w:val="text"/>
    <w:basedOn w:val="2"/>
    <w:uiPriority w:val="0"/>
  </w:style>
  <w:style w:type="character" w:customStyle="1" w:styleId="11">
    <w:name w:val="author-ref"/>
    <w:basedOn w:val="2"/>
    <w:uiPriority w:val="0"/>
  </w:style>
  <w:style w:type="character" w:customStyle="1" w:styleId="12">
    <w:name w:val="loa__author-info"/>
    <w:basedOn w:val="2"/>
    <w:uiPriority w:val="0"/>
  </w:style>
  <w:style w:type="character" w:customStyle="1" w:styleId="13">
    <w:name w:val="loa__author-name"/>
    <w:basedOn w:val="2"/>
    <w:uiPriority w:val="0"/>
  </w:style>
  <w:style w:type="paragraph" w:customStyle="1" w:styleId="14">
    <w:name w:val="orcid-account"/>
    <w:basedOn w:val="1"/>
    <w:uiPriority w:val="0"/>
    <w:pPr>
      <w:spacing w:before="100" w:beforeAutospacing="1" w:after="100" w:afterAutospacing="1" w:line="240" w:lineRule="auto"/>
    </w:pPr>
    <w:rPr>
      <w:rFonts w:ascii="Times New Roman" w:hAnsi="Times New Roman" w:eastAsia="Times New Roman" w:cs="Times New Roman"/>
      <w:kern w:val="0"/>
      <w:sz w:val="24"/>
      <w:szCs w:val="24"/>
      <w:lang w:eastAsia="en-IN" w:bidi="ta-IN"/>
      <w14:ligatures w14:val="none"/>
    </w:rPr>
  </w:style>
  <w:style w:type="paragraph" w:styleId="15">
    <w:name w:val="List Paragraph"/>
    <w:basedOn w:val="1"/>
    <w:qFormat/>
    <w:uiPriority w:val="34"/>
    <w:pPr>
      <w:ind w:left="720"/>
      <w:contextualSpacing/>
    </w:pPr>
  </w:style>
  <w:style w:type="character" w:customStyle="1" w:styleId="16">
    <w:name w:val="Unresolved Mention"/>
    <w:basedOn w:val="2"/>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7" Type="http://schemas.openxmlformats.org/officeDocument/2006/relationships/fontTable" Target="fontTable.xml"/><Relationship Id="rId36" Type="http://schemas.openxmlformats.org/officeDocument/2006/relationships/customXml" Target="../customXml/item2.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12.png"/><Relationship Id="rId32" Type="http://schemas.openxmlformats.org/officeDocument/2006/relationships/image" Target="media/image11.png"/><Relationship Id="rId31" Type="http://schemas.openxmlformats.org/officeDocument/2006/relationships/image" Target="media/image10.png"/><Relationship Id="rId30" Type="http://schemas.openxmlformats.org/officeDocument/2006/relationships/image" Target="media/image9.png"/><Relationship Id="rId3" Type="http://schemas.openxmlformats.org/officeDocument/2006/relationships/footnotes" Target="footnotes.xml"/><Relationship Id="rId29" Type="http://schemas.openxmlformats.org/officeDocument/2006/relationships/image" Target="media/image8.png"/><Relationship Id="rId28" Type="http://schemas.openxmlformats.org/officeDocument/2006/relationships/image" Target="media/image7.png"/><Relationship Id="rId27" Type="http://schemas.openxmlformats.org/officeDocument/2006/relationships/image" Target="media/image6.png"/><Relationship Id="rId26" Type="http://schemas.openxmlformats.org/officeDocument/2006/relationships/image" Target="media/image5.jpeg"/><Relationship Id="rId25" Type="http://schemas.microsoft.com/office/2007/relationships/diagramDrawing" Target="diagrams/drawing3.xml"/><Relationship Id="rId24" Type="http://schemas.openxmlformats.org/officeDocument/2006/relationships/diagramColors" Target="diagrams/colors3.xml"/><Relationship Id="rId23" Type="http://schemas.openxmlformats.org/officeDocument/2006/relationships/diagramQuickStyle" Target="diagrams/quickStyle3.xml"/><Relationship Id="rId22" Type="http://schemas.openxmlformats.org/officeDocument/2006/relationships/diagramLayout" Target="diagrams/layout3.xml"/><Relationship Id="rId21" Type="http://schemas.openxmlformats.org/officeDocument/2006/relationships/diagramData" Target="diagrams/data3.xml"/><Relationship Id="rId20" Type="http://schemas.microsoft.com/office/2007/relationships/diagramDrawing" Target="diagrams/drawing2.xml"/><Relationship Id="rId2" Type="http://schemas.openxmlformats.org/officeDocument/2006/relationships/settings" Target="settings.xml"/><Relationship Id="rId19" Type="http://schemas.openxmlformats.org/officeDocument/2006/relationships/diagramColors" Target="diagrams/colors2.xml"/><Relationship Id="rId18" Type="http://schemas.openxmlformats.org/officeDocument/2006/relationships/diagramQuickStyle" Target="diagrams/quickStyle2.xml"/><Relationship Id="rId17" Type="http://schemas.openxmlformats.org/officeDocument/2006/relationships/diagramLayout" Target="diagrams/layout2.xml"/><Relationship Id="rId16" Type="http://schemas.openxmlformats.org/officeDocument/2006/relationships/diagramData" Target="diagrams/data2.xml"/><Relationship Id="rId15" Type="http://schemas.microsoft.com/office/2007/relationships/diagramDrawing" Target="diagrams/drawing1.xml"/><Relationship Id="rId14" Type="http://schemas.openxmlformats.org/officeDocument/2006/relationships/diagramColors" Target="diagrams/colors1.xml"/><Relationship Id="rId13" Type="http://schemas.openxmlformats.org/officeDocument/2006/relationships/diagramQuickStyle" Target="diagrams/quickStyle1.xml"/><Relationship Id="rId12" Type="http://schemas.openxmlformats.org/officeDocument/2006/relationships/diagramLayout" Target="diagrams/layout1.xml"/><Relationship Id="rId11" Type="http://schemas.openxmlformats.org/officeDocument/2006/relationships/diagramData" Target="diagrams/data1.xml"/><Relationship Id="rId10" Type="http://schemas.openxmlformats.org/officeDocument/2006/relationships/image" Target="media/image1.svg"/><Relationship Id="rId1"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535197CB-F9DB-4F04-91A3-A8221FA4F0D3}" type="doc">
      <dgm:prSet loTypeId="urn:microsoft.com/office/officeart/2005/8/layout/vList5" loCatId="list" qsTypeId="urn:microsoft.com/office/officeart/2005/8/quickstyle/simple1" qsCatId="simple" csTypeId="urn:microsoft.com/office/officeart/2005/8/colors/accent1_2" csCatId="accent1" phldr="1"/>
      <dgm:spPr/>
      <dgm:t>
        <a:bodyPr/>
        <a:p>
          <a:endParaRPr lang="en-IN"/>
        </a:p>
      </dgm:t>
    </dgm:pt>
    <dgm:pt modelId="{C1EE2913-C573-4991-9E6C-1BB0A879ED3C}">
      <dgm:prSet phldrT="[Text]" custT="1"/>
      <dgm:spPr/>
      <dgm:t>
        <a:bodyPr/>
        <a:p>
          <a:r>
            <a:rPr lang="en-IN" sz="1800">
              <a:latin typeface="Times New Roman" panose="02020603050405020304" charset="0"/>
              <a:cs typeface="Times New Roman" panose="02020603050405020304" charset="0"/>
            </a:rPr>
            <a:t>AJITH.M</a:t>
          </a:r>
        </a:p>
      </dgm:t>
    </dgm:pt>
    <dgm:pt modelId="{3D74B7F0-D2D5-4719-A47B-F64D6208C4AE}" cxnId="{FC41375C-D344-4425-8E81-79D7ADA5F694}" type="parTrans">
      <dgm:prSet/>
      <dgm:spPr/>
      <dgm:t>
        <a:bodyPr/>
        <a:p>
          <a:endParaRPr lang="en-IN"/>
        </a:p>
      </dgm:t>
    </dgm:pt>
    <dgm:pt modelId="{A900A9D6-D8F5-49DF-B624-D9BAD729630F}" cxnId="{FC41375C-D344-4425-8E81-79D7ADA5F694}" type="sibTrans">
      <dgm:prSet/>
      <dgm:spPr/>
      <dgm:t>
        <a:bodyPr/>
        <a:p>
          <a:endParaRPr lang="en-IN"/>
        </a:p>
      </dgm:t>
    </dgm:pt>
    <dgm:pt modelId="{1D0DD7E4-F5D0-4025-A27A-7FD89F488129}">
      <dgm:prSet phldrT="[Text]"/>
      <dgm:spPr/>
      <dgm:t>
        <a:bodyPr/>
        <a:p>
          <a:pPr>
            <a:buFont typeface="+mj-lt"/>
            <a:buAutoNum type="arabicPeriod"/>
          </a:pPr>
          <a:r>
            <a:rPr lang="en-IN" b="1" i="0"/>
            <a:t>User Access and Roles:</a:t>
          </a:r>
          <a:endParaRPr lang="en-IN"/>
        </a:p>
      </dgm:t>
    </dgm:pt>
    <dgm:pt modelId="{DC1C188A-CE31-4158-BAEF-A071FABD0132}" cxnId="{C7FD2321-E086-43F9-99C1-711CF7D3E6E6}" type="parTrans">
      <dgm:prSet/>
      <dgm:spPr/>
      <dgm:t>
        <a:bodyPr/>
        <a:p>
          <a:endParaRPr lang="en-IN"/>
        </a:p>
      </dgm:t>
    </dgm:pt>
    <dgm:pt modelId="{EA5132E4-5000-4F67-BA1B-747C6D2D6D46}" cxnId="{C7FD2321-E086-43F9-99C1-711CF7D3E6E6}" type="sibTrans">
      <dgm:prSet/>
      <dgm:spPr/>
      <dgm:t>
        <a:bodyPr/>
        <a:p>
          <a:endParaRPr lang="en-IN"/>
        </a:p>
      </dgm:t>
    </dgm:pt>
    <dgm:pt modelId="{860C5789-68BA-4ABD-BBD9-C368896F259A}">
      <dgm:prSet phldrT="[Text]" custT="1"/>
      <dgm:spPr/>
      <dgm:t>
        <a:bodyPr/>
        <a:p>
          <a:r>
            <a:rPr lang="en-IN" sz="2000">
              <a:latin typeface="Times New Roman" panose="02020603050405020304" charset="0"/>
              <a:cs typeface="Times New Roman" panose="02020603050405020304" charset="0"/>
            </a:rPr>
            <a:t>AKSHAY.G</a:t>
          </a:r>
        </a:p>
      </dgm:t>
    </dgm:pt>
    <dgm:pt modelId="{D586E60D-6566-4B6C-A540-9A950602FEE0}" cxnId="{861A35FA-7D13-4BC4-9259-0FCC7B4124DE}" type="parTrans">
      <dgm:prSet/>
      <dgm:spPr/>
      <dgm:t>
        <a:bodyPr/>
        <a:p>
          <a:endParaRPr lang="en-IN"/>
        </a:p>
      </dgm:t>
    </dgm:pt>
    <dgm:pt modelId="{879B6FE6-7CF3-4F33-BC43-52112FFB79DA}" cxnId="{861A35FA-7D13-4BC4-9259-0FCC7B4124DE}" type="sibTrans">
      <dgm:prSet/>
      <dgm:spPr/>
      <dgm:t>
        <a:bodyPr/>
        <a:p>
          <a:endParaRPr lang="en-IN"/>
        </a:p>
      </dgm:t>
    </dgm:pt>
    <dgm:pt modelId="{811D7AA3-616B-4FAD-9132-0219E1F08D9A}">
      <dgm:prSet phldrT="[Text]"/>
      <dgm:spPr/>
      <dgm:t>
        <a:bodyPr/>
        <a:p>
          <a:pPr>
            <a:buFont typeface="+mj-lt"/>
            <a:buAutoNum type="arabicPeriod"/>
          </a:pPr>
          <a:r>
            <a:rPr lang="en-IN" b="1" i="0"/>
            <a:t>Verification Process:</a:t>
          </a:r>
          <a:endParaRPr lang="en-IN"/>
        </a:p>
      </dgm:t>
    </dgm:pt>
    <dgm:pt modelId="{F44AC362-A685-468B-98B0-764F469DF910}" cxnId="{DA3CC291-95B2-4D3D-B6F8-80C6942113DB}" type="parTrans">
      <dgm:prSet/>
      <dgm:spPr/>
      <dgm:t>
        <a:bodyPr/>
        <a:p>
          <a:endParaRPr lang="en-IN"/>
        </a:p>
      </dgm:t>
    </dgm:pt>
    <dgm:pt modelId="{61AD34C3-0E94-40E4-9114-16BB0C00DF27}" cxnId="{DA3CC291-95B2-4D3D-B6F8-80C6942113DB}" type="sibTrans">
      <dgm:prSet/>
      <dgm:spPr/>
      <dgm:t>
        <a:bodyPr/>
        <a:p>
          <a:endParaRPr lang="en-IN"/>
        </a:p>
      </dgm:t>
    </dgm:pt>
    <dgm:pt modelId="{041C8B7D-1F25-4867-99C5-91CCD0254F86}">
      <dgm:prSet phldrT="[Text]" custT="1"/>
      <dgm:spPr/>
      <dgm:t>
        <a:bodyPr/>
        <a:p>
          <a:r>
            <a:rPr lang="en-IN" sz="2000">
              <a:latin typeface="Times New Roman" panose="02020603050405020304" charset="0"/>
              <a:cs typeface="Times New Roman" panose="02020603050405020304" charset="0"/>
            </a:rPr>
            <a:t>ANITHA.S</a:t>
          </a:r>
        </a:p>
      </dgm:t>
    </dgm:pt>
    <dgm:pt modelId="{AFE8635B-C686-45ED-98BB-499399A49CA3}" cxnId="{6895A089-7736-4C49-98E6-34A0342A1C7B}" type="parTrans">
      <dgm:prSet/>
      <dgm:spPr/>
      <dgm:t>
        <a:bodyPr/>
        <a:p>
          <a:endParaRPr lang="en-IN"/>
        </a:p>
      </dgm:t>
    </dgm:pt>
    <dgm:pt modelId="{BAE3044D-F7B4-410A-8434-61E50D778FD5}" cxnId="{6895A089-7736-4C49-98E6-34A0342A1C7B}" type="sibTrans">
      <dgm:prSet/>
      <dgm:spPr/>
      <dgm:t>
        <a:bodyPr/>
        <a:p>
          <a:endParaRPr lang="en-IN"/>
        </a:p>
      </dgm:t>
    </dgm:pt>
    <dgm:pt modelId="{63DE2A46-9355-4723-AAD9-7FD7D09131AC}">
      <dgm:prSet phldrT="[Text]"/>
      <dgm:spPr/>
      <dgm:t>
        <a:bodyPr/>
        <a:p>
          <a:r>
            <a:rPr lang="en-IN" b="1" i="0"/>
            <a:t>1.Privacy and Security:</a:t>
          </a:r>
          <a:endParaRPr lang="en-IN"/>
        </a:p>
      </dgm:t>
    </dgm:pt>
    <dgm:pt modelId="{951D3C3D-75FB-483C-8B4C-3E78F1B0C176}" cxnId="{1A09EA92-5CEF-4ADA-AC17-C120992D71A2}" type="parTrans">
      <dgm:prSet/>
      <dgm:spPr/>
      <dgm:t>
        <a:bodyPr/>
        <a:p>
          <a:endParaRPr lang="en-IN"/>
        </a:p>
      </dgm:t>
    </dgm:pt>
    <dgm:pt modelId="{EFE6D57E-C0E5-4742-9113-D0E383BA441A}" cxnId="{1A09EA92-5CEF-4ADA-AC17-C120992D71A2}" type="sibTrans">
      <dgm:prSet/>
      <dgm:spPr/>
      <dgm:t>
        <a:bodyPr/>
        <a:p>
          <a:endParaRPr lang="en-IN"/>
        </a:p>
      </dgm:t>
    </dgm:pt>
    <dgm:pt modelId="{3FBF669A-8684-43CE-B5D6-0F6BC61EDEB1}">
      <dgm:prSet/>
      <dgm:spPr/>
      <dgm:t>
        <a:bodyPr/>
        <a:p>
          <a:pPr>
            <a:buFont typeface="+mj-lt"/>
            <a:buAutoNum type="arabicPeriod"/>
          </a:pPr>
          <a:r>
            <a:rPr lang="en-IN" b="0" i="0"/>
            <a:t>Identify the different roles and permissions for participants in the system, e.g., manufacturers, distributors, pharmacists, and consumers.</a:t>
          </a:r>
        </a:p>
      </dgm:t>
    </dgm:pt>
    <dgm:pt modelId="{8FBCE862-5B86-4C25-BE01-95168FA99CE1}" cxnId="{89B838F9-4B25-43BE-9800-766A9690905F}" type="parTrans">
      <dgm:prSet/>
      <dgm:spPr/>
      <dgm:t>
        <a:bodyPr/>
        <a:p>
          <a:endParaRPr lang="en-IN"/>
        </a:p>
      </dgm:t>
    </dgm:pt>
    <dgm:pt modelId="{133C933D-1CF8-48C5-A380-9BD346CF44D1}" cxnId="{89B838F9-4B25-43BE-9800-766A9690905F}" type="sibTrans">
      <dgm:prSet/>
      <dgm:spPr/>
      <dgm:t>
        <a:bodyPr/>
        <a:p>
          <a:endParaRPr lang="en-IN"/>
        </a:p>
      </dgm:t>
    </dgm:pt>
    <dgm:pt modelId="{2EB6EC0C-417B-4D29-A656-A1714D82E039}">
      <dgm:prSet/>
      <dgm:spPr/>
      <dgm:t>
        <a:bodyPr/>
        <a:p>
          <a:pPr>
            <a:buFont typeface="+mj-lt"/>
            <a:buAutoNum type="arabicPeriod"/>
          </a:pPr>
          <a:r>
            <a:rPr lang="en-IN" b="1" i="0"/>
            <a:t>Data Input Mechanism:</a:t>
          </a:r>
          <a:endParaRPr lang="en-IN" b="0" i="0"/>
        </a:p>
      </dgm:t>
    </dgm:pt>
    <dgm:pt modelId="{BB2FEFF1-7505-4D78-8C39-F4DB771FB242}" cxnId="{4A533CBE-57E3-4B3C-B735-685A7E02B5BB}" type="parTrans">
      <dgm:prSet/>
      <dgm:spPr/>
      <dgm:t>
        <a:bodyPr/>
        <a:p>
          <a:endParaRPr lang="en-IN"/>
        </a:p>
      </dgm:t>
    </dgm:pt>
    <dgm:pt modelId="{17E47AE9-BF1E-4765-91D8-1F620EF4BF49}" cxnId="{4A533CBE-57E3-4B3C-B735-685A7E02B5BB}" type="sibTrans">
      <dgm:prSet/>
      <dgm:spPr/>
      <dgm:t>
        <a:bodyPr/>
        <a:p>
          <a:endParaRPr lang="en-IN"/>
        </a:p>
      </dgm:t>
    </dgm:pt>
    <dgm:pt modelId="{19643321-B47B-494E-93F8-7BD7E930C123}">
      <dgm:prSet/>
      <dgm:spPr/>
      <dgm:t>
        <a:bodyPr/>
        <a:p>
          <a:pPr>
            <a:buFont typeface="+mj-lt"/>
            <a:buAutoNum type="arabicPeriod"/>
          </a:pPr>
          <a:r>
            <a:rPr lang="en-IN" b="0" i="0"/>
            <a:t>Determine how data will be recorded on the blockchain. This could be through IoT sensors, barcode scanning, or manual entry.</a:t>
          </a:r>
        </a:p>
      </dgm:t>
    </dgm:pt>
    <dgm:pt modelId="{27AC7F89-3372-47B0-8BB7-9412578308C8}" cxnId="{4E37E99C-5374-4F7D-9C05-9EBD0BD77D1A}" type="parTrans">
      <dgm:prSet/>
      <dgm:spPr/>
      <dgm:t>
        <a:bodyPr/>
        <a:p>
          <a:endParaRPr lang="en-IN"/>
        </a:p>
      </dgm:t>
    </dgm:pt>
    <dgm:pt modelId="{530A5589-B17E-4B05-AB27-BCE2AD80F695}" cxnId="{4E37E99C-5374-4F7D-9C05-9EBD0BD77D1A}" type="sibTrans">
      <dgm:prSet/>
      <dgm:spPr/>
      <dgm:t>
        <a:bodyPr/>
        <a:p>
          <a:endParaRPr lang="en-IN"/>
        </a:p>
      </dgm:t>
    </dgm:pt>
    <dgm:pt modelId="{B3636103-A46C-45FB-86DF-E4710780422C}">
      <dgm:prSet/>
      <dgm:spPr/>
      <dgm:t>
        <a:bodyPr/>
        <a:p>
          <a:pPr>
            <a:buFont typeface="+mj-lt"/>
            <a:buAutoNum type="arabicPeriod"/>
          </a:pPr>
          <a:r>
            <a:rPr lang="en-IN" b="0" i="0"/>
            <a:t>Develop a mechanism for verifying the authenticity of a drug. This could involve scanning a QR code or accessing a web portal to check the blockchain.</a:t>
          </a:r>
        </a:p>
      </dgm:t>
    </dgm:pt>
    <dgm:pt modelId="{DCAA2077-FF5B-4DE4-8BAB-9EF9C4ACAB42}" cxnId="{92E23226-235B-4AA1-AC72-40ACFD07D94E}" type="parTrans">
      <dgm:prSet/>
      <dgm:spPr/>
      <dgm:t>
        <a:bodyPr/>
        <a:p>
          <a:endParaRPr lang="en-IN"/>
        </a:p>
      </dgm:t>
    </dgm:pt>
    <dgm:pt modelId="{B4E67CD6-430F-42DF-8F89-660A26234A3C}" cxnId="{92E23226-235B-4AA1-AC72-40ACFD07D94E}" type="sibTrans">
      <dgm:prSet/>
      <dgm:spPr/>
      <dgm:t>
        <a:bodyPr/>
        <a:p>
          <a:endParaRPr lang="en-IN"/>
        </a:p>
      </dgm:t>
    </dgm:pt>
    <dgm:pt modelId="{6DCCB95C-3028-4C7F-BE3E-EF9C2D83435B}">
      <dgm:prSet/>
      <dgm:spPr/>
      <dgm:t>
        <a:bodyPr/>
        <a:p>
          <a:pPr>
            <a:buFont typeface="+mj-lt"/>
            <a:buAutoNum type="arabicPeriod"/>
          </a:pPr>
          <a:r>
            <a:rPr lang="en-IN" b="1" i="0"/>
            <a:t>Smart Contracts:</a:t>
          </a:r>
          <a:endParaRPr lang="en-IN" b="0" i="0"/>
        </a:p>
      </dgm:t>
    </dgm:pt>
    <dgm:pt modelId="{DA89B352-45C5-49FE-A2E5-8A91E7CBF8D5}" cxnId="{1D7EF6B7-AC4E-4495-A74E-A4C2DE0A6AD1}" type="parTrans">
      <dgm:prSet/>
      <dgm:spPr/>
      <dgm:t>
        <a:bodyPr/>
        <a:p>
          <a:endParaRPr lang="en-IN"/>
        </a:p>
      </dgm:t>
    </dgm:pt>
    <dgm:pt modelId="{250707E0-29E6-4151-9B96-2A14CC1CD8C4}" cxnId="{1D7EF6B7-AC4E-4495-A74E-A4C2DE0A6AD1}" type="sibTrans">
      <dgm:prSet/>
      <dgm:spPr/>
      <dgm:t>
        <a:bodyPr/>
        <a:p>
          <a:endParaRPr lang="en-IN"/>
        </a:p>
      </dgm:t>
    </dgm:pt>
    <dgm:pt modelId="{2A9B8048-1A0A-4611-A337-9896A1F4CD0D}">
      <dgm:prSet/>
      <dgm:spPr/>
      <dgm:t>
        <a:bodyPr/>
        <a:p>
          <a:pPr>
            <a:buFont typeface="+mj-lt"/>
            <a:buAutoNum type="arabicPeriod"/>
          </a:pPr>
          <a:r>
            <a:rPr lang="en-IN" b="0" i="0"/>
            <a:t>Implement smart contracts for automating certain processes, such as payment between parties, alerts on product recalls, and compliance with regulatory requirements.</a:t>
          </a:r>
        </a:p>
      </dgm:t>
    </dgm:pt>
    <dgm:pt modelId="{FE9426DA-E79F-477A-8C84-784F86D89ED3}" cxnId="{510FD2B3-DF89-4E6E-A63B-3A28AC8E27E2}" type="parTrans">
      <dgm:prSet/>
      <dgm:spPr/>
      <dgm:t>
        <a:bodyPr/>
        <a:p>
          <a:endParaRPr lang="en-IN"/>
        </a:p>
      </dgm:t>
    </dgm:pt>
    <dgm:pt modelId="{CDB500B3-06C8-4592-B8FF-27EB639FD463}" cxnId="{510FD2B3-DF89-4E6E-A63B-3A28AC8E27E2}" type="sibTrans">
      <dgm:prSet/>
      <dgm:spPr/>
      <dgm:t>
        <a:bodyPr/>
        <a:p>
          <a:endParaRPr lang="en-IN"/>
        </a:p>
      </dgm:t>
    </dgm:pt>
    <dgm:pt modelId="{78F2C5BB-1B41-4CB2-BC5B-B159F2CA4E85}">
      <dgm:prSet/>
      <dgm:spPr/>
      <dgm:t>
        <a:bodyPr/>
        <a:p>
          <a:pPr>
            <a:buFont typeface="Arial" panose="020B0604020202020204" pitchFamily="2" charset="0"/>
            <a:buChar char="•"/>
          </a:pPr>
          <a:r>
            <a:rPr lang="en-IN" b="0" i="0"/>
            <a:t>Explore methods to protect sensitive information and ensure privacy. Consider using zero-knowledge proofs or other privacy-enhancing technologies.</a:t>
          </a:r>
        </a:p>
      </dgm:t>
    </dgm:pt>
    <dgm:pt modelId="{B365DFA5-99C0-4228-8811-5085F430806C}" cxnId="{5AFD2E6A-0ABA-4810-9E6F-874672E240C8}" type="parTrans">
      <dgm:prSet/>
      <dgm:spPr/>
      <dgm:t>
        <a:bodyPr/>
        <a:p>
          <a:endParaRPr lang="en-IN"/>
        </a:p>
      </dgm:t>
    </dgm:pt>
    <dgm:pt modelId="{47544D1F-6711-4EE0-9BEE-0CBB47239317}" cxnId="{5AFD2E6A-0ABA-4810-9E6F-874672E240C8}" type="sibTrans">
      <dgm:prSet/>
      <dgm:spPr/>
      <dgm:t>
        <a:bodyPr/>
        <a:p>
          <a:endParaRPr lang="en-IN"/>
        </a:p>
      </dgm:t>
    </dgm:pt>
    <dgm:pt modelId="{8BBC8E98-7246-4AB9-AFC3-ECCA8F4D62B5}">
      <dgm:prSet/>
      <dgm:spPr/>
      <dgm:t>
        <a:bodyPr/>
        <a:p>
          <a:pPr>
            <a:buFont typeface="Arial" panose="020B0604020202020204" pitchFamily="2" charset="0"/>
            <a:buChar char="•"/>
          </a:pPr>
          <a:r>
            <a:rPr lang="en-IN" b="0" i="0"/>
            <a:t>Implement data analytics tools to track and analyze the movement of drugs throughout the supply chain. This can help identify trends and potential issues.</a:t>
          </a:r>
        </a:p>
      </dgm:t>
    </dgm:pt>
    <dgm:pt modelId="{BBABAF8A-C42B-426B-B0E0-7B4CB2F9FC8C}" cxnId="{805D8355-BDD4-4E63-965A-B55D01A71F67}" type="parTrans">
      <dgm:prSet/>
      <dgm:spPr/>
      <dgm:t>
        <a:bodyPr/>
        <a:p>
          <a:endParaRPr lang="en-IN"/>
        </a:p>
      </dgm:t>
    </dgm:pt>
    <dgm:pt modelId="{34017444-CC5A-421E-AFE4-BB3B2C854E06}" cxnId="{805D8355-BDD4-4E63-965A-B55D01A71F67}" type="sibTrans">
      <dgm:prSet/>
      <dgm:spPr/>
      <dgm:t>
        <a:bodyPr/>
        <a:p>
          <a:endParaRPr lang="en-IN"/>
        </a:p>
      </dgm:t>
    </dgm:pt>
    <dgm:pt modelId="{D5261B96-A7FC-4E34-94C4-13C02844C3E5}">
      <dgm:prSet/>
      <dgm:spPr/>
      <dgm:t>
        <a:bodyPr/>
        <a:p>
          <a:pPr>
            <a:buFont typeface="Arial" panose="020B0604020202020204" pitchFamily="2" charset="0"/>
            <a:buChar char="•"/>
          </a:pPr>
          <a:r>
            <a:rPr lang="en-IN" b="1" i="0"/>
            <a:t>Data Analytics:</a:t>
          </a:r>
          <a:endParaRPr lang="en-IN" b="0" i="0"/>
        </a:p>
      </dgm:t>
    </dgm:pt>
    <dgm:pt modelId="{C3A30B1B-3786-4336-9F3E-71B362B382FC}" cxnId="{39CA90E0-F93A-482B-B28A-C7A0F512F861}" type="parTrans">
      <dgm:prSet/>
      <dgm:spPr/>
      <dgm:t>
        <a:bodyPr/>
        <a:p>
          <a:endParaRPr lang="en-IN"/>
        </a:p>
      </dgm:t>
    </dgm:pt>
    <dgm:pt modelId="{1ADF1D5B-9BA2-438E-99EF-EF7FA8A019F0}" cxnId="{39CA90E0-F93A-482B-B28A-C7A0F512F861}" type="sibTrans">
      <dgm:prSet/>
      <dgm:spPr/>
      <dgm:t>
        <a:bodyPr/>
        <a:p>
          <a:endParaRPr lang="en-IN"/>
        </a:p>
      </dgm:t>
    </dgm:pt>
    <dgm:pt modelId="{C6EDEA91-ABE0-46EE-A7B2-549A1E6689A9}" type="pres">
      <dgm:prSet presAssocID="{535197CB-F9DB-4F04-91A3-A8221FA4F0D3}" presName="Name0" presStyleCnt="0">
        <dgm:presLayoutVars>
          <dgm:dir/>
          <dgm:animLvl val="lvl"/>
          <dgm:resizeHandles val="exact"/>
        </dgm:presLayoutVars>
      </dgm:prSet>
      <dgm:spPr/>
    </dgm:pt>
    <dgm:pt modelId="{8D2A8DEE-1180-4FA4-A597-71AA3C46D99B}" type="pres">
      <dgm:prSet presAssocID="{C1EE2913-C573-4991-9E6C-1BB0A879ED3C}" presName="linNode" presStyleCnt="0"/>
      <dgm:spPr/>
    </dgm:pt>
    <dgm:pt modelId="{DCD70090-6BE0-491F-806D-A97E3B66B337}" type="pres">
      <dgm:prSet presAssocID="{C1EE2913-C573-4991-9E6C-1BB0A879ED3C}" presName="parentText" presStyleLbl="node1" presStyleIdx="0" presStyleCnt="3" custScaleX="79386" custScaleY="45527">
        <dgm:presLayoutVars>
          <dgm:chMax val="1"/>
          <dgm:bulletEnabled val="1"/>
        </dgm:presLayoutVars>
      </dgm:prSet>
      <dgm:spPr/>
    </dgm:pt>
    <dgm:pt modelId="{11363AF1-0F7B-4365-8D69-A398ADDCA931}" type="pres">
      <dgm:prSet presAssocID="{C1EE2913-C573-4991-9E6C-1BB0A879ED3C}" presName="descendantText" presStyleLbl="alignAccFollowNode1" presStyleIdx="0" presStyleCnt="3">
        <dgm:presLayoutVars>
          <dgm:bulletEnabled val="1"/>
        </dgm:presLayoutVars>
      </dgm:prSet>
      <dgm:spPr/>
    </dgm:pt>
    <dgm:pt modelId="{EE69FAD0-1F2E-4952-A855-8F5659A6EE09}" type="pres">
      <dgm:prSet presAssocID="{A900A9D6-D8F5-49DF-B624-D9BAD729630F}" presName="sp" presStyleCnt="0"/>
      <dgm:spPr/>
    </dgm:pt>
    <dgm:pt modelId="{409F5201-0A25-4A49-9507-F44139E735C1}" type="pres">
      <dgm:prSet presAssocID="{860C5789-68BA-4ABD-BBD9-C368896F259A}" presName="linNode" presStyleCnt="0"/>
      <dgm:spPr/>
    </dgm:pt>
    <dgm:pt modelId="{8B43C31B-1736-4164-A7BE-574F0AFFFF20}" type="pres">
      <dgm:prSet presAssocID="{860C5789-68BA-4ABD-BBD9-C368896F259A}" presName="parentText" presStyleLbl="node1" presStyleIdx="1" presStyleCnt="3" custScaleX="79319" custScaleY="45498">
        <dgm:presLayoutVars>
          <dgm:chMax val="1"/>
          <dgm:bulletEnabled val="1"/>
        </dgm:presLayoutVars>
      </dgm:prSet>
      <dgm:spPr/>
    </dgm:pt>
    <dgm:pt modelId="{7B911F1A-9E2E-4BE2-B3C3-D10684D1BFDC}" type="pres">
      <dgm:prSet presAssocID="{860C5789-68BA-4ABD-BBD9-C368896F259A}" presName="descendantText" presStyleLbl="alignAccFollowNode1" presStyleIdx="1" presStyleCnt="3">
        <dgm:presLayoutVars>
          <dgm:bulletEnabled val="1"/>
        </dgm:presLayoutVars>
      </dgm:prSet>
      <dgm:spPr/>
    </dgm:pt>
    <dgm:pt modelId="{8DC94C82-0952-417A-9EB9-8720F26211A0}" type="pres">
      <dgm:prSet presAssocID="{879B6FE6-7CF3-4F33-BC43-52112FFB79DA}" presName="sp" presStyleCnt="0"/>
      <dgm:spPr/>
    </dgm:pt>
    <dgm:pt modelId="{38DD6723-31AA-470B-A70E-F65A17F37D81}" type="pres">
      <dgm:prSet presAssocID="{041C8B7D-1F25-4867-99C5-91CCD0254F86}" presName="linNode" presStyleCnt="0"/>
      <dgm:spPr/>
    </dgm:pt>
    <dgm:pt modelId="{79F87B33-B7FA-4BAA-AB1C-4022F5B212F3}" type="pres">
      <dgm:prSet presAssocID="{041C8B7D-1F25-4867-99C5-91CCD0254F86}" presName="parentText" presStyleLbl="node1" presStyleIdx="2" presStyleCnt="3" custScaleX="79386" custScaleY="42136">
        <dgm:presLayoutVars>
          <dgm:chMax val="1"/>
          <dgm:bulletEnabled val="1"/>
        </dgm:presLayoutVars>
      </dgm:prSet>
      <dgm:spPr/>
    </dgm:pt>
    <dgm:pt modelId="{9C294ED3-0E44-44A9-B84C-D47D31C1B8F5}" type="pres">
      <dgm:prSet presAssocID="{041C8B7D-1F25-4867-99C5-91CCD0254F86}" presName="descendantText" presStyleLbl="alignAccFollowNode1" presStyleIdx="2" presStyleCnt="3">
        <dgm:presLayoutVars>
          <dgm:bulletEnabled val="1"/>
        </dgm:presLayoutVars>
      </dgm:prSet>
      <dgm:spPr/>
    </dgm:pt>
  </dgm:ptLst>
  <dgm:cxnLst>
    <dgm:cxn modelId="{4F607C1C-7524-48B1-A30F-2974B2196981}" type="presOf" srcId="{63DE2A46-9355-4723-AAD9-7FD7D09131AC}" destId="{9C294ED3-0E44-44A9-B84C-D47D31C1B8F5}" srcOrd="0" destOrd="0" presId="urn:microsoft.com/office/officeart/2005/8/layout/vList5"/>
    <dgm:cxn modelId="{C7FD2321-E086-43F9-99C1-711CF7D3E6E6}" srcId="{C1EE2913-C573-4991-9E6C-1BB0A879ED3C}" destId="{1D0DD7E4-F5D0-4025-A27A-7FD89F488129}" srcOrd="0" destOrd="0" parTransId="{DC1C188A-CE31-4158-BAEF-A071FABD0132}" sibTransId="{EA5132E4-5000-4F67-BA1B-747C6D2D6D46}"/>
    <dgm:cxn modelId="{92E23226-235B-4AA1-AC72-40ACFD07D94E}" srcId="{811D7AA3-616B-4FAD-9132-0219E1F08D9A}" destId="{B3636103-A46C-45FB-86DF-E4710780422C}" srcOrd="0" destOrd="0" parTransId="{DCAA2077-FF5B-4DE4-8BAB-9EF9C4ACAB42}" sibTransId="{B4E67CD6-430F-42DF-8F89-660A26234A3C}"/>
    <dgm:cxn modelId="{1E046529-3480-4DFB-9A24-219DBCB3E95E}" type="presOf" srcId="{1D0DD7E4-F5D0-4025-A27A-7FD89F488129}" destId="{11363AF1-0F7B-4365-8D69-A398ADDCA931}" srcOrd="0" destOrd="0" presId="urn:microsoft.com/office/officeart/2005/8/layout/vList5"/>
    <dgm:cxn modelId="{FC41375C-D344-4425-8E81-79D7ADA5F694}" srcId="{535197CB-F9DB-4F04-91A3-A8221FA4F0D3}" destId="{C1EE2913-C573-4991-9E6C-1BB0A879ED3C}" srcOrd="0" destOrd="0" parTransId="{3D74B7F0-D2D5-4719-A47B-F64D6208C4AE}" sibTransId="{A900A9D6-D8F5-49DF-B624-D9BAD729630F}"/>
    <dgm:cxn modelId="{0C4C4E60-3827-4457-8756-A1AEA27C065C}" type="presOf" srcId="{860C5789-68BA-4ABD-BBD9-C368896F259A}" destId="{8B43C31B-1736-4164-A7BE-574F0AFFFF20}" srcOrd="0" destOrd="0" presId="urn:microsoft.com/office/officeart/2005/8/layout/vList5"/>
    <dgm:cxn modelId="{0CAF1F64-DE27-4F62-AC52-DB9620C1F55C}" type="presOf" srcId="{041C8B7D-1F25-4867-99C5-91CCD0254F86}" destId="{79F87B33-B7FA-4BAA-AB1C-4022F5B212F3}" srcOrd="0" destOrd="0" presId="urn:microsoft.com/office/officeart/2005/8/layout/vList5"/>
    <dgm:cxn modelId="{0DF39467-2EDF-4649-A9AD-828506323C60}" type="presOf" srcId="{3FBF669A-8684-43CE-B5D6-0F6BC61EDEB1}" destId="{11363AF1-0F7B-4365-8D69-A398ADDCA931}" srcOrd="0" destOrd="1" presId="urn:microsoft.com/office/officeart/2005/8/layout/vList5"/>
    <dgm:cxn modelId="{5AFD2E6A-0ABA-4810-9E6F-874672E240C8}" srcId="{041C8B7D-1F25-4867-99C5-91CCD0254F86}" destId="{78F2C5BB-1B41-4CB2-BC5B-B159F2CA4E85}" srcOrd="1" destOrd="0" parTransId="{B365DFA5-99C0-4228-8811-5085F430806C}" sibTransId="{47544D1F-6711-4EE0-9BEE-0CBB47239317}"/>
    <dgm:cxn modelId="{4B70DD6F-B0CE-4DEF-A562-0AEDD675E2E5}" type="presOf" srcId="{6DCCB95C-3028-4C7F-BE3E-EF9C2D83435B}" destId="{7B911F1A-9E2E-4BE2-B3C3-D10684D1BFDC}" srcOrd="0" destOrd="2" presId="urn:microsoft.com/office/officeart/2005/8/layout/vList5"/>
    <dgm:cxn modelId="{805D8355-BDD4-4E63-965A-B55D01A71F67}" srcId="{041C8B7D-1F25-4867-99C5-91CCD0254F86}" destId="{8BBC8E98-7246-4AB9-AFC3-ECCA8F4D62B5}" srcOrd="3" destOrd="0" parTransId="{BBABAF8A-C42B-426B-B0E0-7B4CB2F9FC8C}" sibTransId="{34017444-CC5A-421E-AFE4-BB3B2C854E06}"/>
    <dgm:cxn modelId="{79D5F87C-ED8F-4FCE-97E3-CD7E3378817D}" type="presOf" srcId="{8BBC8E98-7246-4AB9-AFC3-ECCA8F4D62B5}" destId="{9C294ED3-0E44-44A9-B84C-D47D31C1B8F5}" srcOrd="0" destOrd="3" presId="urn:microsoft.com/office/officeart/2005/8/layout/vList5"/>
    <dgm:cxn modelId="{6895A089-7736-4C49-98E6-34A0342A1C7B}" srcId="{535197CB-F9DB-4F04-91A3-A8221FA4F0D3}" destId="{041C8B7D-1F25-4867-99C5-91CCD0254F86}" srcOrd="2" destOrd="0" parTransId="{AFE8635B-C686-45ED-98BB-499399A49CA3}" sibTransId="{BAE3044D-F7B4-410A-8434-61E50D778FD5}"/>
    <dgm:cxn modelId="{DA3CC291-95B2-4D3D-B6F8-80C6942113DB}" srcId="{860C5789-68BA-4ABD-BBD9-C368896F259A}" destId="{811D7AA3-616B-4FAD-9132-0219E1F08D9A}" srcOrd="0" destOrd="0" parTransId="{F44AC362-A685-468B-98B0-764F469DF910}" sibTransId="{61AD34C3-0E94-40E4-9114-16BB0C00DF27}"/>
    <dgm:cxn modelId="{1A09EA92-5CEF-4ADA-AC17-C120992D71A2}" srcId="{041C8B7D-1F25-4867-99C5-91CCD0254F86}" destId="{63DE2A46-9355-4723-AAD9-7FD7D09131AC}" srcOrd="0" destOrd="0" parTransId="{951D3C3D-75FB-483C-8B4C-3E78F1B0C176}" sibTransId="{EFE6D57E-C0E5-4742-9113-D0E383BA441A}"/>
    <dgm:cxn modelId="{4E37E99C-5374-4F7D-9C05-9EBD0BD77D1A}" srcId="{2EB6EC0C-417B-4D29-A656-A1714D82E039}" destId="{19643321-B47B-494E-93F8-7BD7E930C123}" srcOrd="0" destOrd="0" parTransId="{27AC7F89-3372-47B0-8BB7-9412578308C8}" sibTransId="{530A5589-B17E-4B05-AB27-BCE2AD80F695}"/>
    <dgm:cxn modelId="{A26C159D-D791-40A6-98FB-9067CCD072D5}" type="presOf" srcId="{2A9B8048-1A0A-4611-A337-9896A1F4CD0D}" destId="{7B911F1A-9E2E-4BE2-B3C3-D10684D1BFDC}" srcOrd="0" destOrd="3" presId="urn:microsoft.com/office/officeart/2005/8/layout/vList5"/>
    <dgm:cxn modelId="{B7E2FB9F-83F4-4B0D-8BD3-99491ECD19D6}" type="presOf" srcId="{D5261B96-A7FC-4E34-94C4-13C02844C3E5}" destId="{9C294ED3-0E44-44A9-B84C-D47D31C1B8F5}" srcOrd="0" destOrd="2" presId="urn:microsoft.com/office/officeart/2005/8/layout/vList5"/>
    <dgm:cxn modelId="{5926E2B2-6418-4355-9699-BE210A21A9D2}" type="presOf" srcId="{C1EE2913-C573-4991-9E6C-1BB0A879ED3C}" destId="{DCD70090-6BE0-491F-806D-A97E3B66B337}" srcOrd="0" destOrd="0" presId="urn:microsoft.com/office/officeart/2005/8/layout/vList5"/>
    <dgm:cxn modelId="{510FD2B3-DF89-4E6E-A63B-3A28AC8E27E2}" srcId="{6DCCB95C-3028-4C7F-BE3E-EF9C2D83435B}" destId="{2A9B8048-1A0A-4611-A337-9896A1F4CD0D}" srcOrd="0" destOrd="0" parTransId="{FE9426DA-E79F-477A-8C84-784F86D89ED3}" sibTransId="{CDB500B3-06C8-4592-B8FF-27EB639FD463}"/>
    <dgm:cxn modelId="{A7E53DB5-E728-4B24-8A8C-FD55A5754C5D}" type="presOf" srcId="{78F2C5BB-1B41-4CB2-BC5B-B159F2CA4E85}" destId="{9C294ED3-0E44-44A9-B84C-D47D31C1B8F5}" srcOrd="0" destOrd="1" presId="urn:microsoft.com/office/officeart/2005/8/layout/vList5"/>
    <dgm:cxn modelId="{1D7EF6B7-AC4E-4495-A74E-A4C2DE0A6AD1}" srcId="{860C5789-68BA-4ABD-BBD9-C368896F259A}" destId="{6DCCB95C-3028-4C7F-BE3E-EF9C2D83435B}" srcOrd="1" destOrd="0" parTransId="{DA89B352-45C5-49FE-A2E5-8A91E7CBF8D5}" sibTransId="{250707E0-29E6-4151-9B96-2A14CC1CD8C4}"/>
    <dgm:cxn modelId="{4A533CBE-57E3-4B3C-B735-685A7E02B5BB}" srcId="{C1EE2913-C573-4991-9E6C-1BB0A879ED3C}" destId="{2EB6EC0C-417B-4D29-A656-A1714D82E039}" srcOrd="1" destOrd="0" parTransId="{BB2FEFF1-7505-4D78-8C39-F4DB771FB242}" sibTransId="{17E47AE9-BF1E-4765-91D8-1F620EF4BF49}"/>
    <dgm:cxn modelId="{06CCD6C7-1447-479D-B223-C40E6A4113DB}" type="presOf" srcId="{811D7AA3-616B-4FAD-9132-0219E1F08D9A}" destId="{7B911F1A-9E2E-4BE2-B3C3-D10684D1BFDC}" srcOrd="0" destOrd="0" presId="urn:microsoft.com/office/officeart/2005/8/layout/vList5"/>
    <dgm:cxn modelId="{BEB272CD-2EC5-4177-A29F-40A1EF8BCCBF}" type="presOf" srcId="{B3636103-A46C-45FB-86DF-E4710780422C}" destId="{7B911F1A-9E2E-4BE2-B3C3-D10684D1BFDC}" srcOrd="0" destOrd="1" presId="urn:microsoft.com/office/officeart/2005/8/layout/vList5"/>
    <dgm:cxn modelId="{67C508D2-61F4-48BC-8E94-55C105212DE1}" type="presOf" srcId="{535197CB-F9DB-4F04-91A3-A8221FA4F0D3}" destId="{C6EDEA91-ABE0-46EE-A7B2-549A1E6689A9}" srcOrd="0" destOrd="0" presId="urn:microsoft.com/office/officeart/2005/8/layout/vList5"/>
    <dgm:cxn modelId="{BA830DD7-C318-4F93-A8CA-D57136E39BE5}" type="presOf" srcId="{19643321-B47B-494E-93F8-7BD7E930C123}" destId="{11363AF1-0F7B-4365-8D69-A398ADDCA931}" srcOrd="0" destOrd="3" presId="urn:microsoft.com/office/officeart/2005/8/layout/vList5"/>
    <dgm:cxn modelId="{39CA90E0-F93A-482B-B28A-C7A0F512F861}" srcId="{041C8B7D-1F25-4867-99C5-91CCD0254F86}" destId="{D5261B96-A7FC-4E34-94C4-13C02844C3E5}" srcOrd="2" destOrd="0" parTransId="{C3A30B1B-3786-4336-9F3E-71B362B382FC}" sibTransId="{1ADF1D5B-9BA2-438E-99EF-EF7FA8A019F0}"/>
    <dgm:cxn modelId="{7D7814E5-D72D-446D-9681-5DECFAF49378}" type="presOf" srcId="{2EB6EC0C-417B-4D29-A656-A1714D82E039}" destId="{11363AF1-0F7B-4365-8D69-A398ADDCA931}" srcOrd="0" destOrd="2" presId="urn:microsoft.com/office/officeart/2005/8/layout/vList5"/>
    <dgm:cxn modelId="{89B838F9-4B25-43BE-9800-766A9690905F}" srcId="{1D0DD7E4-F5D0-4025-A27A-7FD89F488129}" destId="{3FBF669A-8684-43CE-B5D6-0F6BC61EDEB1}" srcOrd="0" destOrd="0" parTransId="{8FBCE862-5B86-4C25-BE01-95168FA99CE1}" sibTransId="{133C933D-1CF8-48C5-A380-9BD346CF44D1}"/>
    <dgm:cxn modelId="{861A35FA-7D13-4BC4-9259-0FCC7B4124DE}" srcId="{535197CB-F9DB-4F04-91A3-A8221FA4F0D3}" destId="{860C5789-68BA-4ABD-BBD9-C368896F259A}" srcOrd="1" destOrd="0" parTransId="{D586E60D-6566-4B6C-A540-9A950602FEE0}" sibTransId="{879B6FE6-7CF3-4F33-BC43-52112FFB79DA}"/>
    <dgm:cxn modelId="{C2F6B9B1-57EA-4913-B86B-1A457790C5BC}" type="presParOf" srcId="{C6EDEA91-ABE0-46EE-A7B2-549A1E6689A9}" destId="{8D2A8DEE-1180-4FA4-A597-71AA3C46D99B}" srcOrd="0" destOrd="0" presId="urn:microsoft.com/office/officeart/2005/8/layout/vList5"/>
    <dgm:cxn modelId="{C0AD6907-6399-4FEE-A2EE-B8479122EE14}" type="presParOf" srcId="{8D2A8DEE-1180-4FA4-A597-71AA3C46D99B}" destId="{DCD70090-6BE0-491F-806D-A97E3B66B337}" srcOrd="0" destOrd="0" presId="urn:microsoft.com/office/officeart/2005/8/layout/vList5"/>
    <dgm:cxn modelId="{307FCD5B-4974-4E3C-8490-47D31AF42AA7}" type="presParOf" srcId="{8D2A8DEE-1180-4FA4-A597-71AA3C46D99B}" destId="{11363AF1-0F7B-4365-8D69-A398ADDCA931}" srcOrd="1" destOrd="0" presId="urn:microsoft.com/office/officeart/2005/8/layout/vList5"/>
    <dgm:cxn modelId="{FFA46F67-6463-4568-9E5F-E7CA38F0CF8D}" type="presParOf" srcId="{C6EDEA91-ABE0-46EE-A7B2-549A1E6689A9}" destId="{EE69FAD0-1F2E-4952-A855-8F5659A6EE09}" srcOrd="1" destOrd="0" presId="urn:microsoft.com/office/officeart/2005/8/layout/vList5"/>
    <dgm:cxn modelId="{00F6C991-D656-40E9-995A-CAD8E479AB1A}" type="presParOf" srcId="{C6EDEA91-ABE0-46EE-A7B2-549A1E6689A9}" destId="{409F5201-0A25-4A49-9507-F44139E735C1}" srcOrd="2" destOrd="0" presId="urn:microsoft.com/office/officeart/2005/8/layout/vList5"/>
    <dgm:cxn modelId="{4F3FF219-8301-4385-8D6C-A79BE2C5AA5F}" type="presParOf" srcId="{409F5201-0A25-4A49-9507-F44139E735C1}" destId="{8B43C31B-1736-4164-A7BE-574F0AFFFF20}" srcOrd="0" destOrd="0" presId="urn:microsoft.com/office/officeart/2005/8/layout/vList5"/>
    <dgm:cxn modelId="{9F6E9897-1FFC-43DF-878A-B6A01DA46CE9}" type="presParOf" srcId="{409F5201-0A25-4A49-9507-F44139E735C1}" destId="{7B911F1A-9E2E-4BE2-B3C3-D10684D1BFDC}" srcOrd="1" destOrd="0" presId="urn:microsoft.com/office/officeart/2005/8/layout/vList5"/>
    <dgm:cxn modelId="{BCBFE88B-4DFA-499D-A327-6CDDC3201998}" type="presParOf" srcId="{C6EDEA91-ABE0-46EE-A7B2-549A1E6689A9}" destId="{8DC94C82-0952-417A-9EB9-8720F26211A0}" srcOrd="3" destOrd="0" presId="urn:microsoft.com/office/officeart/2005/8/layout/vList5"/>
    <dgm:cxn modelId="{485EA16C-0B0E-4545-A8A4-068072073B0A}" type="presParOf" srcId="{C6EDEA91-ABE0-46EE-A7B2-549A1E6689A9}" destId="{38DD6723-31AA-470B-A70E-F65A17F37D81}" srcOrd="4" destOrd="0" presId="urn:microsoft.com/office/officeart/2005/8/layout/vList5"/>
    <dgm:cxn modelId="{4E1C4338-C5F8-4420-A893-3C5D27E9B7BE}" type="presParOf" srcId="{38DD6723-31AA-470B-A70E-F65A17F37D81}" destId="{79F87B33-B7FA-4BAA-AB1C-4022F5B212F3}" srcOrd="0" destOrd="0" presId="urn:microsoft.com/office/officeart/2005/8/layout/vList5"/>
    <dgm:cxn modelId="{C21C45E3-66E9-4431-8530-10A7FC7A26C7}" type="presParOf" srcId="{38DD6723-31AA-470B-A70E-F65A17F37D81}" destId="{9C294ED3-0E44-44A9-B84C-D47D31C1B8F5}" srcOrd="1" destOrd="0" presId="urn:microsoft.com/office/officeart/2005/8/layout/vList5"/>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CCB44AF-DBFE-46A0-A767-B7B34BAC6346}" type="doc">
      <dgm:prSet loTypeId="urn:microsoft.com/office/officeart/2005/8/layout/vList5" loCatId="list" qsTypeId="urn:microsoft.com/office/officeart/2005/8/quickstyle/simple1" qsCatId="simple" csTypeId="urn:microsoft.com/office/officeart/2005/8/colors/accent1_2" csCatId="accent1" phldr="1"/>
      <dgm:spPr/>
      <dgm:t>
        <a:bodyPr/>
        <a:p>
          <a:endParaRPr lang="en-IN"/>
        </a:p>
      </dgm:t>
    </dgm:pt>
    <dgm:pt modelId="{71B6A747-9FCD-4A03-BF08-12EC58ED0B5A}">
      <dgm:prSet phldrT="[Text]"/>
      <dgm:spPr/>
      <dgm:t>
        <a:bodyPr/>
        <a:p>
          <a:r>
            <a:rPr lang="en-IN"/>
            <a:t>ANURITHIGANTHI.K</a:t>
          </a:r>
        </a:p>
      </dgm:t>
    </dgm:pt>
    <dgm:pt modelId="{7B258DE0-EF1E-4877-982C-ABC879243183}" cxnId="{A0C19F92-1789-44C5-AFF3-48E7E64709C3}" type="parTrans">
      <dgm:prSet/>
      <dgm:spPr/>
      <dgm:t>
        <a:bodyPr/>
        <a:p>
          <a:endParaRPr lang="en-IN"/>
        </a:p>
      </dgm:t>
    </dgm:pt>
    <dgm:pt modelId="{23393415-3158-479C-825C-0B6857A29619}" cxnId="{A0C19F92-1789-44C5-AFF3-48E7E64709C3}" type="sibTrans">
      <dgm:prSet/>
      <dgm:spPr/>
      <dgm:t>
        <a:bodyPr/>
        <a:p>
          <a:endParaRPr lang="en-IN"/>
        </a:p>
      </dgm:t>
    </dgm:pt>
    <dgm:pt modelId="{F04CB613-CF82-4D1D-931E-4E309F0FB62B}">
      <dgm:prSet phldrT="[Text]"/>
      <dgm:spPr/>
      <dgm:t>
        <a:bodyPr/>
        <a:p>
          <a:pPr>
            <a:buFont typeface="+mj-lt"/>
            <a:buAutoNum type="arabicPeriod"/>
          </a:pPr>
          <a:r>
            <a:rPr lang="en-IN" b="1" i="0"/>
            <a:t>Global Reach:</a:t>
          </a:r>
          <a:endParaRPr lang="en-IN"/>
        </a:p>
      </dgm:t>
    </dgm:pt>
    <dgm:pt modelId="{09EA5366-4AD5-4FC6-ACB8-C64A7B6485BC}" cxnId="{7BE3160E-E9E6-4AAA-A3F8-8B4A77998E2C}" type="parTrans">
      <dgm:prSet/>
      <dgm:spPr/>
      <dgm:t>
        <a:bodyPr/>
        <a:p>
          <a:endParaRPr lang="en-IN"/>
        </a:p>
      </dgm:t>
    </dgm:pt>
    <dgm:pt modelId="{9501C716-2016-4307-9C8B-8646056C049F}" cxnId="{7BE3160E-E9E6-4AAA-A3F8-8B4A77998E2C}" type="sibTrans">
      <dgm:prSet/>
      <dgm:spPr/>
      <dgm:t>
        <a:bodyPr/>
        <a:p>
          <a:endParaRPr lang="en-IN"/>
        </a:p>
      </dgm:t>
    </dgm:pt>
    <dgm:pt modelId="{B68B8C12-6482-449F-8F78-6D895E57A53E}">
      <dgm:prSet phldrT="[Text]"/>
      <dgm:spPr/>
      <dgm:t>
        <a:bodyPr/>
        <a:p>
          <a:r>
            <a:rPr lang="en-IN"/>
            <a:t>VIGNESH.K</a:t>
          </a:r>
        </a:p>
      </dgm:t>
    </dgm:pt>
    <dgm:pt modelId="{80D0FC93-1947-483E-BAA0-340E7CD3C247}" cxnId="{438C3BA4-C39B-4159-A836-037B016FDFA3}" type="parTrans">
      <dgm:prSet/>
      <dgm:spPr/>
      <dgm:t>
        <a:bodyPr/>
        <a:p>
          <a:endParaRPr lang="en-IN"/>
        </a:p>
      </dgm:t>
    </dgm:pt>
    <dgm:pt modelId="{F360727C-293A-490A-B158-62EA36EFCAE7}" cxnId="{438C3BA4-C39B-4159-A836-037B016FDFA3}" type="sibTrans">
      <dgm:prSet/>
      <dgm:spPr/>
      <dgm:t>
        <a:bodyPr/>
        <a:p>
          <a:endParaRPr lang="en-IN"/>
        </a:p>
      </dgm:t>
    </dgm:pt>
    <dgm:pt modelId="{93658A1F-7EEC-4568-A49F-5C3D40716626}">
      <dgm:prSet phldrT="[Text]"/>
      <dgm:spPr/>
      <dgm:t>
        <a:bodyPr/>
        <a:p>
          <a:pPr>
            <a:buFont typeface="+mj-lt"/>
            <a:buAutoNum type="arabicPeriod"/>
          </a:pPr>
          <a:r>
            <a:rPr lang="en-IN" b="1" i="0"/>
            <a:t>Testing and Pilots:</a:t>
          </a:r>
          <a:endParaRPr lang="en-IN"/>
        </a:p>
      </dgm:t>
    </dgm:pt>
    <dgm:pt modelId="{550060FC-65CD-42F2-95F3-4DB951F50F20}" cxnId="{F32438B2-633E-4199-A428-7BADD381C9FA}" type="parTrans">
      <dgm:prSet/>
      <dgm:spPr/>
      <dgm:t>
        <a:bodyPr/>
        <a:p>
          <a:endParaRPr lang="en-IN"/>
        </a:p>
      </dgm:t>
    </dgm:pt>
    <dgm:pt modelId="{2B089225-9101-46E5-AE58-4A1DE5C7AE31}" cxnId="{F32438B2-633E-4199-A428-7BADD381C9FA}" type="sibTrans">
      <dgm:prSet/>
      <dgm:spPr/>
      <dgm:t>
        <a:bodyPr/>
        <a:p>
          <a:endParaRPr lang="en-IN"/>
        </a:p>
      </dgm:t>
    </dgm:pt>
    <dgm:pt modelId="{A4550A81-7B5C-4964-8F70-A8CF4B910287}">
      <dgm:prSet/>
      <dgm:spPr/>
      <dgm:t>
        <a:bodyPr/>
        <a:p>
          <a:pPr>
            <a:buFont typeface="+mj-lt"/>
            <a:buAutoNum type="arabicPeriod"/>
          </a:pPr>
          <a:r>
            <a:rPr lang="en-IN" b="0" i="0"/>
            <a:t>Consider how the system can be designed to facilitate international drug traceability, addressing global supply chain issues.</a:t>
          </a:r>
        </a:p>
      </dgm:t>
    </dgm:pt>
    <dgm:pt modelId="{75E82D1D-8907-4D49-8DB7-43135E427FC2}" cxnId="{645BB4A1-EEDA-4FAD-90A8-1A2FDA1026D7}" type="parTrans">
      <dgm:prSet/>
      <dgm:spPr/>
      <dgm:t>
        <a:bodyPr/>
        <a:p>
          <a:endParaRPr lang="en-IN"/>
        </a:p>
      </dgm:t>
    </dgm:pt>
    <dgm:pt modelId="{EBB41614-E4D4-4984-A0A9-A59AA55BDC00}" cxnId="{645BB4A1-EEDA-4FAD-90A8-1A2FDA1026D7}" type="sibTrans">
      <dgm:prSet/>
      <dgm:spPr/>
      <dgm:t>
        <a:bodyPr/>
        <a:p>
          <a:endParaRPr lang="en-IN"/>
        </a:p>
      </dgm:t>
    </dgm:pt>
    <dgm:pt modelId="{529F6BD6-8FA8-40AB-929B-A5EB7D08D445}">
      <dgm:prSet/>
      <dgm:spPr/>
      <dgm:t>
        <a:bodyPr/>
        <a:p>
          <a:pPr>
            <a:buFont typeface="+mj-lt"/>
            <a:buAutoNum type="arabicPeriod"/>
          </a:pPr>
          <a:r>
            <a:rPr lang="en-IN" b="1" i="0"/>
            <a:t>Sustainability:</a:t>
          </a:r>
          <a:endParaRPr lang="en-IN" b="0" i="0"/>
        </a:p>
      </dgm:t>
    </dgm:pt>
    <dgm:pt modelId="{5B9D5B25-37E0-434E-83AC-D29D8A1F19BC}" cxnId="{E3328EA1-C909-4E75-8051-68D262119FED}" type="parTrans">
      <dgm:prSet/>
      <dgm:spPr/>
      <dgm:t>
        <a:bodyPr/>
        <a:p>
          <a:endParaRPr lang="en-IN"/>
        </a:p>
      </dgm:t>
    </dgm:pt>
    <dgm:pt modelId="{32F3C1E9-2C34-4EDD-B9F2-E546D7971612}" cxnId="{E3328EA1-C909-4E75-8051-68D262119FED}" type="sibTrans">
      <dgm:prSet/>
      <dgm:spPr/>
      <dgm:t>
        <a:bodyPr/>
        <a:p>
          <a:endParaRPr lang="en-IN"/>
        </a:p>
      </dgm:t>
    </dgm:pt>
    <dgm:pt modelId="{16694B6B-017A-49D5-889E-79332FB51CDB}">
      <dgm:prSet/>
      <dgm:spPr/>
      <dgm:t>
        <a:bodyPr/>
        <a:p>
          <a:pPr>
            <a:buFont typeface="+mj-lt"/>
            <a:buAutoNum type="arabicPeriod"/>
          </a:pPr>
          <a:r>
            <a:rPr lang="en-IN" b="0" i="0"/>
            <a:t>Explore the environmental impact of the blockchain system and aim for sustainable practices.</a:t>
          </a:r>
        </a:p>
      </dgm:t>
    </dgm:pt>
    <dgm:pt modelId="{EB474152-A12B-4F36-B4F9-6350818544A4}" cxnId="{0182616E-D953-4AE1-ADE9-E7CA9F0CBC8B}" type="parTrans">
      <dgm:prSet/>
      <dgm:spPr/>
      <dgm:t>
        <a:bodyPr/>
        <a:p>
          <a:endParaRPr lang="en-IN"/>
        </a:p>
      </dgm:t>
    </dgm:pt>
    <dgm:pt modelId="{9BCB48BA-D8D4-4B15-A786-1C47B5003083}" cxnId="{0182616E-D953-4AE1-ADE9-E7CA9F0CBC8B}" type="sibTrans">
      <dgm:prSet/>
      <dgm:spPr/>
      <dgm:t>
        <a:bodyPr/>
        <a:p>
          <a:endParaRPr lang="en-IN"/>
        </a:p>
      </dgm:t>
    </dgm:pt>
    <dgm:pt modelId="{B0FDB7AA-D5F6-449A-8BCF-362C94BF99DC}">
      <dgm:prSet/>
      <dgm:spPr/>
      <dgm:t>
        <a:bodyPr/>
        <a:p>
          <a:pPr>
            <a:buFont typeface="+mj-lt"/>
            <a:buAutoNum type="arabicPeriod"/>
          </a:pPr>
          <a:r>
            <a:rPr lang="en-IN" b="0" i="0"/>
            <a:t>Conduct extensive testing and pilot programs involving various stakeholders to identify and resolve issues.</a:t>
          </a:r>
        </a:p>
      </dgm:t>
    </dgm:pt>
    <dgm:pt modelId="{80DFE938-F986-4DF2-866D-91508ABDB801}" cxnId="{DDEC894F-5FB3-47FE-994E-3C8B4C4E327C}" type="parTrans">
      <dgm:prSet/>
      <dgm:spPr/>
      <dgm:t>
        <a:bodyPr/>
        <a:p>
          <a:endParaRPr lang="en-IN"/>
        </a:p>
      </dgm:t>
    </dgm:pt>
    <dgm:pt modelId="{BB37187A-4F9D-4656-AE47-83FFCEE0164A}" cxnId="{DDEC894F-5FB3-47FE-994E-3C8B4C4E327C}" type="sibTrans">
      <dgm:prSet/>
      <dgm:spPr/>
      <dgm:t>
        <a:bodyPr/>
        <a:p>
          <a:endParaRPr lang="en-IN"/>
        </a:p>
      </dgm:t>
    </dgm:pt>
    <dgm:pt modelId="{579778E7-30CE-4158-A6D9-33C287C64A59}">
      <dgm:prSet/>
      <dgm:spPr/>
      <dgm:t>
        <a:bodyPr/>
        <a:p>
          <a:pPr>
            <a:buFont typeface="+mj-lt"/>
            <a:buAutoNum type="arabicPeriod"/>
          </a:pPr>
          <a:r>
            <a:rPr lang="en-IN" b="1" i="0"/>
            <a:t>Feedback Mechanism:</a:t>
          </a:r>
          <a:endParaRPr lang="en-IN" b="0" i="0"/>
        </a:p>
      </dgm:t>
    </dgm:pt>
    <dgm:pt modelId="{1A24C18D-C02B-41B7-AF47-9639A165BF1D}" cxnId="{17B1CC4A-7290-42F4-B9D6-EB026628116A}" type="parTrans">
      <dgm:prSet/>
      <dgm:spPr/>
      <dgm:t>
        <a:bodyPr/>
        <a:p>
          <a:endParaRPr lang="en-IN"/>
        </a:p>
      </dgm:t>
    </dgm:pt>
    <dgm:pt modelId="{B9324D02-7082-48A0-AE65-BCDB3F41EB03}" cxnId="{17B1CC4A-7290-42F4-B9D6-EB026628116A}" type="sibTrans">
      <dgm:prSet/>
      <dgm:spPr/>
      <dgm:t>
        <a:bodyPr/>
        <a:p>
          <a:endParaRPr lang="en-IN"/>
        </a:p>
      </dgm:t>
    </dgm:pt>
    <dgm:pt modelId="{56939DE2-C3A2-41E2-A61B-C9E98A98A01A}">
      <dgm:prSet/>
      <dgm:spPr/>
      <dgm:t>
        <a:bodyPr/>
        <a:p>
          <a:pPr>
            <a:buFont typeface="+mj-lt"/>
            <a:buAutoNum type="arabicPeriod"/>
          </a:pPr>
          <a:r>
            <a:rPr lang="en-IN" b="0" i="0"/>
            <a:t>Create a feedback loop to continuously improve the system based on the experiences and suggestions of users.</a:t>
          </a:r>
        </a:p>
      </dgm:t>
    </dgm:pt>
    <dgm:pt modelId="{D285453F-D7CB-4A3E-A4C5-2D8365156C02}" cxnId="{D1A32374-D1AB-4408-85F0-81BD1FEB6F88}" type="parTrans">
      <dgm:prSet/>
      <dgm:spPr/>
      <dgm:t>
        <a:bodyPr/>
        <a:p>
          <a:endParaRPr lang="en-IN"/>
        </a:p>
      </dgm:t>
    </dgm:pt>
    <dgm:pt modelId="{631F677B-75DC-4DDA-89CA-0F8FD5FF185E}" cxnId="{D1A32374-D1AB-4408-85F0-81BD1FEB6F88}" type="sibTrans">
      <dgm:prSet/>
      <dgm:spPr/>
      <dgm:t>
        <a:bodyPr/>
        <a:p>
          <a:endParaRPr lang="en-IN"/>
        </a:p>
      </dgm:t>
    </dgm:pt>
    <dgm:pt modelId="{A952256F-FC6A-4EB9-AD83-42F45544D5B3}" type="pres">
      <dgm:prSet presAssocID="{0CCB44AF-DBFE-46A0-A767-B7B34BAC6346}" presName="Name0" presStyleCnt="0">
        <dgm:presLayoutVars>
          <dgm:dir/>
          <dgm:animLvl val="lvl"/>
          <dgm:resizeHandles val="exact"/>
        </dgm:presLayoutVars>
      </dgm:prSet>
      <dgm:spPr/>
    </dgm:pt>
    <dgm:pt modelId="{F4187B69-D29F-4D83-8535-90821AC178F2}" type="pres">
      <dgm:prSet presAssocID="{71B6A747-9FCD-4A03-BF08-12EC58ED0B5A}" presName="linNode" presStyleCnt="0"/>
      <dgm:spPr/>
    </dgm:pt>
    <dgm:pt modelId="{C9E4402E-EF7D-4D2D-9C3C-E6394A7753A5}" type="pres">
      <dgm:prSet presAssocID="{71B6A747-9FCD-4A03-BF08-12EC58ED0B5A}" presName="parentText" presStyleLbl="node1" presStyleIdx="0" presStyleCnt="2" custScaleX="101289" custScaleY="51032">
        <dgm:presLayoutVars>
          <dgm:chMax val="1"/>
          <dgm:bulletEnabled val="1"/>
        </dgm:presLayoutVars>
      </dgm:prSet>
      <dgm:spPr/>
    </dgm:pt>
    <dgm:pt modelId="{BEDFE942-AF2E-4E44-96CE-E76EF76FB418}" type="pres">
      <dgm:prSet presAssocID="{71B6A747-9FCD-4A03-BF08-12EC58ED0B5A}" presName="descendantText" presStyleLbl="alignAccFollowNode1" presStyleIdx="0" presStyleCnt="2">
        <dgm:presLayoutVars>
          <dgm:bulletEnabled val="1"/>
        </dgm:presLayoutVars>
      </dgm:prSet>
      <dgm:spPr/>
    </dgm:pt>
    <dgm:pt modelId="{9CA7A2D1-6157-42F2-AC83-EFA5F3086644}" type="pres">
      <dgm:prSet presAssocID="{23393415-3158-479C-825C-0B6857A29619}" presName="sp" presStyleCnt="0"/>
      <dgm:spPr/>
    </dgm:pt>
    <dgm:pt modelId="{AFA10724-BD75-4316-B1AC-211562D96D0C}" type="pres">
      <dgm:prSet presAssocID="{B68B8C12-6482-449F-8F78-6D895E57A53E}" presName="linNode" presStyleCnt="0"/>
      <dgm:spPr/>
    </dgm:pt>
    <dgm:pt modelId="{46165EAB-121A-431A-96D6-88167D410663}" type="pres">
      <dgm:prSet presAssocID="{B68B8C12-6482-449F-8F78-6D895E57A53E}" presName="parentText" presStyleLbl="node1" presStyleIdx="1" presStyleCnt="2" custScaleX="101289" custScaleY="45517">
        <dgm:presLayoutVars>
          <dgm:chMax val="1"/>
          <dgm:bulletEnabled val="1"/>
        </dgm:presLayoutVars>
      </dgm:prSet>
      <dgm:spPr/>
    </dgm:pt>
    <dgm:pt modelId="{9DFC8A8F-6ADB-4E10-BB3D-BA80ACEEC296}" type="pres">
      <dgm:prSet presAssocID="{B68B8C12-6482-449F-8F78-6D895E57A53E}" presName="descendantText" presStyleLbl="alignAccFollowNode1" presStyleIdx="1" presStyleCnt="2">
        <dgm:presLayoutVars>
          <dgm:bulletEnabled val="1"/>
        </dgm:presLayoutVars>
      </dgm:prSet>
      <dgm:spPr/>
    </dgm:pt>
  </dgm:ptLst>
  <dgm:cxnLst>
    <dgm:cxn modelId="{3C82E900-186D-46FF-AB3D-574A537F4D1F}" type="presOf" srcId="{56939DE2-C3A2-41E2-A61B-C9E98A98A01A}" destId="{9DFC8A8F-6ADB-4E10-BB3D-BA80ACEEC296}" srcOrd="0" destOrd="3" presId="urn:microsoft.com/office/officeart/2005/8/layout/vList5"/>
    <dgm:cxn modelId="{7BE3160E-E9E6-4AAA-A3F8-8B4A77998E2C}" srcId="{71B6A747-9FCD-4A03-BF08-12EC58ED0B5A}" destId="{F04CB613-CF82-4D1D-931E-4E309F0FB62B}" srcOrd="0" destOrd="0" parTransId="{09EA5366-4AD5-4FC6-ACB8-C64A7B6485BC}" sibTransId="{9501C716-2016-4307-9C8B-8646056C049F}"/>
    <dgm:cxn modelId="{14BAAC16-9EA9-4CBA-BECE-D9ADC3877BF0}" type="presOf" srcId="{71B6A747-9FCD-4A03-BF08-12EC58ED0B5A}" destId="{C9E4402E-EF7D-4D2D-9C3C-E6394A7753A5}" srcOrd="0" destOrd="0" presId="urn:microsoft.com/office/officeart/2005/8/layout/vList5"/>
    <dgm:cxn modelId="{F7AFED28-8CF4-4F0E-A4AE-9E3FD208E489}" type="presOf" srcId="{A4550A81-7B5C-4964-8F70-A8CF4B910287}" destId="{BEDFE942-AF2E-4E44-96CE-E76EF76FB418}" srcOrd="0" destOrd="1" presId="urn:microsoft.com/office/officeart/2005/8/layout/vList5"/>
    <dgm:cxn modelId="{6D692E3C-40E7-42F9-8F0A-11AFD2447591}" type="presOf" srcId="{0CCB44AF-DBFE-46A0-A767-B7B34BAC6346}" destId="{A952256F-FC6A-4EB9-AD83-42F45544D5B3}" srcOrd="0" destOrd="0" presId="urn:microsoft.com/office/officeart/2005/8/layout/vList5"/>
    <dgm:cxn modelId="{17B1CC4A-7290-42F4-B9D6-EB026628116A}" srcId="{B68B8C12-6482-449F-8F78-6D895E57A53E}" destId="{579778E7-30CE-4158-A6D9-33C287C64A59}" srcOrd="1" destOrd="0" parTransId="{1A24C18D-C02B-41B7-AF47-9639A165BF1D}" sibTransId="{B9324D02-7082-48A0-AE65-BCDB3F41EB03}"/>
    <dgm:cxn modelId="{C9BA7A4B-C9BC-4DEA-A97D-F83FA77CDAEB}" type="presOf" srcId="{529F6BD6-8FA8-40AB-929B-A5EB7D08D445}" destId="{BEDFE942-AF2E-4E44-96CE-E76EF76FB418}" srcOrd="0" destOrd="2" presId="urn:microsoft.com/office/officeart/2005/8/layout/vList5"/>
    <dgm:cxn modelId="{0182616E-D953-4AE1-ADE9-E7CA9F0CBC8B}" srcId="{529F6BD6-8FA8-40AB-929B-A5EB7D08D445}" destId="{16694B6B-017A-49D5-889E-79332FB51CDB}" srcOrd="0" destOrd="0" parTransId="{EB474152-A12B-4F36-B4F9-6350818544A4}" sibTransId="{9BCB48BA-D8D4-4B15-A786-1C47B5003083}"/>
    <dgm:cxn modelId="{DDEC894F-5FB3-47FE-994E-3C8B4C4E327C}" srcId="{93658A1F-7EEC-4568-A49F-5C3D40716626}" destId="{B0FDB7AA-D5F6-449A-8BCF-362C94BF99DC}" srcOrd="0" destOrd="0" parTransId="{80DFE938-F986-4DF2-866D-91508ABDB801}" sibTransId="{BB37187A-4F9D-4656-AE47-83FFCEE0164A}"/>
    <dgm:cxn modelId="{D1A32374-D1AB-4408-85F0-81BD1FEB6F88}" srcId="{579778E7-30CE-4158-A6D9-33C287C64A59}" destId="{56939DE2-C3A2-41E2-A61B-C9E98A98A01A}" srcOrd="0" destOrd="0" parTransId="{D285453F-D7CB-4A3E-A4C5-2D8365156C02}" sibTransId="{631F677B-75DC-4DDA-89CA-0F8FD5FF185E}"/>
    <dgm:cxn modelId="{E91B7255-3702-41B1-8E3F-65B585719EFA}" type="presOf" srcId="{93658A1F-7EEC-4568-A49F-5C3D40716626}" destId="{9DFC8A8F-6ADB-4E10-BB3D-BA80ACEEC296}" srcOrd="0" destOrd="0" presId="urn:microsoft.com/office/officeart/2005/8/layout/vList5"/>
    <dgm:cxn modelId="{F6B7F85A-138F-4F41-A02B-C73701E9BEB7}" type="presOf" srcId="{579778E7-30CE-4158-A6D9-33C287C64A59}" destId="{9DFC8A8F-6ADB-4E10-BB3D-BA80ACEEC296}" srcOrd="0" destOrd="2" presId="urn:microsoft.com/office/officeart/2005/8/layout/vList5"/>
    <dgm:cxn modelId="{DBB2457C-710C-4236-9F62-B228C6304575}" type="presOf" srcId="{16694B6B-017A-49D5-889E-79332FB51CDB}" destId="{BEDFE942-AF2E-4E44-96CE-E76EF76FB418}" srcOrd="0" destOrd="3" presId="urn:microsoft.com/office/officeart/2005/8/layout/vList5"/>
    <dgm:cxn modelId="{E331278F-CFA4-4EAB-B796-28F9201989EE}" type="presOf" srcId="{B68B8C12-6482-449F-8F78-6D895E57A53E}" destId="{46165EAB-121A-431A-96D6-88167D410663}" srcOrd="0" destOrd="0" presId="urn:microsoft.com/office/officeart/2005/8/layout/vList5"/>
    <dgm:cxn modelId="{A0C19F92-1789-44C5-AFF3-48E7E64709C3}" srcId="{0CCB44AF-DBFE-46A0-A767-B7B34BAC6346}" destId="{71B6A747-9FCD-4A03-BF08-12EC58ED0B5A}" srcOrd="0" destOrd="0" parTransId="{7B258DE0-EF1E-4877-982C-ABC879243183}" sibTransId="{23393415-3158-479C-825C-0B6857A29619}"/>
    <dgm:cxn modelId="{BC67329C-D046-49FB-9A5B-B1414474F0BF}" type="presOf" srcId="{B0FDB7AA-D5F6-449A-8BCF-362C94BF99DC}" destId="{9DFC8A8F-6ADB-4E10-BB3D-BA80ACEEC296}" srcOrd="0" destOrd="1" presId="urn:microsoft.com/office/officeart/2005/8/layout/vList5"/>
    <dgm:cxn modelId="{E3328EA1-C909-4E75-8051-68D262119FED}" srcId="{71B6A747-9FCD-4A03-BF08-12EC58ED0B5A}" destId="{529F6BD6-8FA8-40AB-929B-A5EB7D08D445}" srcOrd="1" destOrd="0" parTransId="{5B9D5B25-37E0-434E-83AC-D29D8A1F19BC}" sibTransId="{32F3C1E9-2C34-4EDD-B9F2-E546D7971612}"/>
    <dgm:cxn modelId="{645BB4A1-EEDA-4FAD-90A8-1A2FDA1026D7}" srcId="{F04CB613-CF82-4D1D-931E-4E309F0FB62B}" destId="{A4550A81-7B5C-4964-8F70-A8CF4B910287}" srcOrd="0" destOrd="0" parTransId="{75E82D1D-8907-4D49-8DB7-43135E427FC2}" sibTransId="{EBB41614-E4D4-4984-A0A9-A59AA55BDC00}"/>
    <dgm:cxn modelId="{438C3BA4-C39B-4159-A836-037B016FDFA3}" srcId="{0CCB44AF-DBFE-46A0-A767-B7B34BAC6346}" destId="{B68B8C12-6482-449F-8F78-6D895E57A53E}" srcOrd="1" destOrd="0" parTransId="{80D0FC93-1947-483E-BAA0-340E7CD3C247}" sibTransId="{F360727C-293A-490A-B158-62EA36EFCAE7}"/>
    <dgm:cxn modelId="{F32438B2-633E-4199-A428-7BADD381C9FA}" srcId="{B68B8C12-6482-449F-8F78-6D895E57A53E}" destId="{93658A1F-7EEC-4568-A49F-5C3D40716626}" srcOrd="0" destOrd="0" parTransId="{550060FC-65CD-42F2-95F3-4DB951F50F20}" sibTransId="{2B089225-9101-46E5-AE58-4A1DE5C7AE31}"/>
    <dgm:cxn modelId="{992040DF-7ECC-4A2B-AB9F-F69E3C1A0825}" type="presOf" srcId="{F04CB613-CF82-4D1D-931E-4E309F0FB62B}" destId="{BEDFE942-AF2E-4E44-96CE-E76EF76FB418}" srcOrd="0" destOrd="0" presId="urn:microsoft.com/office/officeart/2005/8/layout/vList5"/>
    <dgm:cxn modelId="{D9B4EEEB-F263-4F97-9384-A611C9D408DC}" type="presParOf" srcId="{A952256F-FC6A-4EB9-AD83-42F45544D5B3}" destId="{F4187B69-D29F-4D83-8535-90821AC178F2}" srcOrd="0" destOrd="0" presId="urn:microsoft.com/office/officeart/2005/8/layout/vList5"/>
    <dgm:cxn modelId="{6FEA2F0F-B389-4E77-98C5-6BEB6FD26EA1}" type="presParOf" srcId="{F4187B69-D29F-4D83-8535-90821AC178F2}" destId="{C9E4402E-EF7D-4D2D-9C3C-E6394A7753A5}" srcOrd="0" destOrd="0" presId="urn:microsoft.com/office/officeart/2005/8/layout/vList5"/>
    <dgm:cxn modelId="{AA09E0F2-1028-459D-AB0B-98BB3F2BCDDB}" type="presParOf" srcId="{F4187B69-D29F-4D83-8535-90821AC178F2}" destId="{BEDFE942-AF2E-4E44-96CE-E76EF76FB418}" srcOrd="1" destOrd="0" presId="urn:microsoft.com/office/officeart/2005/8/layout/vList5"/>
    <dgm:cxn modelId="{D1C63047-135A-46AA-A74F-20F22427178A}" type="presParOf" srcId="{A952256F-FC6A-4EB9-AD83-42F45544D5B3}" destId="{9CA7A2D1-6157-42F2-AC83-EFA5F3086644}" srcOrd="1" destOrd="0" presId="urn:microsoft.com/office/officeart/2005/8/layout/vList5"/>
    <dgm:cxn modelId="{E7F9830B-5B95-4962-AA23-08F775E12D25}" type="presParOf" srcId="{A952256F-FC6A-4EB9-AD83-42F45544D5B3}" destId="{AFA10724-BD75-4316-B1AC-211562D96D0C}" srcOrd="2" destOrd="0" presId="urn:microsoft.com/office/officeart/2005/8/layout/vList5"/>
    <dgm:cxn modelId="{BE896C36-5344-4B35-A041-7407DEFD88E6}" type="presParOf" srcId="{AFA10724-BD75-4316-B1AC-211562D96D0C}" destId="{46165EAB-121A-431A-96D6-88167D410663}" srcOrd="0" destOrd="0" presId="urn:microsoft.com/office/officeart/2005/8/layout/vList5"/>
    <dgm:cxn modelId="{1B2B485F-EB8A-447D-B226-A3070AEB5B07}" type="presParOf" srcId="{AFA10724-BD75-4316-B1AC-211562D96D0C}" destId="{9DFC8A8F-6ADB-4E10-BB3D-BA80ACEEC296}" srcOrd="1" destOrd="0" presId="urn:microsoft.com/office/officeart/2005/8/layout/vList5"/>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E8CF7CB0-0DD0-427F-A18C-0F79F9F4EB5A}" type="doc">
      <dgm:prSet loTypeId="urn:microsoft.com/office/officeart/2005/8/layout/process5" loCatId="process" qsTypeId="urn:microsoft.com/office/officeart/2005/8/quickstyle/simple1" qsCatId="simple" csTypeId="urn:microsoft.com/office/officeart/2005/8/colors/accent1_2" csCatId="accent1" phldr="1"/>
      <dgm:spPr/>
      <dgm:t>
        <a:bodyPr/>
        <a:p>
          <a:endParaRPr lang="en-IN"/>
        </a:p>
      </dgm:t>
    </dgm:pt>
    <dgm:pt modelId="{54975E3D-499C-4A95-B595-6FD8FE66066B}">
      <dgm:prSet phldrT="[Text]"/>
      <dgm:spPr/>
      <dgm:t>
        <a:bodyPr/>
        <a:p>
          <a:r>
            <a:rPr lang="en-IN"/>
            <a:t>access of project resources</a:t>
          </a:r>
        </a:p>
      </dgm:t>
    </dgm:pt>
    <dgm:pt modelId="{933543B2-C38A-4861-94FE-45D6F278CC78}" cxnId="{6B8E9846-0932-4D68-8120-221965056ED7}" type="parTrans">
      <dgm:prSet/>
      <dgm:spPr/>
      <dgm:t>
        <a:bodyPr/>
        <a:p>
          <a:endParaRPr lang="en-IN"/>
        </a:p>
      </dgm:t>
    </dgm:pt>
    <dgm:pt modelId="{1DF3B41E-38DC-4035-8737-1C1CCCA0AAC3}" cxnId="{6B8E9846-0932-4D68-8120-221965056ED7}" type="sibTrans">
      <dgm:prSet/>
      <dgm:spPr/>
      <dgm:t>
        <a:bodyPr/>
        <a:p>
          <a:endParaRPr lang="en-IN"/>
        </a:p>
      </dgm:t>
    </dgm:pt>
    <dgm:pt modelId="{F509517B-F41C-4C5A-B390-CD51810FCBA6}">
      <dgm:prSet phldrT="[Text]"/>
      <dgm:spPr/>
      <dgm:t>
        <a:bodyPr/>
        <a:p>
          <a:r>
            <a:rPr lang="en-IN"/>
            <a:t>extracting all the data from the zip files</a:t>
          </a:r>
        </a:p>
      </dgm:t>
    </dgm:pt>
    <dgm:pt modelId="{E647F1A9-A612-4A11-A8D0-0678AA3E6ACB}" cxnId="{863965ED-5970-49AB-B9B0-8EB367A4FFA7}" type="parTrans">
      <dgm:prSet/>
      <dgm:spPr/>
      <dgm:t>
        <a:bodyPr/>
        <a:p>
          <a:endParaRPr lang="en-IN"/>
        </a:p>
      </dgm:t>
    </dgm:pt>
    <dgm:pt modelId="{81B3FB62-F8FC-45AE-8193-EDF793683CE4}" cxnId="{863965ED-5970-49AB-B9B0-8EB367A4FFA7}" type="sibTrans">
      <dgm:prSet/>
      <dgm:spPr/>
      <dgm:t>
        <a:bodyPr/>
        <a:p>
          <a:endParaRPr lang="en-IN"/>
        </a:p>
      </dgm:t>
    </dgm:pt>
    <dgm:pt modelId="{82DC6307-B348-4CFE-B2F8-12B7FAD8BCEF}">
      <dgm:prSet phldrT="[Text]"/>
      <dgm:spPr/>
      <dgm:t>
        <a:bodyPr/>
        <a:p>
          <a:r>
            <a:rPr lang="en-IN"/>
            <a:t>runing the code through Visual Studio</a:t>
          </a:r>
        </a:p>
      </dgm:t>
    </dgm:pt>
    <dgm:pt modelId="{6A9D83F1-72C4-45B2-9038-F42ABAD8B17B}" cxnId="{5EB65E79-1AC3-4A67-B2EE-0F230D650DAB}" type="parTrans">
      <dgm:prSet/>
      <dgm:spPr/>
      <dgm:t>
        <a:bodyPr/>
        <a:p>
          <a:endParaRPr lang="en-IN"/>
        </a:p>
      </dgm:t>
    </dgm:pt>
    <dgm:pt modelId="{9F1D0FBD-2DBD-4A1C-A83E-12F9A00A7764}" cxnId="{5EB65E79-1AC3-4A67-B2EE-0F230D650DAB}" type="sibTrans">
      <dgm:prSet/>
      <dgm:spPr/>
      <dgm:t>
        <a:bodyPr/>
        <a:p>
          <a:endParaRPr lang="en-IN"/>
        </a:p>
      </dgm:t>
    </dgm:pt>
    <dgm:pt modelId="{F8D87A15-EDD4-4FB3-BA6B-4BD0F66DCAB5}">
      <dgm:prSet phldrT="[Text]"/>
      <dgm:spPr/>
      <dgm:t>
        <a:bodyPr/>
        <a:p>
          <a:r>
            <a:rPr lang="en-IN"/>
            <a:t>creating a new file to code in remix IDE</a:t>
          </a:r>
        </a:p>
      </dgm:t>
    </dgm:pt>
    <dgm:pt modelId="{B57E269B-C1F2-4E02-BB8F-233B6CBA7689}" cxnId="{F3892719-3867-40D7-B8BC-E958A43D8560}" type="parTrans">
      <dgm:prSet/>
      <dgm:spPr/>
      <dgm:t>
        <a:bodyPr/>
        <a:p>
          <a:endParaRPr lang="en-IN"/>
        </a:p>
      </dgm:t>
    </dgm:pt>
    <dgm:pt modelId="{F303EBE7-C463-4AE5-94E6-FB192AE106E3}" cxnId="{F3892719-3867-40D7-B8BC-E958A43D8560}" type="sibTrans">
      <dgm:prSet/>
      <dgm:spPr/>
      <dgm:t>
        <a:bodyPr/>
        <a:p>
          <a:endParaRPr lang="en-IN"/>
        </a:p>
      </dgm:t>
    </dgm:pt>
    <dgm:pt modelId="{36AABF7E-8D44-498A-893B-78640A0E492F}">
      <dgm:prSet phldrT="[Text]"/>
      <dgm:spPr/>
      <dgm:t>
        <a:bodyPr/>
        <a:p>
          <a:r>
            <a:rPr lang="en-IN"/>
            <a:t>runing the parent code in RemixIDE</a:t>
          </a:r>
        </a:p>
      </dgm:t>
    </dgm:pt>
    <dgm:pt modelId="{1CF25609-5D07-4463-AC58-0B937D711FC6}" cxnId="{32A59404-7C3C-4095-BBDB-AE612B14C463}" type="parTrans">
      <dgm:prSet/>
      <dgm:spPr/>
      <dgm:t>
        <a:bodyPr/>
        <a:p>
          <a:endParaRPr lang="en-IN"/>
        </a:p>
      </dgm:t>
    </dgm:pt>
    <dgm:pt modelId="{08C2AA64-E673-42B8-A618-91153D4F65E3}" cxnId="{32A59404-7C3C-4095-BBDB-AE612B14C463}" type="sibTrans">
      <dgm:prSet/>
      <dgm:spPr/>
      <dgm:t>
        <a:bodyPr/>
        <a:p>
          <a:endParaRPr lang="en-IN"/>
        </a:p>
      </dgm:t>
    </dgm:pt>
    <dgm:pt modelId="{3DCB48C5-0134-4647-A726-090AE9D6C761}">
      <dgm:prSet/>
      <dgm:spPr/>
      <dgm:t>
        <a:bodyPr/>
        <a:p>
          <a:r>
            <a:rPr lang="en-IN"/>
            <a:t>create a Metamask account and obtain the unique transaction ID</a:t>
          </a:r>
        </a:p>
      </dgm:t>
    </dgm:pt>
    <dgm:pt modelId="{7D3689BD-7EF3-474C-B229-2520BBFE11E2}" cxnId="{08095490-861A-4042-987E-9234503AB7BC}" type="parTrans">
      <dgm:prSet/>
      <dgm:spPr/>
      <dgm:t>
        <a:bodyPr/>
        <a:p>
          <a:endParaRPr lang="en-IN"/>
        </a:p>
      </dgm:t>
    </dgm:pt>
    <dgm:pt modelId="{F5B78DF0-D85C-4660-82AD-740E967117DF}" cxnId="{08095490-861A-4042-987E-9234503AB7BC}" type="sibTrans">
      <dgm:prSet/>
      <dgm:spPr/>
      <dgm:t>
        <a:bodyPr/>
        <a:p>
          <a:endParaRPr lang="en-IN"/>
        </a:p>
      </dgm:t>
    </dgm:pt>
    <dgm:pt modelId="{D254F397-879C-4A7A-AA50-943444B536D8}">
      <dgm:prSet/>
      <dgm:spPr/>
      <dgm:t>
        <a:bodyPr/>
        <a:p>
          <a:r>
            <a:rPr lang="en-IN"/>
            <a:t>place the unique ID in the code prepared and run the code. using Metamask as the intercepter</a:t>
          </a:r>
        </a:p>
      </dgm:t>
    </dgm:pt>
    <dgm:pt modelId="{8A97C8EC-DC05-4438-9011-D2B34887F6B7}" cxnId="{107A39F3-E528-4CF1-875B-96AADE164B2B}" type="parTrans">
      <dgm:prSet/>
      <dgm:spPr/>
      <dgm:t>
        <a:bodyPr/>
        <a:p>
          <a:endParaRPr lang="en-IN"/>
        </a:p>
      </dgm:t>
    </dgm:pt>
    <dgm:pt modelId="{81A53D39-E874-43BC-933E-7A928C315A36}" cxnId="{107A39F3-E528-4CF1-875B-96AADE164B2B}" type="sibTrans">
      <dgm:prSet/>
      <dgm:spPr/>
      <dgm:t>
        <a:bodyPr/>
        <a:p>
          <a:endParaRPr lang="en-IN"/>
        </a:p>
      </dgm:t>
    </dgm:pt>
    <dgm:pt modelId="{BEE95A05-9D25-4C66-AE73-9E7518C42733}">
      <dgm:prSet/>
      <dgm:spPr/>
      <dgm:t>
        <a:bodyPr/>
        <a:p>
          <a:r>
            <a:rPr lang="en-IN"/>
            <a:t>alter the terminal code using the node.js as a medium and install the changes and give the instruction to run start</a:t>
          </a:r>
        </a:p>
      </dgm:t>
    </dgm:pt>
    <dgm:pt modelId="{C3E614E5-3DCF-44FE-B821-AF9EE5035247}" cxnId="{7ABF0F2B-52F2-468C-ACD0-350FB7F05911}" type="parTrans">
      <dgm:prSet/>
      <dgm:spPr/>
      <dgm:t>
        <a:bodyPr/>
        <a:p>
          <a:endParaRPr lang="en-IN"/>
        </a:p>
      </dgm:t>
    </dgm:pt>
    <dgm:pt modelId="{A60163E7-F9EC-4978-A08A-A1814A260B4D}" cxnId="{7ABF0F2B-52F2-468C-ACD0-350FB7F05911}" type="sibTrans">
      <dgm:prSet/>
      <dgm:spPr/>
      <dgm:t>
        <a:bodyPr/>
        <a:p>
          <a:endParaRPr lang="en-IN"/>
        </a:p>
      </dgm:t>
    </dgm:pt>
    <dgm:pt modelId="{8327AF10-E5E2-4BF1-8F6E-2E4DA71DACA6}">
      <dgm:prSet/>
      <dgm:spPr/>
      <dgm:t>
        <a:bodyPr/>
        <a:p>
          <a:r>
            <a:rPr lang="en-IN"/>
            <a:t>the website designed is opened in the default browser run through node.js</a:t>
          </a:r>
        </a:p>
      </dgm:t>
    </dgm:pt>
    <dgm:pt modelId="{862FEC75-B673-4673-8900-2AFB37F4F51C}" cxnId="{5A683C16-FB83-4682-A19F-630BF176E328}" type="parTrans">
      <dgm:prSet/>
      <dgm:spPr/>
      <dgm:t>
        <a:bodyPr/>
        <a:p>
          <a:endParaRPr lang="en-IN"/>
        </a:p>
      </dgm:t>
    </dgm:pt>
    <dgm:pt modelId="{0437140D-DC37-4A35-9E08-3BB3F864A856}" cxnId="{5A683C16-FB83-4682-A19F-630BF176E328}" type="sibTrans">
      <dgm:prSet/>
      <dgm:spPr/>
      <dgm:t>
        <a:bodyPr/>
        <a:p>
          <a:endParaRPr lang="en-IN"/>
        </a:p>
      </dgm:t>
    </dgm:pt>
    <dgm:pt modelId="{294A7CFE-E743-49E1-85F2-BCC58C1382B7}" type="pres">
      <dgm:prSet presAssocID="{E8CF7CB0-0DD0-427F-A18C-0F79F9F4EB5A}" presName="diagram" presStyleCnt="0">
        <dgm:presLayoutVars>
          <dgm:dir/>
          <dgm:resizeHandles val="exact"/>
        </dgm:presLayoutVars>
      </dgm:prSet>
      <dgm:spPr/>
    </dgm:pt>
    <dgm:pt modelId="{7B570A05-3E85-46CA-94F7-3255D208B969}" type="pres">
      <dgm:prSet presAssocID="{54975E3D-499C-4A95-B595-6FD8FE66066B}" presName="node" presStyleLbl="node1" presStyleIdx="0" presStyleCnt="9">
        <dgm:presLayoutVars>
          <dgm:bulletEnabled val="1"/>
        </dgm:presLayoutVars>
      </dgm:prSet>
      <dgm:spPr/>
    </dgm:pt>
    <dgm:pt modelId="{31BA5266-8F7C-41CA-BF07-21A3B8BB3166}" type="pres">
      <dgm:prSet presAssocID="{1DF3B41E-38DC-4035-8737-1C1CCCA0AAC3}" presName="sibTrans" presStyleLbl="sibTrans2D1" presStyleIdx="0" presStyleCnt="8"/>
      <dgm:spPr/>
    </dgm:pt>
    <dgm:pt modelId="{7325E567-1E89-40A7-86A7-42595B259774}" type="pres">
      <dgm:prSet presAssocID="{1DF3B41E-38DC-4035-8737-1C1CCCA0AAC3}" presName="connectorText" presStyleLbl="sibTrans2D1" presStyleIdx="0" presStyleCnt="8"/>
      <dgm:spPr/>
    </dgm:pt>
    <dgm:pt modelId="{CA03A824-5B59-42C0-B54D-082DCA3796A0}" type="pres">
      <dgm:prSet presAssocID="{F509517B-F41C-4C5A-B390-CD51810FCBA6}" presName="node" presStyleLbl="node1" presStyleIdx="1" presStyleCnt="9">
        <dgm:presLayoutVars>
          <dgm:bulletEnabled val="1"/>
        </dgm:presLayoutVars>
      </dgm:prSet>
      <dgm:spPr/>
    </dgm:pt>
    <dgm:pt modelId="{432EE251-4549-438E-9E05-AE8254668680}" type="pres">
      <dgm:prSet presAssocID="{81B3FB62-F8FC-45AE-8193-EDF793683CE4}" presName="sibTrans" presStyleLbl="sibTrans2D1" presStyleIdx="1" presStyleCnt="8"/>
      <dgm:spPr/>
    </dgm:pt>
    <dgm:pt modelId="{EBE2EF61-EBD8-47D5-86E2-77F7EBFABA59}" type="pres">
      <dgm:prSet presAssocID="{81B3FB62-F8FC-45AE-8193-EDF793683CE4}" presName="connectorText" presStyleLbl="sibTrans2D1" presStyleIdx="1" presStyleCnt="8"/>
      <dgm:spPr/>
    </dgm:pt>
    <dgm:pt modelId="{73DB5488-E15C-4C19-AEAA-1D0C629724D5}" type="pres">
      <dgm:prSet presAssocID="{82DC6307-B348-4CFE-B2F8-12B7FAD8BCEF}" presName="node" presStyleLbl="node1" presStyleIdx="2" presStyleCnt="9">
        <dgm:presLayoutVars>
          <dgm:bulletEnabled val="1"/>
        </dgm:presLayoutVars>
      </dgm:prSet>
      <dgm:spPr/>
    </dgm:pt>
    <dgm:pt modelId="{46742472-6328-4F93-A37A-8EF810468E49}" type="pres">
      <dgm:prSet presAssocID="{9F1D0FBD-2DBD-4A1C-A83E-12F9A00A7764}" presName="sibTrans" presStyleLbl="sibTrans2D1" presStyleIdx="2" presStyleCnt="8"/>
      <dgm:spPr/>
    </dgm:pt>
    <dgm:pt modelId="{9CB201BD-1B9F-4D7A-B01D-2AB886655DBE}" type="pres">
      <dgm:prSet presAssocID="{9F1D0FBD-2DBD-4A1C-A83E-12F9A00A7764}" presName="connectorText" presStyleLbl="sibTrans2D1" presStyleIdx="2" presStyleCnt="8"/>
      <dgm:spPr/>
    </dgm:pt>
    <dgm:pt modelId="{D3EADDBE-9A7C-4DF0-A8B2-718DE2F32C9D}" type="pres">
      <dgm:prSet presAssocID="{F8D87A15-EDD4-4FB3-BA6B-4BD0F66DCAB5}" presName="node" presStyleLbl="node1" presStyleIdx="3" presStyleCnt="9">
        <dgm:presLayoutVars>
          <dgm:bulletEnabled val="1"/>
        </dgm:presLayoutVars>
      </dgm:prSet>
      <dgm:spPr/>
    </dgm:pt>
    <dgm:pt modelId="{CAEEC43A-B45F-4893-A502-D0307433B673}" type="pres">
      <dgm:prSet presAssocID="{F303EBE7-C463-4AE5-94E6-FB192AE106E3}" presName="sibTrans" presStyleLbl="sibTrans2D1" presStyleIdx="3" presStyleCnt="8"/>
      <dgm:spPr/>
    </dgm:pt>
    <dgm:pt modelId="{52BE1EE5-885F-4BEA-8FBC-5A282B64AF03}" type="pres">
      <dgm:prSet presAssocID="{F303EBE7-C463-4AE5-94E6-FB192AE106E3}" presName="connectorText" presStyleLbl="sibTrans2D1" presStyleIdx="3" presStyleCnt="8"/>
      <dgm:spPr/>
    </dgm:pt>
    <dgm:pt modelId="{A277C18C-4AE5-4526-A23F-697E27C3F55D}" type="pres">
      <dgm:prSet presAssocID="{36AABF7E-8D44-498A-893B-78640A0E492F}" presName="node" presStyleLbl="node1" presStyleIdx="4" presStyleCnt="9">
        <dgm:presLayoutVars>
          <dgm:bulletEnabled val="1"/>
        </dgm:presLayoutVars>
      </dgm:prSet>
      <dgm:spPr/>
    </dgm:pt>
    <dgm:pt modelId="{06F2FCFC-C8D3-4E62-861F-C99B8B1D46DA}" type="pres">
      <dgm:prSet presAssocID="{08C2AA64-E673-42B8-A618-91153D4F65E3}" presName="sibTrans" presStyleLbl="sibTrans2D1" presStyleIdx="4" presStyleCnt="8"/>
      <dgm:spPr/>
    </dgm:pt>
    <dgm:pt modelId="{49FE77D8-BE99-401C-92B5-1FB207D55B6D}" type="pres">
      <dgm:prSet presAssocID="{08C2AA64-E673-42B8-A618-91153D4F65E3}" presName="connectorText" presStyleLbl="sibTrans2D1" presStyleIdx="4" presStyleCnt="8"/>
      <dgm:spPr/>
    </dgm:pt>
    <dgm:pt modelId="{DA7B0E5B-644C-47D4-AAF8-728B798C63CD}" type="pres">
      <dgm:prSet presAssocID="{3DCB48C5-0134-4647-A726-090AE9D6C761}" presName="node" presStyleLbl="node1" presStyleIdx="5" presStyleCnt="9">
        <dgm:presLayoutVars>
          <dgm:bulletEnabled val="1"/>
        </dgm:presLayoutVars>
      </dgm:prSet>
      <dgm:spPr/>
    </dgm:pt>
    <dgm:pt modelId="{98457971-885F-4E22-B44B-7ADCD877D91F}" type="pres">
      <dgm:prSet presAssocID="{F5B78DF0-D85C-4660-82AD-740E967117DF}" presName="sibTrans" presStyleLbl="sibTrans2D1" presStyleIdx="5" presStyleCnt="8"/>
      <dgm:spPr/>
    </dgm:pt>
    <dgm:pt modelId="{96E040B5-56AE-4005-B2FC-9F462C6151D6}" type="pres">
      <dgm:prSet presAssocID="{F5B78DF0-D85C-4660-82AD-740E967117DF}" presName="connectorText" presStyleLbl="sibTrans2D1" presStyleIdx="5" presStyleCnt="8"/>
      <dgm:spPr/>
    </dgm:pt>
    <dgm:pt modelId="{34568CB2-3105-4DC4-A2E7-A01D38834EBA}" type="pres">
      <dgm:prSet presAssocID="{D254F397-879C-4A7A-AA50-943444B536D8}" presName="node" presStyleLbl="node1" presStyleIdx="6" presStyleCnt="9">
        <dgm:presLayoutVars>
          <dgm:bulletEnabled val="1"/>
        </dgm:presLayoutVars>
      </dgm:prSet>
      <dgm:spPr/>
    </dgm:pt>
    <dgm:pt modelId="{74A56446-7CAA-4931-A9FC-78BB9EB38237}" type="pres">
      <dgm:prSet presAssocID="{81A53D39-E874-43BC-933E-7A928C315A36}" presName="sibTrans" presStyleLbl="sibTrans2D1" presStyleIdx="6" presStyleCnt="8"/>
      <dgm:spPr/>
    </dgm:pt>
    <dgm:pt modelId="{0B7AFB3D-DCED-4794-849A-E51D71E399B7}" type="pres">
      <dgm:prSet presAssocID="{81A53D39-E874-43BC-933E-7A928C315A36}" presName="connectorText" presStyleLbl="sibTrans2D1" presStyleIdx="6" presStyleCnt="8"/>
      <dgm:spPr/>
    </dgm:pt>
    <dgm:pt modelId="{FF34A07A-C984-472B-B97A-E44381087F90}" type="pres">
      <dgm:prSet presAssocID="{BEE95A05-9D25-4C66-AE73-9E7518C42733}" presName="node" presStyleLbl="node1" presStyleIdx="7" presStyleCnt="9">
        <dgm:presLayoutVars>
          <dgm:bulletEnabled val="1"/>
        </dgm:presLayoutVars>
      </dgm:prSet>
      <dgm:spPr/>
    </dgm:pt>
    <dgm:pt modelId="{EC866685-2CCA-437C-A48E-DC85C308B533}" type="pres">
      <dgm:prSet presAssocID="{A60163E7-F9EC-4978-A08A-A1814A260B4D}" presName="sibTrans" presStyleLbl="sibTrans2D1" presStyleIdx="7" presStyleCnt="8"/>
      <dgm:spPr/>
    </dgm:pt>
    <dgm:pt modelId="{3D811B5B-3D9B-44FB-8CB9-A6FEB6AEDF17}" type="pres">
      <dgm:prSet presAssocID="{A60163E7-F9EC-4978-A08A-A1814A260B4D}" presName="connectorText" presStyleLbl="sibTrans2D1" presStyleIdx="7" presStyleCnt="8"/>
      <dgm:spPr/>
    </dgm:pt>
    <dgm:pt modelId="{14E9540E-FA00-472D-832A-D75753AC7468}" type="pres">
      <dgm:prSet presAssocID="{8327AF10-E5E2-4BF1-8F6E-2E4DA71DACA6}" presName="node" presStyleLbl="node1" presStyleIdx="8" presStyleCnt="9">
        <dgm:presLayoutVars>
          <dgm:bulletEnabled val="1"/>
        </dgm:presLayoutVars>
      </dgm:prSet>
      <dgm:spPr/>
    </dgm:pt>
  </dgm:ptLst>
  <dgm:cxnLst>
    <dgm:cxn modelId="{32A59404-7C3C-4095-BBDB-AE612B14C463}" srcId="{E8CF7CB0-0DD0-427F-A18C-0F79F9F4EB5A}" destId="{36AABF7E-8D44-498A-893B-78640A0E492F}" srcOrd="4" destOrd="0" parTransId="{1CF25609-5D07-4463-AC58-0B937D711FC6}" sibTransId="{08C2AA64-E673-42B8-A618-91153D4F65E3}"/>
    <dgm:cxn modelId="{ACB0B004-AA00-4B52-9032-0547E8E42BC8}" type="presOf" srcId="{36AABF7E-8D44-498A-893B-78640A0E492F}" destId="{A277C18C-4AE5-4526-A23F-697E27C3F55D}" srcOrd="0" destOrd="0" presId="urn:microsoft.com/office/officeart/2005/8/layout/process5"/>
    <dgm:cxn modelId="{7ED6270D-1F4F-42D1-AF35-858ADF8BFE43}" type="presOf" srcId="{3DCB48C5-0134-4647-A726-090AE9D6C761}" destId="{DA7B0E5B-644C-47D4-AAF8-728B798C63CD}" srcOrd="0" destOrd="0" presId="urn:microsoft.com/office/officeart/2005/8/layout/process5"/>
    <dgm:cxn modelId="{5A683C16-FB83-4682-A19F-630BF176E328}" srcId="{E8CF7CB0-0DD0-427F-A18C-0F79F9F4EB5A}" destId="{8327AF10-E5E2-4BF1-8F6E-2E4DA71DACA6}" srcOrd="8" destOrd="0" parTransId="{862FEC75-B673-4673-8900-2AFB37F4F51C}" sibTransId="{0437140D-DC37-4A35-9E08-3BB3F864A856}"/>
    <dgm:cxn modelId="{F3892719-3867-40D7-B8BC-E958A43D8560}" srcId="{E8CF7CB0-0DD0-427F-A18C-0F79F9F4EB5A}" destId="{F8D87A15-EDD4-4FB3-BA6B-4BD0F66DCAB5}" srcOrd="3" destOrd="0" parTransId="{B57E269B-C1F2-4E02-BB8F-233B6CBA7689}" sibTransId="{F303EBE7-C463-4AE5-94E6-FB192AE106E3}"/>
    <dgm:cxn modelId="{77A9961B-A7E3-4B25-BEA5-E8304852EDB1}" type="presOf" srcId="{1DF3B41E-38DC-4035-8737-1C1CCCA0AAC3}" destId="{31BA5266-8F7C-41CA-BF07-21A3B8BB3166}" srcOrd="0" destOrd="0" presId="urn:microsoft.com/office/officeart/2005/8/layout/process5"/>
    <dgm:cxn modelId="{B74C7428-3E96-43B2-A145-26A831DF4DFA}" type="presOf" srcId="{F303EBE7-C463-4AE5-94E6-FB192AE106E3}" destId="{CAEEC43A-B45F-4893-A502-D0307433B673}" srcOrd="0" destOrd="0" presId="urn:microsoft.com/office/officeart/2005/8/layout/process5"/>
    <dgm:cxn modelId="{7ABF0F2B-52F2-468C-ACD0-350FB7F05911}" srcId="{E8CF7CB0-0DD0-427F-A18C-0F79F9F4EB5A}" destId="{BEE95A05-9D25-4C66-AE73-9E7518C42733}" srcOrd="7" destOrd="0" parTransId="{C3E614E5-3DCF-44FE-B821-AF9EE5035247}" sibTransId="{A60163E7-F9EC-4978-A08A-A1814A260B4D}"/>
    <dgm:cxn modelId="{7222172E-5D9A-494A-BFCD-BF3EA8304541}" type="presOf" srcId="{8327AF10-E5E2-4BF1-8F6E-2E4DA71DACA6}" destId="{14E9540E-FA00-472D-832A-D75753AC7468}" srcOrd="0" destOrd="0" presId="urn:microsoft.com/office/officeart/2005/8/layout/process5"/>
    <dgm:cxn modelId="{41F77739-DFC6-49EE-A1CF-565E46A066B8}" type="presOf" srcId="{BEE95A05-9D25-4C66-AE73-9E7518C42733}" destId="{FF34A07A-C984-472B-B97A-E44381087F90}" srcOrd="0" destOrd="0" presId="urn:microsoft.com/office/officeart/2005/8/layout/process5"/>
    <dgm:cxn modelId="{865A5939-D4CD-4DAE-95BC-F0A0F5A7CAD6}" type="presOf" srcId="{08C2AA64-E673-42B8-A618-91153D4F65E3}" destId="{49FE77D8-BE99-401C-92B5-1FB207D55B6D}" srcOrd="1" destOrd="0" presId="urn:microsoft.com/office/officeart/2005/8/layout/process5"/>
    <dgm:cxn modelId="{0C82443A-812A-4CE5-A688-A0CC99714CCB}" type="presOf" srcId="{82DC6307-B348-4CFE-B2F8-12B7FAD8BCEF}" destId="{73DB5488-E15C-4C19-AEAA-1D0C629724D5}" srcOrd="0" destOrd="0" presId="urn:microsoft.com/office/officeart/2005/8/layout/process5"/>
    <dgm:cxn modelId="{37E06B63-3F24-4ADF-87F6-D1CD5C4A1A78}" type="presOf" srcId="{D254F397-879C-4A7A-AA50-943444B536D8}" destId="{34568CB2-3105-4DC4-A2E7-A01D38834EBA}" srcOrd="0" destOrd="0" presId="urn:microsoft.com/office/officeart/2005/8/layout/process5"/>
    <dgm:cxn modelId="{3F4AF744-2362-4DF4-BE17-65821E212038}" type="presOf" srcId="{81B3FB62-F8FC-45AE-8193-EDF793683CE4}" destId="{432EE251-4549-438E-9E05-AE8254668680}" srcOrd="0" destOrd="0" presId="urn:microsoft.com/office/officeart/2005/8/layout/process5"/>
    <dgm:cxn modelId="{6B8E9846-0932-4D68-8120-221965056ED7}" srcId="{E8CF7CB0-0DD0-427F-A18C-0F79F9F4EB5A}" destId="{54975E3D-499C-4A95-B595-6FD8FE66066B}" srcOrd="0" destOrd="0" parTransId="{933543B2-C38A-4861-94FE-45D6F278CC78}" sibTransId="{1DF3B41E-38DC-4035-8737-1C1CCCA0AAC3}"/>
    <dgm:cxn modelId="{08B8FB48-51D0-4540-AE9F-E95969CBA50B}" type="presOf" srcId="{F5B78DF0-D85C-4660-82AD-740E967117DF}" destId="{98457971-885F-4E22-B44B-7ADCD877D91F}" srcOrd="0" destOrd="0" presId="urn:microsoft.com/office/officeart/2005/8/layout/process5"/>
    <dgm:cxn modelId="{2D42C174-06FC-4D33-BEE0-E8EF41D5B5DE}" type="presOf" srcId="{A60163E7-F9EC-4978-A08A-A1814A260B4D}" destId="{3D811B5B-3D9B-44FB-8CB9-A6FEB6AEDF17}" srcOrd="1" destOrd="0" presId="urn:microsoft.com/office/officeart/2005/8/layout/process5"/>
    <dgm:cxn modelId="{DAEF5856-511B-4A8F-8279-178BAF21C65F}" type="presOf" srcId="{F303EBE7-C463-4AE5-94E6-FB192AE106E3}" destId="{52BE1EE5-885F-4BEA-8FBC-5A282B64AF03}" srcOrd="1" destOrd="0" presId="urn:microsoft.com/office/officeart/2005/8/layout/process5"/>
    <dgm:cxn modelId="{5EB65E79-1AC3-4A67-B2EE-0F230D650DAB}" srcId="{E8CF7CB0-0DD0-427F-A18C-0F79F9F4EB5A}" destId="{82DC6307-B348-4CFE-B2F8-12B7FAD8BCEF}" srcOrd="2" destOrd="0" parTransId="{6A9D83F1-72C4-45B2-9038-F42ABAD8B17B}" sibTransId="{9F1D0FBD-2DBD-4A1C-A83E-12F9A00A7764}"/>
    <dgm:cxn modelId="{29E5548B-B124-4F65-837E-D666FE4CE630}" type="presOf" srcId="{E8CF7CB0-0DD0-427F-A18C-0F79F9F4EB5A}" destId="{294A7CFE-E743-49E1-85F2-BCC58C1382B7}" srcOrd="0" destOrd="0" presId="urn:microsoft.com/office/officeart/2005/8/layout/process5"/>
    <dgm:cxn modelId="{08095490-861A-4042-987E-9234503AB7BC}" srcId="{E8CF7CB0-0DD0-427F-A18C-0F79F9F4EB5A}" destId="{3DCB48C5-0134-4647-A726-090AE9D6C761}" srcOrd="5" destOrd="0" parTransId="{7D3689BD-7EF3-474C-B229-2520BBFE11E2}" sibTransId="{F5B78DF0-D85C-4660-82AD-740E967117DF}"/>
    <dgm:cxn modelId="{6973D097-67DE-4D70-9779-F55117FF0D69}" type="presOf" srcId="{08C2AA64-E673-42B8-A618-91153D4F65E3}" destId="{06F2FCFC-C8D3-4E62-861F-C99B8B1D46DA}" srcOrd="0" destOrd="0" presId="urn:microsoft.com/office/officeart/2005/8/layout/process5"/>
    <dgm:cxn modelId="{B8D001A8-C64B-4D0A-928F-E493E163A770}" type="presOf" srcId="{54975E3D-499C-4A95-B595-6FD8FE66066B}" destId="{7B570A05-3E85-46CA-94F7-3255D208B969}" srcOrd="0" destOrd="0" presId="urn:microsoft.com/office/officeart/2005/8/layout/process5"/>
    <dgm:cxn modelId="{0B6C40AA-C685-4532-AC49-6E040DAFA062}" type="presOf" srcId="{81A53D39-E874-43BC-933E-7A928C315A36}" destId="{0B7AFB3D-DCED-4794-849A-E51D71E399B7}" srcOrd="1" destOrd="0" presId="urn:microsoft.com/office/officeart/2005/8/layout/process5"/>
    <dgm:cxn modelId="{3558F9AF-838D-4213-82C6-A02F72597AC4}" type="presOf" srcId="{9F1D0FBD-2DBD-4A1C-A83E-12F9A00A7764}" destId="{9CB201BD-1B9F-4D7A-B01D-2AB886655DBE}" srcOrd="1" destOrd="0" presId="urn:microsoft.com/office/officeart/2005/8/layout/process5"/>
    <dgm:cxn modelId="{87DD70B8-36CD-4B75-80FC-341D34BA0023}" type="presOf" srcId="{A60163E7-F9EC-4978-A08A-A1814A260B4D}" destId="{EC866685-2CCA-437C-A48E-DC85C308B533}" srcOrd="0" destOrd="0" presId="urn:microsoft.com/office/officeart/2005/8/layout/process5"/>
    <dgm:cxn modelId="{422F0BC8-6634-4DA0-9933-D2333F1D54F1}" type="presOf" srcId="{F509517B-F41C-4C5A-B390-CD51810FCBA6}" destId="{CA03A824-5B59-42C0-B54D-082DCA3796A0}" srcOrd="0" destOrd="0" presId="urn:microsoft.com/office/officeart/2005/8/layout/process5"/>
    <dgm:cxn modelId="{926CD7CB-2027-4B09-97B5-347EC3C9488C}" type="presOf" srcId="{1DF3B41E-38DC-4035-8737-1C1CCCA0AAC3}" destId="{7325E567-1E89-40A7-86A7-42595B259774}" srcOrd="1" destOrd="0" presId="urn:microsoft.com/office/officeart/2005/8/layout/process5"/>
    <dgm:cxn modelId="{1EEF90D3-EC15-4729-93AE-C83F52832612}" type="presOf" srcId="{9F1D0FBD-2DBD-4A1C-A83E-12F9A00A7764}" destId="{46742472-6328-4F93-A37A-8EF810468E49}" srcOrd="0" destOrd="0" presId="urn:microsoft.com/office/officeart/2005/8/layout/process5"/>
    <dgm:cxn modelId="{49EBA2D6-319A-4DAB-8116-485224325849}" type="presOf" srcId="{F8D87A15-EDD4-4FB3-BA6B-4BD0F66DCAB5}" destId="{D3EADDBE-9A7C-4DF0-A8B2-718DE2F32C9D}" srcOrd="0" destOrd="0" presId="urn:microsoft.com/office/officeart/2005/8/layout/process5"/>
    <dgm:cxn modelId="{3A4398D8-0740-4BA0-B044-865158A1DFB5}" type="presOf" srcId="{81A53D39-E874-43BC-933E-7A928C315A36}" destId="{74A56446-7CAA-4931-A9FC-78BB9EB38237}" srcOrd="0" destOrd="0" presId="urn:microsoft.com/office/officeart/2005/8/layout/process5"/>
    <dgm:cxn modelId="{3D6A04EB-01DE-46C5-A8A7-360FEF45C2EC}" type="presOf" srcId="{81B3FB62-F8FC-45AE-8193-EDF793683CE4}" destId="{EBE2EF61-EBD8-47D5-86E2-77F7EBFABA59}" srcOrd="1" destOrd="0" presId="urn:microsoft.com/office/officeart/2005/8/layout/process5"/>
    <dgm:cxn modelId="{863965ED-5970-49AB-B9B0-8EB367A4FFA7}" srcId="{E8CF7CB0-0DD0-427F-A18C-0F79F9F4EB5A}" destId="{F509517B-F41C-4C5A-B390-CD51810FCBA6}" srcOrd="1" destOrd="0" parTransId="{E647F1A9-A612-4A11-A8D0-0678AA3E6ACB}" sibTransId="{81B3FB62-F8FC-45AE-8193-EDF793683CE4}"/>
    <dgm:cxn modelId="{107A39F3-E528-4CF1-875B-96AADE164B2B}" srcId="{E8CF7CB0-0DD0-427F-A18C-0F79F9F4EB5A}" destId="{D254F397-879C-4A7A-AA50-943444B536D8}" srcOrd="6" destOrd="0" parTransId="{8A97C8EC-DC05-4438-9011-D2B34887F6B7}" sibTransId="{81A53D39-E874-43BC-933E-7A928C315A36}"/>
    <dgm:cxn modelId="{24E43FF6-56FF-4FDD-8EA2-DEFC453AD1F8}" type="presOf" srcId="{F5B78DF0-D85C-4660-82AD-740E967117DF}" destId="{96E040B5-56AE-4005-B2FC-9F462C6151D6}" srcOrd="1" destOrd="0" presId="urn:microsoft.com/office/officeart/2005/8/layout/process5"/>
    <dgm:cxn modelId="{45D97959-C40A-427F-9D0E-A65D8D30EE6B}" type="presParOf" srcId="{294A7CFE-E743-49E1-85F2-BCC58C1382B7}" destId="{7B570A05-3E85-46CA-94F7-3255D208B969}" srcOrd="0" destOrd="0" presId="urn:microsoft.com/office/officeart/2005/8/layout/process5"/>
    <dgm:cxn modelId="{7046097B-7FAB-4F42-9A48-B3E5005A1557}" type="presParOf" srcId="{294A7CFE-E743-49E1-85F2-BCC58C1382B7}" destId="{31BA5266-8F7C-41CA-BF07-21A3B8BB3166}" srcOrd="1" destOrd="0" presId="urn:microsoft.com/office/officeart/2005/8/layout/process5"/>
    <dgm:cxn modelId="{A64AC768-046F-44C2-9D6B-3D91B2B40F58}" type="presParOf" srcId="{31BA5266-8F7C-41CA-BF07-21A3B8BB3166}" destId="{7325E567-1E89-40A7-86A7-42595B259774}" srcOrd="0" destOrd="0" presId="urn:microsoft.com/office/officeart/2005/8/layout/process5"/>
    <dgm:cxn modelId="{F441F8AB-8DFF-4454-84A4-E3D40B547ACF}" type="presParOf" srcId="{294A7CFE-E743-49E1-85F2-BCC58C1382B7}" destId="{CA03A824-5B59-42C0-B54D-082DCA3796A0}" srcOrd="2" destOrd="0" presId="urn:microsoft.com/office/officeart/2005/8/layout/process5"/>
    <dgm:cxn modelId="{7C2BCB80-EC03-4419-BA29-CA5140C6AF6B}" type="presParOf" srcId="{294A7CFE-E743-49E1-85F2-BCC58C1382B7}" destId="{432EE251-4549-438E-9E05-AE8254668680}" srcOrd="3" destOrd="0" presId="urn:microsoft.com/office/officeart/2005/8/layout/process5"/>
    <dgm:cxn modelId="{20EF0D7B-C883-4E76-9F05-2FB70FACCBA5}" type="presParOf" srcId="{432EE251-4549-438E-9E05-AE8254668680}" destId="{EBE2EF61-EBD8-47D5-86E2-77F7EBFABA59}" srcOrd="0" destOrd="0" presId="urn:microsoft.com/office/officeart/2005/8/layout/process5"/>
    <dgm:cxn modelId="{E079896B-B78F-45AD-8C79-CD89AA91ECF8}" type="presParOf" srcId="{294A7CFE-E743-49E1-85F2-BCC58C1382B7}" destId="{73DB5488-E15C-4C19-AEAA-1D0C629724D5}" srcOrd="4" destOrd="0" presId="urn:microsoft.com/office/officeart/2005/8/layout/process5"/>
    <dgm:cxn modelId="{EE75179F-44D9-44C4-BC62-962EA7B55CE3}" type="presParOf" srcId="{294A7CFE-E743-49E1-85F2-BCC58C1382B7}" destId="{46742472-6328-4F93-A37A-8EF810468E49}" srcOrd="5" destOrd="0" presId="urn:microsoft.com/office/officeart/2005/8/layout/process5"/>
    <dgm:cxn modelId="{40D25516-FBE4-4A7A-BF13-6014DA81DA39}" type="presParOf" srcId="{46742472-6328-4F93-A37A-8EF810468E49}" destId="{9CB201BD-1B9F-4D7A-B01D-2AB886655DBE}" srcOrd="0" destOrd="0" presId="urn:microsoft.com/office/officeart/2005/8/layout/process5"/>
    <dgm:cxn modelId="{027343B0-F889-40A9-A919-0C35429750DB}" type="presParOf" srcId="{294A7CFE-E743-49E1-85F2-BCC58C1382B7}" destId="{D3EADDBE-9A7C-4DF0-A8B2-718DE2F32C9D}" srcOrd="6" destOrd="0" presId="urn:microsoft.com/office/officeart/2005/8/layout/process5"/>
    <dgm:cxn modelId="{D8A43E23-ED3B-4F48-9CF7-7BFAFDE598F1}" type="presParOf" srcId="{294A7CFE-E743-49E1-85F2-BCC58C1382B7}" destId="{CAEEC43A-B45F-4893-A502-D0307433B673}" srcOrd="7" destOrd="0" presId="urn:microsoft.com/office/officeart/2005/8/layout/process5"/>
    <dgm:cxn modelId="{1CDA1B12-7090-4FCE-8CE8-7D37122F6E3F}" type="presParOf" srcId="{CAEEC43A-B45F-4893-A502-D0307433B673}" destId="{52BE1EE5-885F-4BEA-8FBC-5A282B64AF03}" srcOrd="0" destOrd="0" presId="urn:microsoft.com/office/officeart/2005/8/layout/process5"/>
    <dgm:cxn modelId="{5171B985-0DD2-415D-9655-FBF6D0F09F74}" type="presParOf" srcId="{294A7CFE-E743-49E1-85F2-BCC58C1382B7}" destId="{A277C18C-4AE5-4526-A23F-697E27C3F55D}" srcOrd="8" destOrd="0" presId="urn:microsoft.com/office/officeart/2005/8/layout/process5"/>
    <dgm:cxn modelId="{5302AA46-AE92-4412-B0CD-EDBFE58687BA}" type="presParOf" srcId="{294A7CFE-E743-49E1-85F2-BCC58C1382B7}" destId="{06F2FCFC-C8D3-4E62-861F-C99B8B1D46DA}" srcOrd="9" destOrd="0" presId="urn:microsoft.com/office/officeart/2005/8/layout/process5"/>
    <dgm:cxn modelId="{C0FD64B3-493C-48CD-9D3F-5A99EB669B60}" type="presParOf" srcId="{06F2FCFC-C8D3-4E62-861F-C99B8B1D46DA}" destId="{49FE77D8-BE99-401C-92B5-1FB207D55B6D}" srcOrd="0" destOrd="0" presId="urn:microsoft.com/office/officeart/2005/8/layout/process5"/>
    <dgm:cxn modelId="{9142F005-84A2-45E2-8199-C0041538E3CF}" type="presParOf" srcId="{294A7CFE-E743-49E1-85F2-BCC58C1382B7}" destId="{DA7B0E5B-644C-47D4-AAF8-728B798C63CD}" srcOrd="10" destOrd="0" presId="urn:microsoft.com/office/officeart/2005/8/layout/process5"/>
    <dgm:cxn modelId="{B21350AE-C0C7-4799-8E71-0B44AC9E3585}" type="presParOf" srcId="{294A7CFE-E743-49E1-85F2-BCC58C1382B7}" destId="{98457971-885F-4E22-B44B-7ADCD877D91F}" srcOrd="11" destOrd="0" presId="urn:microsoft.com/office/officeart/2005/8/layout/process5"/>
    <dgm:cxn modelId="{0CDEA10C-E228-4F6C-B1A4-F92626BC10DE}" type="presParOf" srcId="{98457971-885F-4E22-B44B-7ADCD877D91F}" destId="{96E040B5-56AE-4005-B2FC-9F462C6151D6}" srcOrd="0" destOrd="0" presId="urn:microsoft.com/office/officeart/2005/8/layout/process5"/>
    <dgm:cxn modelId="{5EFFCCF8-A1FF-4402-B419-1B2CA2128E3C}" type="presParOf" srcId="{294A7CFE-E743-49E1-85F2-BCC58C1382B7}" destId="{34568CB2-3105-4DC4-A2E7-A01D38834EBA}" srcOrd="12" destOrd="0" presId="urn:microsoft.com/office/officeart/2005/8/layout/process5"/>
    <dgm:cxn modelId="{15BA73DC-930E-4A87-9084-300566329E84}" type="presParOf" srcId="{294A7CFE-E743-49E1-85F2-BCC58C1382B7}" destId="{74A56446-7CAA-4931-A9FC-78BB9EB38237}" srcOrd="13" destOrd="0" presId="urn:microsoft.com/office/officeart/2005/8/layout/process5"/>
    <dgm:cxn modelId="{CA0C694D-A8E7-4ADC-B105-B46587FD55A0}" type="presParOf" srcId="{74A56446-7CAA-4931-A9FC-78BB9EB38237}" destId="{0B7AFB3D-DCED-4794-849A-E51D71E399B7}" srcOrd="0" destOrd="0" presId="urn:microsoft.com/office/officeart/2005/8/layout/process5"/>
    <dgm:cxn modelId="{0D0099AE-EE8B-4380-8141-0E8B15D3867B}" type="presParOf" srcId="{294A7CFE-E743-49E1-85F2-BCC58C1382B7}" destId="{FF34A07A-C984-472B-B97A-E44381087F90}" srcOrd="14" destOrd="0" presId="urn:microsoft.com/office/officeart/2005/8/layout/process5"/>
    <dgm:cxn modelId="{595CA1F5-9D01-4F16-94B8-97B93054179A}" type="presParOf" srcId="{294A7CFE-E743-49E1-85F2-BCC58C1382B7}" destId="{EC866685-2CCA-437C-A48E-DC85C308B533}" srcOrd="15" destOrd="0" presId="urn:microsoft.com/office/officeart/2005/8/layout/process5"/>
    <dgm:cxn modelId="{62DBCDD4-7166-495A-8629-EE798EE7B5E7}" type="presParOf" srcId="{EC866685-2CCA-437C-A48E-DC85C308B533}" destId="{3D811B5B-3D9B-44FB-8CB9-A6FEB6AEDF17}" srcOrd="0" destOrd="0" presId="urn:microsoft.com/office/officeart/2005/8/layout/process5"/>
    <dgm:cxn modelId="{635A43F7-FDF1-4967-BE62-D9BABD6DC07E}" type="presParOf" srcId="{294A7CFE-E743-49E1-85F2-BCC58C1382B7}" destId="{14E9540E-FA00-472D-832A-D75753AC7468}" srcOrd="16" destOrd="0" presId="urn:microsoft.com/office/officeart/2005/8/layout/process5"/>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Group 1"/>
      <dsp:cNvGrpSpPr/>
    </dsp:nvGrpSpPr>
    <dsp:grpSpPr>
      <a:xfrm>
        <a:off x="0" y="0"/>
        <a:ext cx="7124700" cy="4846955"/>
        <a:chOff x="0" y="0"/>
        <a:chExt cx="7124700" cy="4846955"/>
      </a:xfrm>
    </dsp:grpSpPr>
    <dsp:sp modelId="{11363AF1-0F7B-4365-8D69-A398ADDCA931}">
      <dsp:nvSpPr>
        <dsp:cNvPr id="4" name="Round Same Side Corner Rectangle 3"/>
        <dsp:cNvSpPr/>
      </dsp:nvSpPr>
      <dsp:spPr bwMode="white">
        <a:xfrm rot="5400000">
          <a:off x="3804920" y="-1504391"/>
          <a:ext cx="1551026" cy="4559808"/>
        </a:xfrm>
        <a:prstGeom prst="round2SameRect">
          <a:avLst/>
        </a:prstGeom>
      </dsp:spPr>
      <dsp:style>
        <a:lnRef idx="2">
          <a:schemeClr val="accent1">
            <a:alpha val="90000"/>
            <a:tint val="40000"/>
          </a:schemeClr>
        </a:lnRef>
        <a:fillRef idx="1">
          <a:schemeClr val="accent1">
            <a:alpha val="90000"/>
            <a:tint val="40000"/>
          </a:schemeClr>
        </a:fillRef>
        <a:effectRef idx="0">
          <a:scrgbClr r="0" g="0" b="0"/>
        </a:effectRef>
        <a:fontRef idx="minor"/>
      </dsp:style>
      <dsp:txBody>
        <a:bodyPr rot="-5400000" lIns="38100" tIns="19050" rIns="38100" bIns="19050" anchor="ctr"/>
        <a:lstStyle>
          <a:lvl1pPr algn="l">
            <a:defRPr sz="1000"/>
          </a:lvl1pPr>
          <a:lvl2pPr marL="57150" indent="-57150" algn="l">
            <a:defRPr sz="1000"/>
          </a:lvl2pPr>
          <a:lvl3pPr marL="114300" indent="-57150" algn="l">
            <a:defRPr sz="1000"/>
          </a:lvl3pPr>
          <a:lvl4pPr marL="171450" indent="-57150" algn="l">
            <a:defRPr sz="1000"/>
          </a:lvl4pPr>
          <a:lvl5pPr marL="228600" indent="-57150" algn="l">
            <a:defRPr sz="1000"/>
          </a:lvl5pPr>
          <a:lvl6pPr marL="285750" indent="-57150" algn="l">
            <a:defRPr sz="1000"/>
          </a:lvl6pPr>
          <a:lvl7pPr marL="342900" indent="-57150" algn="l">
            <a:defRPr sz="1000"/>
          </a:lvl7pPr>
          <a:lvl8pPr marL="400050" indent="-57150" algn="l">
            <a:defRPr sz="1000"/>
          </a:lvl8pPr>
          <a:lvl9pPr marL="457200" indent="-57150" algn="l">
            <a:defRPr sz="1000"/>
          </a:lvl9pPr>
        </a:lstStyle>
        <a:p>
          <a:pPr lvl="1">
            <a:lnSpc>
              <a:spcPct val="100000"/>
            </a:lnSpc>
            <a:spcBef>
              <a:spcPct val="0"/>
            </a:spcBef>
            <a:spcAft>
              <a:spcPct val="15000"/>
            </a:spcAft>
            <a:buFont typeface="+mj-lt"/>
            <a:buChar char="•"/>
          </a:pPr>
          <a:r>
            <a:rPr lang="en-IN" b="1" i="0">
              <a:solidFill>
                <a:schemeClr val="dk1"/>
              </a:solidFill>
            </a:rPr>
            <a:t>User Access and Roles:</a:t>
          </a:r>
          <a:endParaRPr lang="en-IN">
            <a:solidFill>
              <a:schemeClr val="dk1"/>
            </a:solidFill>
          </a:endParaRPr>
        </a:p>
        <a:p>
          <a:pPr lvl="2">
            <a:lnSpc>
              <a:spcPct val="100000"/>
            </a:lnSpc>
            <a:spcBef>
              <a:spcPct val="0"/>
            </a:spcBef>
            <a:spcAft>
              <a:spcPct val="15000"/>
            </a:spcAft>
            <a:buFont typeface="+mj-lt"/>
            <a:buChar char="•"/>
          </a:pPr>
          <a:r>
            <a:rPr lang="en-IN" b="0" i="0">
              <a:solidFill>
                <a:schemeClr val="dk1"/>
              </a:solidFill>
            </a:rPr>
            <a:t>Identify the different roles and permissions for participants in the system, e.g., manufacturers, distributors, pharmacists, and consumers.</a:t>
          </a:r>
          <a:endParaRPr lang="en-IN" b="0" i="0">
            <a:solidFill>
              <a:schemeClr val="dk1"/>
            </a:solidFill>
          </a:endParaRPr>
        </a:p>
        <a:p>
          <a:pPr lvl="1">
            <a:lnSpc>
              <a:spcPct val="100000"/>
            </a:lnSpc>
            <a:spcBef>
              <a:spcPct val="0"/>
            </a:spcBef>
            <a:spcAft>
              <a:spcPct val="15000"/>
            </a:spcAft>
            <a:buFont typeface="+mj-lt"/>
            <a:buChar char="•"/>
          </a:pPr>
          <a:r>
            <a:rPr lang="en-IN" b="1" i="0">
              <a:solidFill>
                <a:schemeClr val="dk1"/>
              </a:solidFill>
            </a:rPr>
            <a:t>Data Input Mechanism:</a:t>
          </a:r>
          <a:endParaRPr lang="en-IN" b="0" i="0">
            <a:solidFill>
              <a:schemeClr val="dk1"/>
            </a:solidFill>
          </a:endParaRPr>
        </a:p>
        <a:p>
          <a:pPr lvl="2">
            <a:lnSpc>
              <a:spcPct val="100000"/>
            </a:lnSpc>
            <a:spcBef>
              <a:spcPct val="0"/>
            </a:spcBef>
            <a:spcAft>
              <a:spcPct val="15000"/>
            </a:spcAft>
            <a:buFont typeface="+mj-lt"/>
            <a:buChar char="•"/>
          </a:pPr>
          <a:r>
            <a:rPr lang="en-IN" b="0" i="0">
              <a:solidFill>
                <a:schemeClr val="dk1"/>
              </a:solidFill>
            </a:rPr>
            <a:t>Determine how data will be recorded on the blockchain. This could be through IoT sensors, barcode scanning, or manual entry.</a:t>
          </a:r>
          <a:endParaRPr>
            <a:solidFill>
              <a:schemeClr val="dk1"/>
            </a:solidFill>
          </a:endParaRPr>
        </a:p>
      </dsp:txBody>
      <dsp:txXfrm rot="5400000">
        <a:off x="3804920" y="-1504391"/>
        <a:ext cx="1551026" cy="4559808"/>
      </dsp:txXfrm>
    </dsp:sp>
    <dsp:sp modelId="{DCD70090-6BE0-491F-806D-A97E3B66B337}">
      <dsp:nvSpPr>
        <dsp:cNvPr id="3" name="Rounded Rectangle 2"/>
        <dsp:cNvSpPr/>
      </dsp:nvSpPr>
      <dsp:spPr bwMode="white">
        <a:xfrm>
          <a:off x="264363" y="334178"/>
          <a:ext cx="2036165" cy="882669"/>
        </a:xfrm>
        <a:prstGeom prst="roundRect">
          <a:avLst/>
        </a:prstGeom>
      </dsp:spPr>
      <dsp:style>
        <a:lnRef idx="2">
          <a:schemeClr val="lt1"/>
        </a:lnRef>
        <a:fillRef idx="1">
          <a:schemeClr val="accent1"/>
        </a:fillRef>
        <a:effectRef idx="0">
          <a:scrgbClr r="0" g="0" b="0"/>
        </a:effectRef>
        <a:fontRef idx="minor">
          <a:schemeClr val="lt1"/>
        </a:fontRef>
      </dsp:style>
      <dsp:txBody>
        <a:bodyPr lIns="68580" tIns="34290" rIns="68580" bIns="34290"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IN" sz="1800">
              <a:latin typeface="Times New Roman" panose="02020603050405020304" charset="0"/>
              <a:cs typeface="Times New Roman" panose="02020603050405020304" charset="0"/>
            </a:rPr>
            <a:t>AJITH.M</a:t>
          </a:r>
        </a:p>
      </dsp:txBody>
      <dsp:txXfrm>
        <a:off x="264363" y="334178"/>
        <a:ext cx="2036165" cy="882669"/>
      </dsp:txXfrm>
    </dsp:sp>
    <dsp:sp modelId="{7B911F1A-9E2E-4BE2-B3C3-D10684D1BFDC}">
      <dsp:nvSpPr>
        <dsp:cNvPr id="6" name="Round Same Side Corner Rectangle 5"/>
        <dsp:cNvSpPr/>
      </dsp:nvSpPr>
      <dsp:spPr bwMode="white">
        <a:xfrm rot="5400000">
          <a:off x="3803201" y="143574"/>
          <a:ext cx="1551026" cy="4559808"/>
        </a:xfrm>
        <a:prstGeom prst="round2SameRect">
          <a:avLst/>
        </a:prstGeom>
      </dsp:spPr>
      <dsp:style>
        <a:lnRef idx="2">
          <a:schemeClr val="accent1">
            <a:alpha val="90000"/>
            <a:tint val="40000"/>
          </a:schemeClr>
        </a:lnRef>
        <a:fillRef idx="1">
          <a:schemeClr val="accent1">
            <a:alpha val="90000"/>
            <a:tint val="40000"/>
          </a:schemeClr>
        </a:fillRef>
        <a:effectRef idx="0">
          <a:scrgbClr r="0" g="0" b="0"/>
        </a:effectRef>
        <a:fontRef idx="minor"/>
      </dsp:style>
      <dsp:txBody>
        <a:bodyPr rot="-5400000" lIns="38100" tIns="19050" rIns="38100" bIns="19050" anchor="ctr"/>
        <a:lstStyle>
          <a:lvl1pPr algn="l">
            <a:defRPr sz="1000"/>
          </a:lvl1pPr>
          <a:lvl2pPr marL="57150" indent="-57150" algn="l">
            <a:defRPr sz="1000"/>
          </a:lvl2pPr>
          <a:lvl3pPr marL="114300" indent="-57150" algn="l">
            <a:defRPr sz="1000"/>
          </a:lvl3pPr>
          <a:lvl4pPr marL="171450" indent="-57150" algn="l">
            <a:defRPr sz="1000"/>
          </a:lvl4pPr>
          <a:lvl5pPr marL="228600" indent="-57150" algn="l">
            <a:defRPr sz="1000"/>
          </a:lvl5pPr>
          <a:lvl6pPr marL="285750" indent="-57150" algn="l">
            <a:defRPr sz="1000"/>
          </a:lvl6pPr>
          <a:lvl7pPr marL="342900" indent="-57150" algn="l">
            <a:defRPr sz="1000"/>
          </a:lvl7pPr>
          <a:lvl8pPr marL="400050" indent="-57150" algn="l">
            <a:defRPr sz="1000"/>
          </a:lvl8pPr>
          <a:lvl9pPr marL="457200" indent="-57150" algn="l">
            <a:defRPr sz="1000"/>
          </a:lvl9pPr>
        </a:lstStyle>
        <a:p>
          <a:pPr lvl="1">
            <a:lnSpc>
              <a:spcPct val="100000"/>
            </a:lnSpc>
            <a:spcBef>
              <a:spcPct val="0"/>
            </a:spcBef>
            <a:spcAft>
              <a:spcPct val="15000"/>
            </a:spcAft>
            <a:buFont typeface="+mj-lt"/>
            <a:buChar char="•"/>
          </a:pPr>
          <a:r>
            <a:rPr lang="en-IN" b="1" i="0">
              <a:solidFill>
                <a:schemeClr val="dk1"/>
              </a:solidFill>
            </a:rPr>
            <a:t>Verification Process:</a:t>
          </a:r>
          <a:endParaRPr lang="en-IN">
            <a:solidFill>
              <a:schemeClr val="dk1"/>
            </a:solidFill>
          </a:endParaRPr>
        </a:p>
        <a:p>
          <a:pPr lvl="2">
            <a:lnSpc>
              <a:spcPct val="100000"/>
            </a:lnSpc>
            <a:spcBef>
              <a:spcPct val="0"/>
            </a:spcBef>
            <a:spcAft>
              <a:spcPct val="15000"/>
            </a:spcAft>
            <a:buFont typeface="+mj-lt"/>
            <a:buChar char="•"/>
          </a:pPr>
          <a:r>
            <a:rPr lang="en-IN" b="0" i="0">
              <a:solidFill>
                <a:schemeClr val="dk1"/>
              </a:solidFill>
            </a:rPr>
            <a:t>Develop a mechanism for verifying the authenticity of a drug. This could involve scanning a QR code or accessing a web portal to check the blockchain.</a:t>
          </a:r>
          <a:endParaRPr lang="en-IN" b="0" i="0">
            <a:solidFill>
              <a:schemeClr val="dk1"/>
            </a:solidFill>
          </a:endParaRPr>
        </a:p>
        <a:p>
          <a:pPr lvl="1">
            <a:lnSpc>
              <a:spcPct val="100000"/>
            </a:lnSpc>
            <a:spcBef>
              <a:spcPct val="0"/>
            </a:spcBef>
            <a:spcAft>
              <a:spcPct val="15000"/>
            </a:spcAft>
            <a:buFont typeface="+mj-lt"/>
            <a:buChar char="•"/>
          </a:pPr>
          <a:r>
            <a:rPr lang="en-IN" b="1" i="0">
              <a:solidFill>
                <a:schemeClr val="dk1"/>
              </a:solidFill>
            </a:rPr>
            <a:t>Smart Contracts:</a:t>
          </a:r>
          <a:endParaRPr lang="en-IN" b="0" i="0">
            <a:solidFill>
              <a:schemeClr val="dk1"/>
            </a:solidFill>
          </a:endParaRPr>
        </a:p>
        <a:p>
          <a:pPr lvl="2">
            <a:lnSpc>
              <a:spcPct val="100000"/>
            </a:lnSpc>
            <a:spcBef>
              <a:spcPct val="0"/>
            </a:spcBef>
            <a:spcAft>
              <a:spcPct val="15000"/>
            </a:spcAft>
            <a:buFont typeface="+mj-lt"/>
            <a:buChar char="•"/>
          </a:pPr>
          <a:r>
            <a:rPr lang="en-IN" b="0" i="0">
              <a:solidFill>
                <a:schemeClr val="dk1"/>
              </a:solidFill>
            </a:rPr>
            <a:t>Implement smart contracts for automating certain processes, such as payment between parties, alerts on product recalls, and compliance with regulatory requirements.</a:t>
          </a:r>
          <a:endParaRPr>
            <a:solidFill>
              <a:schemeClr val="dk1"/>
            </a:solidFill>
          </a:endParaRPr>
        </a:p>
      </dsp:txBody>
      <dsp:txXfrm rot="5400000">
        <a:off x="3803201" y="143574"/>
        <a:ext cx="1551026" cy="4559808"/>
      </dsp:txXfrm>
    </dsp:sp>
    <dsp:sp modelId="{8B43C31B-1736-4164-A7BE-574F0AFFFF20}">
      <dsp:nvSpPr>
        <dsp:cNvPr id="5" name="Rounded Rectangle 4"/>
        <dsp:cNvSpPr/>
      </dsp:nvSpPr>
      <dsp:spPr bwMode="white">
        <a:xfrm>
          <a:off x="264363" y="1982424"/>
          <a:ext cx="2034447" cy="882107"/>
        </a:xfrm>
        <a:prstGeom prst="roundRect">
          <a:avLst/>
        </a:prstGeom>
      </dsp:spPr>
      <dsp:style>
        <a:lnRef idx="2">
          <a:schemeClr val="lt1"/>
        </a:lnRef>
        <a:fillRef idx="1">
          <a:schemeClr val="accent1"/>
        </a:fillRef>
        <a:effectRef idx="0">
          <a:scrgbClr r="0" g="0" b="0"/>
        </a:effectRef>
        <a:fontRef idx="minor">
          <a:schemeClr val="lt1"/>
        </a:fontRef>
      </dsp:style>
      <dsp:txBody>
        <a:bodyPr lIns="76200" tIns="38100" rIns="76200" bIns="38100"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IN" sz="2000">
              <a:latin typeface="Times New Roman" panose="02020603050405020304" charset="0"/>
              <a:cs typeface="Times New Roman" panose="02020603050405020304" charset="0"/>
            </a:rPr>
            <a:t>AKSHAY.G</a:t>
          </a:r>
        </a:p>
      </dsp:txBody>
      <dsp:txXfrm>
        <a:off x="264363" y="1982424"/>
        <a:ext cx="2034447" cy="882107"/>
      </dsp:txXfrm>
    </dsp:sp>
    <dsp:sp modelId="{9C294ED3-0E44-44A9-B84C-D47D31C1B8F5}">
      <dsp:nvSpPr>
        <dsp:cNvPr id="8" name="Round Same Side Corner Rectangle 7"/>
        <dsp:cNvSpPr/>
      </dsp:nvSpPr>
      <dsp:spPr bwMode="white">
        <a:xfrm rot="5400000">
          <a:off x="3804920" y="1791538"/>
          <a:ext cx="1551026" cy="4559808"/>
        </a:xfrm>
        <a:prstGeom prst="round2SameRect">
          <a:avLst/>
        </a:prstGeom>
      </dsp:spPr>
      <dsp:style>
        <a:lnRef idx="2">
          <a:schemeClr val="accent1">
            <a:alpha val="90000"/>
            <a:tint val="40000"/>
          </a:schemeClr>
        </a:lnRef>
        <a:fillRef idx="1">
          <a:schemeClr val="accent1">
            <a:alpha val="90000"/>
            <a:tint val="40000"/>
          </a:schemeClr>
        </a:fillRef>
        <a:effectRef idx="0">
          <a:scrgbClr r="0" g="0" b="0"/>
        </a:effectRef>
        <a:fontRef idx="minor"/>
      </dsp:style>
      <dsp:txBody>
        <a:bodyPr rot="-5400000" lIns="38100" tIns="19050" rIns="38100" bIns="19050" anchor="ctr"/>
        <a:lstStyle>
          <a:lvl1pPr algn="l">
            <a:defRPr sz="1000"/>
          </a:lvl1pPr>
          <a:lvl2pPr marL="57150" indent="-57150" algn="l">
            <a:defRPr sz="1000"/>
          </a:lvl2pPr>
          <a:lvl3pPr marL="114300" indent="-57150" algn="l">
            <a:defRPr sz="1000"/>
          </a:lvl3pPr>
          <a:lvl4pPr marL="171450" indent="-57150" algn="l">
            <a:defRPr sz="1000"/>
          </a:lvl4pPr>
          <a:lvl5pPr marL="228600" indent="-57150" algn="l">
            <a:defRPr sz="1000"/>
          </a:lvl5pPr>
          <a:lvl6pPr marL="285750" indent="-57150" algn="l">
            <a:defRPr sz="1000"/>
          </a:lvl6pPr>
          <a:lvl7pPr marL="342900" indent="-57150" algn="l">
            <a:defRPr sz="1000"/>
          </a:lvl7pPr>
          <a:lvl8pPr marL="400050" indent="-57150" algn="l">
            <a:defRPr sz="1000"/>
          </a:lvl8pPr>
          <a:lvl9pPr marL="457200" indent="-57150" algn="l">
            <a:defRPr sz="1000"/>
          </a:lvl9pPr>
        </a:lstStyle>
        <a:p>
          <a:pPr lvl="1">
            <a:lnSpc>
              <a:spcPct val="100000"/>
            </a:lnSpc>
            <a:spcBef>
              <a:spcPct val="0"/>
            </a:spcBef>
            <a:spcAft>
              <a:spcPct val="15000"/>
            </a:spcAft>
            <a:buChar char="•"/>
          </a:pPr>
          <a:r>
            <a:rPr lang="en-IN" b="1" i="0">
              <a:solidFill>
                <a:schemeClr val="dk1"/>
              </a:solidFill>
            </a:rPr>
            <a:t>1.Privacy and Security:</a:t>
          </a:r>
          <a:endParaRPr lang="en-IN">
            <a:solidFill>
              <a:schemeClr val="dk1"/>
            </a:solidFill>
          </a:endParaRPr>
        </a:p>
        <a:p>
          <a:pPr lvl="1">
            <a:lnSpc>
              <a:spcPct val="100000"/>
            </a:lnSpc>
            <a:spcBef>
              <a:spcPct val="0"/>
            </a:spcBef>
            <a:spcAft>
              <a:spcPct val="15000"/>
            </a:spcAft>
            <a:buFont typeface="Arial" panose="020B0604020202020204" pitchFamily="2" charset="0"/>
            <a:buChar char="•"/>
          </a:pPr>
          <a:r>
            <a:rPr lang="en-IN" b="0" i="0">
              <a:solidFill>
                <a:schemeClr val="dk1"/>
              </a:solidFill>
            </a:rPr>
            <a:t>Explore methods to protect sensitive information and ensure privacy. Consider using zero-knowledge proofs or other privacy-enhancing technologies.</a:t>
          </a:r>
          <a:endParaRPr lang="en-IN" b="0" i="0">
            <a:solidFill>
              <a:schemeClr val="dk1"/>
            </a:solidFill>
          </a:endParaRPr>
        </a:p>
        <a:p>
          <a:pPr lvl="1">
            <a:lnSpc>
              <a:spcPct val="100000"/>
            </a:lnSpc>
            <a:spcBef>
              <a:spcPct val="0"/>
            </a:spcBef>
            <a:spcAft>
              <a:spcPct val="15000"/>
            </a:spcAft>
            <a:buFont typeface="Arial" panose="020B0604020202020204" pitchFamily="2" charset="0"/>
            <a:buChar char="•"/>
          </a:pPr>
          <a:r>
            <a:rPr lang="en-IN" b="1" i="0">
              <a:solidFill>
                <a:schemeClr val="dk1"/>
              </a:solidFill>
            </a:rPr>
            <a:t>Data Analytics:</a:t>
          </a:r>
          <a:endParaRPr lang="en-IN" b="0" i="0">
            <a:solidFill>
              <a:schemeClr val="dk1"/>
            </a:solidFill>
          </a:endParaRPr>
        </a:p>
        <a:p>
          <a:pPr lvl="1">
            <a:lnSpc>
              <a:spcPct val="100000"/>
            </a:lnSpc>
            <a:spcBef>
              <a:spcPct val="0"/>
            </a:spcBef>
            <a:spcAft>
              <a:spcPct val="15000"/>
            </a:spcAft>
            <a:buFont typeface="Arial" panose="020B0604020202020204" pitchFamily="2" charset="0"/>
            <a:buChar char="•"/>
          </a:pPr>
          <a:r>
            <a:rPr lang="en-IN" b="0" i="0">
              <a:solidFill>
                <a:schemeClr val="dk1"/>
              </a:solidFill>
            </a:rPr>
            <a:t>Implement data analytics tools to track and analyze the movement of drugs throughout the supply chain. This can help identify trends and potential issues.</a:t>
          </a:r>
          <a:endParaRPr>
            <a:solidFill>
              <a:schemeClr val="dk1"/>
            </a:solidFill>
          </a:endParaRPr>
        </a:p>
      </dsp:txBody>
      <dsp:txXfrm rot="5400000">
        <a:off x="3804920" y="1791538"/>
        <a:ext cx="1551026" cy="4559808"/>
      </dsp:txXfrm>
    </dsp:sp>
    <dsp:sp modelId="{79F87B33-B7FA-4BAA-AB1C-4022F5B212F3}">
      <dsp:nvSpPr>
        <dsp:cNvPr id="7" name="Rounded Rectangle 6"/>
        <dsp:cNvSpPr/>
      </dsp:nvSpPr>
      <dsp:spPr bwMode="white">
        <a:xfrm>
          <a:off x="264363" y="3662980"/>
          <a:ext cx="2036165" cy="816925"/>
        </a:xfrm>
        <a:prstGeom prst="roundRect">
          <a:avLst/>
        </a:prstGeom>
      </dsp:spPr>
      <dsp:style>
        <a:lnRef idx="2">
          <a:schemeClr val="lt1"/>
        </a:lnRef>
        <a:fillRef idx="1">
          <a:schemeClr val="accent1"/>
        </a:fillRef>
        <a:effectRef idx="0">
          <a:scrgbClr r="0" g="0" b="0"/>
        </a:effectRef>
        <a:fontRef idx="minor">
          <a:schemeClr val="lt1"/>
        </a:fontRef>
      </dsp:style>
      <dsp:txBody>
        <a:bodyPr lIns="76200" tIns="38100" rIns="76200" bIns="38100"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IN" sz="2000">
              <a:latin typeface="Times New Roman" panose="02020603050405020304" charset="0"/>
              <a:cs typeface="Times New Roman" panose="02020603050405020304" charset="0"/>
            </a:rPr>
            <a:t>ANITHA.S</a:t>
          </a:r>
        </a:p>
      </dsp:txBody>
      <dsp:txXfrm>
        <a:off x="264363" y="3662980"/>
        <a:ext cx="2036165" cy="816925"/>
      </dsp:txXfrm>
    </dsp:sp>
  </dsp:spTree>
</dsp:drawing>
</file>

<file path=word/diagrams/drawing2.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Group 1"/>
      <dsp:cNvGrpSpPr/>
    </dsp:nvGrpSpPr>
    <dsp:grpSpPr>
      <a:xfrm>
        <a:off x="0" y="0"/>
        <a:ext cx="6126480" cy="3200400"/>
        <a:chOff x="0" y="0"/>
        <a:chExt cx="6126480" cy="3200400"/>
      </a:xfrm>
    </dsp:grpSpPr>
    <dsp:sp modelId="{BEDFE942-AF2E-4E44-96CE-E76EF76FB418}">
      <dsp:nvSpPr>
        <dsp:cNvPr id="4" name="Round Same Side Corner Rectangle 3"/>
        <dsp:cNvSpPr/>
      </dsp:nvSpPr>
      <dsp:spPr bwMode="white">
        <a:xfrm rot="5400000">
          <a:off x="3399207" y="-1175564"/>
          <a:ext cx="1551709" cy="3902836"/>
        </a:xfrm>
        <a:prstGeom prst="round2SameRect">
          <a:avLst/>
        </a:prstGeom>
      </dsp:spPr>
      <dsp:style>
        <a:lnRef idx="2">
          <a:schemeClr val="accent1">
            <a:alpha val="90000"/>
            <a:tint val="40000"/>
          </a:schemeClr>
        </a:lnRef>
        <a:fillRef idx="1">
          <a:schemeClr val="accent1">
            <a:alpha val="90000"/>
            <a:tint val="40000"/>
          </a:schemeClr>
        </a:fillRef>
        <a:effectRef idx="0">
          <a:scrgbClr r="0" g="0" b="0"/>
        </a:effectRef>
        <a:fontRef idx="minor"/>
      </dsp:style>
      <dsp:txBody>
        <a:bodyPr rot="-5400000" lIns="41910" tIns="20955" rIns="41910" bIns="20955" anchor="ctr"/>
        <a:lstStyle>
          <a:lvl1pPr algn="l">
            <a:defRPr sz="1100"/>
          </a:lvl1pPr>
          <a:lvl2pPr marL="57150" indent="-57150" algn="l">
            <a:defRPr sz="1100"/>
          </a:lvl2pPr>
          <a:lvl3pPr marL="114300" indent="-57150" algn="l">
            <a:defRPr sz="1100"/>
          </a:lvl3pPr>
          <a:lvl4pPr marL="171450" indent="-57150" algn="l">
            <a:defRPr sz="1100"/>
          </a:lvl4pPr>
          <a:lvl5pPr marL="228600" indent="-57150" algn="l">
            <a:defRPr sz="1100"/>
          </a:lvl5pPr>
          <a:lvl6pPr marL="285750" indent="-57150" algn="l">
            <a:defRPr sz="1100"/>
          </a:lvl6pPr>
          <a:lvl7pPr marL="342900" indent="-57150" algn="l">
            <a:defRPr sz="1100"/>
          </a:lvl7pPr>
          <a:lvl8pPr marL="400050" indent="-57150" algn="l">
            <a:defRPr sz="1100"/>
          </a:lvl8pPr>
          <a:lvl9pPr marL="457200" indent="-57150" algn="l">
            <a:defRPr sz="1100"/>
          </a:lvl9pPr>
        </a:lstStyle>
        <a:p>
          <a:pPr lvl="1">
            <a:lnSpc>
              <a:spcPct val="100000"/>
            </a:lnSpc>
            <a:spcBef>
              <a:spcPct val="0"/>
            </a:spcBef>
            <a:spcAft>
              <a:spcPct val="15000"/>
            </a:spcAft>
            <a:buFont typeface="+mj-lt"/>
            <a:buChar char="•"/>
          </a:pPr>
          <a:r>
            <a:rPr lang="en-IN" b="1" i="0">
              <a:solidFill>
                <a:schemeClr val="dk1"/>
              </a:solidFill>
            </a:rPr>
            <a:t>Global Reach:</a:t>
          </a:r>
          <a:endParaRPr lang="en-IN">
            <a:solidFill>
              <a:schemeClr val="dk1"/>
            </a:solidFill>
          </a:endParaRPr>
        </a:p>
        <a:p>
          <a:pPr lvl="2">
            <a:lnSpc>
              <a:spcPct val="100000"/>
            </a:lnSpc>
            <a:spcBef>
              <a:spcPct val="0"/>
            </a:spcBef>
            <a:spcAft>
              <a:spcPct val="15000"/>
            </a:spcAft>
            <a:buFont typeface="+mj-lt"/>
            <a:buChar char="•"/>
          </a:pPr>
          <a:r>
            <a:rPr lang="en-IN" b="0" i="0">
              <a:solidFill>
                <a:schemeClr val="dk1"/>
              </a:solidFill>
            </a:rPr>
            <a:t>Consider how the system can be designed to facilitate international drug traceability, addressing global supply chain issues.</a:t>
          </a:r>
          <a:endParaRPr lang="en-IN" b="0" i="0">
            <a:solidFill>
              <a:schemeClr val="dk1"/>
            </a:solidFill>
          </a:endParaRPr>
        </a:p>
        <a:p>
          <a:pPr lvl="1">
            <a:lnSpc>
              <a:spcPct val="100000"/>
            </a:lnSpc>
            <a:spcBef>
              <a:spcPct val="0"/>
            </a:spcBef>
            <a:spcAft>
              <a:spcPct val="15000"/>
            </a:spcAft>
            <a:buFont typeface="+mj-lt"/>
            <a:buChar char="•"/>
          </a:pPr>
          <a:r>
            <a:rPr lang="en-IN" b="1" i="0">
              <a:solidFill>
                <a:schemeClr val="dk1"/>
              </a:solidFill>
            </a:rPr>
            <a:t>Sustainability:</a:t>
          </a:r>
          <a:endParaRPr lang="en-IN" b="0" i="0">
            <a:solidFill>
              <a:schemeClr val="dk1"/>
            </a:solidFill>
          </a:endParaRPr>
        </a:p>
        <a:p>
          <a:pPr lvl="2">
            <a:lnSpc>
              <a:spcPct val="100000"/>
            </a:lnSpc>
            <a:spcBef>
              <a:spcPct val="0"/>
            </a:spcBef>
            <a:spcAft>
              <a:spcPct val="15000"/>
            </a:spcAft>
            <a:buFont typeface="+mj-lt"/>
            <a:buChar char="•"/>
          </a:pPr>
          <a:r>
            <a:rPr lang="en-IN" b="0" i="0">
              <a:solidFill>
                <a:schemeClr val="dk1"/>
              </a:solidFill>
            </a:rPr>
            <a:t>Explore the environmental impact of the blockchain system and aim for sustainable practices.</a:t>
          </a:r>
          <a:endParaRPr>
            <a:solidFill>
              <a:schemeClr val="dk1"/>
            </a:solidFill>
          </a:endParaRPr>
        </a:p>
      </dsp:txBody>
      <dsp:txXfrm rot="5400000">
        <a:off x="3399207" y="-1175564"/>
        <a:ext cx="1551709" cy="3902836"/>
      </dsp:txXfrm>
    </dsp:sp>
    <dsp:sp modelId="{C9E4402E-EF7D-4D2D-9C3C-E6394A7753A5}">
      <dsp:nvSpPr>
        <dsp:cNvPr id="3" name="Rounded Rectangle 2"/>
        <dsp:cNvSpPr/>
      </dsp:nvSpPr>
      <dsp:spPr bwMode="white">
        <a:xfrm>
          <a:off x="0" y="280937"/>
          <a:ext cx="2223644" cy="989835"/>
        </a:xfrm>
        <a:prstGeom prst="roundRect">
          <a:avLst/>
        </a:prstGeom>
      </dsp:spPr>
      <dsp:style>
        <a:lnRef idx="2">
          <a:schemeClr val="lt1"/>
        </a:lnRef>
        <a:fillRef idx="1">
          <a:schemeClr val="accent1"/>
        </a:fillRef>
        <a:effectRef idx="0">
          <a:scrgbClr r="0" g="0" b="0"/>
        </a:effectRef>
        <a:fontRef idx="minor">
          <a:schemeClr val="lt1"/>
        </a:fontRef>
      </dsp:style>
      <dsp:txBody>
        <a:bodyPr lIns="72390" tIns="36195" rIns="72390" bIns="36195" anchor="ctr"/>
        <a:lstStyle>
          <a:lvl1pPr algn="ctr">
            <a:defRPr sz="1900"/>
          </a:lvl1pPr>
          <a:lvl2pPr marL="114300" indent="-114300" algn="ctr">
            <a:defRPr sz="1400"/>
          </a:lvl2pPr>
          <a:lvl3pPr marL="228600" indent="-114300" algn="ctr">
            <a:defRPr sz="1400"/>
          </a:lvl3pPr>
          <a:lvl4pPr marL="342900" indent="-114300" algn="ctr">
            <a:defRPr sz="1400"/>
          </a:lvl4pPr>
          <a:lvl5pPr marL="457200" indent="-114300" algn="ctr">
            <a:defRPr sz="1400"/>
          </a:lvl5pPr>
          <a:lvl6pPr marL="571500" indent="-114300" algn="ctr">
            <a:defRPr sz="1400"/>
          </a:lvl6pPr>
          <a:lvl7pPr marL="685800" indent="-114300" algn="ctr">
            <a:defRPr sz="1400"/>
          </a:lvl7pPr>
          <a:lvl8pPr marL="800100" indent="-114300" algn="ctr">
            <a:defRPr sz="1400"/>
          </a:lvl8pPr>
          <a:lvl9pPr marL="914400" indent="-114300" algn="ctr">
            <a:defRPr sz="1400"/>
          </a:lvl9pPr>
        </a:lstStyle>
        <a:p>
          <a:pPr lvl="0">
            <a:lnSpc>
              <a:spcPct val="100000"/>
            </a:lnSpc>
            <a:spcBef>
              <a:spcPct val="0"/>
            </a:spcBef>
            <a:spcAft>
              <a:spcPct val="35000"/>
            </a:spcAft>
          </a:pPr>
          <a:r>
            <a:rPr lang="en-IN"/>
            <a:t>ANURITHIGANTHI.K</a:t>
          </a:r>
        </a:p>
      </dsp:txBody>
      <dsp:txXfrm>
        <a:off x="0" y="280937"/>
        <a:ext cx="2223644" cy="989835"/>
      </dsp:txXfrm>
    </dsp:sp>
    <dsp:sp modelId="{9DFC8A8F-6ADB-4E10-BB3D-BA80ACEEC296}">
      <dsp:nvSpPr>
        <dsp:cNvPr id="6" name="Round Same Side Corner Rectangle 5"/>
        <dsp:cNvSpPr/>
      </dsp:nvSpPr>
      <dsp:spPr bwMode="white">
        <a:xfrm rot="5400000">
          <a:off x="3399207" y="473127"/>
          <a:ext cx="1551709" cy="3902836"/>
        </a:xfrm>
        <a:prstGeom prst="round2SameRect">
          <a:avLst/>
        </a:prstGeom>
      </dsp:spPr>
      <dsp:style>
        <a:lnRef idx="2">
          <a:schemeClr val="accent1">
            <a:alpha val="90000"/>
            <a:tint val="40000"/>
          </a:schemeClr>
        </a:lnRef>
        <a:fillRef idx="1">
          <a:schemeClr val="accent1">
            <a:alpha val="90000"/>
            <a:tint val="40000"/>
          </a:schemeClr>
        </a:fillRef>
        <a:effectRef idx="0">
          <a:scrgbClr r="0" g="0" b="0"/>
        </a:effectRef>
        <a:fontRef idx="minor"/>
      </dsp:style>
      <dsp:txBody>
        <a:bodyPr rot="-5400000" lIns="41910" tIns="20955" rIns="41910" bIns="20955" anchor="ctr"/>
        <a:lstStyle>
          <a:lvl1pPr algn="l">
            <a:defRPr sz="1100"/>
          </a:lvl1pPr>
          <a:lvl2pPr marL="57150" indent="-57150" algn="l">
            <a:defRPr sz="1100"/>
          </a:lvl2pPr>
          <a:lvl3pPr marL="114300" indent="-57150" algn="l">
            <a:defRPr sz="1100"/>
          </a:lvl3pPr>
          <a:lvl4pPr marL="171450" indent="-57150" algn="l">
            <a:defRPr sz="1100"/>
          </a:lvl4pPr>
          <a:lvl5pPr marL="228600" indent="-57150" algn="l">
            <a:defRPr sz="1100"/>
          </a:lvl5pPr>
          <a:lvl6pPr marL="285750" indent="-57150" algn="l">
            <a:defRPr sz="1100"/>
          </a:lvl6pPr>
          <a:lvl7pPr marL="342900" indent="-57150" algn="l">
            <a:defRPr sz="1100"/>
          </a:lvl7pPr>
          <a:lvl8pPr marL="400050" indent="-57150" algn="l">
            <a:defRPr sz="1100"/>
          </a:lvl8pPr>
          <a:lvl9pPr marL="457200" indent="-57150" algn="l">
            <a:defRPr sz="1100"/>
          </a:lvl9pPr>
        </a:lstStyle>
        <a:p>
          <a:pPr lvl="1">
            <a:lnSpc>
              <a:spcPct val="100000"/>
            </a:lnSpc>
            <a:spcBef>
              <a:spcPct val="0"/>
            </a:spcBef>
            <a:spcAft>
              <a:spcPct val="15000"/>
            </a:spcAft>
            <a:buFont typeface="+mj-lt"/>
            <a:buChar char="•"/>
          </a:pPr>
          <a:r>
            <a:rPr lang="en-IN" b="1" i="0">
              <a:solidFill>
                <a:schemeClr val="dk1"/>
              </a:solidFill>
            </a:rPr>
            <a:t>Testing and Pilots:</a:t>
          </a:r>
          <a:endParaRPr lang="en-IN">
            <a:solidFill>
              <a:schemeClr val="dk1"/>
            </a:solidFill>
          </a:endParaRPr>
        </a:p>
        <a:p>
          <a:pPr lvl="2">
            <a:lnSpc>
              <a:spcPct val="100000"/>
            </a:lnSpc>
            <a:spcBef>
              <a:spcPct val="0"/>
            </a:spcBef>
            <a:spcAft>
              <a:spcPct val="15000"/>
            </a:spcAft>
            <a:buFont typeface="+mj-lt"/>
            <a:buChar char="•"/>
          </a:pPr>
          <a:r>
            <a:rPr lang="en-IN" b="0" i="0">
              <a:solidFill>
                <a:schemeClr val="dk1"/>
              </a:solidFill>
            </a:rPr>
            <a:t>Conduct extensive testing and pilot programs involving various stakeholders to identify and resolve issues.</a:t>
          </a:r>
          <a:endParaRPr lang="en-IN" b="0" i="0">
            <a:solidFill>
              <a:schemeClr val="dk1"/>
            </a:solidFill>
          </a:endParaRPr>
        </a:p>
        <a:p>
          <a:pPr lvl="1">
            <a:lnSpc>
              <a:spcPct val="100000"/>
            </a:lnSpc>
            <a:spcBef>
              <a:spcPct val="0"/>
            </a:spcBef>
            <a:spcAft>
              <a:spcPct val="15000"/>
            </a:spcAft>
            <a:buFont typeface="+mj-lt"/>
            <a:buChar char="•"/>
          </a:pPr>
          <a:r>
            <a:rPr lang="en-IN" b="1" i="0">
              <a:solidFill>
                <a:schemeClr val="dk1"/>
              </a:solidFill>
            </a:rPr>
            <a:t>Feedback Mechanism:</a:t>
          </a:r>
          <a:endParaRPr lang="en-IN" b="0" i="0">
            <a:solidFill>
              <a:schemeClr val="dk1"/>
            </a:solidFill>
          </a:endParaRPr>
        </a:p>
        <a:p>
          <a:pPr lvl="2">
            <a:lnSpc>
              <a:spcPct val="100000"/>
            </a:lnSpc>
            <a:spcBef>
              <a:spcPct val="0"/>
            </a:spcBef>
            <a:spcAft>
              <a:spcPct val="15000"/>
            </a:spcAft>
            <a:buFont typeface="+mj-lt"/>
            <a:buChar char="•"/>
          </a:pPr>
          <a:r>
            <a:rPr lang="en-IN" b="0" i="0">
              <a:solidFill>
                <a:schemeClr val="dk1"/>
              </a:solidFill>
            </a:rPr>
            <a:t>Create a feedback loop to continuously improve the system based on the experiences and suggestions of users.</a:t>
          </a:r>
          <a:endParaRPr>
            <a:solidFill>
              <a:schemeClr val="dk1"/>
            </a:solidFill>
          </a:endParaRPr>
        </a:p>
      </dsp:txBody>
      <dsp:txXfrm rot="5400000">
        <a:off x="3399207" y="473127"/>
        <a:ext cx="1551709" cy="3902836"/>
      </dsp:txXfrm>
    </dsp:sp>
    <dsp:sp modelId="{46165EAB-121A-431A-96D6-88167D410663}">
      <dsp:nvSpPr>
        <dsp:cNvPr id="5" name="Rounded Rectangle 4"/>
        <dsp:cNvSpPr/>
      </dsp:nvSpPr>
      <dsp:spPr bwMode="white">
        <a:xfrm>
          <a:off x="0" y="1983113"/>
          <a:ext cx="2223644" cy="882864"/>
        </a:xfrm>
        <a:prstGeom prst="roundRect">
          <a:avLst/>
        </a:prstGeom>
      </dsp:spPr>
      <dsp:style>
        <a:lnRef idx="2">
          <a:schemeClr val="lt1"/>
        </a:lnRef>
        <a:fillRef idx="1">
          <a:schemeClr val="accent1"/>
        </a:fillRef>
        <a:effectRef idx="0">
          <a:scrgbClr r="0" g="0" b="0"/>
        </a:effectRef>
        <a:fontRef idx="minor">
          <a:schemeClr val="lt1"/>
        </a:fontRef>
      </dsp:style>
      <dsp:txBody>
        <a:bodyPr lIns="72390" tIns="36195" rIns="72390" bIns="36195" anchor="ctr"/>
        <a:lstStyle>
          <a:lvl1pPr algn="ctr">
            <a:defRPr sz="1900"/>
          </a:lvl1pPr>
          <a:lvl2pPr marL="114300" indent="-114300" algn="ctr">
            <a:defRPr sz="1400"/>
          </a:lvl2pPr>
          <a:lvl3pPr marL="228600" indent="-114300" algn="ctr">
            <a:defRPr sz="1400"/>
          </a:lvl3pPr>
          <a:lvl4pPr marL="342900" indent="-114300" algn="ctr">
            <a:defRPr sz="1400"/>
          </a:lvl4pPr>
          <a:lvl5pPr marL="457200" indent="-114300" algn="ctr">
            <a:defRPr sz="1400"/>
          </a:lvl5pPr>
          <a:lvl6pPr marL="571500" indent="-114300" algn="ctr">
            <a:defRPr sz="1400"/>
          </a:lvl6pPr>
          <a:lvl7pPr marL="685800" indent="-114300" algn="ctr">
            <a:defRPr sz="1400"/>
          </a:lvl7pPr>
          <a:lvl8pPr marL="800100" indent="-114300" algn="ctr">
            <a:defRPr sz="1400"/>
          </a:lvl8pPr>
          <a:lvl9pPr marL="914400" indent="-114300" algn="ctr">
            <a:defRPr sz="1400"/>
          </a:lvl9pPr>
        </a:lstStyle>
        <a:p>
          <a:pPr lvl="0">
            <a:lnSpc>
              <a:spcPct val="100000"/>
            </a:lnSpc>
            <a:spcBef>
              <a:spcPct val="0"/>
            </a:spcBef>
            <a:spcAft>
              <a:spcPct val="35000"/>
            </a:spcAft>
          </a:pPr>
          <a:r>
            <a:rPr lang="en-IN"/>
            <a:t>VIGNESH.K</a:t>
          </a:r>
        </a:p>
      </dsp:txBody>
      <dsp:txXfrm>
        <a:off x="0" y="1983113"/>
        <a:ext cx="2223644" cy="882864"/>
      </dsp:txXfrm>
    </dsp:sp>
  </dsp:spTree>
</dsp:drawing>
</file>

<file path=word/diagrams/drawing3.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Group 1"/>
      <dsp:cNvGrpSpPr/>
    </dsp:nvGrpSpPr>
    <dsp:grpSpPr>
      <a:xfrm>
        <a:off x="0" y="0"/>
        <a:ext cx="5929630" cy="4654550"/>
        <a:chOff x="0" y="0"/>
        <a:chExt cx="5929630" cy="4654550"/>
      </a:xfrm>
    </dsp:grpSpPr>
    <dsp:sp modelId="{7B570A05-3E85-46CA-94F7-3255D208B969}">
      <dsp:nvSpPr>
        <dsp:cNvPr id="3" name="Rounded Rectangle 2"/>
        <dsp:cNvSpPr/>
      </dsp:nvSpPr>
      <dsp:spPr bwMode="white">
        <a:xfrm>
          <a:off x="5212" y="300256"/>
          <a:ext cx="1560581" cy="936349"/>
        </a:xfrm>
        <a:prstGeom prst="roundRect">
          <a:avLst>
            <a:gd name="adj" fmla="val 10000"/>
          </a:avLst>
        </a:prstGeom>
      </dsp:spPr>
      <dsp:style>
        <a:lnRef idx="2">
          <a:schemeClr val="lt1"/>
        </a:lnRef>
        <a:fillRef idx="1">
          <a:schemeClr val="accent1"/>
        </a:fillRef>
        <a:effectRef idx="0">
          <a:scrgbClr r="0" g="0" b="0"/>
        </a:effectRef>
        <a:fontRef idx="minor">
          <a:schemeClr val="lt1"/>
        </a:fontRef>
      </dsp:style>
      <dsp:txBody>
        <a:bodyPr lIns="38100" tIns="38100" rIns="38100" bIns="38100" anchor="ctr"/>
        <a:lstStyle>
          <a:lvl1pPr algn="ctr">
            <a:defRPr sz="10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pPr>
          <a:r>
            <a:rPr lang="en-IN"/>
            <a:t>access of project resources</a:t>
          </a:r>
        </a:p>
      </dsp:txBody>
      <dsp:txXfrm>
        <a:off x="5212" y="300256"/>
        <a:ext cx="1560581" cy="936349"/>
      </dsp:txXfrm>
    </dsp:sp>
    <dsp:sp modelId="{31BA5266-8F7C-41CA-BF07-21A3B8BB3166}">
      <dsp:nvSpPr>
        <dsp:cNvPr id="4" name="Right Arrow 3"/>
        <dsp:cNvSpPr/>
      </dsp:nvSpPr>
      <dsp:spPr bwMode="white">
        <a:xfrm>
          <a:off x="1712488" y="574919"/>
          <a:ext cx="330843" cy="387024"/>
        </a:xfrm>
        <a:prstGeom prst="rightArrow">
          <a:avLst>
            <a:gd name="adj1" fmla="val 60000"/>
            <a:gd name="adj2" fmla="val 50000"/>
          </a:avLst>
        </a:prstGeom>
      </dsp:spPr>
      <dsp:style>
        <a:lnRef idx="0">
          <a:schemeClr val="accent1">
            <a:tint val="60000"/>
          </a:schemeClr>
        </a:lnRef>
        <a:fillRef idx="1">
          <a:schemeClr val="accent1">
            <a:tint val="60000"/>
          </a:schemeClr>
        </a:fillRef>
        <a:effectRef idx="0">
          <a:scrgbClr r="0" g="0" b="0"/>
        </a:effectRef>
        <a:fontRef idx="minor">
          <a:schemeClr val="lt1"/>
        </a:fontRef>
      </dsp:style>
      <dsp:txBody>
        <a:bodyPr lIns="0" tIns="0" rIns="0" bIns="0" anchor="ctr"/>
        <a:lstStyle>
          <a:lvl1pPr algn="ctr">
            <a:defRPr sz="1500"/>
          </a:lvl1pPr>
          <a:lvl2pPr marL="114300" indent="-114300" algn="ctr">
            <a:defRPr sz="1200"/>
          </a:lvl2pPr>
          <a:lvl3pPr marL="228600" indent="-114300" algn="ctr">
            <a:defRPr sz="1200"/>
          </a:lvl3pPr>
          <a:lvl4pPr marL="342900" indent="-114300" algn="ctr">
            <a:defRPr sz="1200"/>
          </a:lvl4pPr>
          <a:lvl5pPr marL="457200" indent="-114300" algn="ctr">
            <a:defRPr sz="1200"/>
          </a:lvl5pPr>
          <a:lvl6pPr marL="571500" indent="-114300" algn="ctr">
            <a:defRPr sz="1200"/>
          </a:lvl6pPr>
          <a:lvl7pPr marL="685800" indent="-114300" algn="ctr">
            <a:defRPr sz="1200"/>
          </a:lvl7pPr>
          <a:lvl8pPr marL="800100" indent="-114300" algn="ctr">
            <a:defRPr sz="1200"/>
          </a:lvl8pPr>
          <a:lvl9pPr marL="914400" indent="-114300" algn="ctr">
            <a:defRPr sz="1200"/>
          </a:lvl9pPr>
        </a:lstStyle>
        <a:p>
          <a:pPr lvl="0">
            <a:lnSpc>
              <a:spcPct val="100000"/>
            </a:lnSpc>
            <a:spcBef>
              <a:spcPct val="0"/>
            </a:spcBef>
            <a:spcAft>
              <a:spcPct val="35000"/>
            </a:spcAft>
          </a:pPr>
          <a:endParaRPr lang="en-IN"/>
        </a:p>
      </dsp:txBody>
      <dsp:txXfrm>
        <a:off x="1712488" y="574919"/>
        <a:ext cx="330843" cy="387024"/>
      </dsp:txXfrm>
    </dsp:sp>
    <dsp:sp modelId="{CA03A824-5B59-42C0-B54D-082DCA3796A0}">
      <dsp:nvSpPr>
        <dsp:cNvPr id="5" name="Rounded Rectangle 4"/>
        <dsp:cNvSpPr/>
      </dsp:nvSpPr>
      <dsp:spPr bwMode="white">
        <a:xfrm>
          <a:off x="2190025" y="300256"/>
          <a:ext cx="1560581" cy="936349"/>
        </a:xfrm>
        <a:prstGeom prst="roundRect">
          <a:avLst>
            <a:gd name="adj" fmla="val 10000"/>
          </a:avLst>
        </a:prstGeom>
      </dsp:spPr>
      <dsp:style>
        <a:lnRef idx="2">
          <a:schemeClr val="lt1"/>
        </a:lnRef>
        <a:fillRef idx="1">
          <a:schemeClr val="accent1"/>
        </a:fillRef>
        <a:effectRef idx="0">
          <a:scrgbClr r="0" g="0" b="0"/>
        </a:effectRef>
        <a:fontRef idx="minor">
          <a:schemeClr val="lt1"/>
        </a:fontRef>
      </dsp:style>
      <dsp:txBody>
        <a:bodyPr lIns="38100" tIns="38100" rIns="38100" bIns="38100" anchor="ctr"/>
        <a:lstStyle>
          <a:lvl1pPr algn="ctr">
            <a:defRPr sz="10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pPr>
          <a:r>
            <a:rPr lang="en-IN"/>
            <a:t>extracting all the data from the zip files</a:t>
          </a:r>
        </a:p>
      </dsp:txBody>
      <dsp:txXfrm>
        <a:off x="2190025" y="300256"/>
        <a:ext cx="1560581" cy="936349"/>
      </dsp:txXfrm>
    </dsp:sp>
    <dsp:sp modelId="{432EE251-4549-438E-9E05-AE8254668680}">
      <dsp:nvSpPr>
        <dsp:cNvPr id="6" name="Right Arrow 5"/>
        <dsp:cNvSpPr/>
      </dsp:nvSpPr>
      <dsp:spPr bwMode="white">
        <a:xfrm>
          <a:off x="3897301" y="574919"/>
          <a:ext cx="330843" cy="387024"/>
        </a:xfrm>
        <a:prstGeom prst="rightArrow">
          <a:avLst>
            <a:gd name="adj1" fmla="val 60000"/>
            <a:gd name="adj2" fmla="val 50000"/>
          </a:avLst>
        </a:prstGeom>
      </dsp:spPr>
      <dsp:style>
        <a:lnRef idx="0">
          <a:schemeClr val="accent1">
            <a:tint val="60000"/>
          </a:schemeClr>
        </a:lnRef>
        <a:fillRef idx="1">
          <a:schemeClr val="accent1">
            <a:tint val="60000"/>
          </a:schemeClr>
        </a:fillRef>
        <a:effectRef idx="0">
          <a:scrgbClr r="0" g="0" b="0"/>
        </a:effectRef>
        <a:fontRef idx="minor">
          <a:schemeClr val="lt1"/>
        </a:fontRef>
      </dsp:style>
      <dsp:txBody>
        <a:bodyPr lIns="0" tIns="0" rIns="0" bIns="0" anchor="ctr"/>
        <a:lstStyle>
          <a:lvl1pPr algn="ctr">
            <a:defRPr sz="1500"/>
          </a:lvl1pPr>
          <a:lvl2pPr marL="114300" indent="-114300" algn="ctr">
            <a:defRPr sz="1200"/>
          </a:lvl2pPr>
          <a:lvl3pPr marL="228600" indent="-114300" algn="ctr">
            <a:defRPr sz="1200"/>
          </a:lvl3pPr>
          <a:lvl4pPr marL="342900" indent="-114300" algn="ctr">
            <a:defRPr sz="1200"/>
          </a:lvl4pPr>
          <a:lvl5pPr marL="457200" indent="-114300" algn="ctr">
            <a:defRPr sz="1200"/>
          </a:lvl5pPr>
          <a:lvl6pPr marL="571500" indent="-114300" algn="ctr">
            <a:defRPr sz="1200"/>
          </a:lvl6pPr>
          <a:lvl7pPr marL="685800" indent="-114300" algn="ctr">
            <a:defRPr sz="1200"/>
          </a:lvl7pPr>
          <a:lvl8pPr marL="800100" indent="-114300" algn="ctr">
            <a:defRPr sz="1200"/>
          </a:lvl8pPr>
          <a:lvl9pPr marL="914400" indent="-114300" algn="ctr">
            <a:defRPr sz="1200"/>
          </a:lvl9pPr>
        </a:lstStyle>
        <a:p>
          <a:pPr lvl="0">
            <a:lnSpc>
              <a:spcPct val="100000"/>
            </a:lnSpc>
            <a:spcBef>
              <a:spcPct val="0"/>
            </a:spcBef>
            <a:spcAft>
              <a:spcPct val="35000"/>
            </a:spcAft>
          </a:pPr>
          <a:endParaRPr lang="en-IN"/>
        </a:p>
      </dsp:txBody>
      <dsp:txXfrm>
        <a:off x="3897301" y="574919"/>
        <a:ext cx="330843" cy="387024"/>
      </dsp:txXfrm>
    </dsp:sp>
    <dsp:sp modelId="{73DB5488-E15C-4C19-AEAA-1D0C629724D5}">
      <dsp:nvSpPr>
        <dsp:cNvPr id="7" name="Rounded Rectangle 6"/>
        <dsp:cNvSpPr/>
      </dsp:nvSpPr>
      <dsp:spPr bwMode="white">
        <a:xfrm>
          <a:off x="4374839" y="300256"/>
          <a:ext cx="1560581" cy="936349"/>
        </a:xfrm>
        <a:prstGeom prst="roundRect">
          <a:avLst>
            <a:gd name="adj" fmla="val 10000"/>
          </a:avLst>
        </a:prstGeom>
      </dsp:spPr>
      <dsp:style>
        <a:lnRef idx="2">
          <a:schemeClr val="lt1"/>
        </a:lnRef>
        <a:fillRef idx="1">
          <a:schemeClr val="accent1"/>
        </a:fillRef>
        <a:effectRef idx="0">
          <a:scrgbClr r="0" g="0" b="0"/>
        </a:effectRef>
        <a:fontRef idx="minor">
          <a:schemeClr val="lt1"/>
        </a:fontRef>
      </dsp:style>
      <dsp:txBody>
        <a:bodyPr lIns="38100" tIns="38100" rIns="38100" bIns="38100" anchor="ctr"/>
        <a:lstStyle>
          <a:lvl1pPr algn="ctr">
            <a:defRPr sz="10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pPr>
          <a:r>
            <a:rPr lang="en-IN"/>
            <a:t>runing the code through Visual Studio</a:t>
          </a:r>
        </a:p>
      </dsp:txBody>
      <dsp:txXfrm>
        <a:off x="4374839" y="300256"/>
        <a:ext cx="1560581" cy="936349"/>
      </dsp:txXfrm>
    </dsp:sp>
    <dsp:sp modelId="{46742472-6328-4F93-A37A-8EF810468E49}">
      <dsp:nvSpPr>
        <dsp:cNvPr id="8" name="Right Arrow 7"/>
        <dsp:cNvSpPr/>
      </dsp:nvSpPr>
      <dsp:spPr bwMode="white">
        <a:xfrm rot="5424263">
          <a:off x="4984663" y="1354341"/>
          <a:ext cx="329931" cy="387024"/>
        </a:xfrm>
        <a:prstGeom prst="rightArrow">
          <a:avLst>
            <a:gd name="adj1" fmla="val 60000"/>
            <a:gd name="adj2" fmla="val 50000"/>
          </a:avLst>
        </a:prstGeom>
      </dsp:spPr>
      <dsp:style>
        <a:lnRef idx="0">
          <a:schemeClr val="accent1">
            <a:tint val="60000"/>
          </a:schemeClr>
        </a:lnRef>
        <a:fillRef idx="1">
          <a:schemeClr val="accent1">
            <a:tint val="60000"/>
          </a:schemeClr>
        </a:fillRef>
        <a:effectRef idx="0">
          <a:scrgbClr r="0" g="0" b="0"/>
        </a:effectRef>
        <a:fontRef idx="minor">
          <a:schemeClr val="lt1"/>
        </a:fontRef>
      </dsp:style>
      <dsp:txBody>
        <a:bodyPr rot="-5400000" lIns="0" tIns="0" rIns="0" bIns="0" anchor="ctr"/>
        <a:lstStyle>
          <a:lvl1pPr algn="ctr">
            <a:defRPr sz="1400"/>
          </a:lvl1pPr>
          <a:lvl2pPr marL="57150" indent="-57150" algn="ctr">
            <a:defRPr sz="1100"/>
          </a:lvl2pPr>
          <a:lvl3pPr marL="114300" indent="-57150" algn="ctr">
            <a:defRPr sz="1100"/>
          </a:lvl3pPr>
          <a:lvl4pPr marL="171450" indent="-57150" algn="ctr">
            <a:defRPr sz="1100"/>
          </a:lvl4pPr>
          <a:lvl5pPr marL="228600" indent="-57150" algn="ctr">
            <a:defRPr sz="1100"/>
          </a:lvl5pPr>
          <a:lvl6pPr marL="285750" indent="-57150" algn="ctr">
            <a:defRPr sz="1100"/>
          </a:lvl6pPr>
          <a:lvl7pPr marL="342900" indent="-57150" algn="ctr">
            <a:defRPr sz="1100"/>
          </a:lvl7pPr>
          <a:lvl8pPr marL="400050" indent="-57150" algn="ctr">
            <a:defRPr sz="1100"/>
          </a:lvl8pPr>
          <a:lvl9pPr marL="457200" indent="-57150" algn="ctr">
            <a:defRPr sz="1100"/>
          </a:lvl9pPr>
        </a:lstStyle>
        <a:p>
          <a:pPr lvl="0">
            <a:lnSpc>
              <a:spcPct val="100000"/>
            </a:lnSpc>
            <a:spcBef>
              <a:spcPct val="0"/>
            </a:spcBef>
            <a:spcAft>
              <a:spcPct val="35000"/>
            </a:spcAft>
          </a:pPr>
          <a:endParaRPr lang="en-IN"/>
        </a:p>
      </dsp:txBody>
      <dsp:txXfrm rot="5424263">
        <a:off x="4984663" y="1354341"/>
        <a:ext cx="329931" cy="387024"/>
      </dsp:txXfrm>
    </dsp:sp>
    <dsp:sp modelId="{D3EADDBE-9A7C-4DF0-A8B2-718DE2F32C9D}">
      <dsp:nvSpPr>
        <dsp:cNvPr id="9" name="Rounded Rectangle 8"/>
        <dsp:cNvSpPr/>
      </dsp:nvSpPr>
      <dsp:spPr bwMode="white">
        <a:xfrm>
          <a:off x="4363837" y="1859101"/>
          <a:ext cx="1560581" cy="936349"/>
        </a:xfrm>
        <a:prstGeom prst="roundRect">
          <a:avLst>
            <a:gd name="adj" fmla="val 10000"/>
          </a:avLst>
        </a:prstGeom>
      </dsp:spPr>
      <dsp:style>
        <a:lnRef idx="2">
          <a:schemeClr val="lt1"/>
        </a:lnRef>
        <a:fillRef idx="1">
          <a:schemeClr val="accent1"/>
        </a:fillRef>
        <a:effectRef idx="0">
          <a:scrgbClr r="0" g="0" b="0"/>
        </a:effectRef>
        <a:fontRef idx="minor">
          <a:schemeClr val="lt1"/>
        </a:fontRef>
      </dsp:style>
      <dsp:txBody>
        <a:bodyPr lIns="38100" tIns="38100" rIns="38100" bIns="38100" anchor="ctr"/>
        <a:lstStyle>
          <a:lvl1pPr algn="ctr">
            <a:defRPr sz="10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pPr>
          <a:r>
            <a:rPr lang="en-IN"/>
            <a:t>creating a new file to code in remix IDE</a:t>
          </a:r>
        </a:p>
      </dsp:txBody>
      <dsp:txXfrm>
        <a:off x="4363837" y="1859101"/>
        <a:ext cx="1560581" cy="936349"/>
      </dsp:txXfrm>
    </dsp:sp>
    <dsp:sp modelId="{CAEEC43A-B45F-4893-A502-D0307433B673}">
      <dsp:nvSpPr>
        <dsp:cNvPr id="10" name="Right Arrow 9"/>
        <dsp:cNvSpPr/>
      </dsp:nvSpPr>
      <dsp:spPr bwMode="white">
        <a:xfrm rot="10800000">
          <a:off x="3886299" y="2133763"/>
          <a:ext cx="330843" cy="387024"/>
        </a:xfrm>
        <a:prstGeom prst="rightArrow">
          <a:avLst>
            <a:gd name="adj1" fmla="val 60000"/>
            <a:gd name="adj2" fmla="val 50000"/>
          </a:avLst>
        </a:prstGeom>
      </dsp:spPr>
      <dsp:style>
        <a:lnRef idx="0">
          <a:schemeClr val="accent1">
            <a:tint val="60000"/>
          </a:schemeClr>
        </a:lnRef>
        <a:fillRef idx="1">
          <a:schemeClr val="accent1">
            <a:tint val="60000"/>
          </a:schemeClr>
        </a:fillRef>
        <a:effectRef idx="0">
          <a:scrgbClr r="0" g="0" b="0"/>
        </a:effectRef>
        <a:fontRef idx="minor">
          <a:schemeClr val="lt1"/>
        </a:fontRef>
      </dsp:style>
      <dsp:txBody>
        <a:bodyPr rot="10800000" lIns="0" tIns="0" rIns="0" bIns="0" anchor="ctr"/>
        <a:lstStyle>
          <a:lvl1pPr algn="ctr">
            <a:defRPr sz="1500"/>
          </a:lvl1pPr>
          <a:lvl2pPr marL="114300" indent="-114300" algn="ctr">
            <a:defRPr sz="1200"/>
          </a:lvl2pPr>
          <a:lvl3pPr marL="228600" indent="-114300" algn="ctr">
            <a:defRPr sz="1200"/>
          </a:lvl3pPr>
          <a:lvl4pPr marL="342900" indent="-114300" algn="ctr">
            <a:defRPr sz="1200"/>
          </a:lvl4pPr>
          <a:lvl5pPr marL="457200" indent="-114300" algn="ctr">
            <a:defRPr sz="1200"/>
          </a:lvl5pPr>
          <a:lvl6pPr marL="571500" indent="-114300" algn="ctr">
            <a:defRPr sz="1200"/>
          </a:lvl6pPr>
          <a:lvl7pPr marL="685800" indent="-114300" algn="ctr">
            <a:defRPr sz="1200"/>
          </a:lvl7pPr>
          <a:lvl8pPr marL="800100" indent="-114300" algn="ctr">
            <a:defRPr sz="1200"/>
          </a:lvl8pPr>
          <a:lvl9pPr marL="914400" indent="-114300" algn="ctr">
            <a:defRPr sz="1200"/>
          </a:lvl9pPr>
        </a:lstStyle>
        <a:p>
          <a:pPr lvl="0">
            <a:lnSpc>
              <a:spcPct val="100000"/>
            </a:lnSpc>
            <a:spcBef>
              <a:spcPct val="0"/>
            </a:spcBef>
            <a:spcAft>
              <a:spcPct val="35000"/>
            </a:spcAft>
          </a:pPr>
          <a:endParaRPr lang="en-IN"/>
        </a:p>
      </dsp:txBody>
      <dsp:txXfrm rot="10800000">
        <a:off x="3886299" y="2133763"/>
        <a:ext cx="330843" cy="387024"/>
      </dsp:txXfrm>
    </dsp:sp>
    <dsp:sp modelId="{A277C18C-4AE5-4526-A23F-697E27C3F55D}">
      <dsp:nvSpPr>
        <dsp:cNvPr id="11" name="Rounded Rectangle 10"/>
        <dsp:cNvSpPr/>
      </dsp:nvSpPr>
      <dsp:spPr bwMode="white">
        <a:xfrm>
          <a:off x="2179023" y="1859101"/>
          <a:ext cx="1560581" cy="936349"/>
        </a:xfrm>
        <a:prstGeom prst="roundRect">
          <a:avLst>
            <a:gd name="adj" fmla="val 10000"/>
          </a:avLst>
        </a:prstGeom>
      </dsp:spPr>
      <dsp:style>
        <a:lnRef idx="2">
          <a:schemeClr val="lt1"/>
        </a:lnRef>
        <a:fillRef idx="1">
          <a:schemeClr val="accent1"/>
        </a:fillRef>
        <a:effectRef idx="0">
          <a:scrgbClr r="0" g="0" b="0"/>
        </a:effectRef>
        <a:fontRef idx="minor">
          <a:schemeClr val="lt1"/>
        </a:fontRef>
      </dsp:style>
      <dsp:txBody>
        <a:bodyPr lIns="38100" tIns="38100" rIns="38100" bIns="38100" anchor="ctr"/>
        <a:lstStyle>
          <a:lvl1pPr algn="ctr">
            <a:defRPr sz="10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pPr>
          <a:r>
            <a:rPr lang="en-IN"/>
            <a:t>runing the parent code in RemixIDE</a:t>
          </a:r>
        </a:p>
      </dsp:txBody>
      <dsp:txXfrm>
        <a:off x="2179023" y="1859101"/>
        <a:ext cx="1560581" cy="936349"/>
      </dsp:txXfrm>
    </dsp:sp>
    <dsp:sp modelId="{06F2FCFC-C8D3-4E62-861F-C99B8B1D46DA}">
      <dsp:nvSpPr>
        <dsp:cNvPr id="12" name="Right Arrow 11"/>
        <dsp:cNvSpPr/>
      </dsp:nvSpPr>
      <dsp:spPr bwMode="white">
        <a:xfrm rot="10800000">
          <a:off x="1701485" y="2133763"/>
          <a:ext cx="330843" cy="387024"/>
        </a:xfrm>
        <a:prstGeom prst="rightArrow">
          <a:avLst>
            <a:gd name="adj1" fmla="val 60000"/>
            <a:gd name="adj2" fmla="val 50000"/>
          </a:avLst>
        </a:prstGeom>
      </dsp:spPr>
      <dsp:style>
        <a:lnRef idx="0">
          <a:schemeClr val="accent1">
            <a:tint val="60000"/>
          </a:schemeClr>
        </a:lnRef>
        <a:fillRef idx="1">
          <a:schemeClr val="accent1">
            <a:tint val="60000"/>
          </a:schemeClr>
        </a:fillRef>
        <a:effectRef idx="0">
          <a:scrgbClr r="0" g="0" b="0"/>
        </a:effectRef>
        <a:fontRef idx="minor">
          <a:schemeClr val="lt1"/>
        </a:fontRef>
      </dsp:style>
      <dsp:txBody>
        <a:bodyPr rot="10800000" lIns="0" tIns="0" rIns="0" bIns="0" anchor="ctr"/>
        <a:lstStyle>
          <a:lvl1pPr algn="ctr">
            <a:defRPr sz="1500"/>
          </a:lvl1pPr>
          <a:lvl2pPr marL="114300" indent="-114300" algn="ctr">
            <a:defRPr sz="1200"/>
          </a:lvl2pPr>
          <a:lvl3pPr marL="228600" indent="-114300" algn="ctr">
            <a:defRPr sz="1200"/>
          </a:lvl3pPr>
          <a:lvl4pPr marL="342900" indent="-114300" algn="ctr">
            <a:defRPr sz="1200"/>
          </a:lvl4pPr>
          <a:lvl5pPr marL="457200" indent="-114300" algn="ctr">
            <a:defRPr sz="1200"/>
          </a:lvl5pPr>
          <a:lvl6pPr marL="571500" indent="-114300" algn="ctr">
            <a:defRPr sz="1200"/>
          </a:lvl6pPr>
          <a:lvl7pPr marL="685800" indent="-114300" algn="ctr">
            <a:defRPr sz="1200"/>
          </a:lvl7pPr>
          <a:lvl8pPr marL="800100" indent="-114300" algn="ctr">
            <a:defRPr sz="1200"/>
          </a:lvl8pPr>
          <a:lvl9pPr marL="914400" indent="-114300" algn="ctr">
            <a:defRPr sz="1200"/>
          </a:lvl9pPr>
        </a:lstStyle>
        <a:p>
          <a:pPr lvl="0">
            <a:lnSpc>
              <a:spcPct val="100000"/>
            </a:lnSpc>
            <a:spcBef>
              <a:spcPct val="0"/>
            </a:spcBef>
            <a:spcAft>
              <a:spcPct val="35000"/>
            </a:spcAft>
          </a:pPr>
          <a:endParaRPr lang="en-IN"/>
        </a:p>
      </dsp:txBody>
      <dsp:txXfrm rot="10800000">
        <a:off x="1701485" y="2133763"/>
        <a:ext cx="330843" cy="387024"/>
      </dsp:txXfrm>
    </dsp:sp>
    <dsp:sp modelId="{DA7B0E5B-644C-47D4-AAF8-728B798C63CD}">
      <dsp:nvSpPr>
        <dsp:cNvPr id="13" name="Rounded Rectangle 12"/>
        <dsp:cNvSpPr/>
      </dsp:nvSpPr>
      <dsp:spPr bwMode="white">
        <a:xfrm>
          <a:off x="-5791" y="1859101"/>
          <a:ext cx="1560581" cy="936349"/>
        </a:xfrm>
        <a:prstGeom prst="roundRect">
          <a:avLst>
            <a:gd name="adj" fmla="val 10000"/>
          </a:avLst>
        </a:prstGeom>
      </dsp:spPr>
      <dsp:style>
        <a:lnRef idx="2">
          <a:schemeClr val="lt1"/>
        </a:lnRef>
        <a:fillRef idx="1">
          <a:schemeClr val="accent1"/>
        </a:fillRef>
        <a:effectRef idx="0">
          <a:scrgbClr r="0" g="0" b="0"/>
        </a:effectRef>
        <a:fontRef idx="minor">
          <a:schemeClr val="lt1"/>
        </a:fontRef>
      </dsp:style>
      <dsp:txBody>
        <a:bodyPr lIns="38100" tIns="38100" rIns="38100" bIns="38100" anchor="ctr"/>
        <a:lstStyle>
          <a:lvl1pPr algn="ctr">
            <a:defRPr sz="10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pPr>
          <a:r>
            <a:rPr lang="en-IN"/>
            <a:t>create a Metamask account and obtain the unique transaction ID</a:t>
          </a:r>
        </a:p>
      </dsp:txBody>
      <dsp:txXfrm>
        <a:off x="-5791" y="1859101"/>
        <a:ext cx="1560581" cy="936349"/>
      </dsp:txXfrm>
    </dsp:sp>
    <dsp:sp modelId="{98457971-885F-4E22-B44B-7ADCD877D91F}">
      <dsp:nvSpPr>
        <dsp:cNvPr id="14" name="Right Arrow 13"/>
        <dsp:cNvSpPr/>
      </dsp:nvSpPr>
      <dsp:spPr bwMode="white">
        <a:xfrm rot="5375736">
          <a:off x="615036" y="2913185"/>
          <a:ext cx="329931" cy="387024"/>
        </a:xfrm>
        <a:prstGeom prst="rightArrow">
          <a:avLst>
            <a:gd name="adj1" fmla="val 60000"/>
            <a:gd name="adj2" fmla="val 50000"/>
          </a:avLst>
        </a:prstGeom>
      </dsp:spPr>
      <dsp:style>
        <a:lnRef idx="0">
          <a:schemeClr val="accent1">
            <a:tint val="60000"/>
          </a:schemeClr>
        </a:lnRef>
        <a:fillRef idx="1">
          <a:schemeClr val="accent1">
            <a:tint val="60000"/>
          </a:schemeClr>
        </a:fillRef>
        <a:effectRef idx="0">
          <a:scrgbClr r="0" g="0" b="0"/>
        </a:effectRef>
        <a:fontRef idx="minor">
          <a:schemeClr val="lt1"/>
        </a:fontRef>
      </dsp:style>
      <dsp:txBody>
        <a:bodyPr rot="-5400000" lIns="0" tIns="0" rIns="0" bIns="0" anchor="ctr"/>
        <a:lstStyle>
          <a:lvl1pPr algn="ctr">
            <a:defRPr sz="1400"/>
          </a:lvl1pPr>
          <a:lvl2pPr marL="57150" indent="-57150" algn="ctr">
            <a:defRPr sz="1100"/>
          </a:lvl2pPr>
          <a:lvl3pPr marL="114300" indent="-57150" algn="ctr">
            <a:defRPr sz="1100"/>
          </a:lvl3pPr>
          <a:lvl4pPr marL="171450" indent="-57150" algn="ctr">
            <a:defRPr sz="1100"/>
          </a:lvl4pPr>
          <a:lvl5pPr marL="228600" indent="-57150" algn="ctr">
            <a:defRPr sz="1100"/>
          </a:lvl5pPr>
          <a:lvl6pPr marL="285750" indent="-57150" algn="ctr">
            <a:defRPr sz="1100"/>
          </a:lvl6pPr>
          <a:lvl7pPr marL="342900" indent="-57150" algn="ctr">
            <a:defRPr sz="1100"/>
          </a:lvl7pPr>
          <a:lvl8pPr marL="400050" indent="-57150" algn="ctr">
            <a:defRPr sz="1100"/>
          </a:lvl8pPr>
          <a:lvl9pPr marL="457200" indent="-57150" algn="ctr">
            <a:defRPr sz="1100"/>
          </a:lvl9pPr>
        </a:lstStyle>
        <a:p>
          <a:pPr lvl="0">
            <a:lnSpc>
              <a:spcPct val="100000"/>
            </a:lnSpc>
            <a:spcBef>
              <a:spcPct val="0"/>
            </a:spcBef>
            <a:spcAft>
              <a:spcPct val="35000"/>
            </a:spcAft>
          </a:pPr>
          <a:endParaRPr lang="en-IN"/>
        </a:p>
      </dsp:txBody>
      <dsp:txXfrm rot="5375736">
        <a:off x="615036" y="2913185"/>
        <a:ext cx="329931" cy="387024"/>
      </dsp:txXfrm>
    </dsp:sp>
    <dsp:sp modelId="{34568CB2-3105-4DC4-A2E7-A01D38834EBA}">
      <dsp:nvSpPr>
        <dsp:cNvPr id="15" name="Rounded Rectangle 14"/>
        <dsp:cNvSpPr/>
      </dsp:nvSpPr>
      <dsp:spPr bwMode="white">
        <a:xfrm>
          <a:off x="5212" y="3417945"/>
          <a:ext cx="1560581" cy="936349"/>
        </a:xfrm>
        <a:prstGeom prst="roundRect">
          <a:avLst>
            <a:gd name="adj" fmla="val 10000"/>
          </a:avLst>
        </a:prstGeom>
      </dsp:spPr>
      <dsp:style>
        <a:lnRef idx="2">
          <a:schemeClr val="lt1"/>
        </a:lnRef>
        <a:fillRef idx="1">
          <a:schemeClr val="accent1"/>
        </a:fillRef>
        <a:effectRef idx="0">
          <a:scrgbClr r="0" g="0" b="0"/>
        </a:effectRef>
        <a:fontRef idx="minor">
          <a:schemeClr val="lt1"/>
        </a:fontRef>
      </dsp:style>
      <dsp:txBody>
        <a:bodyPr lIns="38100" tIns="38100" rIns="38100" bIns="38100" anchor="ctr"/>
        <a:lstStyle>
          <a:lvl1pPr algn="ctr">
            <a:defRPr sz="10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pPr>
          <a:r>
            <a:rPr lang="en-IN"/>
            <a:t>place the unique ID in the code prepared and run the code. using Metamask as the intercepter</a:t>
          </a:r>
        </a:p>
      </dsp:txBody>
      <dsp:txXfrm>
        <a:off x="5212" y="3417945"/>
        <a:ext cx="1560581" cy="936349"/>
      </dsp:txXfrm>
    </dsp:sp>
    <dsp:sp modelId="{74A56446-7CAA-4931-A9FC-78BB9EB38237}">
      <dsp:nvSpPr>
        <dsp:cNvPr id="16" name="Right Arrow 15"/>
        <dsp:cNvSpPr/>
      </dsp:nvSpPr>
      <dsp:spPr bwMode="white">
        <a:xfrm>
          <a:off x="1712488" y="3692607"/>
          <a:ext cx="330843" cy="387024"/>
        </a:xfrm>
        <a:prstGeom prst="rightArrow">
          <a:avLst>
            <a:gd name="adj1" fmla="val 60000"/>
            <a:gd name="adj2" fmla="val 50000"/>
          </a:avLst>
        </a:prstGeom>
      </dsp:spPr>
      <dsp:style>
        <a:lnRef idx="0">
          <a:schemeClr val="accent1">
            <a:tint val="60000"/>
          </a:schemeClr>
        </a:lnRef>
        <a:fillRef idx="1">
          <a:schemeClr val="accent1">
            <a:tint val="60000"/>
          </a:schemeClr>
        </a:fillRef>
        <a:effectRef idx="0">
          <a:scrgbClr r="0" g="0" b="0"/>
        </a:effectRef>
        <a:fontRef idx="minor">
          <a:schemeClr val="lt1"/>
        </a:fontRef>
      </dsp:style>
      <dsp:txBody>
        <a:bodyPr lIns="0" tIns="0" rIns="0" bIns="0" anchor="ctr"/>
        <a:lstStyle>
          <a:lvl1pPr algn="ctr">
            <a:defRPr sz="1500"/>
          </a:lvl1pPr>
          <a:lvl2pPr marL="114300" indent="-114300" algn="ctr">
            <a:defRPr sz="1200"/>
          </a:lvl2pPr>
          <a:lvl3pPr marL="228600" indent="-114300" algn="ctr">
            <a:defRPr sz="1200"/>
          </a:lvl3pPr>
          <a:lvl4pPr marL="342900" indent="-114300" algn="ctr">
            <a:defRPr sz="1200"/>
          </a:lvl4pPr>
          <a:lvl5pPr marL="457200" indent="-114300" algn="ctr">
            <a:defRPr sz="1200"/>
          </a:lvl5pPr>
          <a:lvl6pPr marL="571500" indent="-114300" algn="ctr">
            <a:defRPr sz="1200"/>
          </a:lvl6pPr>
          <a:lvl7pPr marL="685800" indent="-114300" algn="ctr">
            <a:defRPr sz="1200"/>
          </a:lvl7pPr>
          <a:lvl8pPr marL="800100" indent="-114300" algn="ctr">
            <a:defRPr sz="1200"/>
          </a:lvl8pPr>
          <a:lvl9pPr marL="914400" indent="-114300" algn="ctr">
            <a:defRPr sz="1200"/>
          </a:lvl9pPr>
        </a:lstStyle>
        <a:p>
          <a:pPr lvl="0">
            <a:lnSpc>
              <a:spcPct val="100000"/>
            </a:lnSpc>
            <a:spcBef>
              <a:spcPct val="0"/>
            </a:spcBef>
            <a:spcAft>
              <a:spcPct val="35000"/>
            </a:spcAft>
          </a:pPr>
          <a:endParaRPr lang="en-IN"/>
        </a:p>
      </dsp:txBody>
      <dsp:txXfrm>
        <a:off x="1712488" y="3692607"/>
        <a:ext cx="330843" cy="387024"/>
      </dsp:txXfrm>
    </dsp:sp>
    <dsp:sp modelId="{FF34A07A-C984-472B-B97A-E44381087F90}">
      <dsp:nvSpPr>
        <dsp:cNvPr id="17" name="Rounded Rectangle 16"/>
        <dsp:cNvSpPr/>
      </dsp:nvSpPr>
      <dsp:spPr bwMode="white">
        <a:xfrm>
          <a:off x="2190025" y="3417945"/>
          <a:ext cx="1560581" cy="936349"/>
        </a:xfrm>
        <a:prstGeom prst="roundRect">
          <a:avLst>
            <a:gd name="adj" fmla="val 10000"/>
          </a:avLst>
        </a:prstGeom>
      </dsp:spPr>
      <dsp:style>
        <a:lnRef idx="2">
          <a:schemeClr val="lt1"/>
        </a:lnRef>
        <a:fillRef idx="1">
          <a:schemeClr val="accent1"/>
        </a:fillRef>
        <a:effectRef idx="0">
          <a:scrgbClr r="0" g="0" b="0"/>
        </a:effectRef>
        <a:fontRef idx="minor">
          <a:schemeClr val="lt1"/>
        </a:fontRef>
      </dsp:style>
      <dsp:txBody>
        <a:bodyPr lIns="38100" tIns="38100" rIns="38100" bIns="38100" anchor="ctr"/>
        <a:lstStyle>
          <a:lvl1pPr algn="ctr">
            <a:defRPr sz="10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pPr>
          <a:r>
            <a:rPr lang="en-IN"/>
            <a:t>alter the terminal code using the node.js as a medium and install the changes and give the instruction to run start</a:t>
          </a:r>
        </a:p>
      </dsp:txBody>
      <dsp:txXfrm>
        <a:off x="2190025" y="3417945"/>
        <a:ext cx="1560581" cy="936349"/>
      </dsp:txXfrm>
    </dsp:sp>
    <dsp:sp modelId="{EC866685-2CCA-437C-A48E-DC85C308B533}">
      <dsp:nvSpPr>
        <dsp:cNvPr id="18" name="Right Arrow 17"/>
        <dsp:cNvSpPr/>
      </dsp:nvSpPr>
      <dsp:spPr bwMode="white">
        <a:xfrm>
          <a:off x="3897301" y="3692607"/>
          <a:ext cx="330843" cy="387024"/>
        </a:xfrm>
        <a:prstGeom prst="rightArrow">
          <a:avLst>
            <a:gd name="adj1" fmla="val 60000"/>
            <a:gd name="adj2" fmla="val 50000"/>
          </a:avLst>
        </a:prstGeom>
      </dsp:spPr>
      <dsp:style>
        <a:lnRef idx="0">
          <a:schemeClr val="accent1">
            <a:tint val="60000"/>
          </a:schemeClr>
        </a:lnRef>
        <a:fillRef idx="1">
          <a:schemeClr val="accent1">
            <a:tint val="60000"/>
          </a:schemeClr>
        </a:fillRef>
        <a:effectRef idx="0">
          <a:scrgbClr r="0" g="0" b="0"/>
        </a:effectRef>
        <a:fontRef idx="minor">
          <a:schemeClr val="lt1"/>
        </a:fontRef>
      </dsp:style>
      <dsp:txBody>
        <a:bodyPr lIns="0" tIns="0" rIns="0" bIns="0" anchor="ctr"/>
        <a:lstStyle>
          <a:lvl1pPr algn="ctr">
            <a:defRPr sz="1500"/>
          </a:lvl1pPr>
          <a:lvl2pPr marL="114300" indent="-114300" algn="ctr">
            <a:defRPr sz="1200"/>
          </a:lvl2pPr>
          <a:lvl3pPr marL="228600" indent="-114300" algn="ctr">
            <a:defRPr sz="1200"/>
          </a:lvl3pPr>
          <a:lvl4pPr marL="342900" indent="-114300" algn="ctr">
            <a:defRPr sz="1200"/>
          </a:lvl4pPr>
          <a:lvl5pPr marL="457200" indent="-114300" algn="ctr">
            <a:defRPr sz="1200"/>
          </a:lvl5pPr>
          <a:lvl6pPr marL="571500" indent="-114300" algn="ctr">
            <a:defRPr sz="1200"/>
          </a:lvl6pPr>
          <a:lvl7pPr marL="685800" indent="-114300" algn="ctr">
            <a:defRPr sz="1200"/>
          </a:lvl7pPr>
          <a:lvl8pPr marL="800100" indent="-114300" algn="ctr">
            <a:defRPr sz="1200"/>
          </a:lvl8pPr>
          <a:lvl9pPr marL="914400" indent="-114300" algn="ctr">
            <a:defRPr sz="1200"/>
          </a:lvl9pPr>
        </a:lstStyle>
        <a:p>
          <a:pPr lvl="0">
            <a:lnSpc>
              <a:spcPct val="100000"/>
            </a:lnSpc>
            <a:spcBef>
              <a:spcPct val="0"/>
            </a:spcBef>
            <a:spcAft>
              <a:spcPct val="35000"/>
            </a:spcAft>
          </a:pPr>
          <a:endParaRPr lang="en-IN"/>
        </a:p>
      </dsp:txBody>
      <dsp:txXfrm>
        <a:off x="3897301" y="3692607"/>
        <a:ext cx="330843" cy="387024"/>
      </dsp:txXfrm>
    </dsp:sp>
    <dsp:sp modelId="{14E9540E-FA00-472D-832A-D75753AC7468}">
      <dsp:nvSpPr>
        <dsp:cNvPr id="19" name="Rounded Rectangle 18"/>
        <dsp:cNvSpPr/>
      </dsp:nvSpPr>
      <dsp:spPr bwMode="white">
        <a:xfrm>
          <a:off x="4374839" y="3417945"/>
          <a:ext cx="1560581" cy="936349"/>
        </a:xfrm>
        <a:prstGeom prst="roundRect">
          <a:avLst>
            <a:gd name="adj" fmla="val 10000"/>
          </a:avLst>
        </a:prstGeom>
      </dsp:spPr>
      <dsp:style>
        <a:lnRef idx="2">
          <a:schemeClr val="lt1"/>
        </a:lnRef>
        <a:fillRef idx="1">
          <a:schemeClr val="accent1"/>
        </a:fillRef>
        <a:effectRef idx="0">
          <a:scrgbClr r="0" g="0" b="0"/>
        </a:effectRef>
        <a:fontRef idx="minor">
          <a:schemeClr val="lt1"/>
        </a:fontRef>
      </dsp:style>
      <dsp:txBody>
        <a:bodyPr lIns="38100" tIns="38100" rIns="38100" bIns="38100" anchor="ctr"/>
        <a:lstStyle>
          <a:lvl1pPr algn="ctr">
            <a:defRPr sz="10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pPr>
          <a:r>
            <a:rPr lang="en-IN"/>
            <a:t>the website designed is opened in the default browser run through node.js</a:t>
          </a:r>
        </a:p>
      </dsp:txBody>
      <dsp:txXfrm>
        <a:off x="4374839" y="3417945"/>
        <a:ext cx="1560581" cy="936349"/>
      </dsp:txXfrm>
    </dsp:sp>
  </dsp:spTree>
</dsp:drawing>
</file>

<file path=word/diagrams/layout1.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type="round2SameRect" r:blip="" rot="90">
                    <dgm:adjLst/>
                  </dgm:shape>
                </dgm:if>
                <dgm:else name="Name12">
                  <dgm:shape xmlns:r="http://schemas.openxmlformats.org/officeDocument/2006/relationships" type="round2SameRect" r:blip="" rot="-90">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type="round2SameRect" r:blip="" rot="90">
                    <dgm:adjLst/>
                  </dgm:shape>
                </dgm:if>
                <dgm:else name="Name12">
                  <dgm:shape xmlns:r="http://schemas.openxmlformats.org/officeDocument/2006/relationships" type="round2SameRect" r:blip="" rot="-90">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bkpt" val="endCnv"/>
          <dgm:param type="contDir" val="revDir"/>
          <dgm:param type="grDir" val="tL"/>
          <dgm:param type="flowDir" val="row"/>
        </dgm:alg>
      </dgm:if>
      <dgm:else name="Name2">
        <dgm:alg type="snake">
          <dgm:param type="bkpt" val="endCnv"/>
          <dgm:param type="contDir" val="revDir"/>
          <dgm:param type="grDir" val="tR"/>
          <dgm:param type="flowDir" val="row"/>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2A2C915-AFA4-4554-9C29-E443720415FE}">
  <ds:schemaRefs/>
</ds:datastoreItem>
</file>

<file path=docProps/app.xml><?xml version="1.0" encoding="utf-8"?>
<Properties xmlns="http://schemas.openxmlformats.org/officeDocument/2006/extended-properties" xmlns:vt="http://schemas.openxmlformats.org/officeDocument/2006/docPropsVTypes">
  <Template>Normal</Template>
  <Pages>26</Pages>
  <Words>3554</Words>
  <Characters>24220</Characters>
  <Lines>201</Lines>
  <Paragraphs>55</Paragraphs>
  <TotalTime>167</TotalTime>
  <ScaleCrop>false</ScaleCrop>
  <LinksUpToDate>false</LinksUpToDate>
  <CharactersWithSpaces>27719</CharactersWithSpaces>
  <Application>WPS Office_11.2.0.11214_F1E327BC-269C-435d-A152-05C5408002CA</Application>
  <DocSecurity>4</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2023-11-02T05:49:00Z</dcterms:created>
  <dc:creator>Anu Rithi Ganthi</dc:creator>
  <cp:lastModifiedBy>Akshay GL</cp:lastModifiedBy>
  <dcterms:modified xsi:type="dcterms:W3CDTF">2023-11-02T16:24:34Z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134e241c2fdf2c11fcc687d9b0f89f4e06de4b4c8edc74c976519007456d8214</vt:lpwstr>
  </property>
  <property fmtid="{D5CDD505-2E9C-101B-9397-08002B2CF9AE}" pid="3" name="KSOProductBuildVer">
    <vt:lpwstr>1033-11.2.0.11214</vt:lpwstr>
  </property>
  <property fmtid="{D5CDD505-2E9C-101B-9397-08002B2CF9AE}" pid="4" name="ICV">
    <vt:lpwstr>0DE6BE00D3E949E7888701F53951A555</vt:lpwstr>
  </property>
</Properties>
</file>