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B866" w14:textId="77777777" w:rsidR="003867BE" w:rsidRPr="003867BE" w:rsidRDefault="003867BE">
      <w:pPr>
        <w:rPr>
          <w:rFonts w:ascii="Arial" w:hAnsi="Arial" w:cs="Arial"/>
          <w:b/>
          <w:bCs/>
          <w:sz w:val="24"/>
          <w:szCs w:val="24"/>
        </w:rPr>
      </w:pPr>
      <w:r w:rsidRPr="003867BE">
        <w:rPr>
          <w:rFonts w:ascii="Arial" w:hAnsi="Arial" w:cs="Arial"/>
          <w:b/>
          <w:bCs/>
          <w:sz w:val="24"/>
          <w:szCs w:val="24"/>
        </w:rPr>
        <w:t xml:space="preserve">Exercise 3: </w:t>
      </w:r>
    </w:p>
    <w:p w14:paraId="7429D098" w14:textId="5AD88AF9" w:rsidR="003867BE" w:rsidRPr="003867BE" w:rsidRDefault="002E2CE1">
      <w:pPr>
        <w:rPr>
          <w:rFonts w:ascii="Arial" w:hAnsi="Arial" w:cs="Arial"/>
          <w:sz w:val="24"/>
          <w:szCs w:val="24"/>
        </w:rPr>
      </w:pPr>
      <w:hyperlink r:id="rId4" w:history="1">
        <w:r w:rsidR="003867BE" w:rsidRPr="003867BE">
          <w:rPr>
            <w:rStyle w:val="Hyperlink"/>
            <w:rFonts w:ascii="Arial" w:hAnsi="Arial" w:cs="Arial"/>
            <w:sz w:val="24"/>
            <w:szCs w:val="24"/>
          </w:rPr>
          <w:t>https://www.dell.com/en-us/shop/accessories</w:t>
        </w:r>
      </w:hyperlink>
      <w:r w:rsidR="003867BE" w:rsidRPr="003867BE">
        <w:rPr>
          <w:rFonts w:ascii="Arial" w:hAnsi="Arial" w:cs="Arial"/>
          <w:sz w:val="24"/>
          <w:szCs w:val="24"/>
        </w:rPr>
        <w:t xml:space="preserve"> </w:t>
      </w:r>
    </w:p>
    <w:p w14:paraId="58D1E9CC" w14:textId="77777777" w:rsidR="003867BE" w:rsidRPr="003867BE" w:rsidRDefault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From the above URL, 1. Replace all the images of the Networking products with the Cameras, Photo &amp; Video ones. </w:t>
      </w:r>
    </w:p>
    <w:p w14:paraId="7A51B910" w14:textId="77777777" w:rsidR="003867BE" w:rsidRPr="003867BE" w:rsidRDefault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2. Change the background color of the Networking hero image to Purple. </w:t>
      </w:r>
    </w:p>
    <w:p w14:paraId="1A0AB388" w14:textId="2C35A6B5" w:rsidR="00FA02B5" w:rsidRPr="003867BE" w:rsidRDefault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3. Create a self-invoking function that calculates the sum of all products listed on the Power, Batteries &amp; Adapters section and triggers an alert with the result.</w:t>
      </w:r>
    </w:p>
    <w:p w14:paraId="21492607" w14:textId="5ACEE597" w:rsidR="003867BE" w:rsidRPr="003867BE" w:rsidRDefault="003867BE" w:rsidP="003867BE">
      <w:pPr>
        <w:rPr>
          <w:rFonts w:ascii="Arial" w:hAnsi="Arial" w:cs="Arial"/>
          <w:b/>
          <w:bCs/>
          <w:sz w:val="24"/>
          <w:szCs w:val="24"/>
        </w:rPr>
      </w:pPr>
      <w:r w:rsidRPr="003867BE">
        <w:rPr>
          <w:rFonts w:ascii="Arial" w:hAnsi="Arial" w:cs="Arial"/>
          <w:b/>
          <w:bCs/>
          <w:sz w:val="24"/>
          <w:szCs w:val="24"/>
        </w:rPr>
        <w:t>Answer:</w:t>
      </w:r>
    </w:p>
    <w:p w14:paraId="2DECE634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 xml:space="preserve">1. </w:t>
      </w:r>
    </w:p>
    <w:p w14:paraId="400E6FD3" w14:textId="7EA8D47E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x = document.querySelector(".top-offset-20 div:nth-child(15)");</w:t>
      </w:r>
    </w:p>
    <w:p w14:paraId="04E4CA26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y = x.querySelectorAll(".half-inner-module-image");</w:t>
      </w:r>
    </w:p>
    <w:p w14:paraId="582BB4C6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a= y[0];</w:t>
      </w:r>
    </w:p>
    <w:p w14:paraId="1FC2E6C6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b = y[1]</w:t>
      </w:r>
    </w:p>
    <w:p w14:paraId="131C016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c = y[2]</w:t>
      </w:r>
    </w:p>
    <w:p w14:paraId="346EFDED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d = y[3]</w:t>
      </w:r>
    </w:p>
    <w:p w14:paraId="21102C57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p = a.querySelector("img");</w:t>
      </w:r>
    </w:p>
    <w:p w14:paraId="0481C4C6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q = b.querySelector("img");</w:t>
      </w:r>
    </w:p>
    <w:p w14:paraId="01669821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r = c.querySelector("img");</w:t>
      </w:r>
    </w:p>
    <w:p w14:paraId="57E6E64E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 = d.querySelector("img");</w:t>
      </w:r>
    </w:p>
    <w:p w14:paraId="501E20A4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p.src = "//snpi.dell.com/snp/images2/110/a8910375.jpg";</w:t>
      </w:r>
    </w:p>
    <w:p w14:paraId="2ED724DF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q.src = "//snpi.dell.com/snp/images2/110/a9552314.jpg";</w:t>
      </w:r>
    </w:p>
    <w:p w14:paraId="0EAE4B11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r.src = "//snpi.dell.com/snp/images2/110/ab391669.jpg";</w:t>
      </w:r>
    </w:p>
    <w:p w14:paraId="4F828CA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s.src = "//snpi.dell.com/snp/images2/110/ab286744_v1.jpg";</w:t>
      </w:r>
    </w:p>
    <w:p w14:paraId="1ED84C4C" w14:textId="74481940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2.</w:t>
      </w:r>
    </w:p>
    <w:p w14:paraId="0CFDAD94" w14:textId="677DC0D6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x = document.querySelector(".top-offset-20 div:nth-child(15)");</w:t>
      </w:r>
    </w:p>
    <w:p w14:paraId="4E4AB4FC" w14:textId="017E3A84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x.querySelector(".text-centered").style.backgroundColor = "purple";</w:t>
      </w:r>
    </w:p>
    <w:p w14:paraId="6297881B" w14:textId="7AD87C90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3.</w:t>
      </w:r>
    </w:p>
    <w:p w14:paraId="36B47CA5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TotalAmountBatteriesFn();</w:t>
      </w:r>
    </w:p>
    <w:p w14:paraId="451E9451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function TotalAmountBatteriesFn() {</w:t>
      </w:r>
    </w:p>
    <w:p w14:paraId="412CC11D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power = document.querySelector(".top-offset-20 div:nth-child(27)");</w:t>
      </w:r>
    </w:p>
    <w:p w14:paraId="6CF95FA2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powersections = power.querySelectorAll(".half-modules-inner-container");</w:t>
      </w:r>
    </w:p>
    <w:p w14:paraId="35D6AB7C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lastRenderedPageBreak/>
        <w:t>let sec1 = powersections[0];</w:t>
      </w:r>
    </w:p>
    <w:p w14:paraId="077D819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sec2 = powersections[1];</w:t>
      </w:r>
    </w:p>
    <w:p w14:paraId="74E1A458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sec3 = powersections[2];</w:t>
      </w:r>
    </w:p>
    <w:p w14:paraId="0F6AB50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sec4 = powersections[3];</w:t>
      </w:r>
    </w:p>
    <w:p w14:paraId="0BAFF7DC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sec1val = sec1.querySelector(".half-hero-pricing").innerText;</w:t>
      </w:r>
    </w:p>
    <w:p w14:paraId="78C46160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sec1valnum = parseFloat(sec1val.replace( /[^\d\.]*/g, ''));</w:t>
      </w:r>
    </w:p>
    <w:p w14:paraId="20D89165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sec2val = sec2.querySelector(".half-hero-pricing").innerText;</w:t>
      </w:r>
    </w:p>
    <w:p w14:paraId="2F4E8A5D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sec2valnum = parseFloat(sec2val.replace( /[^\d\.]*/g, ''));</w:t>
      </w:r>
    </w:p>
    <w:p w14:paraId="731ECDE0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sec3val = sec3.querySelector(".half-hero-pricing").innerText;</w:t>
      </w:r>
    </w:p>
    <w:p w14:paraId="7FCCFE23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sec3valnum = parseFloat(sec3val.replace( /[^\d\.]*/g, ''));</w:t>
      </w:r>
    </w:p>
    <w:p w14:paraId="763E76F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sec4val = sec4.querySelector(".half-hero-pricing").innerText;</w:t>
      </w:r>
    </w:p>
    <w:p w14:paraId="5567552C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let sec4valnum = parseFloat(sec4val.replace( /[^\d\.]*/g, ''));</w:t>
      </w:r>
    </w:p>
    <w:p w14:paraId="783B58AA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</w:p>
    <w:p w14:paraId="17C5703D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alert(sec1valnum + sec2valnum  + sec3valnum + sec4valnum + '$');</w:t>
      </w:r>
    </w:p>
    <w:p w14:paraId="0C6F9F04" w14:textId="77777777" w:rsidR="003867BE" w:rsidRPr="003867BE" w:rsidRDefault="003867BE" w:rsidP="003867BE">
      <w:pPr>
        <w:rPr>
          <w:rFonts w:ascii="Arial" w:hAnsi="Arial" w:cs="Arial"/>
          <w:sz w:val="24"/>
          <w:szCs w:val="24"/>
        </w:rPr>
      </w:pPr>
    </w:p>
    <w:p w14:paraId="5E2F9593" w14:textId="072A030E" w:rsidR="003867BE" w:rsidRDefault="003867BE" w:rsidP="003867BE">
      <w:pPr>
        <w:rPr>
          <w:rFonts w:ascii="Arial" w:hAnsi="Arial" w:cs="Arial"/>
          <w:sz w:val="24"/>
          <w:szCs w:val="24"/>
        </w:rPr>
      </w:pPr>
      <w:r w:rsidRPr="003867BE">
        <w:rPr>
          <w:rFonts w:ascii="Arial" w:hAnsi="Arial" w:cs="Arial"/>
          <w:sz w:val="24"/>
          <w:szCs w:val="24"/>
        </w:rPr>
        <w:t>} ;</w:t>
      </w:r>
    </w:p>
    <w:p w14:paraId="71C3E415" w14:textId="0311FC15" w:rsidR="003C5D30" w:rsidRDefault="003C5D30" w:rsidP="003867BE">
      <w:pPr>
        <w:rPr>
          <w:rFonts w:ascii="Arial" w:hAnsi="Arial" w:cs="Arial"/>
          <w:sz w:val="24"/>
          <w:szCs w:val="24"/>
        </w:rPr>
      </w:pPr>
    </w:p>
    <w:p w14:paraId="64006E3E" w14:textId="51865A4C" w:rsidR="003C5D30" w:rsidRDefault="003C5D30" w:rsidP="003867BE">
      <w:pPr>
        <w:rPr>
          <w:rFonts w:ascii="Arial" w:hAnsi="Arial" w:cs="Arial"/>
          <w:b/>
          <w:bCs/>
          <w:sz w:val="24"/>
          <w:szCs w:val="24"/>
        </w:rPr>
      </w:pPr>
      <w:r w:rsidRPr="003C5D30">
        <w:rPr>
          <w:rFonts w:ascii="Arial" w:hAnsi="Arial" w:cs="Arial"/>
          <w:b/>
          <w:bCs/>
          <w:sz w:val="24"/>
          <w:szCs w:val="24"/>
        </w:rPr>
        <w:t>Please find screenshots below:</w:t>
      </w:r>
    </w:p>
    <w:p w14:paraId="2A42F465" w14:textId="2D3BDA2E" w:rsidR="003C5D30" w:rsidRDefault="003C5D30" w:rsidP="003867B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DAFF05" wp14:editId="53D91F9A">
            <wp:extent cx="5731510" cy="231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E037" w14:textId="36FF9617" w:rsidR="002E2CE1" w:rsidRDefault="002E2CE1" w:rsidP="003867BE">
      <w:pPr>
        <w:rPr>
          <w:rFonts w:ascii="Arial" w:hAnsi="Arial" w:cs="Arial"/>
          <w:b/>
          <w:bCs/>
          <w:sz w:val="24"/>
          <w:szCs w:val="24"/>
        </w:rPr>
      </w:pPr>
    </w:p>
    <w:p w14:paraId="062DD0CB" w14:textId="6580627B" w:rsidR="002E2CE1" w:rsidRDefault="002E2CE1" w:rsidP="003867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Bonus:</w:t>
      </w:r>
    </w:p>
    <w:p w14:paraId="25B9BE21" w14:textId="77777777" w:rsidR="002E2CE1" w:rsidRDefault="002E2CE1" w:rsidP="003867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Autoplay feature is already stopped in the page.</w:t>
      </w:r>
    </w:p>
    <w:p w14:paraId="13E0748A" w14:textId="77777777" w:rsidR="002E2CE1" w:rsidRDefault="002E2CE1" w:rsidP="003867B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79C8E0" wp14:editId="5A2EC782">
            <wp:extent cx="5731510" cy="1517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288" w14:textId="77777777" w:rsidR="002E2CE1" w:rsidRDefault="002E2CE1" w:rsidP="003867BE">
      <w:pPr>
        <w:rPr>
          <w:rFonts w:ascii="Arial" w:hAnsi="Arial" w:cs="Arial"/>
          <w:sz w:val="24"/>
          <w:szCs w:val="24"/>
        </w:rPr>
      </w:pPr>
    </w:p>
    <w:p w14:paraId="094EEFDD" w14:textId="0C65E11F" w:rsidR="002E2CE1" w:rsidRPr="002E2CE1" w:rsidRDefault="002E2CE1" w:rsidP="003867B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7A1A15" wp14:editId="1C4FE467">
            <wp:extent cx="5731510" cy="2393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sectPr w:rsidR="002E2CE1" w:rsidRPr="002E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BE"/>
    <w:rsid w:val="002E2CE1"/>
    <w:rsid w:val="003867BE"/>
    <w:rsid w:val="003C5D30"/>
    <w:rsid w:val="00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3331"/>
  <w15:chartTrackingRefBased/>
  <w15:docId w15:val="{3725CF78-CB17-48CA-BBDF-A513818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ell.com/en-us/shop/accesso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Chacko</dc:creator>
  <cp:keywords/>
  <dc:description/>
  <cp:lastModifiedBy>Anu Chacko</cp:lastModifiedBy>
  <cp:revision>3</cp:revision>
  <dcterms:created xsi:type="dcterms:W3CDTF">2021-05-23T09:43:00Z</dcterms:created>
  <dcterms:modified xsi:type="dcterms:W3CDTF">2021-05-23T14:05:00Z</dcterms:modified>
</cp:coreProperties>
</file>