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91CF" w14:textId="77777777" w:rsidR="00235092" w:rsidRDefault="00B8537C">
      <w:pPr>
        <w:jc w:val="center"/>
      </w:pPr>
      <w:r>
        <w:rPr>
          <w:b/>
          <w:sz w:val="48"/>
        </w:rPr>
        <w:t>[SOLUTION NAME]</w:t>
      </w:r>
    </w:p>
    <w:p w14:paraId="5B4C7CC0" w14:textId="77777777" w:rsidR="00235092" w:rsidRDefault="00B8537C">
      <w:pPr>
        <w:jc w:val="center"/>
      </w:pPr>
      <w:r>
        <w:rPr>
          <w:i/>
        </w:rPr>
        <w:t>[Short Value Proposition]</w:t>
      </w:r>
    </w:p>
    <w:p w14:paraId="205AC7B0" w14:textId="77777777" w:rsidR="00235092" w:rsidRDefault="00B8537C">
      <w:r>
        <w:rPr>
          <w:b/>
          <w:sz w:val="32"/>
        </w:rPr>
        <w:t>Solution Overview</w:t>
      </w:r>
    </w:p>
    <w:p w14:paraId="55AB8107" w14:textId="77777777" w:rsidR="00235092" w:rsidRDefault="00B8537C">
      <w:r>
        <w:t xml:space="preserve">[Solution Name], from Infocepts, runs natively on </w:t>
      </w:r>
      <w:r w:rsidRPr="00C65EBA">
        <w:rPr>
          <w:highlight w:val="yellow"/>
        </w:rPr>
        <w:t>Databricks to help</w:t>
      </w:r>
      <w:r>
        <w:t xml:space="preserve"> manufacturers improve operational performance through proactive risk detection, intelligent recommendations, and real-time visibility.</w:t>
      </w:r>
    </w:p>
    <w:p w14:paraId="2F81DE6F" w14:textId="77777777" w:rsidR="00235092" w:rsidRDefault="00B8537C">
      <w:r>
        <w:rPr>
          <w:b/>
          <w:sz w:val="32"/>
        </w:rPr>
        <w:t>Proof Points</w:t>
      </w:r>
    </w:p>
    <w:p w14:paraId="243F0997" w14:textId="77777777" w:rsidR="00235092" w:rsidRDefault="00B8537C">
      <w:r>
        <w:t>• XX–XX% Improvement in Operational Metric</w:t>
      </w:r>
      <w:r>
        <w:br/>
        <w:t>• XX% Faster Process Improvement</w:t>
      </w:r>
      <w:r>
        <w:br/>
        <w:t>• $XM Annual Cost Savings Protected</w:t>
      </w:r>
      <w:r>
        <w:br/>
        <w:t>• Real-Time Operational Visibility Across Plants</w:t>
      </w:r>
    </w:p>
    <w:p w14:paraId="215FA15A" w14:textId="77777777" w:rsidR="00235092" w:rsidRDefault="00B8537C">
      <w:r>
        <w:rPr>
          <w:b/>
          <w:sz w:val="32"/>
        </w:rPr>
        <w:t>The Business Problems Manufacturing Teams Deal With Every Day</w:t>
      </w:r>
    </w:p>
    <w:p w14:paraId="6CBDB5B6" w14:textId="77777777" w:rsidR="00235092" w:rsidRDefault="00B8537C">
      <w:r>
        <w:t>Disconnected Operational Visibility</w:t>
      </w:r>
      <w:r>
        <w:br/>
        <w:t>Reactive Decision-Making</w:t>
      </w:r>
      <w:r>
        <w:br/>
        <w:t>Manual Monitoring Does Not Scale</w:t>
      </w:r>
      <w:r>
        <w:br/>
        <w:t>Revenue and Margin Leakage</w:t>
      </w:r>
    </w:p>
    <w:p w14:paraId="44F0F3EA" w14:textId="77777777" w:rsidR="00235092" w:rsidRDefault="00B8537C">
      <w:r>
        <w:rPr>
          <w:b/>
          <w:sz w:val="32"/>
        </w:rPr>
        <w:t>How [Solution Name] Works</w:t>
      </w:r>
    </w:p>
    <w:p w14:paraId="6ACA27F4" w14:textId="77777777" w:rsidR="00235092" w:rsidRDefault="00B8537C">
      <w:r>
        <w:t>Connect Existing Manufacturing Systems</w:t>
      </w:r>
      <w:r>
        <w:br/>
        <w:t>Create a Unified Operational View</w:t>
      </w:r>
      <w:r>
        <w:br/>
        <w:t>Detect Risks Earlier</w:t>
      </w:r>
      <w:r>
        <w:br/>
        <w:t>Recommend Next Best Actions</w:t>
      </w:r>
      <w:r>
        <w:br/>
        <w:t>Notify Teams in Real Time</w:t>
      </w:r>
      <w:r>
        <w:br/>
        <w:t>Measure Business Impact</w:t>
      </w:r>
    </w:p>
    <w:p w14:paraId="686BB493" w14:textId="77777777" w:rsidR="00235092" w:rsidRDefault="00B8537C">
      <w:r>
        <w:rPr>
          <w:b/>
          <w:sz w:val="32"/>
        </w:rPr>
        <w:t>Platform Capabilities</w:t>
      </w:r>
    </w:p>
    <w:p w14:paraId="06FB4BD7" w14:textId="77777777" w:rsidR="00235092" w:rsidRDefault="00B8537C">
      <w:r>
        <w:t>Real-Time Operational Visibility</w:t>
      </w:r>
      <w:r>
        <w:br/>
        <w:t>Risk Detection and Early Warning</w:t>
      </w:r>
      <w:r>
        <w:br/>
        <w:t>AI-Powered Recommendations</w:t>
      </w:r>
      <w:r>
        <w:br/>
        <w:t>Cross-Functional Intelligence</w:t>
      </w:r>
      <w:r>
        <w:br/>
        <w:t>Intelligent Alerts and Workflow Automation</w:t>
      </w:r>
      <w:r>
        <w:br/>
      </w:r>
      <w:r>
        <w:t>Operational Impact Tracking</w:t>
      </w:r>
    </w:p>
    <w:p w14:paraId="719921D0" w14:textId="77777777" w:rsidR="00235092" w:rsidRDefault="00B8537C">
      <w:r>
        <w:rPr>
          <w:b/>
          <w:sz w:val="32"/>
        </w:rPr>
        <w:lastRenderedPageBreak/>
        <w:t>Business Outcomes</w:t>
      </w:r>
    </w:p>
    <w:p w14:paraId="1AB316EF" w14:textId="77777777" w:rsidR="00235092" w:rsidRDefault="00B8537C">
      <w:r>
        <w:t>Reduce Manufacturing Costs</w:t>
      </w:r>
      <w:r>
        <w:br/>
        <w:t>Improve Asset Utilization</w:t>
      </w:r>
      <w:r>
        <w:br/>
        <w:t>Reduce Unplanned Downtime</w:t>
      </w:r>
      <w:r>
        <w:br/>
        <w:t>Improve Product Quality</w:t>
      </w:r>
      <w:r>
        <w:br/>
        <w:t>Strengthen Supply Chain Resilience</w:t>
      </w:r>
      <w:r>
        <w:br/>
        <w:t>Accelerate Decision-Making</w:t>
      </w:r>
    </w:p>
    <w:p w14:paraId="638397BA" w14:textId="77777777" w:rsidR="00235092" w:rsidRDefault="00B8537C">
      <w:r>
        <w:rPr>
          <w:b/>
          <w:sz w:val="32"/>
        </w:rPr>
        <w:t>Who Benefits?</w:t>
      </w:r>
    </w:p>
    <w:p w14:paraId="4A60B0A8" w14:textId="77777777" w:rsidR="00235092" w:rsidRDefault="00B8537C">
      <w:r>
        <w:t>Chief Operations Officer (COO)</w:t>
      </w:r>
      <w:r>
        <w:br/>
        <w:t>VP Manufacturing</w:t>
      </w:r>
      <w:r>
        <w:br/>
        <w:t>VP Supply Chain</w:t>
      </w:r>
      <w:r>
        <w:br/>
        <w:t>Head of Maintenance &amp; Reliability</w:t>
      </w:r>
      <w:r>
        <w:br/>
        <w:t>Head of Quality</w:t>
      </w:r>
      <w:r>
        <w:br/>
        <w:t>CFO</w:t>
      </w:r>
    </w:p>
    <w:p w14:paraId="7A66010F" w14:textId="77777777" w:rsidR="00235092" w:rsidRDefault="00B8537C">
      <w:r>
        <w:rPr>
          <w:b/>
          <w:sz w:val="32"/>
        </w:rPr>
        <w:t>Integrations &amp; Deployment</w:t>
      </w:r>
    </w:p>
    <w:p w14:paraId="36438919" w14:textId="77777777" w:rsidR="00235092" w:rsidRDefault="00B8537C">
      <w:r>
        <w:t>SAP, Oracle, Microsoft Dynamics, MES, SCADA, IoT Sensors, EAM/CMMS, Quality Systems, Inventory Systems, Logistics Platforms, Databricks</w:t>
      </w:r>
    </w:p>
    <w:p w14:paraId="57EF463E" w14:textId="77777777" w:rsidR="00235092" w:rsidRDefault="00B8537C">
      <w:r>
        <w:rPr>
          <w:b/>
          <w:sz w:val="32"/>
        </w:rPr>
        <w:t>Enterprise-Grade Security &amp; Compliance</w:t>
      </w:r>
    </w:p>
    <w:p w14:paraId="1166A147" w14:textId="77777777" w:rsidR="00235092" w:rsidRDefault="00B8537C">
      <w:r>
        <w:t>Role-based access controls, governance, lineage, audit logs, privacy-first architecture.</w:t>
      </w:r>
    </w:p>
    <w:p w14:paraId="2945D1B9" w14:textId="77777777" w:rsidR="00235092" w:rsidRDefault="00B8537C">
      <w:r>
        <w:rPr>
          <w:b/>
          <w:sz w:val="32"/>
        </w:rPr>
        <w:t>Partner Ecosystem</w:t>
      </w:r>
    </w:p>
    <w:p w14:paraId="768B7122" w14:textId="77777777" w:rsidR="00235092" w:rsidRDefault="00B8537C">
      <w:r>
        <w:t>Built on Databricks and integrates with major manufacturing, ERP, quality, and supply chain platforms.</w:t>
      </w:r>
    </w:p>
    <w:p w14:paraId="5E8017C4" w14:textId="77777777" w:rsidR="00235092" w:rsidRDefault="00B8537C">
      <w:r>
        <w:rPr>
          <w:b/>
          <w:sz w:val="32"/>
        </w:rPr>
        <w:t>Resources</w:t>
      </w:r>
    </w:p>
    <w:p w14:paraId="731CA220" w14:textId="77777777" w:rsidR="00235092" w:rsidRDefault="00B8537C">
      <w:r>
        <w:t>Case Studies</w:t>
      </w:r>
      <w:r>
        <w:br/>
        <w:t>Blogs</w:t>
      </w:r>
      <w:r>
        <w:br/>
        <w:t>Solution Briefs</w:t>
      </w:r>
    </w:p>
    <w:p w14:paraId="2C84A35B" w14:textId="77777777" w:rsidR="00235092" w:rsidRDefault="00B8537C">
      <w:r>
        <w:rPr>
          <w:b/>
          <w:sz w:val="32"/>
        </w:rPr>
        <w:t>Call to Action</w:t>
      </w:r>
    </w:p>
    <w:p w14:paraId="777BAC1A" w14:textId="77777777" w:rsidR="00235092" w:rsidRDefault="00B8537C">
      <w:r>
        <w:t>Transform Manufacturing Operations with Connected Intelligence. Request a Demo | Schedule an Assessment | Speak with an Expert</w:t>
      </w:r>
    </w:p>
    <w:sectPr w:rsidR="00235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279062">
    <w:abstractNumId w:val="8"/>
  </w:num>
  <w:num w:numId="2" w16cid:durableId="119344280">
    <w:abstractNumId w:val="6"/>
  </w:num>
  <w:num w:numId="3" w16cid:durableId="1043099223">
    <w:abstractNumId w:val="5"/>
  </w:num>
  <w:num w:numId="4" w16cid:durableId="436020052">
    <w:abstractNumId w:val="4"/>
  </w:num>
  <w:num w:numId="5" w16cid:durableId="1771780525">
    <w:abstractNumId w:val="7"/>
  </w:num>
  <w:num w:numId="6" w16cid:durableId="1492482476">
    <w:abstractNumId w:val="3"/>
  </w:num>
  <w:num w:numId="7" w16cid:durableId="2023390704">
    <w:abstractNumId w:val="2"/>
  </w:num>
  <w:num w:numId="8" w16cid:durableId="784275983">
    <w:abstractNumId w:val="1"/>
  </w:num>
  <w:num w:numId="9" w16cid:durableId="20329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3B5"/>
    <w:rsid w:val="00235092"/>
    <w:rsid w:val="0029639D"/>
    <w:rsid w:val="00326F90"/>
    <w:rsid w:val="00AA1D8D"/>
    <w:rsid w:val="00B47730"/>
    <w:rsid w:val="00B8537C"/>
    <w:rsid w:val="00C65EBA"/>
    <w:rsid w:val="00CB0664"/>
    <w:rsid w:val="00D43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90CE1"/>
  <w14:defaultImageDpi w14:val="300"/>
  <w15:docId w15:val="{DD16ACA4-4367-49F4-8745-72ADE173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10" ma:contentTypeDescription="Create a new document." ma:contentTypeScope="" ma:versionID="04c511eddf8c7ed1b8b2d83ee93250e0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f05e29ecfcef7b028199eddc30b78d8d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540406-b0de-4a5e-a7f9-649f1b9c29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56c224-5f79-4472-b171-16c29b67d7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115F2-BD5F-4906-9D0D-EAC3B297B1AD}"/>
</file>

<file path=customXml/itemProps3.xml><?xml version="1.0" encoding="utf-8"?>
<ds:datastoreItem xmlns:ds="http://schemas.openxmlformats.org/officeDocument/2006/customXml" ds:itemID="{92AB0345-4CFB-4D4F-82F6-0BC980008EC6}"/>
</file>

<file path=customXml/itemProps4.xml><?xml version="1.0" encoding="utf-8"?>
<ds:datastoreItem xmlns:ds="http://schemas.openxmlformats.org/officeDocument/2006/customXml" ds:itemID="{DE309A4E-2F6B-4ADB-AF41-A1C17D57D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1708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Singh</dc:creator>
  <cp:keywords/>
  <dc:description>generated by python-docx</dc:description>
  <cp:lastModifiedBy>Sushmita Singh</cp:lastModifiedBy>
  <cp:revision>3</cp:revision>
  <dcterms:created xsi:type="dcterms:W3CDTF">2026-07-22T08:09:00Z</dcterms:created>
  <dcterms:modified xsi:type="dcterms:W3CDTF">2026-07-22T08:10:00Z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  <property fmtid="{D5CDD505-2E9C-101B-9397-08002B2CF9AE}" pid="3" name="MediaServiceImageTags">
    <vt:lpwstr/>
  </property>
</Properties>
</file>