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91CF" w14:textId="77777777" w:rsidR="00235092" w:rsidRDefault="00B8537C">
      <w:pPr>
        <w:spacing w:before="0" w:after="80"/>
        <w:jc w:val="center"/>
      </w:pPr>
      <w:r>
        <w:rPr>
          <w:b/>
          <w:sz w:val="44"/>
        </w:rPr>
        <w:t>QUALITY VISION AGENT</w:t>
      </w:r>
    </w:p>
    <w:p w14:paraId="5B4C7CC0" w14:textId="77777777" w:rsidR="00235092" w:rsidRDefault="00B8537C">
      <w:pPr>
        <w:spacing w:before="0" w:after="140"/>
        <w:jc w:val="center"/>
      </w:pPr>
      <w:r>
        <w:rPr>
          <w:i/>
          <w:sz w:val="21"/>
        </w:rPr>
        <w:t>Real-time in-line visual inspection for parts moving on the production line - scanning, detecting, classifying, and routing defects before they continue downstream.</w:t>
      </w:r>
    </w:p>
    <w:p w14:paraId="205AC7B0" w14:textId="77777777" w:rsidR="00235092" w:rsidRDefault="00B8537C">
      <w:pPr>
        <w:spacing w:before="80" w:after="60"/>
      </w:pPr>
      <w:r>
        <w:rPr>
          <w:b/>
          <w:sz w:val="30"/>
        </w:rPr>
        <w:t>Solution Overview</w:t>
      </w:r>
    </w:p>
    <w:p w14:paraId="55AB8107" w14:textId="77777777" w:rsidR="00235092" w:rsidRDefault="00B8537C">
      <w:pPr>
        <w:spacing w:after="60" w:line="235" w:lineRule="auto" w:before="0"/>
      </w:pPr>
      <w:r>
        <w:rPr>
          <w:sz w:val="19"/>
        </w:rPr>
        <w:t>Quality Vision Agent from Infocepts is designed specifically for continuous in-line inspection of parts and products while they are moving on a production line.</w:t>
        <w:br/>
        <w:t>• Current scope: production-line inspection only - not incoming raw-material inspection or offline post-production inspection.</w:t>
        <w:br/>
        <w:t>• Industrial cameras stream frames to NVIDIA Jetson, where ONNX/TensorRT inference detects and classifies defects in under 10 ms.</w:t>
        <w:br/>
        <w:t>• Each logged detection shows its own AI confidence score, together with defect type, severity, component, production line, time, and action. The confidence score is generated for that specific detection and may vary from one inspected item to another.</w:t>
        <w:br/>
        <w:t>• The item is routed for accept, reject, or re-inspect; the quality event is logged to MES in real time, and an SAP QM non-conformance can be auto-created.</w:t>
      </w:r>
    </w:p>
    <w:p w14:paraId="2F81DE6F" w14:textId="77777777" w:rsidR="00235092" w:rsidRDefault="00B8537C">
      <w:pPr>
        <w:spacing w:before="80" w:after="60"/>
      </w:pPr>
      <w:r>
        <w:rPr>
          <w:b/>
          <w:sz w:val="30"/>
        </w:rPr>
        <w:t>Proof Points</w:t>
      </w:r>
    </w:p>
    <w:p w14:paraId="243F0997" w14:textId="77777777" w:rsidR="00235092" w:rsidRDefault="00B8537C">
      <w:pPr>
        <w:spacing w:after="60" w:line="235" w:lineRule="auto" w:before="0"/>
      </w:pPr>
      <w:r>
        <w:rPr>
          <w:sz w:val="19"/>
        </w:rPr>
        <w:t>• Prototype edge inference below 10 ms</w:t>
        <w:br/>
        <w:t>• Current prototype model snapshot: mAP 0.964 and precision 0.971</w:t>
        <w:br/>
        <w:t>• Event-level AI confidence is recorded separately for each detected defect</w:t>
        <w:br/>
        <w:t>• Target: up to 62% reduction in defect escapes</w:t>
        <w:br/>
        <w:t>• Target: up to 38% reduction in inspection labour</w:t>
      </w:r>
    </w:p>
    <w:p w14:paraId="215FA15A" w14:textId="77777777" w:rsidR="00235092" w:rsidRDefault="00B8537C">
      <w:pPr>
        <w:spacing w:before="80" w:after="60"/>
      </w:pPr>
      <w:r>
        <w:rPr>
          <w:b/>
          <w:sz w:val="30"/>
        </w:rPr>
        <w:t>The Business Problems Manufacturing Teams Deal With Every Day</w:t>
      </w:r>
    </w:p>
    <w:p w14:paraId="6CBDB5B6" w14:textId="77777777" w:rsidR="00235092" w:rsidRDefault="00B8537C">
      <w:pPr>
        <w:spacing w:after="60" w:line="235" w:lineRule="auto" w:before="0"/>
      </w:pPr>
      <w:r>
        <w:rPr>
          <w:sz w:val="19"/>
        </w:rPr>
        <w:t>Defects can pass undetected on fast-moving production lines</w:t>
        <w:br/>
        <w:t>Manual inspection cannot consistently keep pace with line speed</w:t>
        <w:br/>
        <w:t>Delayed detection and classification slow containment decisions</w:t>
        <w:br/>
        <w:t>Manual MES updates and SAP QM non-conformance creation reduce traceability</w:t>
        <w:br/>
        <w:t>Quality performance and model health are difficult to compare consistently across production lines and plants</w:t>
      </w:r>
    </w:p>
    <w:p w14:paraId="44F0F3EA" w14:textId="77777777" w:rsidR="00235092" w:rsidRDefault="00B8537C">
      <w:pPr>
        <w:spacing w:before="80" w:after="60"/>
      </w:pPr>
      <w:r>
        <w:rPr>
          <w:b/>
          <w:sz w:val="30"/>
        </w:rPr>
        <w:t>How Quality Vision Agent Works</w:t>
      </w:r>
    </w:p>
    <w:p w14:paraId="6ACA27F4" w14:textId="77777777" w:rsidR="00235092" w:rsidRDefault="00B8537C">
      <w:pPr>
        <w:spacing w:after="60" w:line="235" w:lineRule="auto" w:before="0"/>
      </w:pPr>
      <w:r>
        <w:rPr>
          <w:sz w:val="19"/>
        </w:rPr>
        <w:t>Scan each item as it moves on the production line</w:t>
        <w:br/>
        <w:t>Run ONNX/TensorRT inference on NVIDIA Jetson at the edge</w:t>
        <w:br/>
        <w:t>Detect and classify the defect, with severity captured in the defect record</w:t>
        <w:br/>
        <w:t>Show a separate AI confidence score for each logged detection</w:t>
        <w:br/>
        <w:t>Route the item for accept, reject, or re-inspect</w:t>
        <w:br/>
        <w:t>Log the quality event to MES and auto-create an SAP QM non-conformance</w:t>
        <w:br/>
        <w:t>Monitor line quality and improve models through federated retraining while raw images remain at the plant</w:t>
      </w:r>
    </w:p>
    <w:p w14:paraId="686BB493" w14:textId="77777777" w:rsidR="00235092" w:rsidRDefault="00B8537C">
      <w:pPr>
        <w:spacing w:before="80" w:after="60"/>
      </w:pPr>
      <w:r>
        <w:rPr>
          <w:b/>
          <w:sz w:val="30"/>
        </w:rPr>
        <w:t>Platform Capabilities</w:t>
      </w:r>
    </w:p>
    <w:p w14:paraId="06FB4BD7" w14:textId="77777777" w:rsidR="00235092" w:rsidRDefault="00B8537C">
      <w:pPr>
        <w:spacing w:after="60" w:line="235" w:lineRule="auto" w:before="0"/>
      </w:pPr>
      <w:r>
        <w:rPr>
          <w:sz w:val="19"/>
        </w:rPr>
        <w:t>Continuous in-line inspection of moving production items</w:t>
        <w:br/>
        <w:t>Detection of five configured defect types, with defect type classification and severity captured in the log</w:t>
        <w:br/>
        <w:t>Accept, reject, and re-inspect workflow</w:t>
        <w:br/>
        <w:t>Real-time defect log with defect ID, component, production line, time, action, severity, and event-level AI confidence</w:t>
        <w:br/>
        <w:t>Line-quality dashboards with quality rate, defects, escapes, model version, and warning thresholds</w:t>
        <w:br/>
        <w:t>Model monitoring for mAP, precision, edge latency, feature importance, deployed/archived versions, and training history</w:t>
        <w:br/>
        <w:t>Federated retraining across plants using gradient aggregation while raw images remain on-site</w:t>
        <w:br/>
        <w:t>Quality-focused semantic mapping of defect type, component, production line, and quality events for natural-language queries without SQL</w:t>
      </w:r>
    </w:p>
    <w:p w14:paraId="719921D0" w14:textId="77777777" w:rsidR="00235092" w:rsidRDefault="00B8537C">
      <w:pPr>
        <w:spacing w:before="100" w:after="0"/>
        <w:pageBreakBefore w:val="1"/>
      </w:pPr>
      <w:r>
        <w:rPr>
          <w:b/>
          <w:sz w:val="30"/>
        </w:rPr>
        <w:t>Business Outcomes</w:t>
      </w:r>
    </w:p>
    <w:p w14:paraId="1AB316EF" w14:textId="77777777" w:rsidR="00235092" w:rsidRDefault="00B8537C">
      <w:pPr>
        <w:spacing w:after="100" w:line="240" w:lineRule="auto" w:before="0"/>
      </w:pPr>
      <w:r>
        <w:rPr>
          <w:sz w:val="20"/>
        </w:rPr>
        <w:t>Detect defects before items move further downstream</w:t>
        <w:br/>
        <w:t>Reduce defect escapes, scrap, and rework</w:t>
        <w:br/>
        <w:t>Lower manual inspection effort</w:t>
        <w:br/>
        <w:t>Improve traceability through real-time MES logging and SAP QM non-conformance creation</w:t>
        <w:br/>
        <w:t>Compare line-level quality, defect counts, escapes, and model versions</w:t>
        <w:br/>
        <w:t>Support consistent model improvement across plants without moving raw production images</w:t>
      </w:r>
    </w:p>
    <w:p w14:paraId="638397BA" w14:textId="77777777" w:rsidR="00235092" w:rsidRDefault="00B8537C">
      <w:pPr>
        <w:spacing w:before="100" w:after="0"/>
      </w:pPr>
      <w:r>
        <w:rPr>
          <w:b/>
          <w:sz w:val="30"/>
        </w:rPr>
        <w:t>Who Benefits?</w:t>
      </w:r>
    </w:p>
    <w:p w14:paraId="4A60B0A8" w14:textId="77777777" w:rsidR="00235092" w:rsidRDefault="00B8537C">
      <w:pPr>
        <w:spacing w:after="0" w:line="228" w:lineRule="auto" w:before="0"/>
      </w:pPr>
      <w:r>
        <w:rPr>
          <w:sz w:val="20"/>
        </w:rPr>
        <w:t>Chief Operations Officer (COO)</w:t>
        <w:br/>
        <w:t>VP Manufacturing and Plant Managers</w:t>
        <w:br/>
        <w:t>Head of Quality and Quality Managers</w:t>
        <w:br/>
        <w:t>Quality Engineers and Inspectors</w:t>
        <w:br/>
        <w:t>Production Line Supervisors and Operations Teams</w:t>
        <w:br/>
        <w:t>IT/OT, Data, and AI Teams</w:t>
      </w:r>
    </w:p>
    <w:p w14:paraId="7A66010F" w14:textId="77777777" w:rsidR="00235092" w:rsidRDefault="00B8537C">
      <w:pPr>
        <w:spacing w:before="100" w:after="0"/>
      </w:pPr>
      <w:r>
        <w:rPr>
          <w:b/>
          <w:sz w:val="30"/>
        </w:rPr>
        <w:t>Integrations &amp; Deployment</w:t>
      </w:r>
    </w:p>
    <w:p w14:paraId="36438919" w14:textId="77777777" w:rsidR="00235092" w:rsidRDefault="00B8537C">
      <w:pPr>
        <w:spacing w:after="100" w:line="240" w:lineRule="auto" w:before="0"/>
      </w:pPr>
      <w:r>
        <w:rPr>
          <w:sz w:val="20"/>
        </w:rPr>
        <w:t>Industrial cameras, NVIDIA Jetson, ONNX/TensorRT, MES, and SAP QM. Cameras inspect parts directly on the production line; Jetson performs edge inference; every logged detection records the defect, severity, action, and its own AI confidence; MES receives the quality event in real time; and SAP QM can auto-create the non-conformance. The interface provides dashboard, defect-log, line-quality, semantic-query, and model-performance views. Federated retraining supports cross-plant learning without moving raw images.</w:t>
      </w:r>
    </w:p>
    <w:p w14:paraId="57EF463E" w14:textId="77777777" w:rsidR="00235092" w:rsidRDefault="00B8537C">
      <w:pPr>
        <w:spacing w:before="100" w:after="0"/>
      </w:pPr>
      <w:r>
        <w:rPr>
          <w:b/>
          <w:sz w:val="30"/>
        </w:rPr>
        <w:t>Enterprise-Grade Security &amp; Compliance</w:t>
      </w:r>
    </w:p>
    <w:p w14:paraId="1166A147" w14:textId="77777777" w:rsidR="00235092" w:rsidRDefault="00B8537C">
      <w:pPr>
        <w:spacing w:after="100" w:line="240" w:lineRule="auto" w:before="0"/>
      </w:pPr>
      <w:r>
        <w:rPr>
          <w:sz w:val="20"/>
        </w:rPr>
        <w:t>Privacy-first federated design: raw production images remain within the plant, while gradient aggregation is used for cross-plant model retraining.</w:t>
      </w:r>
    </w:p>
    <w:p w14:paraId="2945D1B9" w14:textId="77777777" w:rsidR="00235092" w:rsidRDefault="00B8537C">
      <w:pPr>
        <w:spacing w:before="100" w:after="0"/>
      </w:pPr>
      <w:r>
        <w:rPr>
          <w:b/>
          <w:sz w:val="30"/>
        </w:rPr>
        <w:t>Partner Ecosystem</w:t>
      </w:r>
    </w:p>
    <w:p w14:paraId="768B7122" w14:textId="77777777" w:rsidR="00235092" w:rsidRDefault="00B8537C">
      <w:pPr>
        <w:spacing w:after="100" w:line="240" w:lineRule="auto" w:before="0"/>
      </w:pPr>
      <w:r>
        <w:rPr>
          <w:sz w:val="20"/>
        </w:rPr>
        <w:t>The solution uses only the technology stack shown in the Quality Vision Agent screens: industrial cameras, NVIDIA Jetson, ONNX/TensorRT, MES, and SAP QM, operating within the ManuAI unified manufacturing platform.</w:t>
      </w:r>
    </w:p>
    <w:p w14:paraId="5E8017C4" w14:textId="77777777" w:rsidR="00235092" w:rsidRDefault="00B8537C">
      <w:pPr>
        <w:spacing w:before="100" w:after="0"/>
      </w:pPr>
      <w:r>
        <w:rPr>
          <w:b/>
          <w:sz w:val="30"/>
        </w:rPr>
        <w:t>Resources</w:t>
      </w:r>
    </w:p>
    <w:p w14:paraId="731CA220" w14:textId="77777777" w:rsidR="00235092" w:rsidRDefault="00B8537C">
      <w:pPr>
        <w:spacing w:after="100" w:line="240" w:lineRule="auto" w:before="0"/>
      </w:pPr>
      <w:r>
        <w:rPr>
          <w:sz w:val="20"/>
        </w:rPr>
        <w:t>Product Walkthrough - Available on Request</w:t>
        <w:br/>
        <w:t>Architecture &amp; Integration Overview - Available on Request</w:t>
        <w:br/>
        <w:t>Detailed Solution Brief - Available on Request</w:t>
      </w:r>
    </w:p>
    <w:p w14:paraId="2C84A35B" w14:textId="77777777" w:rsidR="00235092" w:rsidRDefault="00B8537C">
      <w:pPr>
        <w:spacing w:before="100" w:after="0"/>
      </w:pPr>
      <w:r>
        <w:rPr>
          <w:b/>
          <w:sz w:val="30"/>
        </w:rPr>
        <w:t>Call to Action</w:t>
      </w:r>
    </w:p>
    <w:p w14:paraId="777BAC1A" w14:textId="77777777" w:rsidR="00235092" w:rsidRDefault="00B8537C">
      <w:pPr>
        <w:spacing w:after="100" w:line="240" w:lineRule="auto" w:before="0"/>
      </w:pPr>
      <w:r>
        <w:rPr>
          <w:sz w:val="20"/>
        </w:rPr>
        <w:t>Transform In-Line Quality Inspection with Quality Vision Agent. Request a Guided Demo | Discuss a Production-Line Pilot | Speak with an Expert</w:t>
      </w:r>
    </w:p>
    <w:sectPr w:rsidR="00235092" w:rsidSect="00034616">
      <w:pgSz w:w="12240" w:h="15840"/>
      <w:pgMar w:top="112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279062">
    <w:abstractNumId w:val="8"/>
  </w:num>
  <w:num w:numId="2" w16cid:durableId="119344280">
    <w:abstractNumId w:val="6"/>
  </w:num>
  <w:num w:numId="3" w16cid:durableId="1043099223">
    <w:abstractNumId w:val="5"/>
  </w:num>
  <w:num w:numId="4" w16cid:durableId="436020052">
    <w:abstractNumId w:val="4"/>
  </w:num>
  <w:num w:numId="5" w16cid:durableId="1771780525">
    <w:abstractNumId w:val="7"/>
  </w:num>
  <w:num w:numId="6" w16cid:durableId="1492482476">
    <w:abstractNumId w:val="3"/>
  </w:num>
  <w:num w:numId="7" w16cid:durableId="2023390704">
    <w:abstractNumId w:val="2"/>
  </w:num>
  <w:num w:numId="8" w16cid:durableId="784275983">
    <w:abstractNumId w:val="1"/>
  </w:num>
  <w:num w:numId="9" w16cid:durableId="20329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3B5"/>
    <w:rsid w:val="00235092"/>
    <w:rsid w:val="0029639D"/>
    <w:rsid w:val="00326F90"/>
    <w:rsid w:val="00AA1D8D"/>
    <w:rsid w:val="00B47730"/>
    <w:rsid w:val="00B8537C"/>
    <w:rsid w:val="00C65EBA"/>
    <w:rsid w:val="00CB0664"/>
    <w:rsid w:val="00D43E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90CE1"/>
  <w14:defaultImageDpi w14:val="300"/>
  <w15:docId w15:val="{DD16ACA4-4367-49F4-8745-72ADE1736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6A664BFAAB367489623D258710892CB" ma:contentTypeVersion="10" ma:contentTypeDescription="Create a new document." ma:contentTypeScope="" ma:versionID="04c511eddf8c7ed1b8b2d83ee93250e0">
  <xsd:schema xmlns:xsd="http://www.w3.org/2001/XMLSchema" xmlns:xs="http://www.w3.org/2001/XMLSchema" xmlns:p="http://schemas.microsoft.com/office/2006/metadata/properties" xmlns:ns2="5956c224-5f79-4472-b171-16c29b67d792" targetNamespace="http://schemas.microsoft.com/office/2006/metadata/properties" ma:root="true" ma:fieldsID="f05e29ecfcef7b028199eddc30b78d8d" ns2:_="">
    <xsd:import namespace="5956c224-5f79-4472-b171-16c29b67d7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6c224-5f79-4472-b171-16c29b67d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b540406-b0de-4a5e-a7f9-649f1b9c293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56c224-5f79-4472-b171-16c29b67d7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D0115F2-BD5F-4906-9D0D-EAC3B297B1AD}"/>
</file>

<file path=customXml/itemProps3.xml><?xml version="1.0" encoding="utf-8"?>
<ds:datastoreItem xmlns:ds="http://schemas.openxmlformats.org/officeDocument/2006/customXml" ds:itemID="{92AB0345-4CFB-4D4F-82F6-0BC980008EC6}"/>
</file>

<file path=customXml/itemProps4.xml><?xml version="1.0" encoding="utf-8"?>
<ds:datastoreItem xmlns:ds="http://schemas.openxmlformats.org/officeDocument/2006/customXml" ds:itemID="{DE309A4E-2F6B-4ADB-AF41-A1C17D57D034}"/>
</file>

<file path=docProps/app.xml><?xml version="1.0" encoding="utf-8"?>
<Properties xmlns="http://schemas.openxmlformats.org/officeDocument/2006/extended-properties" xmlns:vt="http://schemas.openxmlformats.org/officeDocument/2006/docPropsVTypes">
  <Template>Normal</Template>
  <TotalTime>1</TotalTime>
  <Pages>2</Pages>
  <Words>240</Words>
  <Characters>1708</Characters>
  <Application>Microsoft Office Word</Application>
  <DocSecurity>0</DocSecurity>
  <Lines>61</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Vision Agent - Exact Template - Manager Feedback Incorporated</dc:title>
  <dc:subject>Quality Vision Agent marketing one-pager</dc:subject>
  <dc:creator>Sushmita Singh</dc:creator>
  <cp:keywords/>
  <dc:description>Updated from the shared manufacturing solution template using Quality Vision Agent screenshots and manager feedback.</dc:description>
  <cp:lastModifiedBy>Sushmita Singh</cp:lastModifiedBy>
  <cp:revision>3</cp:revision>
  <dcterms:created xsi:type="dcterms:W3CDTF">2026-07-22T08:09:00Z</dcterms:created>
  <dcterms:modified xsi:type="dcterms:W3CDTF">2026-07-22T08:10:00Z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0x010100D6A664BFAAB367489623D258710892CB</vt:lpwstr>
  </property>
  <property fmtid="{D5CDD505-2E9C-101B-9397-08002B2CF9AE}" pid="3" name="MediaServiceImageTags">
    <vt:lpwstr/>
  </property>
</Properties>
</file>