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12AF11BB">
            <wp:extent cx="5262213" cy="2726509"/>
            <wp:effectExtent l="19050" t="19050" r="15240" b="1714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4597" b="3289"/>
                    <a:stretch>
                      <a:fillRect/>
                    </a:stretch>
                  </pic:blipFill>
                  <pic:spPr bwMode="auto">
                    <a:xfrm>
                      <a:off x="0" y="0"/>
                      <a:ext cx="5277109" cy="2734227"/>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rsidP="00C95C61">
      <w:pPr>
        <w:pStyle w:val="ListParagraph"/>
        <w:numPr>
          <w:ilvl w:val="0"/>
          <w:numId w:val="3"/>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rsidP="00C95C61">
      <w:pPr>
        <w:pStyle w:val="ListParagraph"/>
        <w:numPr>
          <w:ilvl w:val="0"/>
          <w:numId w:val="3"/>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rsidP="00C95C61">
      <w:pPr>
        <w:pStyle w:val="ListParagraph"/>
        <w:numPr>
          <w:ilvl w:val="0"/>
          <w:numId w:val="3"/>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rsidP="00C95C61">
      <w:pPr>
        <w:pStyle w:val="ListParagraph"/>
        <w:numPr>
          <w:ilvl w:val="0"/>
          <w:numId w:val="3"/>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25A90C91" w14:textId="486E3411" w:rsidR="00624DE1" w:rsidRDefault="00624DE1" w:rsidP="00624DE1">
      <w:pPr>
        <w:pStyle w:val="Heading2"/>
        <w:rPr>
          <w:lang w:eastAsia="en-IN"/>
        </w:rPr>
      </w:pPr>
      <w:r>
        <w:rPr>
          <w:lang w:eastAsia="en-IN"/>
        </w:rPr>
        <w:t>HYPOTHESES</w:t>
      </w:r>
    </w:p>
    <w:p w14:paraId="42DE7F2E" w14:textId="733CDE94" w:rsidR="005A1052" w:rsidRPr="005A1052" w:rsidRDefault="005A1052" w:rsidP="005A1052">
      <w:pPr>
        <w:pStyle w:val="Heading3"/>
        <w:rPr>
          <w:lang w:eastAsia="en-IN"/>
        </w:rPr>
      </w:pPr>
      <w:r w:rsidRPr="005A1052">
        <w:rPr>
          <w:lang w:eastAsia="en-IN"/>
        </w:rPr>
        <w:t xml:space="preserve">Loan </w:t>
      </w:r>
      <w:r>
        <w:rPr>
          <w:lang w:eastAsia="en-IN"/>
        </w:rPr>
        <w:t>C</w:t>
      </w:r>
      <w:r w:rsidRPr="005A1052">
        <w:rPr>
          <w:lang w:eastAsia="en-IN"/>
        </w:rPr>
        <w:t>haracteristics</w:t>
      </w:r>
      <w:r w:rsidR="00DD3521">
        <w:rPr>
          <w:lang w:eastAsia="en-IN"/>
        </w:rPr>
        <w:t xml:space="preserve"> </w:t>
      </w:r>
      <w:r w:rsidR="00DD3521" w:rsidRPr="00AD6DC1">
        <w:rPr>
          <w:lang w:eastAsia="en-IN"/>
        </w:rPr>
        <w:t>Hypotheses</w:t>
      </w:r>
    </w:p>
    <w:p w14:paraId="2C0F856D" w14:textId="71A7E941"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00087087" w:rsidRPr="00087087">
        <w:rPr>
          <w:lang w:eastAsia="en-IN"/>
        </w:rPr>
        <w:t xml:space="preserve">Limited-edition products have lower average ratings than standard </w:t>
      </w:r>
      <w:r w:rsidR="00087087" w:rsidRPr="00087087">
        <w:rPr>
          <w:lang w:eastAsia="en-IN"/>
        </w:rPr>
        <w:t>catalogue</w:t>
      </w:r>
      <w:r w:rsidR="00087087" w:rsidRPr="00087087">
        <w:rPr>
          <w:lang w:eastAsia="en-IN"/>
        </w:rPr>
        <w:t xml:space="preserve"> products</w:t>
      </w:r>
      <w:r w:rsidRPr="005A1052">
        <w:rPr>
          <w:lang w:eastAsia="en-IN"/>
        </w:rPr>
        <w:t>.</w:t>
      </w:r>
    </w:p>
    <w:p w14:paraId="57D7177A" w14:textId="269ACFAD" w:rsidR="005A1052" w:rsidRDefault="005A1052" w:rsidP="005A1052">
      <w:pPr>
        <w:pStyle w:val="ListParagraph"/>
        <w:numPr>
          <w:ilvl w:val="0"/>
          <w:numId w:val="5"/>
        </w:numPr>
        <w:rPr>
          <w:lang w:eastAsia="en-IN"/>
        </w:rPr>
      </w:pPr>
      <w:r w:rsidRPr="005A1052">
        <w:rPr>
          <w:b/>
          <w:bCs/>
          <w:lang w:eastAsia="en-IN"/>
        </w:rPr>
        <w:lastRenderedPageBreak/>
        <w:t>H3</w:t>
      </w:r>
      <w:r>
        <w:rPr>
          <w:lang w:eastAsia="en-IN"/>
        </w:rPr>
        <w:t xml:space="preserve">: </w:t>
      </w:r>
      <w:r w:rsidRPr="005A1052">
        <w:rPr>
          <w:lang w:eastAsia="en-IN"/>
        </w:rPr>
        <w:t>Loan repayment performance varies significantly across loan purposes, indicating that certain borrowing intents carry higher repayment risk than others.</w:t>
      </w:r>
    </w:p>
    <w:p w14:paraId="713B77F5" w14:textId="2A500854" w:rsidR="005A1052" w:rsidRDefault="005A1052" w:rsidP="005A1052">
      <w:pPr>
        <w:pStyle w:val="Heading3"/>
        <w:rPr>
          <w:lang w:eastAsia="en-IN"/>
        </w:rPr>
      </w:pPr>
      <w:r w:rsidRPr="005A1052">
        <w:rPr>
          <w:lang w:eastAsia="en-IN"/>
        </w:rPr>
        <w:t xml:space="preserve">Borrower </w:t>
      </w:r>
      <w:r w:rsidR="006D40D5">
        <w:rPr>
          <w:lang w:eastAsia="en-IN"/>
        </w:rPr>
        <w:t>P</w:t>
      </w:r>
      <w:r w:rsidRPr="005A1052">
        <w:rPr>
          <w:lang w:eastAsia="en-IN"/>
        </w:rPr>
        <w:t>rofile</w:t>
      </w:r>
      <w:r w:rsidR="00DD3521">
        <w:rPr>
          <w:lang w:eastAsia="en-IN"/>
        </w:rPr>
        <w:t xml:space="preserve"> </w:t>
      </w:r>
      <w:r w:rsidR="00DD3521" w:rsidRPr="00AD6DC1">
        <w:rPr>
          <w:lang w:eastAsia="en-IN"/>
        </w:rPr>
        <w:t>Hypotheses</w:t>
      </w:r>
    </w:p>
    <w:p w14:paraId="4CD8443B" w14:textId="09ACD7D4"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Pr="006D40D5">
        <w:rPr>
          <w:lang w:eastAsia="en-IN"/>
        </w:rPr>
        <w:t>Borrowers with higher Debt-to-Income (DTI) ratios exhibit higher default rates, although the relationship may vary across DTI segments.</w:t>
      </w:r>
    </w:p>
    <w:p w14:paraId="25C35024" w14:textId="28785B1D" w:rsidR="006D40D5" w:rsidRDefault="006D40D5" w:rsidP="005A1052">
      <w:pPr>
        <w:pStyle w:val="ListParagraph"/>
        <w:numPr>
          <w:ilvl w:val="0"/>
          <w:numId w:val="6"/>
        </w:numPr>
        <w:rPr>
          <w:lang w:eastAsia="en-IN"/>
        </w:rPr>
      </w:pPr>
      <w:r w:rsidRPr="006D40D5">
        <w:rPr>
          <w:b/>
          <w:bCs/>
          <w:lang w:eastAsia="en-IN"/>
        </w:rPr>
        <w:t>H5</w:t>
      </w:r>
      <w:r>
        <w:rPr>
          <w:lang w:eastAsia="en-IN"/>
        </w:rPr>
        <w:t xml:space="preserve">: </w:t>
      </w:r>
      <w:r w:rsidRPr="006D40D5">
        <w:rPr>
          <w:lang w:eastAsia="en-IN"/>
        </w:rPr>
        <w:t>Income verification status is associated with repayment outcomes, but verified borrowers may not necessarily exhibit lower default rates than non-verified borrowers.</w:t>
      </w:r>
    </w:p>
    <w:p w14:paraId="79837025" w14:textId="39CF670E" w:rsidR="006D40D5" w:rsidRDefault="006D40D5" w:rsidP="005A1052">
      <w:pPr>
        <w:pStyle w:val="ListParagraph"/>
        <w:numPr>
          <w:ilvl w:val="0"/>
          <w:numId w:val="6"/>
        </w:numPr>
        <w:rPr>
          <w:lang w:eastAsia="en-IN"/>
        </w:rPr>
      </w:pPr>
      <w:r w:rsidRPr="006D40D5">
        <w:rPr>
          <w:b/>
          <w:bCs/>
          <w:lang w:eastAsia="en-IN"/>
        </w:rPr>
        <w:t>H6</w:t>
      </w:r>
      <w:r w:rsidRPr="006D40D5">
        <w:rPr>
          <w:lang w:eastAsia="en-IN"/>
        </w:rPr>
        <w:t>: Home ownership status influences repayment performance, with renters expected to exhibit higher default rates than homeowners and mortgage holders.</w:t>
      </w:r>
    </w:p>
    <w:p w14:paraId="0139B81F" w14:textId="7801938B" w:rsidR="006D40D5" w:rsidRDefault="00AD6DC1" w:rsidP="00AD6DC1">
      <w:pPr>
        <w:pStyle w:val="Heading3"/>
        <w:rPr>
          <w:lang w:eastAsia="en-IN"/>
        </w:rPr>
      </w:pPr>
      <w:r w:rsidRPr="00AD6DC1">
        <w:rPr>
          <w:lang w:eastAsia="en-IN"/>
        </w:rPr>
        <w:t>Credit Behaviour Hypotheses</w:t>
      </w:r>
    </w:p>
    <w:p w14:paraId="091231C8" w14:textId="7901EA90"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Pr="00AD6DC1">
        <w:rPr>
          <w:lang w:eastAsia="en-IN"/>
        </w:rPr>
        <w:t>Borrowers with higher revolving credit utilization exhibit higher default rates, although the relationship may not be strictly linear across utilization levels.</w:t>
      </w:r>
    </w:p>
    <w:p w14:paraId="1BE80C52" w14:textId="73CD4351"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Pr="00AD6DC1">
        <w:rPr>
          <w:lang w:eastAsia="en-IN"/>
        </w:rPr>
        <w:t>Borrowers with a higher number of recent credit inquiries (inq_last_6mths) exhibit higher default rates than borrowers with fewer inquiries.</w:t>
      </w:r>
    </w:p>
    <w:p w14:paraId="1FF43CDD" w14:textId="49E6A1ED" w:rsidR="00AD6DC1" w:rsidRDefault="00AD6DC1" w:rsidP="00AD6DC1">
      <w:pPr>
        <w:pStyle w:val="ListParagraph"/>
        <w:numPr>
          <w:ilvl w:val="0"/>
          <w:numId w:val="7"/>
        </w:numPr>
        <w:rPr>
          <w:lang w:eastAsia="en-IN"/>
        </w:rPr>
      </w:pPr>
      <w:r w:rsidRPr="00AD6DC1">
        <w:rPr>
          <w:b/>
          <w:bCs/>
          <w:lang w:eastAsia="en-IN"/>
        </w:rPr>
        <w:t>H9</w:t>
      </w:r>
      <w:r>
        <w:rPr>
          <w:lang w:eastAsia="en-IN"/>
        </w:rPr>
        <w:t xml:space="preserve">: </w:t>
      </w:r>
      <w:r w:rsidRPr="00AD6DC1">
        <w:rPr>
          <w:lang w:eastAsia="en-IN"/>
        </w:rPr>
        <w:t>Borrowers with longer credit histories exhibit lower default rates and stronger repayment performance than borrowers with shorter credit histories.</w:t>
      </w:r>
    </w:p>
    <w:p w14:paraId="7B2D97F8" w14:textId="701939F4" w:rsidR="00DD3521" w:rsidRDefault="00DD3521" w:rsidP="00DD3521">
      <w:pPr>
        <w:pStyle w:val="Heading3"/>
        <w:rPr>
          <w:lang w:eastAsia="en-IN"/>
        </w:rPr>
      </w:pPr>
      <w:r>
        <w:rPr>
          <w:lang w:eastAsia="en-IN"/>
        </w:rPr>
        <w:t>KPI Validation Hypothesis</w:t>
      </w:r>
    </w:p>
    <w:p w14:paraId="5FC79F03" w14:textId="06623C9F" w:rsidR="00DD3521" w:rsidRDefault="00DD3521" w:rsidP="00DD3521">
      <w:pPr>
        <w:pStyle w:val="ListParagraph"/>
        <w:numPr>
          <w:ilvl w:val="0"/>
          <w:numId w:val="8"/>
        </w:numPr>
        <w:rPr>
          <w:lang w:eastAsia="en-IN"/>
        </w:rPr>
      </w:pPr>
      <w:r w:rsidRPr="00DD3521">
        <w:rPr>
          <w:b/>
          <w:bCs/>
          <w:lang w:eastAsia="en-IN"/>
        </w:rPr>
        <w:t>H10</w:t>
      </w:r>
      <w:r w:rsidRPr="00DD3521">
        <w:rPr>
          <w:lang w:eastAsia="en-IN"/>
        </w:rPr>
        <w:t>: The Recovery Rate metric may not be computable for a significant portion of charged-off loans because outstanding principal balances are already zero at the time of observation.</w:t>
      </w:r>
    </w:p>
    <w:p w14:paraId="44F8D94B" w14:textId="51BB35A1"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15924A93"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 This includes creating borrower segments, deriving credit history length, generating risk indicators, and preparing variables for KPI calculations such as Loan Repayment Rate (LRR), Default Rate, and Recovery Rate.</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0A737467" w:rsidR="007C519A" w:rsidRDefault="00A43961" w:rsidP="007C519A">
      <w:pPr>
        <w:rPr>
          <w:lang w:eastAsia="en-IN"/>
        </w:rPr>
      </w:pPr>
      <w:r w:rsidRPr="00A43961">
        <w:rPr>
          <w:lang w:eastAsia="en-IN"/>
        </w:rPr>
        <w:t>The first step in the data cleaning process involves understanding the structure, quality, and characteristics of the loan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78BCD56D" w:rsidR="009E3915" w:rsidRDefault="009E3915" w:rsidP="009E3915">
      <w:pPr>
        <w:pStyle w:val="ListParagraph"/>
        <w:numPr>
          <w:ilvl w:val="0"/>
          <w:numId w:val="9"/>
        </w:numPr>
        <w:rPr>
          <w:lang w:eastAsia="en-IN"/>
        </w:rPr>
      </w:pPr>
      <w:r w:rsidRPr="009E3915">
        <w:rPr>
          <w:lang w:eastAsia="en-IN"/>
        </w:rPr>
        <w:lastRenderedPageBreak/>
        <w:t>Columns</w:t>
      </w:r>
      <w:r w:rsidR="003346A1">
        <w:rPr>
          <w:lang w:eastAsia="en-IN"/>
        </w:rPr>
        <w:t xml:space="preserve"> such as “</w:t>
      </w:r>
      <w:r w:rsidR="003346A1" w:rsidRPr="003346A1">
        <w:rPr>
          <w:lang w:eastAsia="en-IN"/>
        </w:rPr>
        <w:t>annual</w:t>
      </w:r>
      <w:r w:rsidR="003346A1">
        <w:rPr>
          <w:lang w:eastAsia="en-IN"/>
        </w:rPr>
        <w:t xml:space="preserve"> </w:t>
      </w:r>
      <w:proofErr w:type="spellStart"/>
      <w:r w:rsidR="003346A1" w:rsidRPr="003346A1">
        <w:rPr>
          <w:lang w:eastAsia="en-IN"/>
        </w:rPr>
        <w:t>inc</w:t>
      </w:r>
      <w:proofErr w:type="spellEnd"/>
      <w:r w:rsidR="003346A1">
        <w:rPr>
          <w:lang w:eastAsia="en-IN"/>
        </w:rPr>
        <w:t xml:space="preserve"> </w:t>
      </w:r>
      <w:r w:rsidR="003346A1" w:rsidRPr="003346A1">
        <w:rPr>
          <w:lang w:eastAsia="en-IN"/>
        </w:rPr>
        <w:t>joint</w:t>
      </w:r>
      <w:r w:rsidR="003346A1">
        <w:rPr>
          <w:lang w:eastAsia="en-IN"/>
        </w:rPr>
        <w:t>”, “</w:t>
      </w:r>
      <w:proofErr w:type="spellStart"/>
      <w:r w:rsidR="003346A1" w:rsidRPr="003346A1">
        <w:rPr>
          <w:lang w:eastAsia="en-IN"/>
        </w:rPr>
        <w:t>dti</w:t>
      </w:r>
      <w:proofErr w:type="spellEnd"/>
      <w:r w:rsidR="003346A1">
        <w:rPr>
          <w:lang w:eastAsia="en-IN"/>
        </w:rPr>
        <w:t xml:space="preserve"> </w:t>
      </w:r>
      <w:r w:rsidR="003346A1" w:rsidRPr="003346A1">
        <w:rPr>
          <w:lang w:eastAsia="en-IN"/>
        </w:rPr>
        <w:t>joint</w:t>
      </w:r>
      <w:r w:rsidR="003346A1">
        <w:rPr>
          <w:lang w:eastAsia="en-IN"/>
        </w:rPr>
        <w:t>”, “</w:t>
      </w:r>
      <w:r w:rsidR="003346A1" w:rsidRPr="003346A1">
        <w:rPr>
          <w:lang w:eastAsia="en-IN"/>
        </w:rPr>
        <w:t>verification</w:t>
      </w:r>
      <w:r w:rsidR="003346A1">
        <w:rPr>
          <w:lang w:eastAsia="en-IN"/>
        </w:rPr>
        <w:t xml:space="preserve"> </w:t>
      </w:r>
      <w:r w:rsidR="003346A1" w:rsidRPr="003346A1">
        <w:rPr>
          <w:lang w:eastAsia="en-IN"/>
        </w:rPr>
        <w:t>status</w:t>
      </w:r>
      <w:r w:rsidR="003346A1">
        <w:rPr>
          <w:lang w:eastAsia="en-IN"/>
        </w:rPr>
        <w:t xml:space="preserve"> </w:t>
      </w:r>
      <w:r w:rsidR="003346A1" w:rsidRPr="003346A1">
        <w:rPr>
          <w:lang w:eastAsia="en-IN"/>
        </w:rPr>
        <w:t>joint</w:t>
      </w:r>
      <w:r w:rsidR="003346A1">
        <w:rPr>
          <w:lang w:eastAsia="en-IN"/>
        </w:rPr>
        <w:t>”, “</w:t>
      </w:r>
      <w:proofErr w:type="spellStart"/>
      <w:r w:rsidR="003346A1" w:rsidRPr="003346A1">
        <w:rPr>
          <w:lang w:eastAsia="en-IN"/>
        </w:rPr>
        <w:t>mths</w:t>
      </w:r>
      <w:proofErr w:type="spellEnd"/>
      <w:r w:rsidR="003346A1">
        <w:rPr>
          <w:lang w:eastAsia="en-IN"/>
        </w:rPr>
        <w:t xml:space="preserve"> </w:t>
      </w:r>
      <w:r w:rsidR="003346A1" w:rsidRPr="003346A1">
        <w:rPr>
          <w:lang w:eastAsia="en-IN"/>
        </w:rPr>
        <w:t>since</w:t>
      </w:r>
      <w:r w:rsidR="003346A1">
        <w:rPr>
          <w:lang w:eastAsia="en-IN"/>
        </w:rPr>
        <w:t xml:space="preserve"> </w:t>
      </w:r>
      <w:r w:rsidR="003346A1" w:rsidRPr="003346A1">
        <w:rPr>
          <w:lang w:eastAsia="en-IN"/>
        </w:rPr>
        <w:t>last</w:t>
      </w:r>
      <w:r w:rsidR="003346A1">
        <w:rPr>
          <w:lang w:eastAsia="en-IN"/>
        </w:rPr>
        <w:t xml:space="preserve"> </w:t>
      </w:r>
      <w:r w:rsidR="003346A1" w:rsidRPr="003346A1">
        <w:rPr>
          <w:lang w:eastAsia="en-IN"/>
        </w:rPr>
        <w:t>record</w:t>
      </w:r>
      <w:r w:rsidR="003346A1">
        <w:rPr>
          <w:lang w:eastAsia="en-IN"/>
        </w:rPr>
        <w:t>”</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r w:rsidRPr="009E3915">
        <w:rPr>
          <w:lang w:eastAsia="en-IN"/>
        </w:rPr>
        <w:t xml:space="preserve"> </w:t>
      </w:r>
      <w:r w:rsidR="00C169D1">
        <w:rPr>
          <w:lang w:eastAsia="en-IN"/>
        </w:rPr>
        <w:t>Which</w:t>
      </w:r>
      <w:r w:rsidRPr="009E3915">
        <w:rPr>
          <w:lang w:eastAsia="en-IN"/>
        </w:rPr>
        <w:t xml:space="preserve"> may require remova</w:t>
      </w:r>
      <w:r w:rsidR="00C169D1">
        <w:rPr>
          <w:lang w:eastAsia="en-IN"/>
        </w:rPr>
        <w:t>l</w:t>
      </w:r>
      <w:r w:rsidRPr="009E3915">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12FDD7D4" w:rsidR="009E3915" w:rsidRDefault="009E3915" w:rsidP="009E3915">
      <w:pPr>
        <w:rPr>
          <w:lang w:eastAsia="en-IN"/>
        </w:rPr>
      </w:pPr>
      <w:r w:rsidRPr="009E3915">
        <w:rPr>
          <w:lang w:eastAsia="en-IN"/>
        </w:rPr>
        <w:t xml:space="preserve">Additionally, descriptive statistics are generated for key financial variables such as loan amount, annual income, debt-to-income ratio (DTI), interest rate, revolving utilization, and </w:t>
      </w:r>
      <w:r w:rsidR="003346A1" w:rsidRPr="009E3915">
        <w:rPr>
          <w:lang w:eastAsia="en-IN"/>
        </w:rPr>
        <w:t>instalment</w:t>
      </w:r>
      <w:r w:rsidRPr="009E3915">
        <w:rPr>
          <w:lang w:eastAsia="en-IN"/>
        </w:rPr>
        <w:t xml:space="preserve"> amount. This provides an initial understanding of borrower characteristics, loan structures, and repayment-related attributes before proceeding with data cleaning and preprocessing.</w:t>
      </w:r>
    </w:p>
    <w:p w14:paraId="60A6809E" w14:textId="30E1654E" w:rsidR="001774AB" w:rsidRDefault="001774AB" w:rsidP="001774AB">
      <w:pPr>
        <w:pStyle w:val="Heading2"/>
        <w:rPr>
          <w:lang w:eastAsia="en-IN"/>
        </w:rPr>
      </w:pPr>
      <w:r>
        <w:rPr>
          <w:lang w:eastAsia="en-IN"/>
        </w:rPr>
        <w:t xml:space="preserve">Step 2: </w:t>
      </w:r>
      <w:r w:rsidR="007A5525">
        <w:rPr>
          <w:lang w:eastAsia="en-IN"/>
        </w:rPr>
        <w:t>Handling Missing Values</w:t>
      </w:r>
    </w:p>
    <w:p w14:paraId="3A72BC9E" w14:textId="5A9236BB" w:rsidR="001774AB" w:rsidRDefault="001774AB" w:rsidP="001774AB">
      <w:pPr>
        <w:rPr>
          <w:lang w:eastAsia="en-IN"/>
        </w:rPr>
      </w:pPr>
      <w:r w:rsidRPr="001774AB">
        <w:rPr>
          <w:lang w:eastAsia="en-IN"/>
        </w:rPr>
        <w:t>Missing values were examined to determine whether they represented true data quality issues or meaningful business information.</w:t>
      </w:r>
    </w:p>
    <w:p w14:paraId="456ED5ED" w14:textId="36B6F5D2" w:rsidR="001774AB" w:rsidRDefault="001774AB" w:rsidP="001774AB">
      <w:pPr>
        <w:pStyle w:val="ListParagraph"/>
        <w:numPr>
          <w:ilvl w:val="0"/>
          <w:numId w:val="10"/>
        </w:numPr>
        <w:rPr>
          <w:lang w:eastAsia="en-IN"/>
        </w:rPr>
      </w:pPr>
      <w:r w:rsidRPr="001774AB">
        <w:rPr>
          <w:lang w:eastAsia="en-IN"/>
        </w:rPr>
        <w:t xml:space="preserve">Columns with extremely high missing percentages (greater than 80%) and limited analytical value, such as </w:t>
      </w:r>
      <w:r>
        <w:rPr>
          <w:lang w:eastAsia="en-IN"/>
        </w:rPr>
        <w:t>“</w:t>
      </w:r>
      <w:r w:rsidRPr="001774AB">
        <w:rPr>
          <w:lang w:eastAsia="en-IN"/>
        </w:rPr>
        <w:t>annual</w:t>
      </w:r>
      <w:r>
        <w:rPr>
          <w:lang w:eastAsia="en-IN"/>
        </w:rPr>
        <w:t xml:space="preserve"> </w:t>
      </w:r>
      <w:proofErr w:type="spellStart"/>
      <w:r w:rsidRPr="001774AB">
        <w:rPr>
          <w:lang w:eastAsia="en-IN"/>
        </w:rPr>
        <w:t>inc</w:t>
      </w:r>
      <w:proofErr w:type="spellEnd"/>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proofErr w:type="spellStart"/>
      <w:r w:rsidRPr="001774AB">
        <w:rPr>
          <w:lang w:eastAsia="en-IN"/>
        </w:rPr>
        <w:t>dti</w:t>
      </w:r>
      <w:proofErr w:type="spellEnd"/>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verification</w:t>
      </w:r>
      <w:r>
        <w:rPr>
          <w:lang w:eastAsia="en-IN"/>
        </w:rPr>
        <w:t xml:space="preserve"> </w:t>
      </w:r>
      <w:r w:rsidRPr="001774AB">
        <w:rPr>
          <w:lang w:eastAsia="en-IN"/>
        </w:rPr>
        <w:t>status</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proofErr w:type="spellStart"/>
      <w:r w:rsidRPr="001774AB">
        <w:rPr>
          <w:lang w:eastAsia="en-IN"/>
        </w:rPr>
        <w:t>desc</w:t>
      </w:r>
      <w:proofErr w:type="spellEnd"/>
      <w:r>
        <w:rPr>
          <w:lang w:eastAsia="en-IN"/>
        </w:rPr>
        <w:t>”</w:t>
      </w:r>
      <w:r w:rsidRPr="001774AB">
        <w:rPr>
          <w:lang w:eastAsia="en-IN"/>
        </w:rPr>
        <w:t xml:space="preserve">, and </w:t>
      </w:r>
      <w:r>
        <w:rPr>
          <w:lang w:eastAsia="en-IN"/>
        </w:rPr>
        <w:t>“</w:t>
      </w:r>
      <w:proofErr w:type="spellStart"/>
      <w:r w:rsidRPr="001774AB">
        <w:rPr>
          <w:lang w:eastAsia="en-IN"/>
        </w:rPr>
        <w:t>mths</w:t>
      </w:r>
      <w:proofErr w:type="spellEnd"/>
      <w:r>
        <w:rPr>
          <w:lang w:eastAsia="en-IN"/>
        </w:rPr>
        <w:t xml:space="preserve"> </w:t>
      </w:r>
      <w:r w:rsidRPr="001774AB">
        <w:rPr>
          <w:lang w:eastAsia="en-IN"/>
        </w:rPr>
        <w:t>since</w:t>
      </w:r>
      <w:r>
        <w:rPr>
          <w:lang w:eastAsia="en-IN"/>
        </w:rPr>
        <w:t xml:space="preserve"> </w:t>
      </w:r>
      <w:r w:rsidRPr="001774AB">
        <w:rPr>
          <w:lang w:eastAsia="en-IN"/>
        </w:rPr>
        <w:t>last</w:t>
      </w:r>
      <w:r>
        <w:rPr>
          <w:lang w:eastAsia="en-IN"/>
        </w:rPr>
        <w:t xml:space="preserve"> </w:t>
      </w:r>
      <w:r w:rsidRPr="001774AB">
        <w:rPr>
          <w:lang w:eastAsia="en-IN"/>
        </w:rPr>
        <w:t>record</w:t>
      </w:r>
      <w:r>
        <w:rPr>
          <w:lang w:eastAsia="en-IN"/>
        </w:rPr>
        <w:t>”</w:t>
      </w:r>
      <w:r w:rsidRPr="001774AB">
        <w:rPr>
          <w:lang w:eastAsia="en-IN"/>
        </w:rPr>
        <w:t>, were removed from the dataset.</w:t>
      </w:r>
    </w:p>
    <w:p w14:paraId="6D051EC2" w14:textId="170459E3" w:rsidR="001774AB" w:rsidRDefault="005239B4" w:rsidP="007553D4">
      <w:pPr>
        <w:pStyle w:val="ListParagraph"/>
        <w:numPr>
          <w:ilvl w:val="0"/>
          <w:numId w:val="10"/>
        </w:numPr>
        <w:rPr>
          <w:lang w:eastAsia="en-IN"/>
        </w:rPr>
      </w:pPr>
      <w:r w:rsidRPr="005239B4">
        <w:rPr>
          <w:lang w:eastAsia="en-IN"/>
        </w:rPr>
        <w:t>Missing values in revolving utilization (</w:t>
      </w:r>
      <w:proofErr w:type="spellStart"/>
      <w:r w:rsidRPr="005239B4">
        <w:rPr>
          <w:lang w:eastAsia="en-IN"/>
        </w:rPr>
        <w:t>revol_util</w:t>
      </w:r>
      <w:proofErr w:type="spellEnd"/>
      <w:r w:rsidRPr="005239B4">
        <w:rPr>
          <w:lang w:eastAsia="en-IN"/>
        </w:rPr>
        <w:t>) were replaced using the median value to minimize the influence of outliers.</w:t>
      </w:r>
    </w:p>
    <w:p w14:paraId="739D0163" w14:textId="3E37F425" w:rsidR="005239B4" w:rsidRDefault="005239B4" w:rsidP="005239B4">
      <w:pPr>
        <w:rPr>
          <w:lang w:eastAsia="en-IN"/>
        </w:rPr>
      </w:pPr>
      <w:r w:rsidRPr="005239B4">
        <w:rPr>
          <w:lang w:eastAsia="en-IN"/>
        </w:rPr>
        <w:t>Certain variables required special treatment because missing values carried business meaning rather than representing absent information.</w:t>
      </w:r>
    </w:p>
    <w:p w14:paraId="206F7A95" w14:textId="245A88FA" w:rsidR="005239B4" w:rsidRDefault="005239B4" w:rsidP="005239B4">
      <w:pPr>
        <w:pStyle w:val="ListParagraph"/>
        <w:numPr>
          <w:ilvl w:val="0"/>
          <w:numId w:val="11"/>
        </w:numPr>
        <w:rPr>
          <w:lang w:eastAsia="en-IN"/>
        </w:rPr>
      </w:pPr>
      <w:r w:rsidRPr="005239B4">
        <w:rPr>
          <w:lang w:eastAsia="en-IN"/>
        </w:rPr>
        <w:t xml:space="preserve">For example, missing values in </w:t>
      </w:r>
      <w:r w:rsidR="004A520A">
        <w:rPr>
          <w:lang w:eastAsia="en-IN"/>
        </w:rPr>
        <w:t>“</w:t>
      </w:r>
      <w:proofErr w:type="spellStart"/>
      <w:r w:rsidRPr="005239B4">
        <w:rPr>
          <w:lang w:eastAsia="en-IN"/>
        </w:rPr>
        <w:t>mths</w:t>
      </w:r>
      <w:proofErr w:type="spellEnd"/>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proofErr w:type="spellStart"/>
      <w:r w:rsidRPr="005239B4">
        <w:rPr>
          <w:lang w:eastAsia="en-IN"/>
        </w:rPr>
        <w:t>delinq</w:t>
      </w:r>
      <w:proofErr w:type="spellEnd"/>
      <w:r w:rsidR="004A520A">
        <w:rPr>
          <w:lang w:eastAsia="en-IN"/>
        </w:rPr>
        <w:t>”</w:t>
      </w:r>
      <w:r w:rsidRPr="005239B4">
        <w:rPr>
          <w:lang w:eastAsia="en-IN"/>
        </w:rPr>
        <w:t xml:space="preserve"> and </w:t>
      </w:r>
      <w:r w:rsidR="004A520A">
        <w:rPr>
          <w:lang w:eastAsia="en-IN"/>
        </w:rPr>
        <w:t>“</w:t>
      </w:r>
      <w:proofErr w:type="spellStart"/>
      <w:r w:rsidRPr="005239B4">
        <w:rPr>
          <w:lang w:eastAsia="en-IN"/>
        </w:rPr>
        <w:t>mths</w:t>
      </w:r>
      <w:proofErr w:type="spellEnd"/>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major</w:t>
      </w:r>
      <w:r w:rsidR="004A520A">
        <w:rPr>
          <w:lang w:eastAsia="en-IN"/>
        </w:rPr>
        <w:t xml:space="preserve"> </w:t>
      </w:r>
      <w:proofErr w:type="spellStart"/>
      <w:r w:rsidRPr="005239B4">
        <w:rPr>
          <w:lang w:eastAsia="en-IN"/>
        </w:rPr>
        <w:t>derog</w:t>
      </w:r>
      <w:proofErr w:type="spellEnd"/>
      <w:r w:rsidR="004A520A">
        <w:rPr>
          <w:lang w:eastAsia="en-IN"/>
        </w:rPr>
        <w:t>”</w:t>
      </w:r>
      <w:r w:rsidRPr="005239B4">
        <w:rPr>
          <w:lang w:eastAsia="en-IN"/>
        </w:rPr>
        <w:t xml:space="preserve"> were interpreted as borrowers having no prior delinquency or major derogatory records and were therefore replaced with a flag value of -1</w:t>
      </w:r>
      <w:r>
        <w:rPr>
          <w:lang w:eastAsia="en-IN"/>
        </w:rPr>
        <w:t>.</w:t>
      </w:r>
    </w:p>
    <w:p w14:paraId="0BBA3BC0" w14:textId="17627594" w:rsidR="005239B4" w:rsidRDefault="005239B4" w:rsidP="005239B4">
      <w:pPr>
        <w:pStyle w:val="ListParagraph"/>
        <w:numPr>
          <w:ilvl w:val="0"/>
          <w:numId w:val="11"/>
        </w:numPr>
        <w:rPr>
          <w:lang w:eastAsia="en-IN"/>
        </w:rPr>
      </w:pPr>
      <w:r>
        <w:rPr>
          <w:lang w:eastAsia="en-IN"/>
        </w:rPr>
        <w:t>M</w:t>
      </w:r>
      <w:r w:rsidRPr="005239B4">
        <w:rPr>
          <w:lang w:eastAsia="en-IN"/>
        </w:rPr>
        <w:t xml:space="preserve">issing values in </w:t>
      </w:r>
      <w:r w:rsidR="004A520A">
        <w:rPr>
          <w:lang w:eastAsia="en-IN"/>
        </w:rPr>
        <w:t>“</w:t>
      </w:r>
      <w:r w:rsidRPr="005239B4">
        <w:rPr>
          <w:lang w:eastAsia="en-IN"/>
        </w:rPr>
        <w:t>next</w:t>
      </w:r>
      <w:r w:rsidR="004A520A">
        <w:rPr>
          <w:lang w:eastAsia="en-IN"/>
        </w:rPr>
        <w:t xml:space="preserve"> </w:t>
      </w:r>
      <w:proofErr w:type="spellStart"/>
      <w:r w:rsidRPr="005239B4">
        <w:rPr>
          <w:lang w:eastAsia="en-IN"/>
        </w:rPr>
        <w:t>pymnt</w:t>
      </w:r>
      <w:proofErr w:type="spellEnd"/>
      <w:r w:rsidR="004A520A">
        <w:rPr>
          <w:lang w:eastAsia="en-IN"/>
        </w:rPr>
        <w:t xml:space="preserve"> </w:t>
      </w:r>
      <w:r w:rsidRPr="005239B4">
        <w:rPr>
          <w:lang w:eastAsia="en-IN"/>
        </w:rPr>
        <w:t>d</w:t>
      </w:r>
      <w:r w:rsidR="004A520A">
        <w:rPr>
          <w:lang w:eastAsia="en-IN"/>
        </w:rPr>
        <w:t>”</w:t>
      </w:r>
      <w:r w:rsidRPr="005239B4">
        <w:rPr>
          <w:lang w:eastAsia="en-IN"/>
        </w:rPr>
        <w:t xml:space="preserve"> were retained because loans that are fully paid or charged off naturally do not have a future payment date.</w:t>
      </w:r>
    </w:p>
    <w:p w14:paraId="29234440" w14:textId="6109BF69" w:rsidR="00431C93" w:rsidRDefault="00431C93" w:rsidP="00431C93">
      <w:pPr>
        <w:pStyle w:val="ListParagraph"/>
        <w:numPr>
          <w:ilvl w:val="0"/>
          <w:numId w:val="11"/>
        </w:numPr>
        <w:rPr>
          <w:lang w:eastAsia="en-IN"/>
        </w:rPr>
      </w:pPr>
      <w:r w:rsidRPr="00431C93">
        <w:rPr>
          <w:lang w:eastAsia="en-IN"/>
        </w:rPr>
        <w:t xml:space="preserve">Analysis of the </w:t>
      </w:r>
      <w:r w:rsidR="007B538D">
        <w:rPr>
          <w:lang w:eastAsia="en-IN"/>
        </w:rPr>
        <w:t>“</w:t>
      </w:r>
      <w:proofErr w:type="spellStart"/>
      <w:r w:rsidRPr="00431C93">
        <w:rPr>
          <w:lang w:eastAsia="en-IN"/>
        </w:rPr>
        <w:t>next_pymnt_d</w:t>
      </w:r>
      <w:proofErr w:type="spellEnd"/>
      <w:r w:rsidR="007B538D">
        <w:rPr>
          <w:lang w:eastAsia="en-IN"/>
        </w:rPr>
        <w:t>”</w:t>
      </w:r>
      <w:r w:rsidRPr="00431C93">
        <w:rPr>
          <w:lang w:eastAsia="en-IN"/>
        </w:rPr>
        <w:t xml:space="preserve"> variable revealed that all missing values are concentrated within loans that have a status of Fully Paid or Charged Off. In contrast, active loan statuses such as Current, Issued, Late, and In Grace Period consistently contain valid next payment dates. This confirms that the missing values are driven by business logic</w:t>
      </w:r>
      <w:r>
        <w:rPr>
          <w:lang w:eastAsia="en-IN"/>
        </w:rPr>
        <w:t xml:space="preserve">. </w:t>
      </w:r>
      <w:proofErr w:type="gramStart"/>
      <w:r w:rsidRPr="00431C93">
        <w:rPr>
          <w:lang w:eastAsia="en-IN"/>
        </w:rPr>
        <w:t>S</w:t>
      </w:r>
      <w:r w:rsidR="007A5525">
        <w:rPr>
          <w:lang w:eastAsia="en-IN"/>
        </w:rPr>
        <w:t>o</w:t>
      </w:r>
      <w:proofErr w:type="gramEnd"/>
      <w:r w:rsidR="007A5525">
        <w:rPr>
          <w:lang w:eastAsia="en-IN"/>
        </w:rPr>
        <w:t xml:space="preserve"> </w:t>
      </w:r>
      <w:r w:rsidRPr="00431C93">
        <w:rPr>
          <w:lang w:eastAsia="en-IN"/>
        </w:rPr>
        <w:t>no imputation was performed and the null values were retained</w:t>
      </w:r>
      <w:r w:rsidR="007A5525">
        <w:rPr>
          <w:lang w:eastAsia="en-IN"/>
        </w:rPr>
        <w:t>.</w:t>
      </w:r>
    </w:p>
    <w:p w14:paraId="4F95C9A2" w14:textId="3977B8A2" w:rsidR="003346A1" w:rsidRDefault="00595EC0" w:rsidP="00595EC0">
      <w:pPr>
        <w:pStyle w:val="Heading2"/>
        <w:rPr>
          <w:lang w:eastAsia="en-IN"/>
        </w:rPr>
      </w:pPr>
      <w:r>
        <w:rPr>
          <w:lang w:eastAsia="en-IN"/>
        </w:rPr>
        <w:t>Step 3: CONVERTING DATA TYPES</w:t>
      </w:r>
    </w:p>
    <w:p w14:paraId="4377F8C4" w14:textId="5D7017BC" w:rsidR="00595EC0" w:rsidRDefault="005E47D7" w:rsidP="00595EC0">
      <w:pPr>
        <w:rPr>
          <w:lang w:eastAsia="en-IN"/>
        </w:rPr>
      </w:pPr>
      <w:r w:rsidRPr="005E47D7">
        <w:rPr>
          <w:lang w:eastAsia="en-IN"/>
        </w:rPr>
        <w:t>Variables stored in inappropriate formats can lead to incorrect calculations, grouping errors, and inefficient data processing.</w:t>
      </w:r>
    </w:p>
    <w:p w14:paraId="04B9F855" w14:textId="0EC701E8" w:rsidR="005E47D7" w:rsidRPr="005E47D7" w:rsidRDefault="007A5525" w:rsidP="005E47D7">
      <w:pPr>
        <w:pStyle w:val="ListParagraph"/>
        <w:numPr>
          <w:ilvl w:val="0"/>
          <w:numId w:val="12"/>
        </w:numPr>
        <w:rPr>
          <w:lang w:eastAsia="en-IN"/>
        </w:rPr>
      </w:pPr>
      <w:r>
        <w:rPr>
          <w:lang w:eastAsia="en-IN"/>
        </w:rPr>
        <w:t>A</w:t>
      </w:r>
      <w:r w:rsidR="005E47D7" w:rsidRPr="005E47D7">
        <w:rPr>
          <w:lang w:eastAsia="en-IN"/>
        </w:rPr>
        <w:t>ll date-related variables, including issue date (issue</w:t>
      </w:r>
      <w:r w:rsidR="005E47D7">
        <w:rPr>
          <w:lang w:eastAsia="en-IN"/>
        </w:rPr>
        <w:t xml:space="preserve"> </w:t>
      </w:r>
      <w:r w:rsidR="005E47D7" w:rsidRPr="005E47D7">
        <w:rPr>
          <w:lang w:eastAsia="en-IN"/>
        </w:rPr>
        <w:t>d), earliest credit line (earliest</w:t>
      </w:r>
      <w:r w:rsidR="005E47D7">
        <w:rPr>
          <w:lang w:eastAsia="en-IN"/>
        </w:rPr>
        <w:t xml:space="preserve"> </w:t>
      </w:r>
      <w:proofErr w:type="spellStart"/>
      <w:r w:rsidR="005E47D7" w:rsidRPr="005E47D7">
        <w:rPr>
          <w:lang w:eastAsia="en-IN"/>
        </w:rPr>
        <w:t>cr</w:t>
      </w:r>
      <w:proofErr w:type="spellEnd"/>
      <w:r w:rsidR="005E47D7">
        <w:rPr>
          <w:lang w:eastAsia="en-IN"/>
        </w:rPr>
        <w:t xml:space="preserve"> </w:t>
      </w:r>
      <w:r w:rsidR="005E47D7" w:rsidRPr="005E47D7">
        <w:rPr>
          <w:lang w:eastAsia="en-IN"/>
        </w:rPr>
        <w:t>line), last payment date (last</w:t>
      </w:r>
      <w:r w:rsidR="005E47D7">
        <w:rPr>
          <w:lang w:eastAsia="en-IN"/>
        </w:rPr>
        <w:t xml:space="preserve"> </w:t>
      </w:r>
      <w:proofErr w:type="spellStart"/>
      <w:r w:rsidR="005E47D7" w:rsidRPr="005E47D7">
        <w:rPr>
          <w:lang w:eastAsia="en-IN"/>
        </w:rPr>
        <w:t>pymnt</w:t>
      </w:r>
      <w:proofErr w:type="spellEnd"/>
      <w:r w:rsidR="005E47D7">
        <w:rPr>
          <w:lang w:eastAsia="en-IN"/>
        </w:rPr>
        <w:t xml:space="preserve"> </w:t>
      </w:r>
      <w:r w:rsidR="005E47D7" w:rsidRPr="005E47D7">
        <w:rPr>
          <w:lang w:eastAsia="en-IN"/>
        </w:rPr>
        <w:t>d), next payment date (next</w:t>
      </w:r>
      <w:r w:rsidR="005E47D7">
        <w:rPr>
          <w:lang w:eastAsia="en-IN"/>
        </w:rPr>
        <w:t xml:space="preserve"> </w:t>
      </w:r>
      <w:proofErr w:type="spellStart"/>
      <w:r w:rsidR="005E47D7" w:rsidRPr="005E47D7">
        <w:rPr>
          <w:lang w:eastAsia="en-IN"/>
        </w:rPr>
        <w:t>pymnt</w:t>
      </w:r>
      <w:proofErr w:type="spellEnd"/>
      <w:r w:rsidR="005E47D7">
        <w:rPr>
          <w:lang w:eastAsia="en-IN"/>
        </w:rPr>
        <w:t xml:space="preserve"> </w:t>
      </w:r>
      <w:r w:rsidR="005E47D7" w:rsidRPr="005E47D7">
        <w:rPr>
          <w:lang w:eastAsia="en-IN"/>
        </w:rPr>
        <w:t>d), and last credit pull date (last</w:t>
      </w:r>
      <w:r w:rsidR="005E47D7">
        <w:rPr>
          <w:lang w:eastAsia="en-IN"/>
        </w:rPr>
        <w:t xml:space="preserve"> </w:t>
      </w:r>
      <w:r w:rsidR="005E47D7" w:rsidRPr="005E47D7">
        <w:rPr>
          <w:lang w:eastAsia="en-IN"/>
        </w:rPr>
        <w:t>credit</w:t>
      </w:r>
      <w:r w:rsidR="005E47D7">
        <w:rPr>
          <w:lang w:eastAsia="en-IN"/>
        </w:rPr>
        <w:t xml:space="preserve"> </w:t>
      </w:r>
      <w:r w:rsidR="005E47D7" w:rsidRPr="005E47D7">
        <w:rPr>
          <w:lang w:eastAsia="en-IN"/>
        </w:rPr>
        <w:t>pull</w:t>
      </w:r>
      <w:r w:rsidR="005E47D7">
        <w:rPr>
          <w:lang w:eastAsia="en-IN"/>
        </w:rPr>
        <w:t xml:space="preserve"> </w:t>
      </w:r>
      <w:r w:rsidR="005E47D7" w:rsidRPr="005E47D7">
        <w:rPr>
          <w:lang w:eastAsia="en-IN"/>
        </w:rPr>
        <w:t>d), were converted from object type to datetime format.</w:t>
      </w:r>
    </w:p>
    <w:p w14:paraId="5EF06F9A" w14:textId="5CF572B8" w:rsidR="005E47D7" w:rsidRDefault="005E47D7" w:rsidP="005E47D7">
      <w:pPr>
        <w:pStyle w:val="ListParagraph"/>
        <w:numPr>
          <w:ilvl w:val="0"/>
          <w:numId w:val="12"/>
        </w:numPr>
        <w:rPr>
          <w:lang w:eastAsia="en-IN"/>
        </w:rPr>
      </w:pPr>
      <w:r w:rsidRPr="005E47D7">
        <w:rPr>
          <w:lang w:eastAsia="en-IN"/>
        </w:rPr>
        <w:t>Categorical variables such as grade, sub</w:t>
      </w:r>
      <w:r>
        <w:rPr>
          <w:lang w:eastAsia="en-IN"/>
        </w:rPr>
        <w:t xml:space="preserve"> </w:t>
      </w:r>
      <w:r w:rsidRPr="005E47D7">
        <w:rPr>
          <w:lang w:eastAsia="en-IN"/>
        </w:rPr>
        <w:t>grade, home</w:t>
      </w:r>
      <w:r>
        <w:rPr>
          <w:lang w:eastAsia="en-IN"/>
        </w:rPr>
        <w:t xml:space="preserve"> </w:t>
      </w:r>
      <w:r w:rsidRPr="005E47D7">
        <w:rPr>
          <w:lang w:eastAsia="en-IN"/>
        </w:rPr>
        <w:t>ownership, verification</w:t>
      </w:r>
      <w:r>
        <w:rPr>
          <w:lang w:eastAsia="en-IN"/>
        </w:rPr>
        <w:t xml:space="preserve"> </w:t>
      </w:r>
      <w:r w:rsidRPr="005E47D7">
        <w:rPr>
          <w:lang w:eastAsia="en-IN"/>
        </w:rPr>
        <w:t>status, and loan</w:t>
      </w:r>
      <w:r>
        <w:rPr>
          <w:lang w:eastAsia="en-IN"/>
        </w:rPr>
        <w:t xml:space="preserve"> </w:t>
      </w:r>
      <w:r w:rsidRPr="005E47D7">
        <w:rPr>
          <w:lang w:eastAsia="en-IN"/>
        </w:rPr>
        <w:t>status were retained in their original object format.</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lastRenderedPageBreak/>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proofErr w:type="gramStart"/>
      <w:r>
        <w:rPr>
          <w:lang w:eastAsia="en-IN"/>
        </w:rPr>
        <w:t>”</w:t>
      </w:r>
      <w:r w:rsidRPr="007B415F">
        <w:rPr>
          <w:lang w:eastAsia="en-IN"/>
        </w:rPr>
        <w:t xml:space="preserve">, </w:t>
      </w:r>
      <w:r>
        <w:rPr>
          <w:lang w:eastAsia="en-IN"/>
        </w:rPr>
        <w:t xml:space="preserve"> </w:t>
      </w:r>
      <w:r w:rsidRPr="007B415F">
        <w:rPr>
          <w:lang w:eastAsia="en-IN"/>
        </w:rPr>
        <w:t>groups</w:t>
      </w:r>
      <w:proofErr w:type="gramEnd"/>
      <w:r w:rsidRPr="007B415F">
        <w:rPr>
          <w:lang w:eastAsia="en-IN"/>
        </w:rPr>
        <w:t xml:space="preserve"> detailed loan statuses into broader repayment stages such as Fully Paid, Current, Late – Early, Late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proofErr w:type="spellStart"/>
      <w:r w:rsidRPr="00DB44AE">
        <w:rPr>
          <w:lang w:val="en-US" w:eastAsia="en-IN"/>
        </w:rPr>
        <w:t>inc</w:t>
      </w:r>
      <w:proofErr w:type="spellEnd"/>
      <w:r w:rsidR="00B0660B">
        <w:rPr>
          <w:lang w:val="en-US" w:eastAsia="en-IN"/>
        </w:rPr>
        <w:t>”</w:t>
      </w:r>
      <w:r w:rsidRPr="00DB44AE">
        <w:rPr>
          <w:lang w:val="en-US" w:eastAsia="en-IN"/>
        </w:rPr>
        <w:t xml:space="preserve">, </w:t>
      </w:r>
      <w:r w:rsidR="00B0660B">
        <w:rPr>
          <w:lang w:val="en-US" w:eastAsia="en-IN"/>
        </w:rPr>
        <w:t>“</w:t>
      </w:r>
      <w:proofErr w:type="spellStart"/>
      <w:r w:rsidRPr="00DB44AE">
        <w:rPr>
          <w:lang w:val="en-US" w:eastAsia="en-IN"/>
        </w:rPr>
        <w:t>revol</w:t>
      </w:r>
      <w:proofErr w:type="spellEnd"/>
      <w:r>
        <w:rPr>
          <w:lang w:val="en-US" w:eastAsia="en-IN"/>
        </w:rPr>
        <w:t xml:space="preserve"> </w:t>
      </w:r>
      <w:proofErr w:type="spellStart"/>
      <w:r w:rsidRPr="00DB44AE">
        <w:rPr>
          <w:lang w:val="en-US" w:eastAsia="en-IN"/>
        </w:rPr>
        <w:t>bal</w:t>
      </w:r>
      <w:proofErr w:type="spellEnd"/>
      <w:r w:rsidRPr="00DB44AE">
        <w:rPr>
          <w:lang w:val="en-US" w:eastAsia="en-IN"/>
        </w:rPr>
        <w:t xml:space="preserve">,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proofErr w:type="spellStart"/>
      <w:r w:rsidRPr="00DB44AE">
        <w:rPr>
          <w:lang w:val="en-US" w:eastAsia="en-IN"/>
        </w:rPr>
        <w:t>prncp</w:t>
      </w:r>
      <w:proofErr w:type="spellEnd"/>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proofErr w:type="spellStart"/>
      <w:r w:rsidRPr="00DB44AE">
        <w:rPr>
          <w:lang w:val="en-US" w:eastAsia="en-IN"/>
        </w:rPr>
        <w:t>pymnt</w:t>
      </w:r>
      <w:proofErr w:type="spellEnd"/>
      <w:r>
        <w:rPr>
          <w:lang w:val="en-US" w:eastAsia="en-IN"/>
        </w:rPr>
        <w:t xml:space="preserve"> </w:t>
      </w:r>
      <w:proofErr w:type="spellStart"/>
      <w:r w:rsidRPr="00DB44AE">
        <w:rPr>
          <w:lang w:val="en-US" w:eastAsia="en-IN"/>
        </w:rPr>
        <w:t>amnt</w:t>
      </w:r>
      <w:proofErr w:type="spellEnd"/>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proofErr w:type="spellStart"/>
      <w:r w:rsidRPr="00DB44AE">
        <w:rPr>
          <w:lang w:eastAsia="en-IN"/>
        </w:rPr>
        <w:t>amnt</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dti</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revol</w:t>
      </w:r>
      <w:proofErr w:type="spellEnd"/>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drawing>
          <wp:inline distT="0" distB="0" distL="0" distR="0" wp14:anchorId="69DA7AB4" wp14:editId="73E426BD">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proofErr w:type="spellStart"/>
      <w:r w:rsidRPr="00846C17">
        <w:t>prncp</w:t>
      </w:r>
      <w:proofErr w:type="spellEnd"/>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lastRenderedPageBreak/>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t>“</w:t>
      </w:r>
      <w:proofErr w:type="gramStart"/>
      <w:r w:rsidRPr="00124723">
        <w:t>credit</w:t>
      </w:r>
      <w:proofErr w:type="gramEnd"/>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lastRenderedPageBreak/>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193A7D43">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lastRenderedPageBreak/>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4F7D6939">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w:t>
      </w:r>
      <w:proofErr w:type="gramStart"/>
      <w:r>
        <w:rPr>
          <w:lang w:eastAsia="en-IN"/>
        </w:rPr>
        <w:t>DTI</w:t>
      </w:r>
      <w:proofErr w:type="gramEnd"/>
      <w:r>
        <w:rPr>
          <w:lang w:eastAsia="en-IN"/>
        </w:rPr>
        <w:t xml:space="preserve">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lastRenderedPageBreak/>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w:t>
      </w:r>
      <w:proofErr w:type="gramStart"/>
      <w:r>
        <w:rPr>
          <w:lang w:eastAsia="en-IN"/>
        </w:rPr>
        <w:t>debt</w:t>
      </w:r>
      <w:proofErr w:type="gramEnd"/>
      <w:r>
        <w:rPr>
          <w:lang w:eastAsia="en-IN"/>
        </w:rPr>
        <w:t xml:space="preserve"> consolidation” purpose and borrowers with 10+ years employment </w:t>
      </w:r>
      <w:proofErr w:type="gramStart"/>
      <w:r>
        <w:rPr>
          <w:lang w:eastAsia="en-IN"/>
        </w:rPr>
        <w:t>length  has</w:t>
      </w:r>
      <w:proofErr w:type="gramEnd"/>
      <w:r>
        <w:rPr>
          <w:lang w:eastAsia="en-IN"/>
        </w:rPr>
        <w:t xml:space="preserve">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18A00F73">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BF196" w14:textId="77777777" w:rsidR="005B63A7" w:rsidRDefault="005B63A7" w:rsidP="00FA2011">
      <w:pPr>
        <w:spacing w:after="0" w:line="240" w:lineRule="auto"/>
      </w:pPr>
      <w:r>
        <w:separator/>
      </w:r>
    </w:p>
  </w:endnote>
  <w:endnote w:type="continuationSeparator" w:id="0">
    <w:p w14:paraId="6C1A72DD" w14:textId="77777777" w:rsidR="005B63A7" w:rsidRDefault="005B63A7"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CBB14" w14:textId="77777777" w:rsidR="005B63A7" w:rsidRDefault="005B63A7" w:rsidP="00FA2011">
      <w:pPr>
        <w:spacing w:after="0" w:line="240" w:lineRule="auto"/>
      </w:pPr>
      <w:r>
        <w:separator/>
      </w:r>
    </w:p>
  </w:footnote>
  <w:footnote w:type="continuationSeparator" w:id="0">
    <w:p w14:paraId="0F610C35" w14:textId="77777777" w:rsidR="005B63A7" w:rsidRDefault="005B63A7"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6"/>
  </w:num>
  <w:num w:numId="7" w16cid:durableId="662273419">
    <w:abstractNumId w:val="7"/>
  </w:num>
  <w:num w:numId="8" w16cid:durableId="1337028227">
    <w:abstractNumId w:val="33"/>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8"/>
  </w:num>
  <w:num w:numId="14" w16cid:durableId="990980438">
    <w:abstractNumId w:val="39"/>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4"/>
  </w:num>
  <w:num w:numId="26" w16cid:durableId="1865828128">
    <w:abstractNumId w:val="20"/>
  </w:num>
  <w:num w:numId="27" w16cid:durableId="1723938365">
    <w:abstractNumId w:val="0"/>
  </w:num>
  <w:num w:numId="28" w16cid:durableId="219293330">
    <w:abstractNumId w:val="37"/>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5"/>
  </w:num>
  <w:num w:numId="40" w16cid:durableId="6960845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455B3"/>
    <w:rsid w:val="00087087"/>
    <w:rsid w:val="000B08E1"/>
    <w:rsid w:val="00114291"/>
    <w:rsid w:val="00124723"/>
    <w:rsid w:val="00127029"/>
    <w:rsid w:val="00127B19"/>
    <w:rsid w:val="00130BED"/>
    <w:rsid w:val="0013720D"/>
    <w:rsid w:val="00172152"/>
    <w:rsid w:val="00176DEC"/>
    <w:rsid w:val="001774AB"/>
    <w:rsid w:val="001B1AAE"/>
    <w:rsid w:val="001C0524"/>
    <w:rsid w:val="001C3410"/>
    <w:rsid w:val="001F7438"/>
    <w:rsid w:val="002025CA"/>
    <w:rsid w:val="00225E39"/>
    <w:rsid w:val="00227AD7"/>
    <w:rsid w:val="00235E1F"/>
    <w:rsid w:val="00241381"/>
    <w:rsid w:val="00254745"/>
    <w:rsid w:val="00277A5E"/>
    <w:rsid w:val="002A0F9C"/>
    <w:rsid w:val="002D150A"/>
    <w:rsid w:val="0032298A"/>
    <w:rsid w:val="00327702"/>
    <w:rsid w:val="003346A1"/>
    <w:rsid w:val="00340325"/>
    <w:rsid w:val="00373D50"/>
    <w:rsid w:val="0038498F"/>
    <w:rsid w:val="003B4072"/>
    <w:rsid w:val="003E76BC"/>
    <w:rsid w:val="00414C67"/>
    <w:rsid w:val="00425375"/>
    <w:rsid w:val="00431C93"/>
    <w:rsid w:val="004A520A"/>
    <w:rsid w:val="004A54E2"/>
    <w:rsid w:val="00510488"/>
    <w:rsid w:val="00511BF2"/>
    <w:rsid w:val="005239B4"/>
    <w:rsid w:val="0054572F"/>
    <w:rsid w:val="00577306"/>
    <w:rsid w:val="005814C0"/>
    <w:rsid w:val="00595EC0"/>
    <w:rsid w:val="005A1052"/>
    <w:rsid w:val="005B15D7"/>
    <w:rsid w:val="005B5886"/>
    <w:rsid w:val="005B63A7"/>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859DA"/>
    <w:rsid w:val="008D00DF"/>
    <w:rsid w:val="008F1EBA"/>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B31AA"/>
    <w:rsid w:val="00AC4DFC"/>
    <w:rsid w:val="00AD6DC1"/>
    <w:rsid w:val="00B0660B"/>
    <w:rsid w:val="00BD6BFA"/>
    <w:rsid w:val="00BE2DD0"/>
    <w:rsid w:val="00BE6B5A"/>
    <w:rsid w:val="00BF3CF8"/>
    <w:rsid w:val="00C0565E"/>
    <w:rsid w:val="00C13309"/>
    <w:rsid w:val="00C169D1"/>
    <w:rsid w:val="00C4212A"/>
    <w:rsid w:val="00C5661F"/>
    <w:rsid w:val="00C660C3"/>
    <w:rsid w:val="00C75DFC"/>
    <w:rsid w:val="00C81204"/>
    <w:rsid w:val="00C91D2A"/>
    <w:rsid w:val="00C95C61"/>
    <w:rsid w:val="00CD0CDD"/>
    <w:rsid w:val="00CD4D12"/>
    <w:rsid w:val="00D03E9E"/>
    <w:rsid w:val="00D2120B"/>
    <w:rsid w:val="00D309C0"/>
    <w:rsid w:val="00D46FB3"/>
    <w:rsid w:val="00D5203F"/>
    <w:rsid w:val="00D66CF4"/>
    <w:rsid w:val="00D725EC"/>
    <w:rsid w:val="00D8076C"/>
    <w:rsid w:val="00DA171E"/>
    <w:rsid w:val="00DA47A3"/>
    <w:rsid w:val="00DB224A"/>
    <w:rsid w:val="00DB44AE"/>
    <w:rsid w:val="00DD3521"/>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8727</TotalTime>
  <Pages>15</Pages>
  <Words>5253</Words>
  <Characters>29946</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74</cp:revision>
  <cp:lastPrinted>2026-07-02T13:58:00Z</cp:lastPrinted>
  <dcterms:created xsi:type="dcterms:W3CDTF">2026-06-15T05:56:00Z</dcterms:created>
  <dcterms:modified xsi:type="dcterms:W3CDTF">2026-07-27T14:55:00Z</dcterms:modified>
</cp:coreProperties>
</file>