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ECC19" w14:textId="276064C7" w:rsidR="007401F8" w:rsidRPr="00752F53" w:rsidRDefault="007401F8" w:rsidP="001828F9">
      <w:pPr>
        <w:ind w:left="4956" w:firstLine="708"/>
        <w:rPr>
          <w:rFonts w:ascii="Arial" w:hAnsi="Arial" w:cs="Arial"/>
          <w:sz w:val="24"/>
          <w:szCs w:val="24"/>
        </w:rPr>
      </w:pPr>
      <w:r w:rsidRPr="00752F53">
        <w:rPr>
          <w:rFonts w:ascii="Arial" w:hAnsi="Arial" w:cs="Arial"/>
          <w:sz w:val="24"/>
          <w:szCs w:val="24"/>
        </w:rPr>
        <w:t xml:space="preserve">ООО </w:t>
      </w:r>
      <w:r w:rsidR="005A0E85">
        <w:rPr>
          <w:rFonts w:ascii="Arial" w:hAnsi="Arial" w:cs="Arial"/>
          <w:sz w:val="24"/>
          <w:szCs w:val="24"/>
        </w:rPr>
        <w:t>«</w:t>
      </w:r>
      <w:r w:rsidRPr="00752F53">
        <w:rPr>
          <w:rFonts w:ascii="Arial" w:hAnsi="Arial" w:cs="Arial"/>
          <w:sz w:val="24"/>
          <w:szCs w:val="24"/>
        </w:rPr>
        <w:t>ЭНКО</w:t>
      </w:r>
      <w:r w:rsidR="00C90799">
        <w:rPr>
          <w:rFonts w:ascii="Arial" w:hAnsi="Arial" w:cs="Arial"/>
          <w:sz w:val="24"/>
          <w:szCs w:val="24"/>
        </w:rPr>
        <w:t xml:space="preserve"> </w:t>
      </w:r>
      <w:r w:rsidR="00E3340E">
        <w:rPr>
          <w:rFonts w:ascii="Arial" w:hAnsi="Arial" w:cs="Arial"/>
          <w:sz w:val="24"/>
          <w:szCs w:val="24"/>
        </w:rPr>
        <w:t>Цифровые решения</w:t>
      </w:r>
      <w:r w:rsidRPr="00752F53">
        <w:rPr>
          <w:rFonts w:ascii="Arial" w:hAnsi="Arial" w:cs="Arial"/>
          <w:sz w:val="24"/>
          <w:szCs w:val="24"/>
        </w:rPr>
        <w:t>»</w:t>
      </w:r>
    </w:p>
    <w:p w14:paraId="16D9929C" w14:textId="77777777" w:rsidR="00A4012B" w:rsidRDefault="00A4012B" w:rsidP="00F7222A">
      <w:pPr>
        <w:spacing w:after="120"/>
        <w:ind w:left="5664"/>
        <w:jc w:val="both"/>
        <w:rPr>
          <w:rFonts w:ascii="Arial" w:hAnsi="Arial" w:cs="Arial"/>
          <w:b/>
          <w:bCs/>
          <w:sz w:val="24"/>
          <w:szCs w:val="24"/>
        </w:rPr>
      </w:pPr>
    </w:p>
    <w:p w14:paraId="3E547339" w14:textId="7DBEAC01" w:rsidR="00C92C2C" w:rsidRPr="00A4012B" w:rsidRDefault="00A4012B" w:rsidP="00F7222A">
      <w:pPr>
        <w:spacing w:after="120"/>
        <w:ind w:left="5664"/>
        <w:jc w:val="both"/>
        <w:rPr>
          <w:rFonts w:ascii="Arial" w:hAnsi="Arial" w:cs="Arial"/>
          <w:b/>
          <w:bCs/>
          <w:sz w:val="24"/>
          <w:szCs w:val="24"/>
        </w:rPr>
      </w:pPr>
      <w:r w:rsidRPr="00A4012B">
        <w:rPr>
          <w:rFonts w:ascii="Arial" w:hAnsi="Arial" w:cs="Arial"/>
          <w:b/>
          <w:bCs/>
          <w:sz w:val="24"/>
          <w:szCs w:val="24"/>
        </w:rPr>
        <w:t>УТВЕРЖДАЮ</w:t>
      </w:r>
    </w:p>
    <w:p w14:paraId="15ACE8F3" w14:textId="73D99F4A" w:rsid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Генеральный директор</w:t>
      </w:r>
    </w:p>
    <w:p w14:paraId="2959BBA0" w14:textId="77777777" w:rsidR="005A0E85" w:rsidRPr="00A4012B" w:rsidRDefault="005A0E85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</w:p>
    <w:p w14:paraId="7EC0E000" w14:textId="0E5C3E6C" w:rsidR="00A4012B" w:rsidRP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__________________Е.В. Низамова</w:t>
      </w:r>
    </w:p>
    <w:p w14:paraId="03D35FB9" w14:textId="00B545DE" w:rsidR="00A4012B" w:rsidRP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«______</w:t>
      </w:r>
      <w:proofErr w:type="gramStart"/>
      <w:r w:rsidRPr="00A4012B">
        <w:rPr>
          <w:rFonts w:ascii="Arial" w:hAnsi="Arial" w:cs="Arial"/>
          <w:sz w:val="24"/>
          <w:szCs w:val="24"/>
        </w:rPr>
        <w:t>_»_</w:t>
      </w:r>
      <w:proofErr w:type="gramEnd"/>
      <w:r w:rsidRPr="00A4012B">
        <w:rPr>
          <w:rFonts w:ascii="Arial" w:hAnsi="Arial" w:cs="Arial"/>
          <w:sz w:val="24"/>
          <w:szCs w:val="24"/>
        </w:rPr>
        <w:t>_______________20___г.</w:t>
      </w:r>
    </w:p>
    <w:p w14:paraId="40A5BBF5" w14:textId="77777777" w:rsidR="00A4012B" w:rsidRPr="00A63A38" w:rsidRDefault="00A4012B" w:rsidP="00F7222A">
      <w:pPr>
        <w:jc w:val="both"/>
        <w:rPr>
          <w:rFonts w:ascii="Arial Narrow" w:hAnsi="Arial Narrow"/>
        </w:rPr>
      </w:pPr>
    </w:p>
    <w:p w14:paraId="3FD6555E" w14:textId="33DA220C" w:rsidR="0074421C" w:rsidRDefault="0015680B" w:rsidP="00F7222A">
      <w:pPr>
        <w:jc w:val="both"/>
        <w:rPr>
          <w:rFonts w:ascii="Arial Narrow" w:hAnsi="Arial Narrow"/>
          <w:b/>
          <w:bCs/>
        </w:rPr>
      </w:pPr>
      <w:r w:rsidRPr="00A63A38">
        <w:rPr>
          <w:rFonts w:ascii="Arial Narrow" w:hAnsi="Arial Narrow"/>
        </w:rPr>
        <w:t xml:space="preserve">                                                                            </w:t>
      </w:r>
    </w:p>
    <w:p w14:paraId="3B1D7B79" w14:textId="230D1084" w:rsidR="0074421C" w:rsidRPr="006F511A" w:rsidRDefault="0074421C" w:rsidP="001828F9">
      <w:pPr>
        <w:ind w:left="2124" w:firstLine="708"/>
        <w:rPr>
          <w:rFonts w:ascii="Arial" w:hAnsi="Arial" w:cs="Arial"/>
          <w:b/>
          <w:bCs/>
          <w:sz w:val="24"/>
          <w:szCs w:val="24"/>
        </w:rPr>
      </w:pPr>
      <w:r w:rsidRPr="006F511A">
        <w:rPr>
          <w:rFonts w:ascii="Arial" w:hAnsi="Arial" w:cs="Arial"/>
          <w:b/>
          <w:bCs/>
          <w:sz w:val="24"/>
          <w:szCs w:val="24"/>
        </w:rPr>
        <w:t>ДОЛЖНОСТНАЯ ИНСТРУКЦИЯ</w:t>
      </w:r>
    </w:p>
    <w:p w14:paraId="2A248FE7" w14:textId="77777777" w:rsidR="000A4219" w:rsidRDefault="000A4219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F8F2DD" w14:textId="6E6169CB" w:rsidR="00C23BBB" w:rsidRPr="006F511A" w:rsidRDefault="00C23BBB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511A">
        <w:rPr>
          <w:rFonts w:ascii="Arial" w:hAnsi="Arial" w:cs="Arial"/>
          <w:b/>
          <w:bCs/>
          <w:sz w:val="24"/>
          <w:szCs w:val="24"/>
        </w:rPr>
        <w:t>Раздел 1.</w:t>
      </w:r>
      <w:r w:rsidR="004C2E60">
        <w:rPr>
          <w:rFonts w:ascii="Arial" w:hAnsi="Arial" w:cs="Arial"/>
          <w:b/>
          <w:bCs/>
          <w:sz w:val="24"/>
          <w:szCs w:val="24"/>
        </w:rPr>
        <w:t xml:space="preserve"> Общие сведения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67"/>
        <w:gridCol w:w="5501"/>
      </w:tblGrid>
      <w:tr w:rsidR="004A32C6" w:rsidRPr="006F511A" w14:paraId="2300A568" w14:textId="77777777" w:rsidTr="000A4219">
        <w:tc>
          <w:tcPr>
            <w:tcW w:w="4467" w:type="dxa"/>
          </w:tcPr>
          <w:p w14:paraId="321A26D6" w14:textId="1D8E5450" w:rsidR="004A32C6" w:rsidRPr="006F511A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5501" w:type="dxa"/>
          </w:tcPr>
          <w:p w14:paraId="3050B370" w14:textId="76EC402E" w:rsidR="004A32C6" w:rsidRPr="006F511A" w:rsidRDefault="00E3340E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3340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Отдел / Департамент бизнес-инноваций и технологической интеграции (ОБИТИ), блок инженерии</w:t>
            </w:r>
          </w:p>
        </w:tc>
      </w:tr>
      <w:tr w:rsidR="004A32C6" w:rsidRPr="006F511A" w14:paraId="6281C83C" w14:textId="77777777" w:rsidTr="000A4219">
        <w:tc>
          <w:tcPr>
            <w:tcW w:w="4467" w:type="dxa"/>
          </w:tcPr>
          <w:p w14:paraId="6AD658D3" w14:textId="76F1DF24" w:rsidR="004A32C6" w:rsidRPr="006F511A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5501" w:type="dxa"/>
          </w:tcPr>
          <w:p w14:paraId="3C1A92E2" w14:textId="509A8ED5" w:rsidR="004A32C6" w:rsidRPr="006F511A" w:rsidRDefault="00873886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Администратор данных / Специалист (менеджер) по управлению мастер-данными (MDM)</w:t>
            </w:r>
          </w:p>
        </w:tc>
      </w:tr>
      <w:tr w:rsidR="004A32C6" w:rsidRPr="006F511A" w14:paraId="5CE79E57" w14:textId="77777777" w:rsidTr="000A4219">
        <w:tc>
          <w:tcPr>
            <w:tcW w:w="4467" w:type="dxa"/>
          </w:tcPr>
          <w:p w14:paraId="27EB815C" w14:textId="28BB9268" w:rsidR="004A32C6" w:rsidRPr="007725D7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Подчин</w:t>
            </w:r>
            <w:r w:rsidR="00752F53">
              <w:rPr>
                <w:rFonts w:ascii="Arial" w:hAnsi="Arial" w:cs="Arial"/>
                <w:b/>
                <w:bCs/>
                <w:sz w:val="24"/>
                <w:szCs w:val="24"/>
              </w:rPr>
              <w:t>ение (должность)</w:t>
            </w:r>
          </w:p>
        </w:tc>
        <w:tc>
          <w:tcPr>
            <w:tcW w:w="5501" w:type="dxa"/>
          </w:tcPr>
          <w:p w14:paraId="10CE7EEA" w14:textId="7C4A086D" w:rsidR="004A32C6" w:rsidRPr="006F511A" w:rsidRDefault="00E3340E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Главный инженер-архитектор</w:t>
            </w:r>
          </w:p>
        </w:tc>
      </w:tr>
    </w:tbl>
    <w:p w14:paraId="6ECCD66E" w14:textId="77777777" w:rsidR="00CC5384" w:rsidRPr="006F511A" w:rsidRDefault="00CC5384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F91AC0C" w14:textId="7B52FF5B" w:rsidR="00C23BBB" w:rsidRPr="004E3A40" w:rsidRDefault="00C23BBB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>Раздел 2.</w:t>
      </w:r>
      <w:r w:rsidR="004C2E60" w:rsidRPr="004E3A40">
        <w:rPr>
          <w:rFonts w:ascii="Arial" w:hAnsi="Arial" w:cs="Arial"/>
          <w:b/>
          <w:bCs/>
          <w:sz w:val="24"/>
          <w:szCs w:val="24"/>
        </w:rPr>
        <w:t xml:space="preserve"> Цель 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968"/>
      </w:tblGrid>
      <w:tr w:rsidR="00C23BBB" w:rsidRPr="004E3A40" w14:paraId="2443119A" w14:textId="77777777" w:rsidTr="00960A20">
        <w:tc>
          <w:tcPr>
            <w:tcW w:w="9968" w:type="dxa"/>
          </w:tcPr>
          <w:p w14:paraId="0A240E3E" w14:textId="62818D82" w:rsidR="000A4219" w:rsidRPr="004E3A40" w:rsidRDefault="001D10D2" w:rsidP="00960A20">
            <w:pPr>
              <w:rPr>
                <w:rFonts w:ascii="Arial" w:hAnsi="Arial" w:cs="Arial"/>
                <w:sz w:val="24"/>
                <w:szCs w:val="24"/>
              </w:rPr>
            </w:pPr>
            <w:r w:rsidRPr="001D10D2">
              <w:rPr>
                <w:rFonts w:ascii="Arial" w:hAnsi="Arial" w:cs="Arial"/>
                <w:sz w:val="24"/>
                <w:szCs w:val="24"/>
              </w:rPr>
              <w:t xml:space="preserve">Обеспечение точности, непротиворечивости и актуальности мастер-данных и справочников в учётных системах (ERP, CRM, 1С-контур, УСЦ и др.); операционное исполнение MDM в блоке инженерии ОБИТИ — ведение справочников, валидация, права доступа и поддержание «единой версии правды» в операционном режиме.</w:t>
            </w:r>
          </w:p>
        </w:tc>
      </w:tr>
    </w:tbl>
    <w:p w14:paraId="1E806F56" w14:textId="77777777" w:rsidR="00752F53" w:rsidRPr="004E3A40" w:rsidRDefault="00752F53" w:rsidP="00F7222A">
      <w:pPr>
        <w:jc w:val="both"/>
        <w:rPr>
          <w:rFonts w:ascii="Arial" w:hAnsi="Arial" w:cs="Arial"/>
          <w:sz w:val="24"/>
          <w:szCs w:val="24"/>
        </w:rPr>
      </w:pPr>
    </w:p>
    <w:p w14:paraId="02BA460D" w14:textId="21CEC9BA" w:rsidR="004C2E60" w:rsidRPr="004E3A40" w:rsidRDefault="004C2E60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A17ABB" w:rsidRPr="004E3A40">
        <w:rPr>
          <w:rFonts w:ascii="Arial" w:hAnsi="Arial" w:cs="Arial"/>
          <w:b/>
          <w:bCs/>
          <w:sz w:val="24"/>
          <w:szCs w:val="24"/>
        </w:rPr>
        <w:t>3</w:t>
      </w:r>
      <w:r w:rsidRPr="004E3A40">
        <w:rPr>
          <w:rFonts w:ascii="Arial" w:hAnsi="Arial" w:cs="Arial"/>
          <w:b/>
          <w:bCs/>
          <w:sz w:val="24"/>
          <w:szCs w:val="24"/>
        </w:rPr>
        <w:t>. Основные задачи</w:t>
      </w:r>
    </w:p>
    <w:p w14:paraId="05C13E18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3.1. Аудит и анализ текущего состояния данных;</w:t>
      </w:r>
    </w:p>
    <w:p w14:paraId="6177E54D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3.2. Заполнение и загрузка данных в системы; ведение справочников НСИ / MDM;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3.3. Наведение порядка: чистка, стандартизация и дедупликация данных;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3.4. Администрирование учётных систем в части данных (валидация, права доступа);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3.5. Создание регламентов и документации по заполнению данных;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3.6. Мониторинг, профилактика качества данных и обучение пользователей.</w:t>
      </w:r>
    </w:p>
    <w:p w14:paraId="61EA8D86" w14:textId="7E443B72" w:rsidR="006F511A" w:rsidRPr="00E3340E" w:rsidRDefault="006F511A" w:rsidP="00E3340E">
      <w:pPr>
        <w:jc w:val="both"/>
        <w:rPr>
          <w:rFonts w:ascii="Arial" w:hAnsi="Arial" w:cs="Arial"/>
          <w:sz w:val="24"/>
          <w:szCs w:val="24"/>
        </w:rPr>
      </w:pPr>
    </w:p>
    <w:p w14:paraId="1AA98897" w14:textId="4208BAFF" w:rsidR="006F511A" w:rsidRPr="004E3A40" w:rsidRDefault="006D7C7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A17ABB" w:rsidRPr="004E3A40">
        <w:rPr>
          <w:rFonts w:ascii="Arial" w:hAnsi="Arial" w:cs="Arial"/>
          <w:b/>
          <w:bCs/>
          <w:sz w:val="24"/>
          <w:szCs w:val="24"/>
        </w:rPr>
        <w:t>4</w:t>
      </w:r>
      <w:r w:rsidRPr="004E3A40">
        <w:rPr>
          <w:rFonts w:ascii="Arial" w:hAnsi="Arial" w:cs="Arial"/>
          <w:b/>
          <w:bCs/>
          <w:sz w:val="24"/>
          <w:szCs w:val="24"/>
        </w:rPr>
        <w:t xml:space="preserve">. </w:t>
      </w:r>
      <w:r w:rsidR="006F511A" w:rsidRPr="004E3A40">
        <w:rPr>
          <w:rFonts w:ascii="Arial" w:hAnsi="Arial" w:cs="Arial"/>
          <w:b/>
          <w:bCs/>
          <w:sz w:val="24"/>
          <w:szCs w:val="24"/>
        </w:rPr>
        <w:t>Основные функции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3.1.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4.1.1. Проводит аудит и анализ текущего состояния данных в учётных системах (1С, ERP, CRM, справочники, УСЦ и смежные контуры).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4.1.2. Выявляет дубликаты, пропуски, логические и грамматические ошибки в полях (номенклатура, контрагенты, места хранения и др.).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4.1.3. Оценивает полноту и целостность данных; фиксирует отклонения от корпоративных стандартов заполнения.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3.2.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4.2.1. Обеспечивает заполнение и загрузку данных по справочникам (номенклатура, объекты, статьи и т.д.).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4.2.2. Ведёт справочники НСИ / MDM в операционном режиме: создание, блокировка, изменение позиций.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4.2.3. Поддерживает актуальность данных в системах и синхронизирует действия с регламентами методологии MDM (блок процессов) и архитектурой мастер-источников (главный инженер-архитектор).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3.3.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4.3.1. Выполняет чистку и стандартизацию данных: дедупликация, приведение к единым справочникам и форматам (телефоны, адреса, наименования и др.).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4.3.2. Заполняет пропущенные обязательные реквизиты; маркирует и архивирует устаревшие / неиспользуемые записи.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4.3.3. Управляет и утверждает массовую очистку данных во взаимодействии со специалистом по качеству данных (DQ), при наличии.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3.4.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4.4.1. Администрирует учётные системы в части данных: управление справочниками и критичными полями.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4.4.2. Настраивает правила валидации при вводе данных, предотвращающие создание «мусорных» записей.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4.4.3. Контролирует права доступа к редактированию критичных полей и критичных справочников.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4.4.4. Участвует в миграциях данных из устаревших систем в целевой контур (по поручению архитектора / Руководителя ОБИТИ).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3.5.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4.5.1. Разрабатывает и внедряет корпоративные стандарты заполнения данных (с примерами) на основе методологии MDM блока процессов.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4.5.2. Готовит инструкции для пользователей (менеджеры, логисты и др.) по корректному учёту и вводу данных.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4.5.3. Ведёт карту источников данных и схемы их движения (data lineage на операционном уровне).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3.6.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4.6.1. Проводит регулярные проверки соответствия данных стандартам; инициирует исправление критичных отклонений.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4.6.2. Настраивает (или инициирует настройку) автоматических оповещений об аномалиях в данных во взаимодействии с DQ / инженерией.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4.6.3. Обучает сотрудников правилам работы с данными; разбирает типовые ошибки ввода с владельцами НСИ.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4.6.4. Взаимодействует с Главным инженером-архитектором, методологом MDM (блок процессов), отделом данных и бизнес-владельцами НСИ по RACI MDM.</w:t>
      </w:r>
    </w:p>
    <w:p w14:paraId="2F4BF35B" w14:textId="0BBB19F9" w:rsidR="00573FF3" w:rsidRPr="004E3A40" w:rsidRDefault="00573FF3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5</w:t>
      </w:r>
      <w:r w:rsidRPr="004E3A40">
        <w:rPr>
          <w:rFonts w:ascii="Arial" w:hAnsi="Arial" w:cs="Arial"/>
          <w:b/>
          <w:bCs/>
          <w:sz w:val="24"/>
          <w:szCs w:val="24"/>
        </w:rPr>
        <w:t>. Регламентация деятельности</w:t>
      </w:r>
    </w:p>
    <w:p w14:paraId="397608B1" w14:textId="267E25B9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Устав организации;</w:t>
      </w:r>
      <w:r w:rsidRPr="005C2181">
        <w:rPr>
          <w:rFonts w:ascii="Arial" w:hAnsi="Arial" w:cs="Arial"/>
          <w:sz w:val="24"/>
          <w:szCs w:val="24"/>
        </w:rPr>
      </w:r>
    </w:p>
    <w:p w14:paraId="003841C6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Правила внутреннего трудового распорядка;</w:t>
      </w:r>
      <w:r w:rsidRPr="005C2181">
        <w:rPr>
          <w:rFonts w:ascii="Arial" w:hAnsi="Arial" w:cs="Arial"/>
          <w:sz w:val="24"/>
          <w:szCs w:val="24"/>
        </w:rPr>
      </w:r>
    </w:p>
    <w:p w14:paraId="094009BF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Законодательство РФ;</w:t>
      </w:r>
      <w:r w:rsidRPr="005C2181">
        <w:rPr>
          <w:rFonts w:ascii="Arial" w:hAnsi="Arial" w:cs="Arial"/>
          <w:sz w:val="24"/>
          <w:szCs w:val="24"/>
        </w:rPr>
      </w:r>
    </w:p>
    <w:p w14:paraId="78C29C6E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Методологии и регламенты ОБИТИ (MDM / НСИ, стандарты заполнения справочников, карта источников данных);</w:t>
      </w:r>
      <w:r w:rsidRPr="005C2181">
        <w:rPr>
          <w:rFonts w:ascii="Arial" w:hAnsi="Arial" w:cs="Arial"/>
          <w:sz w:val="24"/>
          <w:szCs w:val="24"/>
        </w:rPr>
      </w:r>
    </w:p>
    <w:p w14:paraId="5CF83172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Корпоративные стандарты качества данных и Data Governance (в части операционного исполнения);</w:t>
      </w:r>
      <w:r w:rsidRPr="005C2181">
        <w:rPr>
          <w:rFonts w:ascii="Arial" w:hAnsi="Arial" w:cs="Arial"/>
          <w:sz w:val="24"/>
          <w:szCs w:val="24"/>
        </w:rPr>
      </w:r>
    </w:p>
    <w:p w14:paraId="3D70AAF9" w14:textId="388DB8F5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Требования к обработке персональных данных (при работе с ПДн);</w:t>
      </w:r>
      <w:r w:rsidRPr="005C2181">
        <w:rPr>
          <w:rFonts w:ascii="Arial" w:hAnsi="Arial" w:cs="Arial"/>
          <w:sz w:val="24"/>
          <w:szCs w:val="24"/>
        </w:rPr>
      </w:r>
    </w:p>
    <w:p w14:paraId="3D70AAF9" w14:textId="388DB8F5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Политика в отношении обработки персональных данных ООО «ЭНКО.ЦР».</w:t>
      </w:r>
      <w:r w:rsidRPr="005C2181">
        <w:rPr>
          <w:rFonts w:ascii="Arial" w:hAnsi="Arial" w:cs="Arial"/>
          <w:sz w:val="24"/>
          <w:szCs w:val="24"/>
        </w:rPr>
      </w:r>
    </w:p>
    <w:p w14:paraId="3EAFA179" w14:textId="77777777" w:rsidR="00573FF3" w:rsidRPr="004E3A40" w:rsidRDefault="00573FF3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5E9031F6" w14:textId="22224F83" w:rsidR="00573FF3" w:rsidRPr="004E3A40" w:rsidRDefault="00573FF3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6</w:t>
      </w:r>
      <w:r w:rsidRPr="004E3A40">
        <w:rPr>
          <w:rFonts w:ascii="Arial" w:hAnsi="Arial" w:cs="Arial"/>
          <w:b/>
          <w:bCs/>
          <w:sz w:val="24"/>
          <w:szCs w:val="24"/>
        </w:rPr>
        <w:t>. Требования к 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64"/>
        <w:gridCol w:w="6004"/>
      </w:tblGrid>
      <w:tr w:rsidR="00AF208F" w:rsidRPr="00362DA6" w14:paraId="3AE98240" w14:textId="77777777" w:rsidTr="00C52910">
        <w:tc>
          <w:tcPr>
            <w:tcW w:w="3964" w:type="dxa"/>
          </w:tcPr>
          <w:p w14:paraId="214D4E2C" w14:textId="44B9EBA7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Образование</w:t>
            </w:r>
          </w:p>
        </w:tc>
        <w:tc>
          <w:tcPr>
            <w:tcW w:w="6004" w:type="dxa"/>
          </w:tcPr>
          <w:p w14:paraId="08ACA17D" w14:textId="77777777" w:rsidR="00362DA6" w:rsidRPr="00362DA6" w:rsidRDefault="00362DA6" w:rsidP="00362DA6">
            <w:p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Высшее образование (бакалавриат / специалитет / магистратура) в области информационных технологий, экономики, менеджмента, прикладной информатики или смежной области.</w:t>
            </w:r>
          </w:p>
          <w:p w14:paraId="08ACA17D" w14:textId="77777777" w:rsidR="00362DA6" w:rsidRPr="00362DA6" w:rsidRDefault="00362DA6" w:rsidP="00362DA6">
            <w:p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Преимущество: курсы / практика по MDM, Data Quality, SQL, 1С.</w:t>
            </w:r>
          </w:p>
        </w:tc>
      </w:tr>
      <w:tr w:rsidR="00AF208F" w:rsidRPr="004E3A40" w14:paraId="4C9C1CE4" w14:textId="77777777" w:rsidTr="00C52910">
        <w:tc>
          <w:tcPr>
            <w:tcW w:w="3964" w:type="dxa"/>
          </w:tcPr>
          <w:p w14:paraId="2B36B774" w14:textId="6DF21BD5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Знания/навыки</w:t>
            </w:r>
          </w:p>
        </w:tc>
        <w:tc>
          <w:tcPr>
            <w:tcW w:w="6004" w:type="dxa"/>
          </w:tcPr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Опыт работы с данными от 1 года (аналитик, администратор систем, техник данных, логист с углублённым учётом).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Уверенное владение Excel (Power Query, сводные таблицы, поиск дублей и ошибок, текстовые преобразования).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Опыт работы хотя бы с одной ERP / крупной CRM / WMS (1С, SAP, Oracle, Microsoft Dynamics и др.).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Понимание принципов нормализации БД, типов связей (один-ко-многим), первичных ключей.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Навык написания чётких регламентов и инструкций для нетехнических пользователей.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Педантичность, внимание к деталям, настойчивость в вопросах порядка данных.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Желательно: SQL (SELECT / UPDATE / DELETE / JOIN), ETL (Power BI Dataflow, SSIS, Pentaho и др.), fuzzy matching, настройка валидаций в 1С / CRM, опыт миграций данных, понимание ПДн.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 xml:space="preserve">• Плюс: сложный SQL, MDM-платформы (в т.ч. 1С), Data Governance (RACI, Data Quality Metrics), документирование data lineage.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</w:tc>
      </w:tr>
      <w:tr w:rsidR="00AF208F" w:rsidRPr="00873886" w14:paraId="2BB530A5" w14:textId="77777777" w:rsidTr="00C52910">
        <w:tc>
          <w:tcPr>
            <w:tcW w:w="3964" w:type="dxa"/>
          </w:tcPr>
          <w:p w14:paraId="1C0D3CA8" w14:textId="57F348E9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lastRenderedPageBreak/>
              <w:t>Знание программного обеспечения</w:t>
            </w:r>
          </w:p>
        </w:tc>
        <w:tc>
          <w:tcPr>
            <w:tcW w:w="6004" w:type="dxa"/>
          </w:tcPr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 xml:space="preserve">Учётные системы и НСИ: 1С (Документооборот, Бухгалтерия, ЗУП, БИТ.Финанс / УСО·УСЦ и др.), CRM, справочники.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 xml:space="preserve">Excel: Power Query, сводные, функции поиска и очистки.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 xml:space="preserve">Желательно: SQL; ETL / Dataflow; инструменты DQ / Observability.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 xml:space="preserve">Документы: Microsoft Word / Excel, корпоративная база знаний / PPM.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 xml:space="preserve">ЭДО (на уровне работы с данными / справочниками): Диадок — преимущество.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F208F" w:rsidRPr="004E3A40" w14:paraId="44736858" w14:textId="77777777" w:rsidTr="00C52910">
        <w:tc>
          <w:tcPr>
            <w:tcW w:w="3964" w:type="dxa"/>
          </w:tcPr>
          <w:p w14:paraId="6117E762" w14:textId="1CBD386D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Опыт работы</w:t>
            </w:r>
          </w:p>
        </w:tc>
        <w:tc>
          <w:tcPr>
            <w:tcW w:w="6004" w:type="dxa"/>
          </w:tcPr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1–3 года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• Опыт работы с данными в роли аналитика, администратора систем, техника данных или смежной роли.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• Опыт наведения порядка в справочниках / мастер-данных хотя бы в одной корпоративной системе.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• Опыт написания регламентов / инструкций для пользователей.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• Опыт взаимодействия с бизнес-подразделениями по изменению привычек ввода данных — преимущество.</w:t>
            </w:r>
          </w:p>
        </w:tc>
      </w:tr>
    </w:tbl>
    <w:p w14:paraId="5039F881" w14:textId="558E504D" w:rsidR="00AF208F" w:rsidRPr="00362DA6" w:rsidRDefault="00AF208F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008F3857" w14:textId="6B0C54E7" w:rsidR="005C2181" w:rsidRPr="005C2181" w:rsidRDefault="005C2181" w:rsidP="005C2181">
      <w:pPr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Pr="005C2181">
        <w:rPr>
          <w:rFonts w:ascii="Arial" w:hAnsi="Arial" w:cs="Arial"/>
          <w:b/>
          <w:bCs/>
          <w:sz w:val="24"/>
          <w:szCs w:val="24"/>
        </w:rPr>
        <w:t>7</w:t>
      </w:r>
      <w:r w:rsidRPr="005C2181">
        <w:rPr>
          <w:rFonts w:ascii="Arial" w:hAnsi="Arial" w:cs="Arial"/>
          <w:b/>
          <w:bCs/>
          <w:sz w:val="24"/>
          <w:szCs w:val="24"/>
        </w:rPr>
        <w:t>. Количественные показатели влияния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4107"/>
      </w:tblGrid>
      <w:tr w:rsidR="005C2181" w:rsidRPr="005C2181" w14:paraId="6AB3FCF5" w14:textId="77777777" w:rsidTr="006A06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1921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Наименование показателя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D15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Значение, единица измерения</w:t>
            </w:r>
          </w:p>
        </w:tc>
      </w:tr>
      <w:tr w:rsidR="005C2181" w:rsidRPr="005C2181" w14:paraId="6EC54E76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3426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Рост «чистоты» ключевых справочников через 3 месяца после старта (относительно базового аудита)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53ED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Не менее +80%</w:t>
            </w:r>
          </w:p>
        </w:tc>
      </w:tr>
      <w:tr w:rsidR="005C2181" w:rsidRPr="005C2181" w14:paraId="43FF70BF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FAE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Доля критичных справочников с действующими правилами валидации и регламентом заполнения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6E0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100% целевых справочников по плану MDM</w:t>
            </w:r>
          </w:p>
        </w:tc>
      </w:tr>
      <w:tr w:rsidR="005C2181" w:rsidRPr="005C2181" w14:paraId="43FF70BF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FAE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Своевременность обработки запросов на создание / изменение / блокировку позиций НСИ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6E0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Не менее 95% в срок SLA</w:t>
            </w:r>
          </w:p>
        </w:tc>
      </w:tr>
      <w:tr w:rsidR="005C2181" w:rsidRPr="005C2181" w14:paraId="43FF70BF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FAE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Доля инцидентов качества данных, закрытых с фиксацией причины и корректирующих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6E0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 xml:space="preserve">Не менее 90%</w:t>
            </w:r>
          </w:p>
        </w:tc>
      </w:tr>
    </w:tbl>
    <w:p w14:paraId="4FAB7AB4" w14:textId="77777777" w:rsidR="005C2181" w:rsidRPr="005C2181" w:rsidRDefault="005C218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0E39D9B6" w14:textId="77777777" w:rsidR="00AF208F" w:rsidRPr="004E3A40" w:rsidRDefault="00AF208F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7666924C" w14:textId="5BACBD3D" w:rsidR="00C44941" w:rsidRPr="004E3A40" w:rsidRDefault="006D7C7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5C2181">
        <w:rPr>
          <w:rFonts w:ascii="Arial" w:hAnsi="Arial" w:cs="Arial"/>
          <w:b/>
          <w:bCs/>
          <w:sz w:val="24"/>
          <w:szCs w:val="24"/>
        </w:rPr>
        <w:t>8</w:t>
      </w:r>
      <w:r w:rsidRPr="004E3A40">
        <w:rPr>
          <w:rFonts w:ascii="Arial" w:hAnsi="Arial" w:cs="Arial"/>
          <w:b/>
          <w:bCs/>
          <w:sz w:val="24"/>
          <w:szCs w:val="24"/>
        </w:rPr>
        <w:t xml:space="preserve">. </w:t>
      </w:r>
      <w:r w:rsidR="00C44941" w:rsidRPr="004E3A40">
        <w:rPr>
          <w:rFonts w:ascii="Arial" w:hAnsi="Arial" w:cs="Arial"/>
          <w:b/>
          <w:bCs/>
          <w:sz w:val="24"/>
          <w:szCs w:val="24"/>
        </w:rPr>
        <w:t>Ответственность</w:t>
      </w:r>
    </w:p>
    <w:p w14:paraId="077ECA12" w14:textId="77777777" w:rsidR="00B014C0" w:rsidRPr="004E3A40" w:rsidRDefault="00A17ABB" w:rsidP="00E3340E">
      <w:pPr>
        <w:shd w:val="clear" w:color="auto" w:fill="FFFFFF"/>
        <w:spacing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hAnsi="Arial" w:cs="Arial"/>
          <w:sz w:val="24"/>
          <w:szCs w:val="24"/>
        </w:rPr>
        <w:t>8</w:t>
      </w:r>
      <w:r w:rsidR="00EB4BCD" w:rsidRPr="004E3A40">
        <w:rPr>
          <w:rFonts w:ascii="Arial" w:hAnsi="Arial" w:cs="Arial"/>
          <w:sz w:val="24"/>
          <w:szCs w:val="24"/>
        </w:rPr>
        <w:t>.1.</w:t>
      </w:r>
      <w:r w:rsidR="00EE3DCC" w:rsidRPr="004E3A40">
        <w:rPr>
          <w:rFonts w:ascii="Arial" w:hAnsi="Arial" w:cs="Arial"/>
          <w:color w:val="000000"/>
          <w:sz w:val="24"/>
          <w:szCs w:val="24"/>
        </w:rPr>
        <w:t xml:space="preserve"> </w:t>
      </w:r>
      <w:r w:rsidR="00B014C0"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Несвоевременное и некачественное выполнение приказов, распоряжений и поручений руководства Общества.</w:t>
      </w:r>
    </w:p>
    <w:p w14:paraId="4E520197" w14:textId="77656273" w:rsidR="00B014C0" w:rsidRPr="004E3A40" w:rsidRDefault="00B014C0" w:rsidP="00E3340E">
      <w:pPr>
        <w:shd w:val="clear" w:color="auto" w:fill="FFFFFF"/>
        <w:spacing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8.2. Ненадлежащее исполнение или неисполнение своих должностных обязанностей, предусмотренных настоящей должностной инструкцией - в пределах, установленных действующим трудовым законодательством Российской Федерации.</w:t>
      </w:r>
    </w:p>
    <w:p w14:paraId="3B13CF3A" w14:textId="47D597B9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8.3. Несоблюдение коммерческой тайны и условий конфиденциальности,</w:t>
      </w:r>
      <w:r w:rsidR="00F60B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Правил внутреннего трудового распорядка, трудовой и исполнительской дисциплины, норм охраны труда.</w:t>
      </w:r>
    </w:p>
    <w:p w14:paraId="6BEE1955" w14:textId="77777777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201C7F4" w14:textId="2705B420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8.4. Нанесение ущерба деловой репутации Общества.</w:t>
      </w:r>
    </w:p>
    <w:p w14:paraId="20DBEF17" w14:textId="77777777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196093FD" w14:textId="284EB144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8.5. Правонарушения, совершенные в процессе своей деятельности - в пределах, установленных действующим административным, уголовным и гражданским законодательством Российской Федерации.</w:t>
      </w:r>
    </w:p>
    <w:p w14:paraId="6DF33A05" w14:textId="77777777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291A1B2B" w14:textId="3043C2F7" w:rsidR="00B014C0" w:rsidRPr="00B014C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14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8.6. Причинение материального ущерба Обществу - в пределах, установленных действующим законодательством Российской Федерации.</w:t>
      </w:r>
    </w:p>
    <w:p w14:paraId="2B79A764" w14:textId="6C66F6B0" w:rsidR="00EB4BCD" w:rsidRPr="00E3340E" w:rsidRDefault="00B014C0" w:rsidP="00E3340E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14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10136292" w14:textId="3A6062C0" w:rsidR="00C44941" w:rsidRDefault="006D7C7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C2E6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5C2181">
        <w:rPr>
          <w:rFonts w:ascii="Arial" w:hAnsi="Arial" w:cs="Arial"/>
          <w:b/>
          <w:bCs/>
          <w:sz w:val="24"/>
          <w:szCs w:val="24"/>
        </w:rPr>
        <w:t>9</w:t>
      </w:r>
      <w:r w:rsidRPr="004C2E60">
        <w:rPr>
          <w:rFonts w:ascii="Arial" w:hAnsi="Arial" w:cs="Arial"/>
          <w:b/>
          <w:bCs/>
          <w:sz w:val="24"/>
          <w:szCs w:val="24"/>
        </w:rPr>
        <w:t xml:space="preserve">. </w:t>
      </w:r>
      <w:r w:rsidR="00C44941" w:rsidRPr="004C2E60">
        <w:rPr>
          <w:rFonts w:ascii="Arial" w:hAnsi="Arial" w:cs="Arial"/>
          <w:b/>
          <w:bCs/>
          <w:sz w:val="24"/>
          <w:szCs w:val="24"/>
        </w:rPr>
        <w:t>Права</w:t>
      </w:r>
    </w:p>
    <w:p w14:paraId="43644243" w14:textId="67595E4D" w:rsidR="00EE3DCC" w:rsidRPr="00F44F29" w:rsidRDefault="00A17ABB" w:rsidP="00E3340E">
      <w:pPr>
        <w:shd w:val="clear" w:color="auto" w:fill="FFFFFF"/>
        <w:spacing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hAnsi="Arial" w:cs="Arial"/>
          <w:sz w:val="24"/>
          <w:szCs w:val="24"/>
        </w:rPr>
        <w:t>9</w:t>
      </w:r>
      <w:r w:rsidR="00EB4BCD" w:rsidRPr="00EE3DCC">
        <w:rPr>
          <w:rFonts w:ascii="Arial" w:hAnsi="Arial" w:cs="Arial"/>
          <w:sz w:val="24"/>
          <w:szCs w:val="24"/>
        </w:rPr>
        <w:t>.1.</w:t>
      </w:r>
      <w:r w:rsidR="00EE3DCC" w:rsidRPr="00EE3DCC">
        <w:rPr>
          <w:rFonts w:ascii="Arial" w:hAnsi="Arial" w:cs="Arial"/>
          <w:color w:val="000000"/>
          <w:sz w:val="24"/>
          <w:szCs w:val="24"/>
        </w:rPr>
        <w:t xml:space="preserve"> </w:t>
      </w:r>
      <w:r w:rsidR="00EE3DCC"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Знакомиться с документами, определяющими права и обязанности </w:t>
      </w:r>
      <w:r w:rsidR="00F44F2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занимаемого должность </w:t>
      </w:r>
      <w:r w:rsidR="00EE3DCC"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сотрудника</w:t>
      </w:r>
      <w:r w:rsidR="00F44F2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784EE85E" w14:textId="1A226044" w:rsidR="00EE3DCC" w:rsidRDefault="00EE3DCC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9.2. Вносить на рассмотрение руководства предложения по совершенствованию работы, связанной с предусмотренными настоящей должностной инструкцией обязанностями.</w:t>
      </w:r>
    </w:p>
    <w:p w14:paraId="33D3D94F" w14:textId="77777777" w:rsidR="00A6129F" w:rsidRPr="00EE3DCC" w:rsidRDefault="00A6129F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63561CD" w14:textId="6A838D8E" w:rsidR="00EE3DCC" w:rsidRPr="00EE3DCC" w:rsidRDefault="00EE3DCC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9.3. Вносить на рассмотрение руководс</w:t>
      </w:r>
      <w:bookmarkStart w:id="0" w:name="_GoBack"/>
      <w:bookmarkEnd w:id="0"/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тва предложения по обеспечению организационно – технических условий, необходимых для исполнения своих должностных обязанностей.</w:t>
      </w:r>
    </w:p>
    <w:p w14:paraId="20AF2CB6" w14:textId="48F5AE7E" w:rsidR="00EB4BCD" w:rsidRPr="00EE3DCC" w:rsidRDefault="00EB4BCD" w:rsidP="00E3340E">
      <w:pPr>
        <w:contextualSpacing/>
        <w:jc w:val="both"/>
        <w:rPr>
          <w:rFonts w:ascii="Arial" w:hAnsi="Arial" w:cs="Arial"/>
          <w:sz w:val="24"/>
          <w:szCs w:val="24"/>
        </w:rPr>
      </w:pPr>
    </w:p>
    <w:p w14:paraId="480411DD" w14:textId="5F2E29FE" w:rsidR="00E2429B" w:rsidRDefault="00E2429B" w:rsidP="00E3340E">
      <w:pPr>
        <w:contextualSpacing/>
        <w:jc w:val="both"/>
        <w:rPr>
          <w:rFonts w:ascii="Arial" w:hAnsi="Arial" w:cs="Arial"/>
          <w:sz w:val="24"/>
          <w:szCs w:val="24"/>
        </w:rPr>
      </w:pPr>
    </w:p>
    <w:p w14:paraId="65B71056" w14:textId="77777777" w:rsidR="00A4012B" w:rsidRDefault="00A4012B" w:rsidP="00E3340E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CE003D0" w14:textId="77777777" w:rsidR="00A4012B" w:rsidRDefault="00A4012B" w:rsidP="00E3340E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88E5A0B" w14:textId="3AFAA6DB" w:rsidR="00C44941" w:rsidRPr="006D7C71" w:rsidRDefault="00C44941" w:rsidP="00E3340E">
      <w:pPr>
        <w:contextualSpacing/>
        <w:jc w:val="both"/>
        <w:rPr>
          <w:rFonts w:ascii="Arial" w:hAnsi="Arial" w:cs="Arial"/>
          <w:sz w:val="24"/>
          <w:szCs w:val="24"/>
        </w:rPr>
      </w:pPr>
      <w:r w:rsidRPr="006D7C71">
        <w:rPr>
          <w:rFonts w:ascii="Arial" w:hAnsi="Arial" w:cs="Arial"/>
          <w:sz w:val="24"/>
          <w:szCs w:val="24"/>
        </w:rPr>
        <w:t>С должностной инструкцией ознакомлен и согласен:</w:t>
      </w:r>
    </w:p>
    <w:p w14:paraId="29944522" w14:textId="382CF7E1" w:rsidR="00C44941" w:rsidRDefault="00C44941" w:rsidP="00E3340E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02E3401" w14:textId="2968B94E" w:rsidR="00C44941" w:rsidRDefault="00C44941" w:rsidP="00E3340E">
      <w:pPr>
        <w:pStyle w:val="a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_____________________/_____________________/_____________________</w:t>
      </w:r>
    </w:p>
    <w:p w14:paraId="31999D75" w14:textId="3C826439" w:rsidR="00C44941" w:rsidRDefault="00C44941" w:rsidP="00E3340E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  <w:r w:rsidRPr="00C44941">
        <w:rPr>
          <w:rFonts w:ascii="Arial" w:hAnsi="Arial" w:cs="Arial"/>
          <w:sz w:val="20"/>
          <w:szCs w:val="20"/>
        </w:rPr>
        <w:t>ФИО</w:t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  <w:t>подпись</w:t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  <w:t>дата</w:t>
      </w:r>
    </w:p>
    <w:p w14:paraId="714BB1E0" w14:textId="7FF3D00A" w:rsidR="003A235C" w:rsidRDefault="003A235C" w:rsidP="00E3340E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</w:p>
    <w:p w14:paraId="4780FE9A" w14:textId="3AB4343C" w:rsidR="003A235C" w:rsidRDefault="003A235C" w:rsidP="00E3340E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</w:p>
    <w:sectPr w:rsidR="003A235C" w:rsidSect="00A4012B">
      <w:footerReference w:type="default" r:id="rId8"/>
      <w:pgSz w:w="11906" w:h="16838"/>
      <w:pgMar w:top="851" w:right="567" w:bottom="1361" w:left="1361" w:header="709" w:footer="5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ED7002" w14:textId="77777777" w:rsidR="00B5324E" w:rsidRDefault="00B5324E" w:rsidP="003F4489">
      <w:pPr>
        <w:spacing w:after="0" w:line="240" w:lineRule="auto"/>
      </w:pPr>
      <w:r>
        <w:separator/>
      </w:r>
    </w:p>
  </w:endnote>
  <w:endnote w:type="continuationSeparator" w:id="0">
    <w:p w14:paraId="7FC93B08" w14:textId="77777777" w:rsidR="00B5324E" w:rsidRDefault="00B5324E" w:rsidP="003F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altName w:val="Cambria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F8DDE" w14:textId="77777777" w:rsidR="007024B9" w:rsidRPr="003131A5" w:rsidRDefault="007024B9" w:rsidP="003131A5">
    <w:pPr>
      <w:pStyle w:val="a9"/>
      <w:jc w:val="right"/>
      <w:rPr>
        <w:rFonts w:ascii="Arial Narrow" w:hAnsi="Arial Narrow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EFD1C6" w14:textId="77777777" w:rsidR="00B5324E" w:rsidRDefault="00B5324E" w:rsidP="003F4489">
      <w:pPr>
        <w:spacing w:after="0" w:line="240" w:lineRule="auto"/>
      </w:pPr>
      <w:r>
        <w:separator/>
      </w:r>
    </w:p>
  </w:footnote>
  <w:footnote w:type="continuationSeparator" w:id="0">
    <w:p w14:paraId="7A6F3539" w14:textId="77777777" w:rsidR="00B5324E" w:rsidRDefault="00B5324E" w:rsidP="003F4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887"/>
    <w:multiLevelType w:val="hybridMultilevel"/>
    <w:tmpl w:val="B9441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333D"/>
    <w:multiLevelType w:val="hybridMultilevel"/>
    <w:tmpl w:val="C19CF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1142F"/>
    <w:multiLevelType w:val="hybridMultilevel"/>
    <w:tmpl w:val="0C846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09CA"/>
    <w:multiLevelType w:val="hybridMultilevel"/>
    <w:tmpl w:val="E8AE0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61C53"/>
    <w:multiLevelType w:val="multilevel"/>
    <w:tmpl w:val="99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A64B3"/>
    <w:multiLevelType w:val="multilevel"/>
    <w:tmpl w:val="E05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11260"/>
    <w:multiLevelType w:val="multilevel"/>
    <w:tmpl w:val="392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32C7"/>
    <w:multiLevelType w:val="hybridMultilevel"/>
    <w:tmpl w:val="D4987D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C2725"/>
    <w:multiLevelType w:val="hybridMultilevel"/>
    <w:tmpl w:val="BDB08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B3C42"/>
    <w:multiLevelType w:val="hybridMultilevel"/>
    <w:tmpl w:val="8276884C"/>
    <w:lvl w:ilvl="0" w:tplc="61BC068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5CF57FAE"/>
    <w:multiLevelType w:val="hybridMultilevel"/>
    <w:tmpl w:val="15967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C0E29"/>
    <w:multiLevelType w:val="hybridMultilevel"/>
    <w:tmpl w:val="23328574"/>
    <w:lvl w:ilvl="0" w:tplc="AD4CEE1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CC0B8D"/>
    <w:multiLevelType w:val="hybridMultilevel"/>
    <w:tmpl w:val="942A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60528"/>
    <w:multiLevelType w:val="multilevel"/>
    <w:tmpl w:val="1E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7F24"/>
    <w:multiLevelType w:val="hybridMultilevel"/>
    <w:tmpl w:val="D5C449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B312B0"/>
    <w:multiLevelType w:val="hybridMultilevel"/>
    <w:tmpl w:val="052E2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77ACA"/>
    <w:multiLevelType w:val="hybridMultilevel"/>
    <w:tmpl w:val="CBC27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5406C"/>
    <w:multiLevelType w:val="hybridMultilevel"/>
    <w:tmpl w:val="99609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D4CFD"/>
    <w:multiLevelType w:val="multilevel"/>
    <w:tmpl w:val="BC4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14"/>
  </w:num>
  <w:num w:numId="5">
    <w:abstractNumId w:val="1"/>
  </w:num>
  <w:num w:numId="6">
    <w:abstractNumId w:val="17"/>
  </w:num>
  <w:num w:numId="7">
    <w:abstractNumId w:val="16"/>
  </w:num>
  <w:num w:numId="8">
    <w:abstractNumId w:val="11"/>
  </w:num>
  <w:num w:numId="9">
    <w:abstractNumId w:val="0"/>
  </w:num>
  <w:num w:numId="10">
    <w:abstractNumId w:val="7"/>
  </w:num>
  <w:num w:numId="11">
    <w:abstractNumId w:val="9"/>
  </w:num>
  <w:num w:numId="12">
    <w:abstractNumId w:val="15"/>
  </w:num>
  <w:num w:numId="13">
    <w:abstractNumId w:val="8"/>
  </w:num>
  <w:num w:numId="14">
    <w:abstractNumId w:val="3"/>
  </w:num>
  <w:num w:numId="15">
    <w:abstractNumId w:val="6"/>
  </w:num>
  <w:num w:numId="16">
    <w:abstractNumId w:val="13"/>
  </w:num>
  <w:num w:numId="17">
    <w:abstractNumId w:val="4"/>
  </w:num>
  <w:num w:numId="18">
    <w:abstractNumId w:val="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366"/>
    <w:rsid w:val="00002E21"/>
    <w:rsid w:val="000126B9"/>
    <w:rsid w:val="00015074"/>
    <w:rsid w:val="00015657"/>
    <w:rsid w:val="00034ED3"/>
    <w:rsid w:val="000374BA"/>
    <w:rsid w:val="0004568D"/>
    <w:rsid w:val="00051B55"/>
    <w:rsid w:val="00053DCC"/>
    <w:rsid w:val="00060623"/>
    <w:rsid w:val="000631F4"/>
    <w:rsid w:val="00070FB1"/>
    <w:rsid w:val="00081465"/>
    <w:rsid w:val="00091BDF"/>
    <w:rsid w:val="00092471"/>
    <w:rsid w:val="00092DDE"/>
    <w:rsid w:val="00093203"/>
    <w:rsid w:val="00095AEA"/>
    <w:rsid w:val="000A215D"/>
    <w:rsid w:val="000A4219"/>
    <w:rsid w:val="000A4C8A"/>
    <w:rsid w:val="000B0B85"/>
    <w:rsid w:val="000B11B3"/>
    <w:rsid w:val="000C0BC0"/>
    <w:rsid w:val="000C22F1"/>
    <w:rsid w:val="000D2BE2"/>
    <w:rsid w:val="000D5A57"/>
    <w:rsid w:val="000E2E47"/>
    <w:rsid w:val="000F01A3"/>
    <w:rsid w:val="000F3AED"/>
    <w:rsid w:val="000F4DE4"/>
    <w:rsid w:val="000F7C71"/>
    <w:rsid w:val="001048B4"/>
    <w:rsid w:val="00107645"/>
    <w:rsid w:val="00122E3C"/>
    <w:rsid w:val="001332B4"/>
    <w:rsid w:val="0014560B"/>
    <w:rsid w:val="00150289"/>
    <w:rsid w:val="00151988"/>
    <w:rsid w:val="0015680B"/>
    <w:rsid w:val="001828F9"/>
    <w:rsid w:val="00184F5F"/>
    <w:rsid w:val="00195AB6"/>
    <w:rsid w:val="00196777"/>
    <w:rsid w:val="001A0E64"/>
    <w:rsid w:val="001A4C24"/>
    <w:rsid w:val="001C0363"/>
    <w:rsid w:val="001D10D2"/>
    <w:rsid w:val="001D262A"/>
    <w:rsid w:val="001E4B9B"/>
    <w:rsid w:val="001E5414"/>
    <w:rsid w:val="001E5BC2"/>
    <w:rsid w:val="001E6783"/>
    <w:rsid w:val="001E6C89"/>
    <w:rsid w:val="001F3B9E"/>
    <w:rsid w:val="001F5E36"/>
    <w:rsid w:val="001F65CD"/>
    <w:rsid w:val="002016E4"/>
    <w:rsid w:val="002052B9"/>
    <w:rsid w:val="00210D59"/>
    <w:rsid w:val="00222AF2"/>
    <w:rsid w:val="002256CD"/>
    <w:rsid w:val="0024542D"/>
    <w:rsid w:val="002478AA"/>
    <w:rsid w:val="00253D60"/>
    <w:rsid w:val="00255582"/>
    <w:rsid w:val="002675CF"/>
    <w:rsid w:val="002676CF"/>
    <w:rsid w:val="00272036"/>
    <w:rsid w:val="002727A0"/>
    <w:rsid w:val="002827A3"/>
    <w:rsid w:val="002A1BDB"/>
    <w:rsid w:val="002A43B9"/>
    <w:rsid w:val="002B0116"/>
    <w:rsid w:val="002B40A0"/>
    <w:rsid w:val="002B6270"/>
    <w:rsid w:val="002B67C4"/>
    <w:rsid w:val="002B73EF"/>
    <w:rsid w:val="002C2606"/>
    <w:rsid w:val="002D4099"/>
    <w:rsid w:val="002D4417"/>
    <w:rsid w:val="002D5A75"/>
    <w:rsid w:val="002E24A9"/>
    <w:rsid w:val="002E6771"/>
    <w:rsid w:val="002E702A"/>
    <w:rsid w:val="002E728C"/>
    <w:rsid w:val="002F352A"/>
    <w:rsid w:val="003131A5"/>
    <w:rsid w:val="003165CB"/>
    <w:rsid w:val="00317D7C"/>
    <w:rsid w:val="0032454D"/>
    <w:rsid w:val="00330691"/>
    <w:rsid w:val="0033191C"/>
    <w:rsid w:val="00334577"/>
    <w:rsid w:val="00342F29"/>
    <w:rsid w:val="00343588"/>
    <w:rsid w:val="00350B8E"/>
    <w:rsid w:val="0035205D"/>
    <w:rsid w:val="00357658"/>
    <w:rsid w:val="00362D73"/>
    <w:rsid w:val="00362DA6"/>
    <w:rsid w:val="003643F8"/>
    <w:rsid w:val="003843A9"/>
    <w:rsid w:val="0039000D"/>
    <w:rsid w:val="003A235C"/>
    <w:rsid w:val="003A5366"/>
    <w:rsid w:val="003A7F8E"/>
    <w:rsid w:val="003B0602"/>
    <w:rsid w:val="003D7AAC"/>
    <w:rsid w:val="003F20DA"/>
    <w:rsid w:val="003F4489"/>
    <w:rsid w:val="003F61A0"/>
    <w:rsid w:val="0040202B"/>
    <w:rsid w:val="0040404D"/>
    <w:rsid w:val="004061B8"/>
    <w:rsid w:val="00406CCF"/>
    <w:rsid w:val="0041471C"/>
    <w:rsid w:val="00414C59"/>
    <w:rsid w:val="00424929"/>
    <w:rsid w:val="004328DC"/>
    <w:rsid w:val="00435487"/>
    <w:rsid w:val="00441879"/>
    <w:rsid w:val="0045370C"/>
    <w:rsid w:val="00463444"/>
    <w:rsid w:val="0046600F"/>
    <w:rsid w:val="0047152B"/>
    <w:rsid w:val="004719AC"/>
    <w:rsid w:val="0047342B"/>
    <w:rsid w:val="004760FD"/>
    <w:rsid w:val="00476E46"/>
    <w:rsid w:val="00480B29"/>
    <w:rsid w:val="00481AC8"/>
    <w:rsid w:val="00491535"/>
    <w:rsid w:val="00492B91"/>
    <w:rsid w:val="004A32C6"/>
    <w:rsid w:val="004B3D99"/>
    <w:rsid w:val="004C0B4C"/>
    <w:rsid w:val="004C0CF8"/>
    <w:rsid w:val="004C2E60"/>
    <w:rsid w:val="004C61AF"/>
    <w:rsid w:val="004C78B5"/>
    <w:rsid w:val="004D5CBA"/>
    <w:rsid w:val="004E2FB9"/>
    <w:rsid w:val="004E3558"/>
    <w:rsid w:val="004E3A40"/>
    <w:rsid w:val="004E4C3D"/>
    <w:rsid w:val="004F462C"/>
    <w:rsid w:val="004F48AF"/>
    <w:rsid w:val="00500E76"/>
    <w:rsid w:val="00501A73"/>
    <w:rsid w:val="00510E72"/>
    <w:rsid w:val="00523B66"/>
    <w:rsid w:val="0052735C"/>
    <w:rsid w:val="005326FE"/>
    <w:rsid w:val="005339C1"/>
    <w:rsid w:val="005400C3"/>
    <w:rsid w:val="00543572"/>
    <w:rsid w:val="005450EF"/>
    <w:rsid w:val="005619F7"/>
    <w:rsid w:val="00561BFA"/>
    <w:rsid w:val="00564EC1"/>
    <w:rsid w:val="005673B5"/>
    <w:rsid w:val="005678B4"/>
    <w:rsid w:val="00571747"/>
    <w:rsid w:val="00573FF3"/>
    <w:rsid w:val="00573FFD"/>
    <w:rsid w:val="00575780"/>
    <w:rsid w:val="00576A2B"/>
    <w:rsid w:val="0058707A"/>
    <w:rsid w:val="005A0E85"/>
    <w:rsid w:val="005A1460"/>
    <w:rsid w:val="005B66C9"/>
    <w:rsid w:val="005C2181"/>
    <w:rsid w:val="005C680E"/>
    <w:rsid w:val="005D226D"/>
    <w:rsid w:val="005D4598"/>
    <w:rsid w:val="005E442F"/>
    <w:rsid w:val="005F7418"/>
    <w:rsid w:val="0061065E"/>
    <w:rsid w:val="006116AE"/>
    <w:rsid w:val="00614A44"/>
    <w:rsid w:val="00620094"/>
    <w:rsid w:val="006243B1"/>
    <w:rsid w:val="00626A10"/>
    <w:rsid w:val="00630EF1"/>
    <w:rsid w:val="006335D5"/>
    <w:rsid w:val="00635459"/>
    <w:rsid w:val="00635B1D"/>
    <w:rsid w:val="00636F7A"/>
    <w:rsid w:val="00640BA8"/>
    <w:rsid w:val="006451CC"/>
    <w:rsid w:val="0064551E"/>
    <w:rsid w:val="00646A40"/>
    <w:rsid w:val="00650099"/>
    <w:rsid w:val="0065185C"/>
    <w:rsid w:val="00652824"/>
    <w:rsid w:val="00653852"/>
    <w:rsid w:val="0067048C"/>
    <w:rsid w:val="00680E05"/>
    <w:rsid w:val="00685F8D"/>
    <w:rsid w:val="0068621D"/>
    <w:rsid w:val="00694054"/>
    <w:rsid w:val="00695695"/>
    <w:rsid w:val="00695ADE"/>
    <w:rsid w:val="006A4E9A"/>
    <w:rsid w:val="006C54DE"/>
    <w:rsid w:val="006D2ED4"/>
    <w:rsid w:val="006D62C2"/>
    <w:rsid w:val="006D7C71"/>
    <w:rsid w:val="006E77C3"/>
    <w:rsid w:val="006F511A"/>
    <w:rsid w:val="007024B9"/>
    <w:rsid w:val="0070457B"/>
    <w:rsid w:val="00714E75"/>
    <w:rsid w:val="007156CE"/>
    <w:rsid w:val="007242B5"/>
    <w:rsid w:val="00734A23"/>
    <w:rsid w:val="007353D9"/>
    <w:rsid w:val="00735C87"/>
    <w:rsid w:val="0073692A"/>
    <w:rsid w:val="007401F8"/>
    <w:rsid w:val="0074084B"/>
    <w:rsid w:val="00741150"/>
    <w:rsid w:val="0074421C"/>
    <w:rsid w:val="00750BA7"/>
    <w:rsid w:val="00752F53"/>
    <w:rsid w:val="00754C83"/>
    <w:rsid w:val="0075705C"/>
    <w:rsid w:val="0076050A"/>
    <w:rsid w:val="007651A5"/>
    <w:rsid w:val="00765614"/>
    <w:rsid w:val="007725D7"/>
    <w:rsid w:val="007953CD"/>
    <w:rsid w:val="00797068"/>
    <w:rsid w:val="007A4B04"/>
    <w:rsid w:val="007B1EEA"/>
    <w:rsid w:val="007B71A9"/>
    <w:rsid w:val="007C2598"/>
    <w:rsid w:val="007C5059"/>
    <w:rsid w:val="007C5360"/>
    <w:rsid w:val="007D76B5"/>
    <w:rsid w:val="007E2B3A"/>
    <w:rsid w:val="007E75BC"/>
    <w:rsid w:val="007F6C89"/>
    <w:rsid w:val="007F785D"/>
    <w:rsid w:val="00823B74"/>
    <w:rsid w:val="00826A66"/>
    <w:rsid w:val="00832026"/>
    <w:rsid w:val="00836F41"/>
    <w:rsid w:val="00852D34"/>
    <w:rsid w:val="00871817"/>
    <w:rsid w:val="00873886"/>
    <w:rsid w:val="008804C7"/>
    <w:rsid w:val="00883018"/>
    <w:rsid w:val="008877C9"/>
    <w:rsid w:val="00887AA0"/>
    <w:rsid w:val="00887C63"/>
    <w:rsid w:val="00893A7A"/>
    <w:rsid w:val="00896181"/>
    <w:rsid w:val="008B310B"/>
    <w:rsid w:val="008C5342"/>
    <w:rsid w:val="008C5972"/>
    <w:rsid w:val="008C6AD5"/>
    <w:rsid w:val="008D00D0"/>
    <w:rsid w:val="008D14E6"/>
    <w:rsid w:val="008D3EAD"/>
    <w:rsid w:val="008D4F08"/>
    <w:rsid w:val="008E4AB2"/>
    <w:rsid w:val="008E6A5D"/>
    <w:rsid w:val="008F173A"/>
    <w:rsid w:val="009145A6"/>
    <w:rsid w:val="00917EFF"/>
    <w:rsid w:val="00926BA8"/>
    <w:rsid w:val="00934E53"/>
    <w:rsid w:val="009435E0"/>
    <w:rsid w:val="00944382"/>
    <w:rsid w:val="00956EF1"/>
    <w:rsid w:val="00960A20"/>
    <w:rsid w:val="0096511A"/>
    <w:rsid w:val="00973955"/>
    <w:rsid w:val="00987EFB"/>
    <w:rsid w:val="00991056"/>
    <w:rsid w:val="009915D8"/>
    <w:rsid w:val="00992C5A"/>
    <w:rsid w:val="009933F3"/>
    <w:rsid w:val="0099433C"/>
    <w:rsid w:val="009A3BB7"/>
    <w:rsid w:val="009C164D"/>
    <w:rsid w:val="009C45E8"/>
    <w:rsid w:val="009D10BE"/>
    <w:rsid w:val="009D1932"/>
    <w:rsid w:val="009E07F7"/>
    <w:rsid w:val="009E1C7E"/>
    <w:rsid w:val="009F3AC4"/>
    <w:rsid w:val="00A000BB"/>
    <w:rsid w:val="00A00A5D"/>
    <w:rsid w:val="00A14A26"/>
    <w:rsid w:val="00A16E4D"/>
    <w:rsid w:val="00A17ABB"/>
    <w:rsid w:val="00A203AF"/>
    <w:rsid w:val="00A214B8"/>
    <w:rsid w:val="00A23E86"/>
    <w:rsid w:val="00A2409C"/>
    <w:rsid w:val="00A250EC"/>
    <w:rsid w:val="00A27EEE"/>
    <w:rsid w:val="00A316EB"/>
    <w:rsid w:val="00A4012B"/>
    <w:rsid w:val="00A57CC2"/>
    <w:rsid w:val="00A60B69"/>
    <w:rsid w:val="00A6129F"/>
    <w:rsid w:val="00A615F2"/>
    <w:rsid w:val="00A63A38"/>
    <w:rsid w:val="00A655DC"/>
    <w:rsid w:val="00A66270"/>
    <w:rsid w:val="00A728FF"/>
    <w:rsid w:val="00A75A18"/>
    <w:rsid w:val="00A77C73"/>
    <w:rsid w:val="00A83760"/>
    <w:rsid w:val="00A85493"/>
    <w:rsid w:val="00A95005"/>
    <w:rsid w:val="00AB105E"/>
    <w:rsid w:val="00AB33CB"/>
    <w:rsid w:val="00AB5CF2"/>
    <w:rsid w:val="00AB7F75"/>
    <w:rsid w:val="00AC584B"/>
    <w:rsid w:val="00AD08A6"/>
    <w:rsid w:val="00AD0CCF"/>
    <w:rsid w:val="00AD4000"/>
    <w:rsid w:val="00AE1591"/>
    <w:rsid w:val="00AE159E"/>
    <w:rsid w:val="00AE276F"/>
    <w:rsid w:val="00AE4E68"/>
    <w:rsid w:val="00AE527C"/>
    <w:rsid w:val="00AE7C78"/>
    <w:rsid w:val="00AF0E75"/>
    <w:rsid w:val="00AF208F"/>
    <w:rsid w:val="00AF64A8"/>
    <w:rsid w:val="00B00416"/>
    <w:rsid w:val="00B014C0"/>
    <w:rsid w:val="00B050EA"/>
    <w:rsid w:val="00B07593"/>
    <w:rsid w:val="00B10718"/>
    <w:rsid w:val="00B23AE5"/>
    <w:rsid w:val="00B334AD"/>
    <w:rsid w:val="00B4285C"/>
    <w:rsid w:val="00B469C4"/>
    <w:rsid w:val="00B47569"/>
    <w:rsid w:val="00B51F89"/>
    <w:rsid w:val="00B5324E"/>
    <w:rsid w:val="00B55FB2"/>
    <w:rsid w:val="00B56B4B"/>
    <w:rsid w:val="00B56E27"/>
    <w:rsid w:val="00B62533"/>
    <w:rsid w:val="00B81CC4"/>
    <w:rsid w:val="00B87C14"/>
    <w:rsid w:val="00B91250"/>
    <w:rsid w:val="00B9572E"/>
    <w:rsid w:val="00BA3802"/>
    <w:rsid w:val="00BB4886"/>
    <w:rsid w:val="00BB561C"/>
    <w:rsid w:val="00BC15AB"/>
    <w:rsid w:val="00BD1BE1"/>
    <w:rsid w:val="00BD66A9"/>
    <w:rsid w:val="00BD6AA0"/>
    <w:rsid w:val="00BE21FE"/>
    <w:rsid w:val="00BE3A67"/>
    <w:rsid w:val="00BE6EE1"/>
    <w:rsid w:val="00BF13C0"/>
    <w:rsid w:val="00BF4AE2"/>
    <w:rsid w:val="00BF7E0A"/>
    <w:rsid w:val="00C04AB6"/>
    <w:rsid w:val="00C07B8F"/>
    <w:rsid w:val="00C14FE2"/>
    <w:rsid w:val="00C2184C"/>
    <w:rsid w:val="00C23BBB"/>
    <w:rsid w:val="00C255BA"/>
    <w:rsid w:val="00C255FF"/>
    <w:rsid w:val="00C27FDE"/>
    <w:rsid w:val="00C378EE"/>
    <w:rsid w:val="00C44941"/>
    <w:rsid w:val="00C44CAA"/>
    <w:rsid w:val="00C45BAC"/>
    <w:rsid w:val="00C5120B"/>
    <w:rsid w:val="00C52910"/>
    <w:rsid w:val="00C6792D"/>
    <w:rsid w:val="00C70564"/>
    <w:rsid w:val="00C7151C"/>
    <w:rsid w:val="00C73E1C"/>
    <w:rsid w:val="00C81F76"/>
    <w:rsid w:val="00C8563B"/>
    <w:rsid w:val="00C9012E"/>
    <w:rsid w:val="00C90799"/>
    <w:rsid w:val="00C92C2C"/>
    <w:rsid w:val="00C955E4"/>
    <w:rsid w:val="00CA07C6"/>
    <w:rsid w:val="00CA43D5"/>
    <w:rsid w:val="00CA553B"/>
    <w:rsid w:val="00CB13B5"/>
    <w:rsid w:val="00CB583B"/>
    <w:rsid w:val="00CB6DA1"/>
    <w:rsid w:val="00CC0BA3"/>
    <w:rsid w:val="00CC29D5"/>
    <w:rsid w:val="00CC3E1E"/>
    <w:rsid w:val="00CC5384"/>
    <w:rsid w:val="00CD5C25"/>
    <w:rsid w:val="00CE0DAF"/>
    <w:rsid w:val="00CF7C2D"/>
    <w:rsid w:val="00D073F8"/>
    <w:rsid w:val="00D166BA"/>
    <w:rsid w:val="00D30A73"/>
    <w:rsid w:val="00D35874"/>
    <w:rsid w:val="00D373C1"/>
    <w:rsid w:val="00D41A7D"/>
    <w:rsid w:val="00D42CD7"/>
    <w:rsid w:val="00D46508"/>
    <w:rsid w:val="00D863DB"/>
    <w:rsid w:val="00D91E37"/>
    <w:rsid w:val="00D925FA"/>
    <w:rsid w:val="00D9264A"/>
    <w:rsid w:val="00D976B7"/>
    <w:rsid w:val="00DA4B6E"/>
    <w:rsid w:val="00DB6D9B"/>
    <w:rsid w:val="00DC03E4"/>
    <w:rsid w:val="00DC5DA6"/>
    <w:rsid w:val="00DE4F42"/>
    <w:rsid w:val="00E013FB"/>
    <w:rsid w:val="00E04013"/>
    <w:rsid w:val="00E074C3"/>
    <w:rsid w:val="00E11FA9"/>
    <w:rsid w:val="00E2429B"/>
    <w:rsid w:val="00E318EE"/>
    <w:rsid w:val="00E3340E"/>
    <w:rsid w:val="00E344BC"/>
    <w:rsid w:val="00E37120"/>
    <w:rsid w:val="00E44D17"/>
    <w:rsid w:val="00E459FF"/>
    <w:rsid w:val="00E61330"/>
    <w:rsid w:val="00E6624E"/>
    <w:rsid w:val="00E6632A"/>
    <w:rsid w:val="00E744C1"/>
    <w:rsid w:val="00E76CFE"/>
    <w:rsid w:val="00E82FED"/>
    <w:rsid w:val="00E861E3"/>
    <w:rsid w:val="00E902BE"/>
    <w:rsid w:val="00E946E5"/>
    <w:rsid w:val="00EA37A9"/>
    <w:rsid w:val="00EA48E9"/>
    <w:rsid w:val="00EA7761"/>
    <w:rsid w:val="00EB4BCD"/>
    <w:rsid w:val="00EC550E"/>
    <w:rsid w:val="00ED2919"/>
    <w:rsid w:val="00ED3AD5"/>
    <w:rsid w:val="00ED566B"/>
    <w:rsid w:val="00EE3DCC"/>
    <w:rsid w:val="00EE4E2F"/>
    <w:rsid w:val="00EE56DF"/>
    <w:rsid w:val="00EE6512"/>
    <w:rsid w:val="00F02DA9"/>
    <w:rsid w:val="00F075BA"/>
    <w:rsid w:val="00F2138B"/>
    <w:rsid w:val="00F2415F"/>
    <w:rsid w:val="00F275AA"/>
    <w:rsid w:val="00F34D2A"/>
    <w:rsid w:val="00F43F85"/>
    <w:rsid w:val="00F44F29"/>
    <w:rsid w:val="00F51C4E"/>
    <w:rsid w:val="00F52C24"/>
    <w:rsid w:val="00F57B2B"/>
    <w:rsid w:val="00F60BF3"/>
    <w:rsid w:val="00F62CE6"/>
    <w:rsid w:val="00F7222A"/>
    <w:rsid w:val="00F74F6B"/>
    <w:rsid w:val="00F85542"/>
    <w:rsid w:val="00F955E6"/>
    <w:rsid w:val="00F956B8"/>
    <w:rsid w:val="00F95A83"/>
    <w:rsid w:val="00F96C19"/>
    <w:rsid w:val="00F97A6D"/>
    <w:rsid w:val="00FB0ECF"/>
    <w:rsid w:val="00FB1287"/>
    <w:rsid w:val="00FB3749"/>
    <w:rsid w:val="00FC2D05"/>
    <w:rsid w:val="00FC674D"/>
    <w:rsid w:val="00FD2FE8"/>
    <w:rsid w:val="00FD6EE9"/>
    <w:rsid w:val="00FE0CFE"/>
    <w:rsid w:val="00FF1F44"/>
    <w:rsid w:val="00FF4C58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585C3A"/>
  <w15:docId w15:val="{6C4AAE60-C36B-4469-A11A-F461BCEE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4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вободная форма"/>
    <w:rsid w:val="0033191C"/>
    <w:pPr>
      <w:suppressAutoHyphens/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ar-SA"/>
    </w:rPr>
  </w:style>
  <w:style w:type="paragraph" w:styleId="a4">
    <w:name w:val="header"/>
    <w:basedOn w:val="a"/>
    <w:link w:val="a5"/>
    <w:uiPriority w:val="99"/>
    <w:rsid w:val="0033191C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a5">
    <w:name w:val="Верхний колонтитул Знак"/>
    <w:basedOn w:val="a0"/>
    <w:link w:val="a4"/>
    <w:uiPriority w:val="99"/>
    <w:rsid w:val="0033191C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a6">
    <w:name w:val="List Paragraph"/>
    <w:basedOn w:val="a"/>
    <w:uiPriority w:val="34"/>
    <w:qFormat/>
    <w:rsid w:val="00C81F76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F0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EE4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3F4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F4489"/>
  </w:style>
  <w:style w:type="paragraph" w:styleId="ab">
    <w:name w:val="Balloon Text"/>
    <w:basedOn w:val="a"/>
    <w:link w:val="ac"/>
    <w:uiPriority w:val="99"/>
    <w:semiHidden/>
    <w:unhideWhenUsed/>
    <w:rsid w:val="00AE52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E527C"/>
    <w:rPr>
      <w:rFonts w:ascii="Segoe UI" w:hAnsi="Segoe UI" w:cs="Segoe UI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AE527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527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E527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527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E527C"/>
    <w:rPr>
      <w:b/>
      <w:bCs/>
      <w:sz w:val="20"/>
      <w:szCs w:val="20"/>
    </w:rPr>
  </w:style>
  <w:style w:type="table" w:customStyle="1" w:styleId="51">
    <w:name w:val="Таблица простая 51"/>
    <w:basedOn w:val="a1"/>
    <w:uiPriority w:val="45"/>
    <w:rsid w:val="00CA55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2">
    <w:name w:val="Hyperlink"/>
    <w:basedOn w:val="a0"/>
    <w:uiPriority w:val="99"/>
    <w:unhideWhenUsed/>
    <w:rsid w:val="00F57B2B"/>
    <w:rPr>
      <w:color w:val="0000FF" w:themeColor="hyperlink"/>
      <w:u w:val="single"/>
    </w:rPr>
  </w:style>
  <w:style w:type="paragraph" w:customStyle="1" w:styleId="ConsPlusNormal">
    <w:name w:val="ConsPlusNormal"/>
    <w:rsid w:val="00D42CD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4E3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4E3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17A2-0250-4872-8732-1333D449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— Администратор данных (MDM)</dc:title>
  <dc:creator>ОБИТИ · ЭНКО ЦР</dc:creator>
  <cp:lastModifiedBy>Нигматуллина Эльвира Фаритовна</cp:lastModifiedBy>
  <cp:revision>4</cp:revision>
  <cp:lastPrinted>2019-12-25T09:02:00Z</cp:lastPrinted>
  <dcterms:created xsi:type="dcterms:W3CDTF">2025-08-12T05:54:00Z</dcterms:created>
  <dcterms:modified xsi:type="dcterms:W3CDTF">2025-09-03T11:48:00Z</dcterms:modified>
  <dc:subject>ДИ Администратор данных 2025</dc:subject>
</cp:coreProperties>
</file>