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Hi Team,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are pleased to inform you that we have completed the Technical specification as outlined in the Supplier response - IGA spreadsheet along with the commercials .</w:t>
      </w:r>
    </w:p>
    <w:p w:rsidR="00000000" w:rsidDel="00000000" w:rsidP="00000000" w:rsidRDefault="00000000" w:rsidRPr="00000000" w14:paraId="00000003">
      <w:pPr>
        <w:spacing w:after="240" w:before="240" w:lineRule="auto"/>
        <w:rPr/>
      </w:pPr>
      <w:r w:rsidDel="00000000" w:rsidR="00000000" w:rsidRPr="00000000">
        <w:rPr>
          <w:rtl w:val="0"/>
        </w:rPr>
        <w:t xml:space="preserve">Our submission comprehensively addresses the full </w:t>
      </w:r>
      <w:r w:rsidDel="00000000" w:rsidR="00000000" w:rsidRPr="00000000">
        <w:rPr>
          <w:b w:val="1"/>
          <w:bCs w:val="1"/>
          <w:rtl w:val="0"/>
        </w:rPr>
        <w:t xml:space="preserve">scope of work</w:t>
      </w:r>
      <w:r w:rsidDel="00000000" w:rsidR="00000000" w:rsidRPr="00000000">
        <w:rPr>
          <w:rtl w:val="0"/>
        </w:rPr>
        <w:t xml:space="preserve">, which includes: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Completed </w:t>
      </w:r>
      <w:r w:rsidDel="00000000" w:rsidR="00000000" w:rsidRPr="00000000">
        <w:rPr>
          <w:b w:val="1"/>
          <w:bCs w:val="1"/>
          <w:rtl w:val="0"/>
        </w:rPr>
        <w:t xml:space="preserve">Technical Specifications</w:t>
      </w:r>
      <w:r w:rsidDel="00000000" w:rsidR="00000000" w:rsidRPr="00000000">
        <w:rPr>
          <w:b w:val="1"/>
          <w:bCs w:val="1"/>
          <w:rtl w:val="0"/>
        </w:rPr>
        <w:t xml:space="preserve"> </w:t>
      </w:r>
      <w:r w:rsidDel="00000000" w:rsidR="00000000" w:rsidRPr="00000000">
        <w:rPr>
          <w:rtl w:val="0"/>
        </w:rPr>
        <w:t xml:space="preserve">- with detailed comments on your functional and technical requirements, Technical IGA capabilities and commercials.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Zluri’s Cover Details  - </w:t>
      </w:r>
      <w:r w:rsidDel="00000000" w:rsidR="00000000" w:rsidRPr="00000000">
        <w:rPr>
          <w:rtl w:val="0"/>
        </w:rPr>
        <w:t xml:space="preserve">summarizing Zluri’s key platform capabilities and alignment with 3M’s objectives. Please refer to the BoB - Zluri Cover details PDF attached. </w:t>
        <w:br w:type="textWrapping"/>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Implementation Plan</w:t>
      </w:r>
      <w:r w:rsidDel="00000000" w:rsidR="00000000" w:rsidRPr="00000000">
        <w:rPr>
          <w:rtl w:val="0"/>
        </w:rPr>
        <w:t xml:space="preserve"> of the Identity Governance and Administration (IGA) platform across 3M’s enterprise environment. Please refer to the BoB - Zluri Implementation plan PDF attached.</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Training and support</w:t>
      </w:r>
      <w:r w:rsidDel="00000000" w:rsidR="00000000" w:rsidRPr="00000000">
        <w:rPr>
          <w:rtl w:val="0"/>
        </w:rPr>
        <w:t xml:space="preserve"> to ensure performance, security, and compliance standards are met. Please refer to the BoB - Zluri Training Details PDF attached.</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Zluri’s Product Roadmap </w:t>
      </w:r>
      <w:r w:rsidDel="00000000" w:rsidR="00000000" w:rsidRPr="00000000">
        <w:rPr>
          <w:rtl w:val="0"/>
        </w:rPr>
        <w:t xml:space="preserve">to clearly showcase visibility on Zluri’s Vision and upcoming functionalities planned for the upcoming quarter and following year. Please refer to the BoB - Zluri Product Roadmap PDF attached.</w:t>
        <w:br w:type="textWrapp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We sincerely appreciate the opportunity to participate in this RFP and look forward to the next steps in the evaluation process. Please feel free to reach out if any additional information or clarification is required.</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Regards,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