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1.Usage of out keyword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System.Text;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System.Threading.Tasks;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namespace ConsoleApp39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internal class Programs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long findSumExtended(long a, long b, out long diff, out long prod,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out long quotient, out long remaninder)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//long x = diff + prod;//ERR, using out arg before updating to 'out' arg throws ERR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long sum = a + b;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diff = a - b;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prod = a * b;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quotient = a / b;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remaninder = a % b; //All out args should be updated before returning from the fn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//long x = diff + prod;//No ERR, using out arg after updating to 'out' arg is VALID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sum;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static void Main(string[] args)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Programs programs = new Programs();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long s, d = 10, p = 20, q = 30, r = 40;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 = programs.findSumExtended(20, 3, out d, out p, out q, out r);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Console.WriteLine($"sum={s}, diff={d}, prod={p}, quotient={q}, remaninder={r}");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//23, 17, 60, 6, 2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2.Usage of ref keyword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System.Text;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System.Threading.Tasks;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namespace ConsoleApp39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internal class Programs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void swap(ref long a,ref long b)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long t = a;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 = b;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 = t;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static void Main(string[] args)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Programs programs = new Programs();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long x = 10, y = 20;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Console.WriteLine("before swapping........");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Console.WriteLine($"x ={x},y ={y}");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Console.WriteLine("after swapping........");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programs.swap(ref x,ref y);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Console.WriteLine($"x ={ x},y ={ y}");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3.Use of params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System.Text;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System.Threading.Tasks;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namespace ConsoleApp36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using System;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class Program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static void SumOfNos(params int[] numbers)\\only one params arg used,params should be placed last,overloadable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int sum = 0;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foreach (int number in numbers)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sum = sum + number;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Console.WriteLine(sum);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static void Main()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Console.Write("sum of 3 nos: ");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SumOfNos(1,2,3);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Console.Write("sum of 2 nos: ");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SumOfNos(5,10);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Console.Write("sum of 10 nos: ");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SumOfNos(1,2,3,4,5,6,7,8,9,10);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