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695"/>
        <w:gridCol w:w="1980"/>
        <w:gridCol w:w="2145"/>
        <w:gridCol w:w="1380"/>
        <w:gridCol w:w="2280"/>
        <w:tblGridChange w:id="0">
          <w:tblGrid>
            <w:gridCol w:w="1365"/>
            <w:gridCol w:w="1695"/>
            <w:gridCol w:w="1980"/>
            <w:gridCol w:w="2145"/>
            <w:gridCol w:w="138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Penalty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VM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Resident Usage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0.002065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5908 kb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1596 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0.001974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5908 kb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1536 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0.001329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5908 kb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1464 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0.001584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5908 kb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1540 kb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0.00139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5908 kb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1536 kb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-20 -20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0 6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14 -11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17 7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-7 -14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16 17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-18 19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4 -15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12 11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8 -5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OPT: 25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Number of lines : 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lines are 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16 17 17 7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12 11 14 -11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4 -15 8 -5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-7 -14 0 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-20 -20 -18 19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Time taken: 0.002065 seconds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VM_usage: 5908 kb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Resident_set: 1596 kb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0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-20 -20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0 6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14 -11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17 7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-7 -14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16 17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-18 19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4 -15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12 11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8 -5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OPT: 250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Number of lines : 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lines are 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16 17 17 7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12 11 14 -11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4 -15 8 -5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-7 -14 0 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-20 -20 -18 19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Time taken: 0.001974 seconds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VM_usage: 5908 kb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Resident_set: 1536 kb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8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-20 -20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0 6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14 -11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17 7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-7 -14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16 17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-18 19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4 -15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12 11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8 -5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OPT: 1742.87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Number of lines : 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 lines are :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-7 -12.4223 17 6.65339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-20 -20 -18 19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Time taken: 0.001329 seconds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VM_usage: 5908 kb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  <w:t xml:space="preserve">Resident_set: 1464 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-20 -20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0 6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14 -11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17 7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-7 -14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16 17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-18 19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4 -15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12 11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8 -5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5000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OPT: 6705.65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Number of lines : 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The lines are :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-20 -6.42601 17 3.27586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Time taken: 0.001584 seconds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VM_usage: 5908 kb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Resident_set: 1540 kb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8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-20 -20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0 6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14 -11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17 7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-7 -14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16 17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-18 19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4 -15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12 11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8 -5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50000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OPT: 51705.7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Number of lines : 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The lines are :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-20 -6.42601 17 3.27586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Time taken: 0.00139 seconds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VM_usage: 5908 kb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Resident_set: 1536 kb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8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