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0"/>
      </w:pP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4F46E5"/>
          <w:sz w:val="20"/>
          <w:szCs w:val="20"/>
        </w:rPr>
        <w:t xml:space="preserve">Implementation Guide</w:t>
      </w:r>
    </w:p>
    <w:p>
      <w:pPr>
        <w:spacing w:before="0" w:after="0"/>
      </w:pPr>
      <w:r>
        <w:rPr>
          <w:rFonts w:ascii="Georgia" w:cs="Georgia" w:eastAsia="Georgia" w:hAnsi="Georgia"/>
          <w:b/>
          <w:bCs/>
          <w:color w:val="0F172A"/>
          <w:sz w:val="72"/>
          <w:szCs w:val="72"/>
        </w:rPr>
        <w:t xml:space="preserve">Mindmap OS</w:t>
      </w:r>
    </w:p>
    <w:p>
      <w:pPr>
        <w:spacing w:before="0" w:after="100"/>
      </w:pPr>
      <w:r>
        <w:rPr>
          <w:rFonts w:ascii="Georgia" w:cs="Georgia" w:eastAsia="Georgia" w:hAnsi="Georgia"/>
          <w:b/>
          <w:bCs/>
          <w:color w:val="4F46E5"/>
          <w:sz w:val="40"/>
          <w:szCs w:val="40"/>
        </w:rPr>
        <w:t xml:space="preserve">Across All Four Platforms</w:t>
      </w:r>
    </w:p>
    <w:p>
      <w:pPr>
        <w:pBdr>
          <w:bottom w:val="single" w:color="CBD5E1" w:sz="3" w:space="1"/>
        </w:pBdr>
        <w:spacing w:before="0" w:after="0"/>
      </w:pPr>
    </w:p>
    <w:p>
      <w:pPr>
        <w:spacing w:before="0" w:after="100"/>
      </w:pPr>
    </w:p>
    <w:p>
      <w:pPr>
        <w:spacing w:before="0" w:after="400"/>
      </w:pPr>
      <w:r>
        <w:rPr>
          <w:rFonts w:ascii="Georgia" w:cs="Georgia" w:eastAsia="Georgia" w:hAnsi="Georgia"/>
          <w:color w:val="475569"/>
          <w:sz w:val="22"/>
          <w:szCs w:val="22"/>
        </w:rPr>
        <w:t xml:space="preserve">How to deploy the full Mindmap OS framework — spatial canvas, visual debugger, self-healing scrapers, codebase map, and living documentation — on Cloud and On-Premise, using both Open Source orchestration stacks and the managed Mindmap platform.</w:t>
      </w:r>
    </w:p>
    <w:p>
      <w:r>
        <w:rPr>
          <w:rFonts w:ascii="Arial" w:cs="Arial" w:eastAsia="Arial" w:hAnsi="Arial"/>
          <w:color w:val="CBD5E1"/>
          <w:sz w:val="19"/>
          <w:szCs w:val="19"/>
        </w:rPr>
        <w:t xml:space="preserve">March 2026  ·  Confidential</w:t>
      </w:r>
    </w:p>
    <w:p>
      <w:pPr>
        <w:spacing w:before="0" w:after="1800"/>
      </w:pP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Contents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Index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60"/>
      </w:pPr>
      <w:r>
        <w:rPr>
          <w:rFonts w:ascii="Georgia" w:cs="Georgia" w:eastAsia="Georgia" w:hAnsi="Georgia"/>
          <w:i/>
          <w:iCs/>
          <w:color w:val="94A3B8"/>
          <w:sz w:val="19"/>
          <w:szCs w:val="19"/>
        </w:rPr>
        <w:t xml:space="preserve">Right-click and select Update Field in Word to populate page numbers.</w:t>
      </w:r>
    </w:p>
    <w:p>
      <w:pPr>
        <w:pStyle w:val="TOC1"/>
        <w:tabs>
          <w:tab w:val="right" w:leader="dot" w:pos="8640"/>
        </w:tabs>
      </w:pPr>
      <w:r>
        <w:rPr>
          <w:noProof/>
        </w:rPr>
        <w:fldChar w:fldCharType="begin" w:dirty="true"/>
      </w:r>
      <w:r>
        <w:rPr>
          <w:noProof/>
        </w:rPr>
        <w:instrText xml:space="preserve"> TOC \o "1-3" \h </w:instrText>
      </w:r>
      <w:r>
        <w:rPr>
          <w:noProof/>
        </w:rPr>
        <w:fldChar w:fldCharType="separate"/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What's Inside</w:t>
      </w:r>
      <w:r>
        <w:rPr>
          <w:rFonts w:ascii="Arial" w:hAnsi="Arial"/>
          <w:sz w:val="20"/>
          <w:color w:val="64748B"/>
        </w:rPr>
        <w:tab/>
        <w:t>3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What Gets Deployed — on Every Platform</w:t>
      </w:r>
      <w:r>
        <w:rPr>
          <w:rFonts w:ascii="Arial" w:hAnsi="Arial"/>
          <w:sz w:val="20"/>
          <w:color w:val="64748B"/>
        </w:rPr>
        <w:tab/>
        <w:t>4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Cloud  ·  Open Source Stack</w:t>
      </w:r>
      <w:r>
        <w:rPr>
          <w:rFonts w:ascii="Arial" w:hAnsi="Arial"/>
          <w:sz w:val="20"/>
          <w:color w:val="64748B"/>
        </w:rPr>
        <w:tab/>
        <w:t>5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Cloud  ·  Mindmap Managed Platform</w:t>
      </w:r>
      <w:r>
        <w:rPr>
          <w:rFonts w:ascii="Arial" w:hAnsi="Arial"/>
          <w:sz w:val="20"/>
          <w:color w:val="64748B"/>
        </w:rPr>
        <w:tab/>
        <w:t>9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On Premise  ·  Open Source Stack</w:t>
      </w:r>
      <w:r>
        <w:rPr>
          <w:rFonts w:ascii="Arial" w:hAnsi="Arial"/>
          <w:sz w:val="20"/>
          <w:color w:val="64748B"/>
        </w:rPr>
        <w:tab/>
        <w:t>13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On Premise  ·  Mindmap Private Deployment</w:t>
      </w:r>
      <w:r>
        <w:rPr>
          <w:rFonts w:ascii="Arial" w:hAnsi="Arial"/>
          <w:sz w:val="20"/>
          <w:color w:val="64748B"/>
        </w:rPr>
        <w:tab/>
        <w:t>18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All Four Platforms Side by Side</w:t>
      </w:r>
      <w:r>
        <w:rPr>
          <w:rFonts w:ascii="Arial" w:hAnsi="Arial"/>
          <w:sz w:val="20"/>
          <w:color w:val="64748B"/>
        </w:rPr>
        <w:tab/>
        <w:t>23</w:t>
      </w:r>
    </w:p>
    <w:p>
      <w:pPr>
        <w:pStyle w:val="TOC1"/>
      </w:pPr>
      <w:r>
        <w:rPr>
          <w:noProof/>
        </w:rPr>
        <w:fldChar w:fldCharType="end"/>
      </w:r>
    </w:p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Document Navigation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What's Inside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8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The Mindmap OS runs on all four platforms. Each platform section is two pages: architecture + setup on page one, configuration + checklist + metrics on page two.</w:t>
      </w: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60"/>
        <w:gridCol w:w="40"/>
        <w:gridCol w:w="4660"/>
      </w:tblGrid>
      <w:tr>
        <w:tc>
          <w:tcPr>
            <w:tcW w:type="dxa" w:w="4660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FFF7E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D97706"/>
                <w:sz w:val="16"/>
                <w:szCs w:val="16"/>
              </w:rPr>
              <w:t xml:space="preserve">PLATFORM 01</w:t>
            </w:r>
          </w:p>
          <w:p>
            <w:pPr>
              <w:spacing w:before="0" w:after="120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4"/>
                <w:szCs w:val="24"/>
              </w:rPr>
              <w:t xml:space="preserve">Cloud  ·  Open Source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01  Architecture stack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02  Setup flow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03  Key configuration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04  What you own vs. provided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05  Pre-launch checklist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06  Key considerations</w:t>
            </w:r>
          </w:p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6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CCFBF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0D9488"/>
                <w:sz w:val="16"/>
                <w:szCs w:val="16"/>
              </w:rPr>
              <w:t xml:space="preserve">PLATFORM 02</w:t>
            </w:r>
          </w:p>
          <w:p>
            <w:pPr>
              <w:spacing w:before="0" w:after="120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4"/>
                <w:szCs w:val="24"/>
              </w:rPr>
              <w:t xml:space="preserve">Cloud  ·  Managed Platform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01  Architecture stack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02  Setup flow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03  Configuration (settings UI)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04  What you own vs. provided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05  Pre-launch checklist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06  Key considerations</w:t>
            </w:r>
          </w:p>
        </w:tc>
      </w:tr>
      <w:tr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6"/>
            </w:pPr>
          </w:p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6"/>
            </w:pPr>
          </w:p>
        </w:tc>
      </w:tr>
      <w:tr>
        <w:tc>
          <w:tcPr>
            <w:tcW w:type="dxa" w:w="466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EDE9F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PLATFORM 03</w:t>
            </w:r>
          </w:p>
          <w:p>
            <w:pPr>
              <w:spacing w:before="0" w:after="120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4"/>
                <w:szCs w:val="24"/>
              </w:rPr>
              <w:t xml:space="preserve">On Premise  ·  Open Source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01  Architecture stack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02  Setup flow (hardware → agents)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03  Key configuration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04  What you own vs. provided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05  Pre-launch checklist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06  Key considerations</w:t>
            </w:r>
          </w:p>
        </w:tc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6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EDE9F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PLATFORM 04</w:t>
            </w:r>
          </w:p>
          <w:p>
            <w:pPr>
              <w:spacing w:before="0" w:after="120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4"/>
                <w:szCs w:val="24"/>
              </w:rPr>
              <w:t xml:space="preserve">On Premise  ·  Managed (Private)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01  Architecture stack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02  Setup flow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03  values.yaml configuration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04  What you own vs. provided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05  Pre-launch checklist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06  Key considerations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Same five modules on every platform: 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 Intelligence Layer 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·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Visual Agent Debugger 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·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Spatial Codebase Map 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·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Self-Healing Scrapers 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·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Living Documentation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Shared Foundation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What Gets Deployed — on Every Platform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8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The same five modules ship regardless of deployment target. This page describes each module and its runtime dependencies so you can plan infrastructure before choosing a platform.</w:t>
      </w: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EEF2FF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F46E5"/>
                <w:sz w:val="28"/>
                <w:szCs w:val="28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Module 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top"/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Domain Intelligence Layer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Spatial canvas where developers drag nodes into semantic clusters. The AI reads proximity as context. Powered by React Flow, WebGL, and real-time embedding-based clustering.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Needs: Node.js frontend · embedding API · PostgreSQL · Redis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F46E5"/>
                <w:sz w:val="28"/>
                <w:szCs w:val="28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Module 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top"/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Multi-Agent Visual Debugger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Live execution graph mapping every agent to a canvas node. Pause, roll back to any checkpoint, inspect memory, edit, and resume without restarting the workflow.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Needs: LangGraph 1.0 · PostgreSQL checkpoint store · SSE/WebSocket · FastAPI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EEF2FF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F46E5"/>
                <w:sz w:val="28"/>
                <w:szCs w:val="28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Module 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top"/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Spatial Codebase Visualizer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Semantic, zoomable dependency map showing how services communicate and where data flows. Natural language queries zoom the canvas to the relevant subgraph.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Needs: Tree-sitter · Neo4j · Qdrant · OpenTelemetry · Kafka · D3.js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F46E5"/>
                <w:sz w:val="28"/>
                <w:szCs w:val="28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Module 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top"/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Autopoietic Scraping Nodes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Extraction nodes driven by plain-English intent. When a target site changes layout, the node detects failure, re-analyses, rewrites its logic, tests in sandbox, and resumes.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Needs: Playwright · vision LLM API · E2B sandbox · Celery · Redis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EEF2FF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F46E5"/>
                <w:sz w:val="28"/>
                <w:szCs w:val="28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Module 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top"/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Living Documentation System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Doc nodes on the canvas auto-update when connected code changes. A generator-critic pipeline quality-gates every update. All docs searchable via hybrid vector + BM25.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Needs: GitHub webhook · LangGraph · Qdrant · BM25 index · PostgreSQL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7"/>
                <w:szCs w:val="17"/>
              </w:rPr>
              <w:t xml:space="preserve">PLATFORM  01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On Cloud  ·  Open Source Stack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CBD5E1"/>
                <w:sz w:val="21"/>
                <w:szCs w:val="21"/>
              </w:rPr>
              <w:t xml:space="preserve">Deploy Mindmap OS on cloud infrastructure using LangGraph, CrewAI, and self-managed services</w:t>
            </w:r>
          </w:p>
        </w:tc>
      </w:tr>
    </w:tbl>
    <w:p>
      <w:pPr>
        <w:spacing w:before="0" w:after="80"/>
      </w:pP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D97706"/>
          <w:sz w:val="17"/>
          <w:szCs w:val="17"/>
        </w:rPr>
        <w:t xml:space="preserve">Platform 01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Cloud  ·  Open Source Stack</w:t>
      </w:r>
    </w:p>
    <w:p>
      <w:pPr>
        <w:pBdr>
          <w:bottom w:val="single" w:color="D97706" w:sz="3" w:space="1"/>
        </w:pBdr>
        <w:spacing w:before="0" w:after="0"/>
      </w:pP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D97706"/>
                <w:sz w:val="24"/>
                <w:szCs w:val="24"/>
              </w:rPr>
              <w:t xml:space="preserve">⏱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Time to first workflow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D97706"/>
                <w:sz w:val="20"/>
                <w:szCs w:val="20"/>
              </w:rPr>
              <w:t xml:space="preserve">1 – 2 weeks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D97706"/>
                <w:sz w:val="24"/>
                <w:szCs w:val="24"/>
              </w:rPr>
              <w:t xml:space="preserve">⚙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Infra you operate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D97706"/>
                <w:sz w:val="20"/>
                <w:szCs w:val="20"/>
              </w:rPr>
              <w:t xml:space="preserve">Cloud VMs, DBs, K8s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D97706"/>
                <w:sz w:val="24"/>
                <w:szCs w:val="24"/>
              </w:rPr>
              <w:t xml:space="preserve">🔒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sovereignty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D97706"/>
                <w:sz w:val="20"/>
                <w:szCs w:val="20"/>
              </w:rPr>
              <w:t xml:space="preserve">Cloud region boundary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D97706"/>
                <w:sz w:val="24"/>
                <w:szCs w:val="24"/>
              </w:rPr>
              <w:t xml:space="preserve">↑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Engineering split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D97706"/>
                <w:sz w:val="20"/>
                <w:szCs w:val="20"/>
              </w:rPr>
              <w:t xml:space="preserve">~40% infra · 60% product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Architecture — how the layers stack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Module Layer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Mindmap OS Canvas  +  5 modules — your cloud env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React Flow canvas · LangGraph agents · Playwright scrapers · Neo4j codebase graph · Doc pipeline — all containerised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Orchestration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LangGraph 1.0  +  CrewAI  +  AutoGen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Open source frameworks you manage — pin versions, handle upgrades, maintain compatibility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Tool Layer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MCP servers — self-deployed per tool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GitHub, Jira, Slack, databases — community or custom MCP servers; each is a service you operate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F46E5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Memory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Neo4j Aura  +  Qdrant Cloud  +  RDS  +  ElastiCache</w:t>
            </w:r>
          </w:p>
          <w:p>
            <w:r>
              <w:rPr>
                <w:rFonts w:ascii="Arial" w:cs="Arial" w:eastAsia="Arial" w:hAnsi="Arial"/>
                <w:color w:val="E0E7FF"/>
                <w:sz w:val="19"/>
                <w:szCs w:val="19"/>
              </w:rPr>
              <w:t xml:space="preserve">Managed cloud services — fully elastic, pay-as-you-go, zero 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0F766E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Compute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AWS / GCP / Azure — VMs, containers, K8s</w:t>
            </w:r>
          </w:p>
          <w:p>
            <w:r>
              <w:rPr>
                <w:rFonts w:ascii="Arial" w:cs="Arial" w:eastAsia="Arial" w:hAnsi="Arial"/>
                <w:color w:val="CCFBF1"/>
                <w:sz w:val="19"/>
                <w:szCs w:val="19"/>
              </w:rPr>
              <w:t xml:space="preserve">EC2, Cloud Run, or Azure Container Apps; auto-scaling groups; managed Kubernetes (EKS / GKE / AKS)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Setup flow — from zero to running agents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12"/>
        <w:gridCol w:w="200"/>
        <w:gridCol w:w="1712"/>
        <w:gridCol w:w="200"/>
        <w:gridCol w:w="1712"/>
        <w:gridCol w:w="200"/>
        <w:gridCol w:w="1712"/>
        <w:gridCol w:w="200"/>
        <w:gridCol w:w="1712"/>
      </w:tblGrid>
      <w:tr>
        <w:tc>
          <w:tcPr>
            <w:tcW w:type="dxa" w:w="1712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D9770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Provision Cloud Infra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VMs, managed DBs, Redis, storage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712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D9770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MCP Servers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GitHub, Jira, Slack — one per tool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712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D9770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Frameworks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LangGraph + CrewAI via pip + Docker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712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D9770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Canvas 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React Flow app on CDN or container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712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D9770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&amp; Test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Wire agents to canvas, first workflow</w:t>
            </w:r>
          </w:p>
        </w:tc>
      </w:tr>
    </w:tbl>
    <w:p>
      <w:r>
        <w:br w:type="page"/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Platform 01  ·  Cloud + Open Source  —  continued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Key configuration settings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7706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7706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Setting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97706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ORCHESTRATION_BACKEND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langgraph==1.0.x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Pin exact version — breaking changes are common across minor releases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CHECKPOINT_STORE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postgresql://...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LangGraph PostgresSaver; persistent agent state across restarts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CANVAS_EMBED_MODEL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Node clustering; 1536-dim vectors, balanced cost vs. quality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MCP_TRANSPORT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http+oauth2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MCP servers must use OAuth 2.1; never expose raw API keys in agent context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MEMORY_GRAPH_URI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neo4j+s://aura.neo4j.io/...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Managed Neo4j Aura; switch to self-hosted at scale for cost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SCRAPING_PROXY_POOL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oxylabs|brightdata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Residential proxies for anti-bot evasion; rotate per domain per session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DOC_QUALITY_THRESHOLD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0.85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Critic score gate; below this, doc update goes to human review queue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What you own vs. what Mindmap OS provides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97706" w:sz="3"/>
              <w:left w:val="none" w:color="FFFFFF" w:sz="0"/>
              <w:bottom w:val="single" w:color="D97706" w:sz="3"/>
              <w:right w:val="single" w:color="FFFFFF" w:sz="3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D97706" w:sz="3"/>
              <w:left w:val="none" w:color="FFFFFF" w:sz="0"/>
              <w:bottom w:val="single" w:color="D97706" w:sz="3"/>
              <w:right w:val="single" w:color="FFFFFF" w:sz="3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own</w:t>
            </w:r>
          </w:p>
        </w:tc>
        <w:tc>
          <w:tcPr>
            <w:tcW w:type="dxa" w:w="3560"/>
            <w:tcBorders>
              <w:top w:val="single" w:color="D97706" w:sz="3"/>
              <w:left w:val="none" w:color="FFFFFF" w:sz="0"/>
              <w:bottom w:val="single" w:color="D97706" w:sz="3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Mindmap OS provides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Canvas UI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Cloud hosting, SSL, CDN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React Flow canvas, all 5 module UIs, real-time SSE streaming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Framework version pinning, upgrades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LangGraph agent definitions, graph structures, HITL logic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integrations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Deploy + operate each MCP server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client SDK, connection management, auth token handling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Memory stores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Neo4j, Qdrant, Postgres provisioning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Schema design, query logic, TTL policies, retrieval strategies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Scraping infrastructure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Proxy contracts, E2B account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Playwright automation, vision extraction, self-healing agent loop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Compute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VMs, containers, scaling rules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Docker images, K8s manifests, resource recommendations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Pre-launch checklist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LangGraph version pinned in requirements.txt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checkpoint store reachable from all agent containers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MCP servers behind OAuth 2.1 — no raw API keys in env vars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Neo4j Aura instance provisioned; schema migrations applied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Qdrant collection created with correct vector dimensions (1536)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 cluster reachable; TTL policies configured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Playwright container has residential proxy env vars injected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E2B API key configured for scraping sandbox execution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 / GitLab webhook pointing to doc-update FastAPI endpoint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Canvas frontend served over HTTPS with valid TLS certificate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SSE endpoints tested end-to-end: agent run → token stream → canvas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test workflow deployed and run successfully on staging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Key implementation considerations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Time to first working agent workflow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1–2 weeks  (cloud infra setup dominates)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Engineering effort split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~40% infra  ·  ~60% product logic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Estimated monthly cloud cost (moderate usage)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$800 – $3,000 / month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Framework maintenance overhead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Ongoing — OSS frameworks release frequently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7"/>
                <w:szCs w:val="17"/>
              </w:rPr>
              <w:t xml:space="preserve">PLATFORM  02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On Cloud  ·  Mindmap Managed Platform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CBD5E1"/>
                <w:sz w:val="21"/>
                <w:szCs w:val="21"/>
              </w:rPr>
              <w:t xml:space="preserve">Deploy Mindmap OS as a fully managed hosted service — infrastructure and integrations handled by the platform</w:t>
            </w:r>
          </w:p>
        </w:tc>
      </w:tr>
    </w:tbl>
    <w:p>
      <w:pPr>
        <w:spacing w:before="0" w:after="80"/>
      </w:pP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0D9488"/>
          <w:sz w:val="17"/>
          <w:szCs w:val="17"/>
        </w:rPr>
        <w:t xml:space="preserve">Platform 02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Cloud  ·  Mindmap Managed Platform</w:t>
      </w:r>
    </w:p>
    <w:p>
      <w:pPr>
        <w:pBdr>
          <w:bottom w:val="single" w:color="0F766E" w:sz="3" w:space="1"/>
        </w:pBdr>
        <w:spacing w:before="0" w:after="0"/>
      </w:pP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⏱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Time to first workflow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0D9488"/>
                <w:sz w:val="20"/>
                <w:szCs w:val="20"/>
              </w:rPr>
              <w:t xml:space="preserve">&lt; 1 day  (often &lt; 1 hr)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⚙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Infra you operate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0D9488"/>
                <w:sz w:val="20"/>
                <w:szCs w:val="20"/>
              </w:rPr>
              <w:t xml:space="preserve">Nothing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🔒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sovereignty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0D9488"/>
                <w:sz w:val="20"/>
                <w:szCs w:val="20"/>
              </w:rPr>
              <w:t xml:space="preserve">Cloud region boundary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↑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Engineering split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0D9488"/>
                <w:sz w:val="20"/>
                <w:szCs w:val="20"/>
              </w:rPr>
              <w:t xml:space="preserve">~0% infra · 100% product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840"/>
            <w:tcBorders>
              <w:top w:val="none" w:color="FFFFFF" w:sz="0"/>
              <w:left w:val="single" w:color="0D9488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Architecture — managed layers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Your workspace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Canvas + 5 modules — live in your browser on day one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Everything pre-wired: clustering, debugger, codebase map, scraping nodes, living docs — zero setup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Platform layer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Orchestration, MCP servers, memory — fully managed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LangGraph, MCP integrations, Neo4j, Qdrant, PostgreSQL — all operated and updated by the platform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Integration hub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Connect your tools via OAuth — no server deployments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Authenticate GitHub, Jira, Confluence, Slack, and databases through the settings UI; MCP connections activate in 30 seconds 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0F766E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Platform SLA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99.9% uptime  ·  elastic scaling  ·  auto-updates</w:t>
            </w:r>
          </w:p>
          <w:p>
            <w:r>
              <w:rPr>
                <w:rFonts w:ascii="Arial" w:cs="Arial" w:eastAsia="Arial" w:hAnsi="Arial"/>
                <w:color w:val="CCFBF1"/>
                <w:sz w:val="19"/>
                <w:szCs w:val="19"/>
              </w:rPr>
              <w:t xml:space="preserve">Scaling, upgrades, security patches, and failover handled by the platform; your workflow definitions are version-stable across updates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840"/>
            <w:tcBorders>
              <w:top w:val="none" w:color="FFFFFF" w:sz="0"/>
              <w:left w:val="single" w:color="0D9488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Setup flow — from signup to first workflow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12"/>
        <w:gridCol w:w="200"/>
        <w:gridCol w:w="1712"/>
        <w:gridCol w:w="200"/>
        <w:gridCol w:w="1712"/>
        <w:gridCol w:w="200"/>
        <w:gridCol w:w="1712"/>
        <w:gridCol w:w="200"/>
        <w:gridCol w:w="1712"/>
      </w:tblGrid>
      <w:tr>
        <w:tc>
          <w:tcPr>
            <w:tcW w:type="dxa" w:w="1712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0D948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Create org, invite team members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712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0D948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OAuth: GitHub, Jira, Slack, DBs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712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0D948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Canvas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Drag first nodes onto workspace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712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0D948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Activate Blueprint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Pre-built vertical template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712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0D948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Live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First real workflow in &lt; 1 hour</w:t>
            </w:r>
          </w:p>
        </w:tc>
      </w:tr>
    </w:tbl>
    <w:p>
      <w:r>
        <w:br w:type="page"/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Platform 02  ·  Cloud + Managed Platform  —  continued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840"/>
            <w:tcBorders>
              <w:top w:val="none" w:color="FFFFFF" w:sz="0"/>
              <w:left w:val="single" w:color="0D9488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Key configuration — all done in the settings UI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D9488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D9488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Setting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D9488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github_connection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OAuth → github.com/settings/apps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Enables canvas nodes to pull PRs, issues, and code diffs automatically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jira_connection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OAuth → Atlassian account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Ticket nodes on the canvas refresh live from your Jira board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text-embedding-3-small (default)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Switch to text-embedding-3-large for higher clustering accuracy at higher cost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doc_quality_threshold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0.85  (configurable 0.0–1.0)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Below this score, AI doc updates go to your team's human review queue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scraping_proxy_tier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residential (default)  |  datacenter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Residential for sites with bot detection; datacenter for public APIs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hitl_gate_default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enabled on external API calls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Require human approval before any agent calls an external API or sends email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blueprint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select from marketplace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Pre-configured agent networks for your vertical (clinical, fintech, devops…)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840"/>
            <w:tcBorders>
              <w:top w:val="none" w:color="FFFFFF" w:sz="0"/>
              <w:left w:val="single" w:color="0D9488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What you own vs. what the platform provides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0D9488" w:sz="3"/>
              <w:left w:val="none" w:color="FFFFFF" w:sz="0"/>
              <w:bottom w:val="single" w:color="0D9488" w:sz="3"/>
              <w:right w:val="single" w:color="FFFFFF" w:sz="3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0D9488" w:sz="3"/>
              <w:left w:val="none" w:color="FFFFFF" w:sz="0"/>
              <w:bottom w:val="single" w:color="0D9488" w:sz="3"/>
              <w:right w:val="single" w:color="FFFFFF" w:sz="3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own</w:t>
            </w:r>
          </w:p>
        </w:tc>
        <w:tc>
          <w:tcPr>
            <w:tcW w:type="dxa" w:w="3960"/>
            <w:tcBorders>
              <w:top w:val="single" w:color="0D9488" w:sz="3"/>
              <w:left w:val="none" w:color="FFFFFF" w:sz="0"/>
              <w:bottom w:val="single" w:color="0D9488" w:sz="3"/>
              <w:right w:val="none" w:color="FFFFFF" w:sz="0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provides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Canvas UI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Your browser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canvas + all 5 modules — real-time streaming, zero setup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Workflow definitions on canvas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LangGraph execution, checkpointing, HITL gates, time-travel debug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integrations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OAuth credentials for each tool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Pre-built MCP servers for all major tools — connect in 30 seconds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Memory stores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Data you create in workflows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Neo4j, Qdrant, PostgreSQL — provisioned, scaled, backed up automatically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Scraping infrastructure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Target URLs and extraction intent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Playwright, vision model, self-healing loop, proxy rotation — managed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Compute &amp; infrastructure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Nothing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VMs, containers, databases, networking — fully operated by platform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840"/>
            <w:tcBorders>
              <w:top w:val="none" w:color="FFFFFF" w:sz="0"/>
              <w:left w:val="single" w:color="0D9488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Pre-launch checklist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Organisation created; team members invited with correct roles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 or GitLab connected via OAuth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Jira / Linear connected via OAuth (for ticket nodes)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Slack connected via OAuth (HITL gate notifications)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database connected (Postgres / Snowflake / BigQuery)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canvas workspace created with at least one zone defined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HITL gate notifications routing to correct Slack channel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doc_quality_threshold set to match your team's review tolerance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Scraping proxy tier selected for your target domains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blueprint activated and test-run in staging workspace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team member has opened canvas and moved at least one node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Billing alert configured at 80% of monthly outcome budget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840"/>
            <w:tcBorders>
              <w:top w:val="none" w:color="FFFFFF" w:sz="0"/>
              <w:left w:val="single" w:color="0D9488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Key implementation considerations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Time to first working agent workflow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&lt; 1 day  (often under 1 hour)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Engineering effort split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~0% infra  ·  ~100% product logic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Monthly platform cost (moderate usage)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$2,000 – $15,000 / month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Framework maintenance overhead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Zero — platform handles all updates automatically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7"/>
                <w:szCs w:val="17"/>
              </w:rPr>
              <w:t xml:space="preserve">PLATFORM  03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On Premise  ·  Open Source Stack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CBD5E1"/>
                <w:sz w:val="21"/>
                <w:szCs w:val="21"/>
              </w:rPr>
              <w:t xml:space="preserve">Deploy Mindmap OS on your own hardware — full data sovereignty, open source orchestration, self-managed model serving</w:t>
            </w:r>
          </w:p>
        </w:tc>
      </w:tr>
    </w:tbl>
    <w:p>
      <w:pPr>
        <w:spacing w:before="0" w:after="80"/>
      </w:pP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7C3AED"/>
          <w:sz w:val="17"/>
          <w:szCs w:val="17"/>
        </w:rPr>
        <w:t xml:space="preserve">Platform 03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On Premise  ·  Open Source Stack</w:t>
      </w:r>
    </w:p>
    <w:p>
      <w:pPr>
        <w:pBdr>
          <w:bottom w:val="single" w:color="5B21B6" w:sz="3" w:space="1"/>
        </w:pBdr>
        <w:spacing w:before="0" w:after="0"/>
      </w:pP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⏱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Time to first workflow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7C3AED"/>
                <w:sz w:val="20"/>
                <w:szCs w:val="20"/>
              </w:rPr>
              <w:t xml:space="preserve">2 – 6 weeks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⚙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Infra you operate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7C3AED"/>
                <w:sz w:val="20"/>
                <w:szCs w:val="20"/>
              </w:rPr>
              <w:t xml:space="preserve">Hardware + K8s + DBs + GPUs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🔒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sovereignty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7C3AED"/>
                <w:sz w:val="20"/>
                <w:szCs w:val="20"/>
              </w:rPr>
              <w:t xml:space="preserve">100% — nothing leaves your net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↑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Engineering split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7C3AED"/>
                <w:sz w:val="20"/>
                <w:szCs w:val="20"/>
              </w:rPr>
              <w:t xml:space="preserve">~60% infra · 40% product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Architecture — self-hosted layers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Module Layer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Mindmap OS Canvas  +  5 modules — inside your data centre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Identical capability to cloud deployment; all five modules run on your hardware with zero external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Orchestration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LangGraph  +  CrewAI — containerised in Kubernetes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Your Kubernetes cluster (k3s, Rancher, OpenShift) runs all agent containers; you manage replicas, upgrades, and failover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Models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Self-hosted LLM serving — vLLM  |  Ollama  |  Triton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GPU node cluster; vLLM for high-throughput, Ollama for lightweight dev, Triton for enterprise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F46E5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MCP Servers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On-prem MCP servers — deployed inside your network</w:t>
            </w:r>
          </w:p>
          <w:p>
            <w:r>
              <w:rPr>
                <w:rFonts w:ascii="Arial" w:cs="Arial" w:eastAsia="Arial" w:hAnsi="Arial"/>
                <w:color w:val="E0E7FF"/>
                <w:sz w:val="19"/>
                <w:szCs w:val="19"/>
              </w:rPr>
              <w:t xml:space="preserve">Each tool integration (internal GitLab, self-hosted Jira, on-prem databases) requires its own MCP server you deploy and operate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5B21B6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Hardware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Your data centre — GPU nodes, storage, networking</w:t>
            </w:r>
          </w:p>
          <w:p>
            <w:r>
              <w:rPr>
                <w:rFonts w:ascii="Arial" w:cs="Arial" w:eastAsia="Arial" w:hAnsi="Arial"/>
                <w:color w:val="EDE9FE"/>
                <w:sz w:val="19"/>
                <w:szCs w:val="19"/>
              </w:rPr>
              <w:t xml:space="preserve">GPU cluster for inference · PostgreSQL + Redis on bare metal or VM · Neo4j + Qdrant on dedicated nodes · All firewalled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Setup flow — from hardware to live agents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95"/>
        <w:gridCol w:w="200"/>
        <w:gridCol w:w="1393"/>
        <w:gridCol w:w="200"/>
        <w:gridCol w:w="1393"/>
        <w:gridCol w:w="200"/>
        <w:gridCol w:w="1393"/>
        <w:gridCol w:w="200"/>
        <w:gridCol w:w="1393"/>
        <w:gridCol w:w="200"/>
        <w:gridCol w:w="1393"/>
      </w:tblGrid>
      <w:tr>
        <w:tc>
          <w:tcPr>
            <w:tcW w:type="dxa" w:w="1395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Provision Hardware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GPU nodes, DBs, networking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K8s Cluster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k3s / Rancher / OpenShift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Serving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vLLM or Ollama on GPU nodes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MCP Servers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One per internal tool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Mindmap 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Helm chart into cluster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&amp; Test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Wire canvas to agents, first run</w:t>
            </w:r>
          </w:p>
        </w:tc>
      </w:tr>
    </w:tbl>
    <w:p>
      <w:r>
        <w:br w:type="page"/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Platform 03  ·  On-Premise + Open Source  —  continued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Key configuration settings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7C3AED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7C3AED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Setting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7C3AED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LLM_BASE_URL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http://vllm-service:8000/v1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Points Mindmap OS at your internal model server; must expose OpenAI-compatible API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LLM_MODEL_NAME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mistral-7b  |  llama3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7B minimum for clustering; 13B+ recommended for agent reasoning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EMBED_MODEL_URL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http://embed-service:8001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Separate embedding service; all-MiniLM-L6-v2 or nomic-embed for on-prem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CHECKPOINT_STORE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postgresql://internal-pg:5432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Internal PostgreSQL with PVC-backed storage for persistence across pod restarts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NEO4J_URI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bolt://internal-neo4j:7687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On-prem Neo4j; use bolt+s for encrypted internal connections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QDRANT_URI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http://internal-qdrant:6333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On-prem Qdrant; allocate minimum 8GB RAM for production vector index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MCP_INTERNAL_REGISTRY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http://mcp-registry:8080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Internal service registry where all on-prem MCP servers register themselves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AIR_GAP_MODE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true  |  false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Set true to disable all external network calls; all deps must be pre-loaded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What you own vs. what Mindmap OS provides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7C3AED" w:sz="3"/>
              <w:left w:val="none" w:color="FFFFFF" w:sz="0"/>
              <w:bottom w:val="single" w:color="7C3AED" w:sz="3"/>
              <w:right w:val="single" w:color="FFFFFF" w:sz="3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7C3AED" w:sz="3"/>
              <w:left w:val="none" w:color="FFFFFF" w:sz="0"/>
              <w:bottom w:val="single" w:color="7C3AED" w:sz="3"/>
              <w:right w:val="single" w:color="FFFFFF" w:sz="3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own</w:t>
            </w:r>
          </w:p>
        </w:tc>
        <w:tc>
          <w:tcPr>
            <w:tcW w:type="dxa" w:w="3560"/>
            <w:tcBorders>
              <w:top w:val="single" w:color="7C3AED" w:sz="3"/>
              <w:left w:val="none" w:color="FFFFFF" w:sz="0"/>
              <w:bottom w:val="single" w:color="7C3AED" w:sz="3"/>
              <w:right w:val="none" w:color="FFFFFF" w:sz="0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Mindmap OS provides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Canvas UI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K8s ingress, TLS certificate, DNS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React Flow canvas, all 5 module UIs — packaged in Helm chart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K8s deployments, rolling upgrades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LangGraph agent definitions, graph structures, HITL logic, checkpoint schemas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GPU nodes, model weights, vLLM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Adapter layer connecting canvas agents to any OpenAI-compatible API endpoint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integrations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Deploy + operate each MCP server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client SDK, routing logic, auth token management inside agents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Memory stores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Neo4j, Qdrant, PostgreSQL instances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Schema design, query logic, retrieval strategies — packaged in Helm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hardware &amp; networking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Data centre, GPUs, storage, firewall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Docker images, Helm charts, K8s manifests, resource limits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Pre-launch checklist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Kubernetes cluster running; kubeconfig accessible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GPU nodes labelled; NVIDIA device plugin installed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vLLM or Ollama deployed; /v1/models returns target model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Embedding service deployed; test query returns correct vector dimensions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deployed with PVC; LangGraph migration scripts applied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Neo4j deployed; bolt port accessible within cluster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Qdrant deployed; collection created with correct dimensions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 cluster deployed; TTL policies configured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internal MCP servers deployed and registered in MCP registry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Mindmap OS Helm chart values.yaml configured with all internal URIs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helm install completed; all pods Running and 1/1 Ready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Ingress and TLS cert configured for canvas frontend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internal tool connected via MCP; nodes appear on canvas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 workflow run end-to-end; checkpoint visible in PostgreSQL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Air-gap mode tested if required: disable egress, re-run workflow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Key implementation considerations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Time to first working agent workflow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2–6 weeks  (infra + model serving dominate)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Engineering effort split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~60% infra  ·  ~40% product logic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Data sovereignty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100% — zero data ever leaves your network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Air-gap capable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Yes — manual setup required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7"/>
                <w:szCs w:val="17"/>
              </w:rPr>
              <w:t xml:space="preserve">PLATFORM  04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On Premise  ·  Mindmap Private Deployment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CBD5E1"/>
                <w:sz w:val="21"/>
                <w:szCs w:val="21"/>
              </w:rPr>
              <w:t xml:space="preserve">The full managed Mindmap OS platform, running entirely inside your network — one Helm chart deploys everything</w:t>
            </w:r>
          </w:p>
        </w:tc>
      </w:tr>
    </w:tbl>
    <w:p>
      <w:pPr>
        <w:spacing w:before="0" w:after="80"/>
      </w:pP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7C3AED"/>
          <w:sz w:val="17"/>
          <w:szCs w:val="17"/>
        </w:rPr>
        <w:t xml:space="preserve">Platform 04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On Premise  ·  Mindmap Private Deployment</w:t>
      </w:r>
    </w:p>
    <w:p>
      <w:pPr>
        <w:pBdr>
          <w:bottom w:val="single" w:color="5B21B6" w:sz="3" w:space="1"/>
        </w:pBdr>
        <w:spacing w:before="0" w:after="0"/>
      </w:pP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⏱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Time to first workflow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7C3AED"/>
                <w:sz w:val="20"/>
                <w:szCs w:val="20"/>
              </w:rPr>
              <w:t xml:space="preserve">2 – 5 days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⚙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Infra you operate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7C3AED"/>
                <w:sz w:val="20"/>
                <w:szCs w:val="20"/>
              </w:rPr>
              <w:t xml:space="preserve">Hardware + K8s only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🔒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sovereignty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7C3AED"/>
                <w:sz w:val="20"/>
                <w:szCs w:val="20"/>
              </w:rPr>
              <w:t xml:space="preserve">100% · air-gap capable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↑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Engineering split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7C3AED"/>
                <w:sz w:val="20"/>
                <w:szCs w:val="20"/>
              </w:rPr>
              <w:t xml:space="preserve">~25% infra · 75% product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Architecture — full platform, private network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Your workspace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Canvas + 5 modules — inside your network, full managed app layer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Same spatial canvas, debugger, scraping nodes, codebase map, and living docs as the cloud managed platform — zero external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Platform package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Single Helm chart deploys the entire Mindmap OS application stack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Orchestration, MCP servers, memory schema, governance rules, agent definitions — all pre-integrated inside the chart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Model layer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Connects to your internal LLM — any OpenAI-compatible endpoint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vLLM, Ollama, Azure OpenAI private endpoint, or on-prem GPT-4 — the platform adapter connects to whatever your team hosts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F46E5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Internal MCP hub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Pre-built on-prem MCP servers for enterprise systems — in the chart</w:t>
            </w:r>
          </w:p>
          <w:p>
            <w:r>
              <w:rPr>
                <w:rFonts w:ascii="Arial" w:cs="Arial" w:eastAsia="Arial" w:hAnsi="Arial"/>
                <w:color w:val="E0E7FF"/>
                <w:sz w:val="19"/>
                <w:szCs w:val="19"/>
              </w:rPr>
              <w:t xml:space="preserve">On-prem GitLab, self-hosted Jira, internal databases, private APIs — pre-built connectors for all common enterprise tools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5B21B6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Your hardware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 provide: Kubernetes cluster, GPU nodes, storage</w:t>
            </w:r>
          </w:p>
          <w:p>
            <w:r>
              <w:rPr>
                <w:rFonts w:ascii="Arial" w:cs="Arial" w:eastAsia="Arial" w:hAnsi="Arial"/>
                <w:color w:val="EDE9FE"/>
                <w:sz w:val="19"/>
                <w:szCs w:val="19"/>
              </w:rPr>
              <w:t xml:space="preserve">Same hardware as Platform 03 · Application layer entirely handled by Mindmap — no custom K8s manifests to write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Setup flow — from hardware to live agents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95"/>
        <w:gridCol w:w="200"/>
        <w:gridCol w:w="1393"/>
        <w:gridCol w:w="200"/>
        <w:gridCol w:w="1393"/>
        <w:gridCol w:w="200"/>
        <w:gridCol w:w="1393"/>
        <w:gridCol w:w="200"/>
        <w:gridCol w:w="1393"/>
        <w:gridCol w:w="200"/>
        <w:gridCol w:w="1393"/>
      </w:tblGrid>
      <w:tr>
        <w:tc>
          <w:tcPr>
            <w:tcW w:type="dxa" w:w="1395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 K8s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Any flavour: k3s, Rancher, OKD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 GPU Nodes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Model serving infrastructure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Helm Install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mindmap-os/private-deploy chart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Configure values.yaml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Internal URIs + model endpoint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GitLab, Jira, DBs — one config each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▶</w:t>
            </w:r>
          </w:p>
        </w:tc>
        <w:tc>
          <w:tcPr>
            <w:tcW w:type="dxa" w:w="1393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Live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17"/>
                <w:szCs w:val="17"/>
              </w:rPr>
              <w:t xml:space="preserve">Canvas ready, first workflow in hours</w:t>
            </w:r>
          </w:p>
        </w:tc>
      </w:tr>
    </w:tbl>
    <w:p>
      <w:r>
        <w:br w:type="page"/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Platform 04  ·  On-Premise + Managed Private  —  continued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Key configuration — values.yaml entries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7C3AED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7C3AED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Setting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7C3AED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global.llm.baseUrl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http://vllm-service:8000/v1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Your internal model server; must be OpenAI-compatible; platform handles all prompt templates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global.llm.model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llama3-70b  |  mistral-large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70B+ recommended for reasoning quality matching cloud platform; 13B acceptable for lighter use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global.embed.url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http://embed-svc:8001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Internal embedding service; nomic-embed-text or all-MiniLM-L6-v2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ingress.host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mindmap.internal.yourco.com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Internal DNS name; TLS certificate from your internal CA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mcp.gitlab.url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http://gitlab.internal:80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Internal GitLab base URL; MCP server connects via personal access token in K8s secret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mcp.jira.url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http://jira.internal:8080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Self-hosted Jira base URL; Mindmap on-prem MCP server connects automatically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airGap.enabled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true  |  false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true = zero external network calls; all model weights and deps must be pre-loaded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governance.auditLog.pvc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mindmap-audit-pvc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Persistent volume for immutable audit log; use append-only storage class for tamper evidence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What you own vs. what the platform provides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7C3AED" w:sz="3"/>
              <w:left w:val="none" w:color="FFFFFF" w:sz="0"/>
              <w:bottom w:val="single" w:color="7C3AED" w:sz="3"/>
              <w:right w:val="single" w:color="FFFFFF" w:sz="3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7C3AED" w:sz="3"/>
              <w:left w:val="none" w:color="FFFFFF" w:sz="0"/>
              <w:bottom w:val="single" w:color="7C3AED" w:sz="3"/>
              <w:right w:val="single" w:color="FFFFFF" w:sz="3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own</w:t>
            </w:r>
          </w:p>
        </w:tc>
        <w:tc>
          <w:tcPr>
            <w:tcW w:type="dxa" w:w="3960"/>
            <w:tcBorders>
              <w:top w:val="single" w:color="7C3AED" w:sz="3"/>
              <w:left w:val="none" w:color="FFFFFF" w:sz="0"/>
              <w:bottom w:val="single" w:color="7C3AED" w:sz="3"/>
              <w:right w:val="none" w:color="FFFFFF" w:sz="0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provides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Canvas UI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K8s ingress, internal DNS, TLS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canvas + all 5 modules — same as cloud managed platform, on your hardware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Nothing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LangGraph execution, checkpointing, HITL, time-travel debug — all in Helm chart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GPU nodes, model weights, vLLM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Adapter layer; automatic retry, fallback, and model version management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integrations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Internal tool URLs + credentials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Pre-built on-prem MCP servers for GitLab, Jira, Confluence, internal DBs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Memory stores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Storage provisioning (PVCs)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Neo4j, Qdrant, PostgreSQL — deployed and configured by Helm chart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Hardware, networking, firewalls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Everything above hardware: app code, schemas, manifests, upgrade path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Pre-launch checklist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Kubernetes cluster running; kubeconfig accessible to Helm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GPU nodes labelled; NVIDIA device plugin installed and tested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Internal LLM service deployed; /v1/models endpoint returns correct model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Internal embedding service deployed; test vector returned correctly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PVCs provisioned for PostgreSQL, Neo4j, Qdrant, and audit log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helm repo add mindmap https://charts.mindmapos.io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values.yaml filled: llm.baseUrl, embed.url, ingress.host, all mcp.* entries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helm install mindmap mindmap/private-deploy -f values.yaml — all pods Ready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Internal DNS entry created pointing to canvas ingress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TLS certificate from internal CA applied to ingress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internal tool connected via canvas settings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 workflow run; checkpoint found in internal PostgreSQL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Audit log PVC checked — first entries written correctly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Air-gap mode validated: external requests blocked at network level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Non-engineer (PM or analyst) completes test workflow without help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Key implementation considerations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Time to first working agent workflow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2–5 days  (hardware already provisioned)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Engineering effort split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~25% infra (K8s + LLM)  ·  ~75% product logic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Data sovereignty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100% — zero data ever leaves your network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Air-gap capable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Yes — set airGap.enabled: true in values.yaml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Comparison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All Four Platforms Side by Side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8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The same five Mindmap OS modules run on every platform. The differences are who operates the infrastructure, where data lives, and how quickly teams reach production.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840"/>
            <w:tcBorders>
              <w:top w:val="none" w:color="FFFFFF" w:sz="0"/>
              <w:left w:val="single" w:color="1E293B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Implementation complexity and ownership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1E293B" w:sz="3"/>
              <w:left w:val="none" w:color="FFFFFF" w:sz="0"/>
              <w:bottom w:val="single" w:color="1E293B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740"/>
            <w:tcBorders>
              <w:top w:val="single" w:color="1E293B" w:sz="3"/>
              <w:left w:val="none" w:color="FFFFFF" w:sz="0"/>
              <w:bottom w:val="single" w:color="1E293B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01  Cloud + OSS</w:t>
            </w:r>
          </w:p>
        </w:tc>
        <w:tc>
          <w:tcPr>
            <w:tcW w:type="dxa" w:w="1740"/>
            <w:tcBorders>
              <w:top w:val="single" w:color="1E293B" w:sz="3"/>
              <w:left w:val="none" w:color="FFFFFF" w:sz="0"/>
              <w:bottom w:val="single" w:color="1E293B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02  Cloud + Managed</w:t>
            </w:r>
          </w:p>
        </w:tc>
        <w:tc>
          <w:tcPr>
            <w:tcW w:type="dxa" w:w="1740"/>
            <w:tcBorders>
              <w:top w:val="single" w:color="1E293B" w:sz="3"/>
              <w:left w:val="none" w:color="FFFFFF" w:sz="0"/>
              <w:bottom w:val="single" w:color="1E293B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03  Premise + OSS</w:t>
            </w:r>
          </w:p>
        </w:tc>
        <w:tc>
          <w:tcPr>
            <w:tcW w:type="dxa" w:w="1740"/>
            <w:tcBorders>
              <w:top w:val="single" w:color="1E293B" w:sz="3"/>
              <w:left w:val="none" w:color="FFFFFF" w:sz="0"/>
              <w:bottom w:val="single" w:color="1E293B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04  Premise + Managed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Infra you operate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Cloud VMs, DBs, K8s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Nothing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Hardware + K8s + DBs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Hardware + K8s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Model serving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Managed cloud LLM API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Managed cloud LLM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Your GPU cluster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Your GPU cluster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server ops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You deploy each one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Platform manages all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You deploy each one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Platform deploys all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Framework upgrades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You manage versions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Platform auto-updates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You manage versions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Platform manages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Time to first workflow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&lt; 1 day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2–6 weeks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2–5 days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Cloud region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Cloud region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Air-gap / offline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Yes — manual setup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Yes — config flag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Non-engineer usability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Canvas only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system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Canvas only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system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840"/>
            <w:tcBorders>
              <w:top w:val="none" w:color="FFFFFF" w:sz="0"/>
              <w:left w:val="single" w:color="1E293B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platform is right for your situation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F46E5"/>
                <w:sz w:val="30"/>
                <w:szCs w:val="30"/>
              </w:rPr>
              <w:t xml:space="preserve">01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 + OSS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75569"/>
                <w:sz w:val="19"/>
                <w:szCs w:val="19"/>
              </w:rPr>
              <w:t xml:space="preserve">Maximum control over every framework choice. Best for engineering-heavy teams with no vendor lock-in constraint.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FFFFFF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F46E5"/>
                <w:sz w:val="30"/>
                <w:szCs w:val="30"/>
              </w:rPr>
              <w:t xml:space="preserve">02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 + Managed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75569"/>
                <w:sz w:val="19"/>
                <w:szCs w:val="19"/>
              </w:rPr>
              <w:t xml:space="preserve">Full capability from day one. Best for product teams without a dedicated infrastructure practice.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3"/>
            </w:tcBorders>
            <w:shd w:fill="EEF2FF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F46E5"/>
                <w:sz w:val="30"/>
                <w:szCs w:val="30"/>
              </w:rPr>
              <w:t xml:space="preserve">03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Premise + OSS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75569"/>
                <w:sz w:val="19"/>
                <w:szCs w:val="19"/>
              </w:rPr>
              <w:t xml:space="preserve">Full data sovereignty with maximum customisation. Best for mature MLOps teams willing to own the full operational burden.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F46E5"/>
                <w:sz w:val="30"/>
                <w:szCs w:val="30"/>
              </w:rPr>
              <w:t xml:space="preserve">04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Premise + Managed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475569"/>
                <w:sz w:val="19"/>
                <w:szCs w:val="19"/>
              </w:rPr>
              <w:t xml:space="preserve">Full sovereignty + full capability. Best for regulated industries — healthcare, finance, defence — needing air-gap and production-ready platform.</w:t>
            </w: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CBD5E1"/>
          <w:sz w:val="18"/>
          <w:szCs w:val="18"/>
        </w:rPr>
        <w:t xml:space="preserve">End of document  ·  Mindmap OS Implementation Guide  ·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6"/>
      </w:pBdr>
    </w:pPr>
    <w:r>
      <w:rPr>
        <w:rFonts w:ascii="Arial" w:cs="Arial" w:eastAsia="Arial" w:hAnsi="Arial"/>
        <w:i/>
        <w:iCs/>
        <w:color w:val="CBD5E1"/>
        <w:sz w:val="16"/>
        <w:szCs w:val="16"/>
      </w:rPr>
      <w:t xml:space="preserve">Confidential  ·  March 2026  ·  All four platforms deliver the same five Mindmap OS modules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 w:space="6"/>
      </w:pBdr>
    </w:pPr>
    <w:r>
      <w:rPr>
        <w:rFonts w:ascii="Arial" w:cs="Arial" w:eastAsia="Arial" w:hAnsi="Arial"/>
        <w:b/>
        <w:bCs/>
        <w:color w:val="4F46E5"/>
        <w:sz w:val="17"/>
        <w:szCs w:val="17"/>
      </w:rPr>
      <w:t xml:space="preserve">Mindmap OS</w:t>
    </w:r>
    <w:r>
      <w:rPr>
        <w:rFonts w:ascii="Arial" w:cs="Arial" w:eastAsia="Arial" w:hAnsi="Arial"/>
        <w:color w:val="CBD5E1"/>
        <w:sz w:val="17"/>
        <w:szCs w:val="17"/>
      </w:rPr>
      <w:t xml:space="preserve">  ·  Implementation Guide — Cloud &amp; On-Premise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Georgia" w:cs="Georgia" w:eastAsia="Georgia" w:hAnsi="Georgia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Georgia" w:cs="Georgia" w:eastAsia="Georgia" w:hAnsi="Georgia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60" w:after="6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80" w:after="60"/>
      <w:ind w:left="0"/>
    </w:pPr>
    <w:rPr>
      <w:rFonts w:ascii="Arial" w:hAnsi="Arial"/>
      <w:b/>
      <w:sz w:val="20"/>
      <w:color w:val="0F172A"/>
    </w:rPr>
  </w:style>
  <w:style w:type="paragraph" w:styleId="TOC2">
    <w:name w:val="toc 2"/>
    <w:basedOn w:val="Normal"/>
    <w:next w:val="Normal"/>
    <w:autoRedefine/>
    <w:uiPriority w:val="39"/>
    <w:unhideWhenUsed/>
    <w:pPr>
      <w:spacing w:before="40" w:after="40"/>
      <w:ind w:left="320"/>
    </w:pPr>
    <w:rPr>
      <w:rFonts w:ascii="Arial" w:hAnsi="Arial"/>
      <w:sz w:val="19"/>
      <w:color w:val="334155"/>
    </w:rPr>
  </w:style>
  <w:style w:type="paragraph" w:styleId="TOC3">
    <w:name w:val="toc 3"/>
    <w:basedOn w:val="Normal"/>
    <w:next w:val="Normal"/>
    <w:autoRedefine/>
    <w:uiPriority w:val="39"/>
    <w:unhideWhenUsed/>
    <w:pPr>
      <w:spacing w:before="20" w:after="20"/>
      <w:ind w:left="640"/>
    </w:pPr>
    <w:rPr>
      <w:rFonts w:ascii="Arial" w:hAnsi="Arial"/>
      <w:sz w:val="18"/>
      <w:color w:val="47556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2026-03-19T10:17:44.117Z</dcterms:created>
  <dcterms:modified xsi:type="dcterms:W3CDTF">2026-03-19T10:17:44.118Z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