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0ECD6" w14:textId="77777777" w:rsidR="00F66496" w:rsidRPr="00BD6398" w:rsidRDefault="00F66496" w:rsidP="00F66496">
      <w:pPr>
        <w:pStyle w:val="IntenseQuote"/>
        <w:rPr>
          <w:b/>
          <w:bCs/>
          <w:i w:val="0"/>
          <w:iCs w:val="0"/>
          <w:sz w:val="36"/>
          <w:szCs w:val="32"/>
        </w:rPr>
      </w:pPr>
      <w:r w:rsidRPr="00BD6398">
        <w:rPr>
          <w:b/>
          <w:bCs/>
          <w:i w:val="0"/>
          <w:iCs w:val="0"/>
          <w:sz w:val="36"/>
          <w:szCs w:val="32"/>
        </w:rPr>
        <w:t xml:space="preserve">Analysis of </w:t>
      </w:r>
      <w:r>
        <w:rPr>
          <w:b/>
          <w:bCs/>
          <w:i w:val="0"/>
          <w:iCs w:val="0"/>
          <w:sz w:val="36"/>
          <w:szCs w:val="32"/>
        </w:rPr>
        <w:t>H</w:t>
      </w:r>
      <w:r w:rsidRPr="00BD6398">
        <w:rPr>
          <w:b/>
          <w:bCs/>
          <w:i w:val="0"/>
          <w:iCs w:val="0"/>
          <w:sz w:val="36"/>
          <w:szCs w:val="32"/>
        </w:rPr>
        <w:t xml:space="preserve">ealth </w:t>
      </w:r>
      <w:r>
        <w:rPr>
          <w:b/>
          <w:bCs/>
          <w:i w:val="0"/>
          <w:iCs w:val="0"/>
          <w:sz w:val="36"/>
          <w:szCs w:val="32"/>
        </w:rPr>
        <w:t>S</w:t>
      </w:r>
      <w:r w:rsidRPr="00BD6398">
        <w:rPr>
          <w:b/>
          <w:bCs/>
          <w:i w:val="0"/>
          <w:iCs w:val="0"/>
          <w:sz w:val="36"/>
          <w:szCs w:val="32"/>
        </w:rPr>
        <w:t xml:space="preserve">urvey </w:t>
      </w:r>
      <w:r>
        <w:rPr>
          <w:b/>
          <w:bCs/>
          <w:i w:val="0"/>
          <w:iCs w:val="0"/>
          <w:sz w:val="36"/>
          <w:szCs w:val="32"/>
        </w:rPr>
        <w:t>D</w:t>
      </w:r>
      <w:r w:rsidRPr="00BD6398">
        <w:rPr>
          <w:b/>
          <w:bCs/>
          <w:i w:val="0"/>
          <w:iCs w:val="0"/>
          <w:sz w:val="36"/>
          <w:szCs w:val="32"/>
        </w:rPr>
        <w:t>ata of the United States</w:t>
      </w:r>
    </w:p>
    <w:p w14:paraId="15CAAA35" w14:textId="77777777" w:rsidR="00F66496" w:rsidRPr="00F66496" w:rsidRDefault="00F66496" w:rsidP="00F66496">
      <w:pPr>
        <w:pStyle w:val="Heading1"/>
        <w:jc w:val="center"/>
        <w:rPr>
          <w:rStyle w:val="IntenseEmphasis"/>
          <w:sz w:val="22"/>
          <w:szCs w:val="22"/>
        </w:rPr>
      </w:pPr>
      <w:r w:rsidRPr="00F66496">
        <w:rPr>
          <w:rStyle w:val="IntenseEmphasis"/>
          <w:sz w:val="22"/>
          <w:szCs w:val="22"/>
        </w:rPr>
        <w:t>Anuja Sawant (</w:t>
      </w:r>
      <w:proofErr w:type="spellStart"/>
      <w:r w:rsidRPr="00F66496">
        <w:rPr>
          <w:rStyle w:val="IntenseEmphasis"/>
          <w:sz w:val="22"/>
          <w:szCs w:val="22"/>
        </w:rPr>
        <w:t>ansawant</w:t>
      </w:r>
      <w:proofErr w:type="spellEnd"/>
      <w:r w:rsidRPr="00F66496">
        <w:rPr>
          <w:rStyle w:val="IntenseEmphasis"/>
          <w:sz w:val="22"/>
          <w:szCs w:val="22"/>
        </w:rPr>
        <w:t xml:space="preserve">), </w:t>
      </w:r>
      <w:proofErr w:type="spellStart"/>
      <w:r w:rsidRPr="00F66496">
        <w:rPr>
          <w:rStyle w:val="IntenseEmphasis"/>
          <w:sz w:val="22"/>
          <w:szCs w:val="22"/>
        </w:rPr>
        <w:t>Siddhesh</w:t>
      </w:r>
      <w:proofErr w:type="spellEnd"/>
      <w:r w:rsidRPr="00F66496">
        <w:rPr>
          <w:rStyle w:val="IntenseEmphasis"/>
          <w:sz w:val="22"/>
          <w:szCs w:val="22"/>
        </w:rPr>
        <w:t xml:space="preserve"> Chavan (</w:t>
      </w:r>
      <w:proofErr w:type="spellStart"/>
      <w:r w:rsidRPr="00F66496">
        <w:rPr>
          <w:rStyle w:val="IntenseEmphasis"/>
          <w:sz w:val="22"/>
          <w:szCs w:val="22"/>
        </w:rPr>
        <w:t>sschavan</w:t>
      </w:r>
      <w:proofErr w:type="spellEnd"/>
      <w:r w:rsidRPr="00F66496">
        <w:rPr>
          <w:rStyle w:val="IntenseEmphasis"/>
          <w:sz w:val="22"/>
          <w:szCs w:val="22"/>
        </w:rPr>
        <w:t xml:space="preserve">), Ashok </w:t>
      </w:r>
      <w:proofErr w:type="spellStart"/>
      <w:r w:rsidRPr="00F66496">
        <w:rPr>
          <w:rStyle w:val="IntenseEmphasis"/>
          <w:sz w:val="22"/>
          <w:szCs w:val="22"/>
        </w:rPr>
        <w:t>Dattla</w:t>
      </w:r>
      <w:proofErr w:type="spellEnd"/>
      <w:r w:rsidRPr="00F66496">
        <w:rPr>
          <w:rStyle w:val="IntenseEmphasis"/>
          <w:sz w:val="22"/>
          <w:szCs w:val="22"/>
        </w:rPr>
        <w:t xml:space="preserve"> (</w:t>
      </w:r>
      <w:proofErr w:type="spellStart"/>
      <w:r w:rsidRPr="00F66496">
        <w:rPr>
          <w:rStyle w:val="IntenseEmphasis"/>
          <w:sz w:val="22"/>
          <w:szCs w:val="22"/>
        </w:rPr>
        <w:t>adattla</w:t>
      </w:r>
      <w:proofErr w:type="spellEnd"/>
      <w:r w:rsidRPr="00F66496">
        <w:rPr>
          <w:rStyle w:val="IntenseEmphasis"/>
          <w:sz w:val="22"/>
          <w:szCs w:val="22"/>
        </w:rPr>
        <w:t>)</w:t>
      </w:r>
    </w:p>
    <w:p w14:paraId="1AF06C47" w14:textId="77777777" w:rsidR="00F66496" w:rsidRPr="00F66496" w:rsidRDefault="00F66496" w:rsidP="00F66496">
      <w:pPr>
        <w:rPr>
          <w:sz w:val="20"/>
          <w:szCs w:val="20"/>
        </w:rPr>
      </w:pPr>
    </w:p>
    <w:p w14:paraId="14769C0A" w14:textId="77777777" w:rsidR="00F66496" w:rsidRDefault="00F66496" w:rsidP="00F66496">
      <w:pPr>
        <w:pStyle w:val="Heading1"/>
        <w:rPr>
          <w:b/>
          <w:bCs/>
        </w:rPr>
      </w:pPr>
      <w:r w:rsidRPr="00140EB7">
        <w:rPr>
          <w:b/>
          <w:bCs/>
        </w:rPr>
        <w:t>Introduction</w:t>
      </w:r>
    </w:p>
    <w:p w14:paraId="254CE09C" w14:textId="77777777" w:rsidR="00F66496" w:rsidRPr="00CD4574" w:rsidRDefault="00F66496" w:rsidP="00F66496">
      <w:pPr>
        <w:jc w:val="both"/>
        <w:rPr>
          <w:rStyle w:val="normaltextrun"/>
          <w:rFonts w:ascii="Calibri" w:hAnsi="Calibri" w:cs="Calibri"/>
          <w:color w:val="000000"/>
          <w:sz w:val="24"/>
          <w:szCs w:val="24"/>
          <w:shd w:val="clear" w:color="auto" w:fill="FFFFFF"/>
        </w:rPr>
      </w:pPr>
      <w:r w:rsidRPr="00CD4574">
        <w:rPr>
          <w:rStyle w:val="normaltextrun"/>
          <w:rFonts w:ascii="Calibri" w:hAnsi="Calibri" w:cs="Calibri"/>
          <w:color w:val="000000"/>
          <w:sz w:val="24"/>
          <w:szCs w:val="24"/>
          <w:shd w:val="clear" w:color="auto" w:fill="FFFFFF"/>
        </w:rPr>
        <w:t>The Behavioral Risk Factor Surveillance System (BRFSS) is a public health survey conducted every year by the Centers for Disease Control and Prevention (CDC) in the United States. It is one of the largest telephonic surveys which collects data on health-related behaviors, chronic condition, and preventive health practices among adults. It contains information on factors such as smoking, alcohol consumption, physical activity, diet, and mental health. It also includes data on demographic characteristics such as age, sex, race/ethnicity, education, and income. The data is a valuable resource for researchers, policymakers and public health officials interested in studying and addressing various health issues in the US population.</w:t>
      </w:r>
    </w:p>
    <w:p w14:paraId="11518443" w14:textId="4024351A" w:rsidR="00F66496" w:rsidRPr="00CD4574" w:rsidRDefault="00F66496" w:rsidP="00F66496">
      <w:pPr>
        <w:jc w:val="both"/>
        <w:rPr>
          <w:rStyle w:val="normaltextrun"/>
          <w:rFonts w:ascii="Calibri" w:hAnsi="Calibri" w:cs="Calibri"/>
          <w:color w:val="000000"/>
          <w:sz w:val="24"/>
          <w:szCs w:val="24"/>
          <w:shd w:val="clear" w:color="auto" w:fill="FFFFFF"/>
        </w:rPr>
      </w:pPr>
      <w:r w:rsidRPr="00CD4574">
        <w:rPr>
          <w:rStyle w:val="normaltextrun"/>
          <w:rFonts w:ascii="Calibri" w:hAnsi="Calibri" w:cs="Calibri"/>
          <w:color w:val="000000"/>
          <w:sz w:val="24"/>
          <w:szCs w:val="24"/>
          <w:shd w:val="clear" w:color="auto" w:fill="FFFFFF"/>
        </w:rPr>
        <w:t xml:space="preserve">The idea behind working on this data is to find out </w:t>
      </w:r>
      <w:r w:rsidR="000F13D8" w:rsidRPr="00CD4574">
        <w:rPr>
          <w:rStyle w:val="normaltextrun"/>
          <w:rFonts w:ascii="Calibri" w:hAnsi="Calibri" w:cs="Calibri"/>
          <w:color w:val="000000"/>
          <w:sz w:val="24"/>
          <w:szCs w:val="24"/>
          <w:shd w:val="clear" w:color="auto" w:fill="FFFFFF"/>
        </w:rPr>
        <w:t>the percentage</w:t>
      </w:r>
      <w:r w:rsidRPr="00CD4574">
        <w:rPr>
          <w:rStyle w:val="normaltextrun"/>
          <w:rFonts w:ascii="Calibri" w:hAnsi="Calibri" w:cs="Calibri"/>
          <w:color w:val="000000"/>
          <w:sz w:val="24"/>
          <w:szCs w:val="24"/>
          <w:shd w:val="clear" w:color="auto" w:fill="FFFFFF"/>
        </w:rPr>
        <w:t xml:space="preserve"> of people affected by poor health behavior. As this is a recent survey data, we </w:t>
      </w:r>
      <w:r w:rsidR="00D04012">
        <w:rPr>
          <w:rStyle w:val="normaltextrun"/>
          <w:rFonts w:ascii="Calibri" w:hAnsi="Calibri" w:cs="Calibri"/>
          <w:color w:val="000000"/>
          <w:sz w:val="24"/>
          <w:szCs w:val="24"/>
          <w:shd w:val="clear" w:color="auto" w:fill="FFFFFF"/>
        </w:rPr>
        <w:t>f</w:t>
      </w:r>
      <w:r w:rsidRPr="00CD4574">
        <w:rPr>
          <w:rStyle w:val="normaltextrun"/>
          <w:rFonts w:ascii="Calibri" w:hAnsi="Calibri" w:cs="Calibri"/>
          <w:color w:val="000000"/>
          <w:sz w:val="24"/>
          <w:szCs w:val="24"/>
          <w:shd w:val="clear" w:color="auto" w:fill="FFFFFF"/>
        </w:rPr>
        <w:t>ocu</w:t>
      </w:r>
      <w:r w:rsidR="00D04012">
        <w:rPr>
          <w:rStyle w:val="normaltextrun"/>
          <w:rFonts w:ascii="Calibri" w:hAnsi="Calibri" w:cs="Calibri"/>
          <w:color w:val="000000"/>
          <w:sz w:val="24"/>
          <w:szCs w:val="24"/>
          <w:shd w:val="clear" w:color="auto" w:fill="FFFFFF"/>
        </w:rPr>
        <w:t>sed</w:t>
      </w:r>
      <w:r w:rsidRPr="00CD4574">
        <w:rPr>
          <w:rStyle w:val="normaltextrun"/>
          <w:rFonts w:ascii="Calibri" w:hAnsi="Calibri" w:cs="Calibri"/>
          <w:color w:val="000000"/>
          <w:sz w:val="24"/>
          <w:szCs w:val="24"/>
          <w:shd w:val="clear" w:color="auto" w:fill="FFFFFF"/>
        </w:rPr>
        <w:t xml:space="preserve"> on different </w:t>
      </w:r>
      <w:r w:rsidR="00D04012" w:rsidRPr="00CD4574">
        <w:rPr>
          <w:rStyle w:val="normaltextrun"/>
          <w:rFonts w:ascii="Calibri" w:hAnsi="Calibri" w:cs="Calibri"/>
          <w:color w:val="000000"/>
          <w:sz w:val="24"/>
          <w:szCs w:val="24"/>
          <w:shd w:val="clear" w:color="auto" w:fill="FFFFFF"/>
        </w:rPr>
        <w:t>health-related</w:t>
      </w:r>
      <w:r w:rsidRPr="00CD4574">
        <w:rPr>
          <w:rStyle w:val="normaltextrun"/>
          <w:rFonts w:ascii="Calibri" w:hAnsi="Calibri" w:cs="Calibri"/>
          <w:color w:val="000000"/>
          <w:sz w:val="24"/>
          <w:szCs w:val="24"/>
          <w:shd w:val="clear" w:color="auto" w:fill="FFFFFF"/>
        </w:rPr>
        <w:t xml:space="preserve"> trends. Also, we assume that our analysis will help people take some preventive measures in order to avoid future health issues as well as the new generation from affecting from different health-related risk factors.</w:t>
      </w:r>
    </w:p>
    <w:p w14:paraId="7F4BABAB" w14:textId="77777777" w:rsidR="00F66496" w:rsidRPr="009E6579" w:rsidRDefault="00F66496" w:rsidP="00F66496">
      <w:pPr>
        <w:pStyle w:val="Heading1"/>
        <w:rPr>
          <w:b/>
          <w:bCs/>
        </w:rPr>
      </w:pPr>
      <w:r w:rsidRPr="008339AE">
        <w:rPr>
          <w:b/>
          <w:bCs/>
        </w:rPr>
        <w:t>Data description</w:t>
      </w:r>
    </w:p>
    <w:p w14:paraId="1505BB35" w14:textId="77777777" w:rsidR="00F66496" w:rsidRPr="00CD4574" w:rsidRDefault="00F66496" w:rsidP="00F66496">
      <w:pPr>
        <w:rPr>
          <w:sz w:val="24"/>
          <w:szCs w:val="24"/>
        </w:rPr>
      </w:pPr>
      <w:r w:rsidRPr="00CD4574">
        <w:rPr>
          <w:sz w:val="24"/>
          <w:szCs w:val="24"/>
        </w:rPr>
        <w:t>BRFSS is a publicly available data downloaded from CDC website. It is a direct survey data collected over telephone and recorded in the csv format. It contains following details:</w:t>
      </w:r>
    </w:p>
    <w:p w14:paraId="17EB8BF1" w14:textId="77777777" w:rsidR="00F66496" w:rsidRPr="00CD4574" w:rsidRDefault="00F66496" w:rsidP="00F66496">
      <w:pPr>
        <w:pStyle w:val="ListParagraph"/>
        <w:numPr>
          <w:ilvl w:val="0"/>
          <w:numId w:val="1"/>
        </w:numPr>
        <w:rPr>
          <w:sz w:val="24"/>
          <w:szCs w:val="24"/>
        </w:rPr>
      </w:pPr>
      <w:r w:rsidRPr="00CD4574">
        <w:rPr>
          <w:sz w:val="24"/>
          <w:szCs w:val="24"/>
        </w:rPr>
        <w:t xml:space="preserve">Dataset Link: </w:t>
      </w:r>
      <w:hyperlink r:id="rId6" w:history="1">
        <w:r w:rsidRPr="00CD4574">
          <w:rPr>
            <w:rStyle w:val="Hyperlink"/>
            <w:sz w:val="24"/>
            <w:szCs w:val="24"/>
          </w:rPr>
          <w:t>BRFSS data</w:t>
        </w:r>
      </w:hyperlink>
    </w:p>
    <w:p w14:paraId="42644C0E" w14:textId="77777777" w:rsidR="00F66496" w:rsidRPr="00CD4574" w:rsidRDefault="00F66496" w:rsidP="00F66496">
      <w:pPr>
        <w:pStyle w:val="ListParagraph"/>
        <w:numPr>
          <w:ilvl w:val="0"/>
          <w:numId w:val="1"/>
        </w:numPr>
        <w:rPr>
          <w:sz w:val="24"/>
          <w:szCs w:val="24"/>
        </w:rPr>
      </w:pPr>
      <w:r w:rsidRPr="00CD4574">
        <w:rPr>
          <w:sz w:val="24"/>
          <w:szCs w:val="24"/>
        </w:rPr>
        <w:t>Total Records: 2.2 M</w:t>
      </w:r>
    </w:p>
    <w:p w14:paraId="1CC69512" w14:textId="77777777" w:rsidR="00F66496" w:rsidRPr="00CD4574" w:rsidRDefault="00F66496" w:rsidP="00F66496">
      <w:pPr>
        <w:pStyle w:val="ListParagraph"/>
        <w:numPr>
          <w:ilvl w:val="0"/>
          <w:numId w:val="1"/>
        </w:numPr>
        <w:rPr>
          <w:sz w:val="24"/>
          <w:szCs w:val="24"/>
        </w:rPr>
      </w:pPr>
      <w:r w:rsidRPr="00CD4574">
        <w:rPr>
          <w:sz w:val="24"/>
          <w:szCs w:val="24"/>
        </w:rPr>
        <w:t>Columns: 27</w:t>
      </w:r>
    </w:p>
    <w:p w14:paraId="0951A12B" w14:textId="77777777" w:rsidR="00F66496" w:rsidRPr="00CD4574" w:rsidRDefault="00F66496" w:rsidP="00F66496">
      <w:pPr>
        <w:pStyle w:val="ListParagraph"/>
        <w:numPr>
          <w:ilvl w:val="0"/>
          <w:numId w:val="1"/>
        </w:numPr>
        <w:rPr>
          <w:sz w:val="24"/>
          <w:szCs w:val="24"/>
        </w:rPr>
      </w:pPr>
      <w:r w:rsidRPr="00CD4574">
        <w:rPr>
          <w:sz w:val="24"/>
          <w:szCs w:val="24"/>
        </w:rPr>
        <w:t>Year: 2011 to 2021</w:t>
      </w:r>
    </w:p>
    <w:p w14:paraId="1BA0A8FE" w14:textId="77777777" w:rsidR="00F66496" w:rsidRPr="00CD4574" w:rsidRDefault="00F66496" w:rsidP="00F66496">
      <w:pPr>
        <w:pStyle w:val="ListParagraph"/>
        <w:numPr>
          <w:ilvl w:val="0"/>
          <w:numId w:val="1"/>
        </w:numPr>
        <w:rPr>
          <w:sz w:val="24"/>
          <w:szCs w:val="24"/>
        </w:rPr>
      </w:pPr>
      <w:r w:rsidRPr="00CD4574">
        <w:rPr>
          <w:sz w:val="24"/>
          <w:szCs w:val="24"/>
        </w:rPr>
        <w:t>Location: 50 states, district of Columbia and 3 U.S. territories</w:t>
      </w:r>
    </w:p>
    <w:p w14:paraId="78EDF804" w14:textId="6BBCD16F" w:rsidR="00A741C4" w:rsidRDefault="00A741C4" w:rsidP="00F66496">
      <w:pPr>
        <w:pStyle w:val="Heading1"/>
        <w:rPr>
          <w:b/>
          <w:bCs/>
        </w:rPr>
      </w:pPr>
      <w:r>
        <w:rPr>
          <w:b/>
          <w:bCs/>
        </w:rPr>
        <w:t>Design</w:t>
      </w:r>
    </w:p>
    <w:p w14:paraId="7A970135" w14:textId="7DE0BC73" w:rsidR="009D6163" w:rsidRDefault="009D6163" w:rsidP="009D6163">
      <w:pPr>
        <w:pStyle w:val="ListParagraph"/>
        <w:numPr>
          <w:ilvl w:val="0"/>
          <w:numId w:val="4"/>
        </w:numPr>
      </w:pPr>
      <w:r>
        <w:t>Idea</w:t>
      </w:r>
    </w:p>
    <w:p w14:paraId="77602C38" w14:textId="2C7E9AE3" w:rsidR="009D6163" w:rsidRDefault="009D6163" w:rsidP="009D6163">
      <w:pPr>
        <w:pStyle w:val="ListParagraph"/>
        <w:numPr>
          <w:ilvl w:val="0"/>
          <w:numId w:val="4"/>
        </w:numPr>
      </w:pPr>
      <w:r>
        <w:t>..</w:t>
      </w:r>
    </w:p>
    <w:p w14:paraId="3CAAB7D4" w14:textId="77777777" w:rsidR="009D6163" w:rsidRPr="009D6163" w:rsidRDefault="009D6163" w:rsidP="009D6163">
      <w:pPr>
        <w:pStyle w:val="ListParagraph"/>
        <w:numPr>
          <w:ilvl w:val="0"/>
          <w:numId w:val="4"/>
        </w:numPr>
      </w:pPr>
    </w:p>
    <w:p w14:paraId="7D7FDEDA" w14:textId="4078E4CA" w:rsidR="00F66496" w:rsidRDefault="00F66496" w:rsidP="00F66496">
      <w:pPr>
        <w:pStyle w:val="Heading1"/>
        <w:rPr>
          <w:b/>
          <w:bCs/>
        </w:rPr>
      </w:pPr>
      <w:r w:rsidRPr="00CD4574">
        <w:rPr>
          <w:b/>
          <w:bCs/>
        </w:rPr>
        <w:t xml:space="preserve">Proposed </w:t>
      </w:r>
      <w:r>
        <w:rPr>
          <w:b/>
          <w:bCs/>
        </w:rPr>
        <w:t>Analysis</w:t>
      </w:r>
    </w:p>
    <w:p w14:paraId="2D955572" w14:textId="77777777" w:rsidR="00F66496" w:rsidRPr="00FC778B" w:rsidRDefault="00F66496" w:rsidP="00F66496">
      <w:pPr>
        <w:rPr>
          <w:sz w:val="24"/>
        </w:rPr>
      </w:pPr>
      <w:r w:rsidRPr="00FC778B">
        <w:rPr>
          <w:sz w:val="24"/>
        </w:rPr>
        <w:t>Analysis may vary around following factors and hypothesis:</w:t>
      </w:r>
    </w:p>
    <w:p w14:paraId="54FBC0D1" w14:textId="77777777" w:rsidR="00F66496" w:rsidRDefault="00F66496" w:rsidP="00F66496">
      <w:pPr>
        <w:pStyle w:val="ListParagraph"/>
        <w:numPr>
          <w:ilvl w:val="0"/>
          <w:numId w:val="2"/>
        </w:numPr>
        <w:rPr>
          <w:sz w:val="24"/>
          <w:szCs w:val="22"/>
        </w:rPr>
      </w:pPr>
      <w:r>
        <w:rPr>
          <w:sz w:val="24"/>
          <w:szCs w:val="22"/>
        </w:rPr>
        <w:t>Investigate the prevalence of smoking among adults in different states of the US.</w:t>
      </w:r>
    </w:p>
    <w:p w14:paraId="5920F9ED" w14:textId="77777777" w:rsidR="00F66496" w:rsidRDefault="00F66496" w:rsidP="00F66496">
      <w:pPr>
        <w:pStyle w:val="ListParagraph"/>
        <w:numPr>
          <w:ilvl w:val="0"/>
          <w:numId w:val="2"/>
        </w:numPr>
        <w:rPr>
          <w:sz w:val="24"/>
          <w:szCs w:val="22"/>
        </w:rPr>
      </w:pPr>
      <w:r>
        <w:rPr>
          <w:sz w:val="24"/>
          <w:szCs w:val="22"/>
        </w:rPr>
        <w:t>Hypothesize that the prevalence of smoking is higher among states with lower tobacco taxes.</w:t>
      </w:r>
    </w:p>
    <w:p w14:paraId="6120D76E" w14:textId="77777777" w:rsidR="00F66496" w:rsidRDefault="00F66496" w:rsidP="00F66496">
      <w:pPr>
        <w:pStyle w:val="ListParagraph"/>
        <w:numPr>
          <w:ilvl w:val="0"/>
          <w:numId w:val="2"/>
        </w:numPr>
        <w:rPr>
          <w:sz w:val="24"/>
          <w:szCs w:val="22"/>
        </w:rPr>
      </w:pPr>
      <w:r>
        <w:rPr>
          <w:sz w:val="24"/>
          <w:szCs w:val="22"/>
        </w:rPr>
        <w:t>Show year wise trends in one or two health-related factors.</w:t>
      </w:r>
    </w:p>
    <w:p w14:paraId="43F58B1A" w14:textId="77777777" w:rsidR="00F66496" w:rsidRDefault="00F66496" w:rsidP="00F66496">
      <w:pPr>
        <w:pStyle w:val="ListParagraph"/>
        <w:numPr>
          <w:ilvl w:val="0"/>
          <w:numId w:val="2"/>
        </w:numPr>
        <w:rPr>
          <w:sz w:val="24"/>
          <w:szCs w:val="22"/>
        </w:rPr>
      </w:pPr>
      <w:r>
        <w:rPr>
          <w:sz w:val="24"/>
          <w:szCs w:val="22"/>
        </w:rPr>
        <w:t>Focus our analysis on following factors:</w:t>
      </w:r>
    </w:p>
    <w:p w14:paraId="3DE62CC0" w14:textId="77777777" w:rsidR="00F66496" w:rsidRDefault="00F66496" w:rsidP="00F66496">
      <w:pPr>
        <w:pStyle w:val="ListParagraph"/>
        <w:numPr>
          <w:ilvl w:val="1"/>
          <w:numId w:val="2"/>
        </w:numPr>
        <w:rPr>
          <w:sz w:val="24"/>
          <w:szCs w:val="22"/>
        </w:rPr>
      </w:pPr>
      <w:r>
        <w:rPr>
          <w:sz w:val="24"/>
          <w:szCs w:val="22"/>
        </w:rPr>
        <w:t>Age</w:t>
      </w:r>
    </w:p>
    <w:p w14:paraId="424FA674" w14:textId="77777777" w:rsidR="00F66496" w:rsidRDefault="00F66496" w:rsidP="00F66496">
      <w:pPr>
        <w:pStyle w:val="ListParagraph"/>
        <w:numPr>
          <w:ilvl w:val="1"/>
          <w:numId w:val="2"/>
        </w:numPr>
        <w:rPr>
          <w:sz w:val="24"/>
          <w:szCs w:val="22"/>
        </w:rPr>
      </w:pPr>
      <w:r>
        <w:rPr>
          <w:sz w:val="24"/>
          <w:szCs w:val="22"/>
        </w:rPr>
        <w:t>Sex</w:t>
      </w:r>
    </w:p>
    <w:p w14:paraId="04B18EC7" w14:textId="77777777" w:rsidR="00F66496" w:rsidRDefault="00F66496" w:rsidP="00F66496">
      <w:pPr>
        <w:pStyle w:val="ListParagraph"/>
        <w:numPr>
          <w:ilvl w:val="1"/>
          <w:numId w:val="2"/>
        </w:numPr>
        <w:rPr>
          <w:sz w:val="24"/>
          <w:szCs w:val="22"/>
        </w:rPr>
      </w:pPr>
      <w:r>
        <w:rPr>
          <w:sz w:val="24"/>
          <w:szCs w:val="22"/>
        </w:rPr>
        <w:lastRenderedPageBreak/>
        <w:t>Race</w:t>
      </w:r>
    </w:p>
    <w:p w14:paraId="2ABF2B95" w14:textId="77777777" w:rsidR="00F66496" w:rsidRDefault="00F66496" w:rsidP="00F66496">
      <w:pPr>
        <w:pStyle w:val="ListParagraph"/>
        <w:numPr>
          <w:ilvl w:val="1"/>
          <w:numId w:val="2"/>
        </w:numPr>
        <w:rPr>
          <w:sz w:val="24"/>
          <w:szCs w:val="22"/>
        </w:rPr>
      </w:pPr>
      <w:r>
        <w:rPr>
          <w:sz w:val="24"/>
          <w:szCs w:val="22"/>
        </w:rPr>
        <w:t>Education</w:t>
      </w:r>
    </w:p>
    <w:p w14:paraId="02F7AAF4" w14:textId="77777777" w:rsidR="00F66496" w:rsidRDefault="00F66496" w:rsidP="00F66496">
      <w:pPr>
        <w:pStyle w:val="ListParagraph"/>
        <w:numPr>
          <w:ilvl w:val="1"/>
          <w:numId w:val="2"/>
        </w:numPr>
        <w:rPr>
          <w:sz w:val="24"/>
          <w:szCs w:val="22"/>
        </w:rPr>
      </w:pPr>
      <w:r>
        <w:rPr>
          <w:sz w:val="24"/>
          <w:szCs w:val="22"/>
        </w:rPr>
        <w:t>Income</w:t>
      </w:r>
    </w:p>
    <w:p w14:paraId="7266127A" w14:textId="77777777" w:rsidR="00F66496" w:rsidRPr="00F1785A" w:rsidRDefault="00F66496" w:rsidP="00F66496">
      <w:pPr>
        <w:pStyle w:val="ListParagraph"/>
        <w:ind w:left="1440"/>
        <w:rPr>
          <w:sz w:val="24"/>
          <w:szCs w:val="22"/>
        </w:rPr>
      </w:pPr>
    </w:p>
    <w:p w14:paraId="2C078E63" w14:textId="63CC3EDC" w:rsidR="00287595" w:rsidRPr="00F95AD3" w:rsidRDefault="00F95AD3" w:rsidP="00F95AD3">
      <w:pPr>
        <w:pStyle w:val="Heading1"/>
        <w:rPr>
          <w:b/>
          <w:bCs/>
        </w:rPr>
      </w:pPr>
      <w:r w:rsidRPr="00F95AD3">
        <w:rPr>
          <w:b/>
          <w:bCs/>
        </w:rPr>
        <w:t>References</w:t>
      </w:r>
    </w:p>
    <w:p w14:paraId="2FEEDA64" w14:textId="526DF80F" w:rsidR="00F95AD3" w:rsidRDefault="00AF6751" w:rsidP="00050782">
      <w:pPr>
        <w:pStyle w:val="ListParagraph"/>
        <w:numPr>
          <w:ilvl w:val="0"/>
          <w:numId w:val="3"/>
        </w:numPr>
      </w:pPr>
      <w:hyperlink r:id="rId7" w:history="1">
        <w:r w:rsidRPr="00633D2B">
          <w:rPr>
            <w:rStyle w:val="Hyperlink"/>
          </w:rPr>
          <w:t>https://wisevoter.com/state-rankings/alcohol-tax-by-state/</w:t>
        </w:r>
      </w:hyperlink>
    </w:p>
    <w:p w14:paraId="1F15EE4E" w14:textId="77777777" w:rsidR="00AF6751" w:rsidRDefault="00AF6751" w:rsidP="00050782">
      <w:pPr>
        <w:pStyle w:val="ListParagraph"/>
        <w:numPr>
          <w:ilvl w:val="0"/>
          <w:numId w:val="3"/>
        </w:numPr>
      </w:pPr>
    </w:p>
    <w:p w14:paraId="59B7CE09" w14:textId="77777777" w:rsidR="00F95AD3" w:rsidRPr="00F95AD3" w:rsidRDefault="00F95AD3" w:rsidP="00F95AD3">
      <w:pPr>
        <w:rPr>
          <w:lang w:bidi="mr-IN"/>
        </w:rPr>
      </w:pPr>
    </w:p>
    <w:sectPr w:rsidR="00F95AD3" w:rsidRPr="00F95AD3" w:rsidSect="00122B03">
      <w:pgSz w:w="12240" w:h="15840"/>
      <w:pgMar w:top="45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76206"/>
    <w:multiLevelType w:val="hybridMultilevel"/>
    <w:tmpl w:val="98EAC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1F6F94"/>
    <w:multiLevelType w:val="hybridMultilevel"/>
    <w:tmpl w:val="89122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D81C6D"/>
    <w:multiLevelType w:val="hybridMultilevel"/>
    <w:tmpl w:val="50683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D34D11"/>
    <w:multiLevelType w:val="hybridMultilevel"/>
    <w:tmpl w:val="929013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6805175">
    <w:abstractNumId w:val="1"/>
  </w:num>
  <w:num w:numId="2" w16cid:durableId="1565407472">
    <w:abstractNumId w:val="3"/>
  </w:num>
  <w:num w:numId="3" w16cid:durableId="1420365556">
    <w:abstractNumId w:val="2"/>
  </w:num>
  <w:num w:numId="4" w16cid:durableId="2093236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C53891"/>
    <w:rsid w:val="00050782"/>
    <w:rsid w:val="000F13D8"/>
    <w:rsid w:val="00287595"/>
    <w:rsid w:val="009D6163"/>
    <w:rsid w:val="00A741C4"/>
    <w:rsid w:val="00AF6751"/>
    <w:rsid w:val="00D04012"/>
    <w:rsid w:val="00F66496"/>
    <w:rsid w:val="00F95AD3"/>
    <w:rsid w:val="6DC5389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53891"/>
  <w15:chartTrackingRefBased/>
  <w15:docId w15:val="{A2EE8A1F-FC4C-422E-AECB-790A8ED25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6496"/>
    <w:pPr>
      <w:keepNext/>
      <w:keepLines/>
      <w:spacing w:before="240" w:after="0"/>
      <w:outlineLvl w:val="0"/>
    </w:pPr>
    <w:rPr>
      <w:rFonts w:asciiTheme="majorHAnsi" w:eastAsiaTheme="majorEastAsia" w:hAnsiTheme="majorHAnsi" w:cstheme="majorBidi"/>
      <w:color w:val="2F5496" w:themeColor="accent1" w:themeShade="BF"/>
      <w:kern w:val="2"/>
      <w:sz w:val="32"/>
      <w:szCs w:val="29"/>
      <w:lang w:bidi="mr-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496"/>
    <w:rPr>
      <w:rFonts w:asciiTheme="majorHAnsi" w:eastAsiaTheme="majorEastAsia" w:hAnsiTheme="majorHAnsi" w:cstheme="majorBidi"/>
      <w:color w:val="2F5496" w:themeColor="accent1" w:themeShade="BF"/>
      <w:kern w:val="2"/>
      <w:sz w:val="32"/>
      <w:szCs w:val="29"/>
      <w:lang w:bidi="mr-IN"/>
      <w14:ligatures w14:val="standardContextual"/>
    </w:rPr>
  </w:style>
  <w:style w:type="paragraph" w:styleId="IntenseQuote">
    <w:name w:val="Intense Quote"/>
    <w:basedOn w:val="Normal"/>
    <w:next w:val="Normal"/>
    <w:link w:val="IntenseQuoteChar"/>
    <w:uiPriority w:val="30"/>
    <w:qFormat/>
    <w:rsid w:val="00F66496"/>
    <w:pPr>
      <w:pBdr>
        <w:top w:val="single" w:sz="4" w:space="10" w:color="4472C4" w:themeColor="accent1"/>
        <w:bottom w:val="single" w:sz="4" w:space="10" w:color="4472C4" w:themeColor="accent1"/>
      </w:pBdr>
      <w:spacing w:before="360" w:after="360"/>
      <w:ind w:left="864" w:right="864"/>
      <w:jc w:val="center"/>
    </w:pPr>
    <w:rPr>
      <w:rFonts w:cs="Mangal"/>
      <w:i/>
      <w:iCs/>
      <w:color w:val="4472C4" w:themeColor="accent1"/>
      <w:kern w:val="2"/>
      <w:szCs w:val="20"/>
      <w:lang w:bidi="mr-IN"/>
      <w14:ligatures w14:val="standardContextual"/>
    </w:rPr>
  </w:style>
  <w:style w:type="character" w:customStyle="1" w:styleId="IntenseQuoteChar">
    <w:name w:val="Intense Quote Char"/>
    <w:basedOn w:val="DefaultParagraphFont"/>
    <w:link w:val="IntenseQuote"/>
    <w:uiPriority w:val="30"/>
    <w:rsid w:val="00F66496"/>
    <w:rPr>
      <w:rFonts w:cs="Mangal"/>
      <w:i/>
      <w:iCs/>
      <w:color w:val="4472C4" w:themeColor="accent1"/>
      <w:kern w:val="2"/>
      <w:szCs w:val="20"/>
      <w:lang w:bidi="mr-IN"/>
      <w14:ligatures w14:val="standardContextual"/>
    </w:rPr>
  </w:style>
  <w:style w:type="character" w:styleId="Hyperlink">
    <w:name w:val="Hyperlink"/>
    <w:basedOn w:val="DefaultParagraphFont"/>
    <w:uiPriority w:val="99"/>
    <w:unhideWhenUsed/>
    <w:rsid w:val="00F66496"/>
    <w:rPr>
      <w:color w:val="0563C1" w:themeColor="hyperlink"/>
      <w:u w:val="single"/>
    </w:rPr>
  </w:style>
  <w:style w:type="character" w:styleId="IntenseEmphasis">
    <w:name w:val="Intense Emphasis"/>
    <w:basedOn w:val="DefaultParagraphFont"/>
    <w:uiPriority w:val="21"/>
    <w:qFormat/>
    <w:rsid w:val="00F66496"/>
    <w:rPr>
      <w:i/>
      <w:iCs/>
      <w:color w:val="4472C4" w:themeColor="accent1"/>
    </w:rPr>
  </w:style>
  <w:style w:type="character" w:customStyle="1" w:styleId="normaltextrun">
    <w:name w:val="normaltextrun"/>
    <w:basedOn w:val="DefaultParagraphFont"/>
    <w:rsid w:val="00F66496"/>
  </w:style>
  <w:style w:type="paragraph" w:styleId="ListParagraph">
    <w:name w:val="List Paragraph"/>
    <w:basedOn w:val="Normal"/>
    <w:uiPriority w:val="34"/>
    <w:qFormat/>
    <w:rsid w:val="00F66496"/>
    <w:pPr>
      <w:ind w:left="720"/>
      <w:contextualSpacing/>
    </w:pPr>
    <w:rPr>
      <w:rFonts w:cs="Mangal"/>
      <w:kern w:val="2"/>
      <w:szCs w:val="20"/>
      <w:lang w:bidi="mr-IN"/>
      <w14:ligatures w14:val="standardContextual"/>
    </w:rPr>
  </w:style>
  <w:style w:type="character" w:styleId="UnresolvedMention">
    <w:name w:val="Unresolved Mention"/>
    <w:basedOn w:val="DefaultParagraphFont"/>
    <w:uiPriority w:val="99"/>
    <w:semiHidden/>
    <w:unhideWhenUsed/>
    <w:rsid w:val="00AF67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isevoter.com/state-rankings/alcohol-tax-by-stat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hronicdata.cdc.gov/Behavioral-Risk-Factors/Behavioral-Risk-Factor-Surveillance-System-BRFSS-P/dttw-5yx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43B0E-8EDD-4909-963E-8EBEED730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Pages>
  <Words>341</Words>
  <Characters>1950</Characters>
  <Application>Microsoft Office Word</Application>
  <DocSecurity>0</DocSecurity>
  <Lines>16</Lines>
  <Paragraphs>4</Paragraphs>
  <ScaleCrop>false</ScaleCrop>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ANUJA SAWANT</cp:lastModifiedBy>
  <cp:revision>9</cp:revision>
  <dcterms:created xsi:type="dcterms:W3CDTF">2023-05-01T01:41:00Z</dcterms:created>
  <dcterms:modified xsi:type="dcterms:W3CDTF">2023-05-01T20:04:00Z</dcterms:modified>
</cp:coreProperties>
</file>