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Element 1: Logos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Element 2: Website banners (put a placeholder for now) (Pickup one from existing website)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Element 3: Impact and About us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https://docs.google.com/document/d/1ZCWYkFPqlHQSpW9-yyNhWpeIR81ci_79/edit?usp=drive_link&amp;ouid=114108692427545121344&amp;rtpof=true&amp;sd=true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370018" cy="3161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018" cy="316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Element 4: Programs ( 3 verticals - photos with captions ) Know More CTA button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Siraj Khan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Divya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Neha 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YUVA Udyami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Startup Incubation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Mera Business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Element 5: Success Stories our own startups (Startup logo, name, caption and website link)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Siraj Khan</w:t>
        </w:r>
      </w:hyperlink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Divya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Element 6: Events ( photo, 2-3 liners, date) Know more CTA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Element 7: Network Partners ( Logos ) This has to be presented in sliding 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Divya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Element 8 : Blogs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Element 9: Gallery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Element 10: Contact us( pick up from current website)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751B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751B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751B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751B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751B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751B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751B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751B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751B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751B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751B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751B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751B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751B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751B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751B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751B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751B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751B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51B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751B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eha@bmu.edu.in" TargetMode="External"/><Relationship Id="rId10" Type="http://schemas.openxmlformats.org/officeDocument/2006/relationships/hyperlink" Target="mailto:divya.saini@bmu.edu.in" TargetMode="External"/><Relationship Id="rId13" Type="http://schemas.openxmlformats.org/officeDocument/2006/relationships/hyperlink" Target="mailto:divya.saini@bmu.edu.in" TargetMode="External"/><Relationship Id="rId12" Type="http://schemas.openxmlformats.org/officeDocument/2006/relationships/hyperlink" Target="mailto:siraj.khan@bmu.edu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iraj.khan@bmu.edu.in" TargetMode="External"/><Relationship Id="rId14" Type="http://schemas.openxmlformats.org/officeDocument/2006/relationships/hyperlink" Target="mailto:divya.saini@bmu.edu.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ZCWYkFPqlHQSpW9-yyNhWpeIR81ci_79/edit?usp=drive_link&amp;ouid=114108692427545121344&amp;rtpof=true&amp;sd=tru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r7TZAv/DE3+zUOIgt9FEUpH1EA==">CgMxLjA4AHIhMWRjcGJnSkk4bTRNVUotal82LXNXb1dDT1ZZZnJQQ2pQ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2025-07-23T06:57:00Z</dcterms:created>
  <dc:creator>Neha</dc:creator>
</cp:coreProperties>
</file>