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E493" w14:textId="77777777" w:rsidR="0080759E" w:rsidRPr="000A3E3B" w:rsidRDefault="0080759E" w:rsidP="0061716E">
      <w:pPr>
        <w:spacing w:line="480" w:lineRule="auto"/>
        <w:rPr>
          <w:rFonts w:ascii="Times New Roman" w:hAnsi="Times New Roman" w:cs="Times New Roman"/>
        </w:rPr>
      </w:pPr>
    </w:p>
    <w:p w14:paraId="7C514F56" w14:textId="0E6CF713" w:rsidR="0080759E" w:rsidRDefault="00C935F9" w:rsidP="0080759E">
      <w:pPr>
        <w:jc w:val="center"/>
        <w:rPr>
          <w:rFonts w:ascii="Times New Roman" w:hAnsi="Times New Roman" w:cs="Times New Roman"/>
        </w:rPr>
      </w:pPr>
      <w:r w:rsidRPr="00C935F9">
        <w:rPr>
          <w:rFonts w:ascii="Times New Roman" w:hAnsi="Times New Roman" w:cs="Times New Roman"/>
        </w:rPr>
        <w:t xml:space="preserve">Assignment </w:t>
      </w:r>
      <w:r w:rsidR="00676BEF">
        <w:rPr>
          <w:rFonts w:ascii="Times New Roman" w:hAnsi="Times New Roman" w:cs="Times New Roman"/>
        </w:rPr>
        <w:t xml:space="preserve">1: </w:t>
      </w:r>
      <w:r w:rsidR="00754EBD" w:rsidRPr="00754EBD">
        <w:rPr>
          <w:rFonts w:ascii="Times New Roman" w:hAnsi="Times New Roman" w:cs="Times New Roman"/>
        </w:rPr>
        <w:t>Evaluate Regression and Classifier Metrics</w:t>
      </w:r>
    </w:p>
    <w:p w14:paraId="74B09AB4" w14:textId="77777777" w:rsidR="00C935F9" w:rsidRDefault="00C935F9" w:rsidP="0080759E">
      <w:pPr>
        <w:jc w:val="center"/>
        <w:rPr>
          <w:rFonts w:ascii="Times New Roman" w:hAnsi="Times New Roman" w:cs="Times New Roman"/>
        </w:rPr>
      </w:pPr>
    </w:p>
    <w:p w14:paraId="4CA9A72C" w14:textId="77777777" w:rsidR="00C935F9" w:rsidRPr="000A3E3B" w:rsidRDefault="00C935F9" w:rsidP="0080759E">
      <w:pPr>
        <w:jc w:val="center"/>
        <w:rPr>
          <w:rFonts w:ascii="Times New Roman" w:hAnsi="Times New Roman" w:cs="Times New Roman"/>
        </w:rPr>
      </w:pPr>
    </w:p>
    <w:p w14:paraId="565D8762" w14:textId="77777777" w:rsidR="0080759E" w:rsidRPr="000A3E3B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Anuj Bansal</w:t>
      </w:r>
    </w:p>
    <w:p w14:paraId="5D1F9F3B" w14:textId="77777777" w:rsidR="0080759E" w:rsidRPr="000A3E3B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Data Sciences, National University</w:t>
      </w:r>
    </w:p>
    <w:p w14:paraId="78320DA1" w14:textId="77777777" w:rsidR="00D21D53" w:rsidRDefault="0080759E" w:rsidP="0080759E">
      <w:pPr>
        <w:jc w:val="center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t>DDS-</w:t>
      </w:r>
      <w:r w:rsidR="00754EBD">
        <w:rPr>
          <w:rFonts w:ascii="Times New Roman" w:hAnsi="Times New Roman" w:cs="Times New Roman"/>
        </w:rPr>
        <w:t>8555</w:t>
      </w:r>
      <w:r w:rsidRPr="000A3E3B">
        <w:rPr>
          <w:rFonts w:ascii="Times New Roman" w:hAnsi="Times New Roman" w:cs="Times New Roman"/>
        </w:rPr>
        <w:t xml:space="preserve"> v1: </w:t>
      </w:r>
      <w:r w:rsidR="00D21D53" w:rsidRPr="00D21D53">
        <w:rPr>
          <w:rFonts w:ascii="Times New Roman" w:hAnsi="Times New Roman" w:cs="Times New Roman"/>
        </w:rPr>
        <w:t>Predictive Analysis</w:t>
      </w:r>
    </w:p>
    <w:p w14:paraId="7653DB49" w14:textId="092F573A" w:rsidR="00EF34AF" w:rsidRDefault="00EF34AF" w:rsidP="0080759E">
      <w:pPr>
        <w:jc w:val="center"/>
        <w:rPr>
          <w:rFonts w:ascii="Times New Roman" w:hAnsi="Times New Roman" w:cs="Times New Roman"/>
        </w:rPr>
      </w:pPr>
      <w:r w:rsidRPr="00EF34AF">
        <w:rPr>
          <w:rFonts w:ascii="Times New Roman" w:hAnsi="Times New Roman" w:cs="Times New Roman"/>
        </w:rPr>
        <w:t>Dr. Mohammad</w:t>
      </w:r>
    </w:p>
    <w:p w14:paraId="53D38701" w14:textId="77274761" w:rsidR="0080759E" w:rsidRPr="000A3E3B" w:rsidRDefault="00EF34AF" w:rsidP="008075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</w:t>
      </w:r>
      <w:r w:rsidR="00C935F9" w:rsidRPr="00EF34AF">
        <w:rPr>
          <w:rFonts w:ascii="Times New Roman" w:hAnsi="Times New Roman" w:cs="Times New Roman"/>
        </w:rPr>
        <w:t>th</w:t>
      </w:r>
      <w:r w:rsidR="0080759E" w:rsidRPr="000A3E3B">
        <w:rPr>
          <w:rFonts w:ascii="Times New Roman" w:hAnsi="Times New Roman" w:cs="Times New Roman"/>
        </w:rPr>
        <w:t>, 2025</w:t>
      </w:r>
    </w:p>
    <w:p w14:paraId="74EF1B16" w14:textId="77777777" w:rsidR="0080759E" w:rsidRPr="000A3E3B" w:rsidRDefault="0080759E" w:rsidP="0080759E">
      <w:pPr>
        <w:spacing w:line="480" w:lineRule="auto"/>
        <w:rPr>
          <w:rFonts w:ascii="Times New Roman" w:hAnsi="Times New Roman" w:cs="Times New Roman"/>
        </w:rPr>
      </w:pPr>
    </w:p>
    <w:p w14:paraId="13EF0026" w14:textId="77777777" w:rsidR="0080759E" w:rsidRPr="000A3E3B" w:rsidRDefault="0080759E" w:rsidP="0080759E">
      <w:pPr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br w:type="page"/>
      </w:r>
    </w:p>
    <w:p w14:paraId="07842C9A" w14:textId="5312EBCD" w:rsidR="000F3F3C" w:rsidRDefault="000F55AB" w:rsidP="000F3F3C">
      <w:pPr>
        <w:spacing w:line="480" w:lineRule="auto"/>
        <w:rPr>
          <w:rFonts w:ascii="Times New Roman" w:hAnsi="Times New Roman" w:cs="Times New Roman"/>
        </w:rPr>
      </w:pPr>
      <w:r w:rsidRPr="000A3E3B">
        <w:rPr>
          <w:rFonts w:ascii="Times New Roman" w:hAnsi="Times New Roman" w:cs="Times New Roman"/>
        </w:rPr>
        <w:lastRenderedPageBreak/>
        <w:t>Th</w:t>
      </w:r>
      <w:r w:rsidR="00AB64A9" w:rsidRPr="000A3E3B">
        <w:rPr>
          <w:rFonts w:ascii="Times New Roman" w:hAnsi="Times New Roman" w:cs="Times New Roman"/>
        </w:rPr>
        <w:t>is week</w:t>
      </w:r>
      <w:r w:rsidR="000A3E3B">
        <w:rPr>
          <w:rFonts w:ascii="Times New Roman" w:hAnsi="Times New Roman" w:cs="Times New Roman"/>
        </w:rPr>
        <w:t>’</w:t>
      </w:r>
      <w:r w:rsidR="00AB64A9" w:rsidRPr="000A3E3B">
        <w:rPr>
          <w:rFonts w:ascii="Times New Roman" w:hAnsi="Times New Roman" w:cs="Times New Roman"/>
        </w:rPr>
        <w:t xml:space="preserve">s report </w:t>
      </w:r>
      <w:r w:rsidR="00CD1D89" w:rsidRPr="000A3E3B">
        <w:rPr>
          <w:rFonts w:ascii="Times New Roman" w:hAnsi="Times New Roman" w:cs="Times New Roman"/>
        </w:rPr>
        <w:t xml:space="preserve">goes over </w:t>
      </w:r>
      <w:r w:rsidR="003C0712">
        <w:rPr>
          <w:rFonts w:ascii="Times New Roman" w:hAnsi="Times New Roman" w:cs="Times New Roman"/>
        </w:rPr>
        <w:t xml:space="preserve">regression and </w:t>
      </w:r>
      <w:r w:rsidR="00566882">
        <w:rPr>
          <w:rFonts w:ascii="Times New Roman" w:hAnsi="Times New Roman" w:cs="Times New Roman"/>
        </w:rPr>
        <w:t>classifier</w:t>
      </w:r>
      <w:r w:rsidR="003C0712">
        <w:rPr>
          <w:rFonts w:ascii="Times New Roman" w:hAnsi="Times New Roman" w:cs="Times New Roman"/>
        </w:rPr>
        <w:t xml:space="preserve"> </w:t>
      </w:r>
      <w:proofErr w:type="gramStart"/>
      <w:r w:rsidR="003C0712">
        <w:rPr>
          <w:rFonts w:ascii="Times New Roman" w:hAnsi="Times New Roman" w:cs="Times New Roman"/>
        </w:rPr>
        <w:t>model</w:t>
      </w:r>
      <w:proofErr w:type="gramEnd"/>
      <w:r w:rsidR="003C0712">
        <w:rPr>
          <w:rFonts w:ascii="Times New Roman" w:hAnsi="Times New Roman" w:cs="Times New Roman"/>
        </w:rPr>
        <w:t xml:space="preserve">. </w:t>
      </w:r>
      <w:r w:rsidR="00092075" w:rsidRPr="00092075">
        <w:rPr>
          <w:rFonts w:ascii="Times New Roman" w:hAnsi="Times New Roman" w:cs="Times New Roman"/>
        </w:rPr>
        <w:t>Regression in machine learning refers to a </w:t>
      </w:r>
      <w:hyperlink r:id="rId6" w:tgtFrame="_blank" w:history="1">
        <w:r w:rsidR="00092075" w:rsidRPr="00092075">
          <w:t>supervised learning </w:t>
        </w:r>
      </w:hyperlink>
      <w:r w:rsidR="00092075" w:rsidRPr="00092075">
        <w:rPr>
          <w:rFonts w:ascii="Times New Roman" w:hAnsi="Times New Roman" w:cs="Times New Roman"/>
        </w:rPr>
        <w:t>technique where the goal is to predict a continuous numerical value based on one or more independent features</w:t>
      </w:r>
      <w:sdt>
        <w:sdtPr>
          <w:rPr>
            <w:rFonts w:ascii="Times New Roman" w:hAnsi="Times New Roman" w:cs="Times New Roman"/>
          </w:rPr>
          <w:id w:val="726731947"/>
          <w:citation/>
        </w:sdtPr>
        <w:sdtContent>
          <w:r w:rsidR="00092075">
            <w:rPr>
              <w:rFonts w:ascii="Times New Roman" w:hAnsi="Times New Roman" w:cs="Times New Roman"/>
            </w:rPr>
            <w:fldChar w:fldCharType="begin"/>
          </w:r>
          <w:r w:rsidR="00092075">
            <w:rPr>
              <w:rFonts w:ascii="Times New Roman" w:hAnsi="Times New Roman" w:cs="Times New Roman"/>
            </w:rPr>
            <w:instrText xml:space="preserve"> CITATION Reg25 \l 1033 </w:instrText>
          </w:r>
          <w:r w:rsidR="00092075">
            <w:rPr>
              <w:rFonts w:ascii="Times New Roman" w:hAnsi="Times New Roman" w:cs="Times New Roman"/>
            </w:rPr>
            <w:fldChar w:fldCharType="separate"/>
          </w:r>
          <w:r w:rsidR="005903FD">
            <w:rPr>
              <w:rFonts w:ascii="Times New Roman" w:hAnsi="Times New Roman" w:cs="Times New Roman"/>
              <w:noProof/>
            </w:rPr>
            <w:t xml:space="preserve"> </w:t>
          </w:r>
          <w:r w:rsidR="005903FD" w:rsidRPr="005903FD">
            <w:rPr>
              <w:rFonts w:ascii="Times New Roman" w:hAnsi="Times New Roman" w:cs="Times New Roman"/>
              <w:noProof/>
            </w:rPr>
            <w:t>(Regression in machine learning, 2025)</w:t>
          </w:r>
          <w:r w:rsidR="00092075">
            <w:rPr>
              <w:rFonts w:ascii="Times New Roman" w:hAnsi="Times New Roman" w:cs="Times New Roman"/>
            </w:rPr>
            <w:fldChar w:fldCharType="end"/>
          </w:r>
        </w:sdtContent>
      </w:sdt>
      <w:r w:rsidR="00092075" w:rsidRPr="00092075">
        <w:rPr>
          <w:rFonts w:ascii="Times New Roman" w:hAnsi="Times New Roman" w:cs="Times New Roman"/>
        </w:rPr>
        <w:t>. </w:t>
      </w:r>
      <w:r w:rsidR="003E0FC9">
        <w:rPr>
          <w:rFonts w:ascii="Times New Roman" w:hAnsi="Times New Roman" w:cs="Times New Roman"/>
        </w:rPr>
        <w:t xml:space="preserve"> </w:t>
      </w:r>
      <w:r w:rsidR="002F6C99">
        <w:rPr>
          <w:rFonts w:ascii="Times New Roman" w:hAnsi="Times New Roman" w:cs="Times New Roman"/>
        </w:rPr>
        <w:t xml:space="preserve">The assignment </w:t>
      </w:r>
      <w:r w:rsidR="004F4242">
        <w:rPr>
          <w:rFonts w:ascii="Times New Roman" w:hAnsi="Times New Roman" w:cs="Times New Roman"/>
        </w:rPr>
        <w:t xml:space="preserve">builds two different regression models to predict </w:t>
      </w:r>
      <w:r w:rsidR="00881F2C">
        <w:rPr>
          <w:rFonts w:ascii="Times New Roman" w:hAnsi="Times New Roman" w:cs="Times New Roman"/>
        </w:rPr>
        <w:t>sepal width</w:t>
      </w:r>
      <w:r w:rsidR="00F741B4">
        <w:rPr>
          <w:rFonts w:ascii="Times New Roman" w:hAnsi="Times New Roman" w:cs="Times New Roman"/>
        </w:rPr>
        <w:t xml:space="preserve">; first by </w:t>
      </w:r>
      <w:proofErr w:type="gramStart"/>
      <w:r w:rsidR="00F741B4">
        <w:rPr>
          <w:rFonts w:ascii="Times New Roman" w:hAnsi="Times New Roman" w:cs="Times New Roman"/>
        </w:rPr>
        <w:t>mean</w:t>
      </w:r>
      <w:proofErr w:type="gramEnd"/>
      <w:r w:rsidR="00F741B4">
        <w:rPr>
          <w:rFonts w:ascii="Times New Roman" w:hAnsi="Times New Roman" w:cs="Times New Roman"/>
        </w:rPr>
        <w:t xml:space="preserve"> of petal length and the second using sepal length minus petal width. </w:t>
      </w:r>
      <w:r w:rsidR="000F3F3C" w:rsidRPr="00B02A4F">
        <w:rPr>
          <w:rFonts w:ascii="Times New Roman" w:hAnsi="Times New Roman" w:cs="Times New Roman"/>
        </w:rPr>
        <w:t>The first model (est1, mean of petal length) performed better as a regressor because it has lower MAE, MSE, and MAPE values</w:t>
      </w:r>
      <w:sdt>
        <w:sdtPr>
          <w:rPr>
            <w:rFonts w:ascii="Times New Roman" w:hAnsi="Times New Roman" w:cs="Times New Roman"/>
          </w:rPr>
          <w:id w:val="-1287348322"/>
          <w:citation/>
        </w:sdtPr>
        <w:sdtContent>
          <w:r w:rsidR="00FE6402">
            <w:rPr>
              <w:rFonts w:ascii="Times New Roman" w:hAnsi="Times New Roman" w:cs="Times New Roman"/>
            </w:rPr>
            <w:fldChar w:fldCharType="begin"/>
          </w:r>
          <w:r w:rsidR="00FE6402">
            <w:rPr>
              <w:rFonts w:ascii="Times New Roman" w:hAnsi="Times New Roman" w:cs="Times New Roman"/>
            </w:rPr>
            <w:instrText xml:space="preserve"> CITATION sci25 \l 1033 </w:instrText>
          </w:r>
          <w:r w:rsidR="00FE6402">
            <w:rPr>
              <w:rFonts w:ascii="Times New Roman" w:hAnsi="Times New Roman" w:cs="Times New Roman"/>
            </w:rPr>
            <w:fldChar w:fldCharType="separate"/>
          </w:r>
          <w:r w:rsidR="005903FD">
            <w:rPr>
              <w:rFonts w:ascii="Times New Roman" w:hAnsi="Times New Roman" w:cs="Times New Roman"/>
              <w:noProof/>
            </w:rPr>
            <w:t xml:space="preserve"> </w:t>
          </w:r>
          <w:r w:rsidR="005903FD" w:rsidRPr="005903FD">
            <w:rPr>
              <w:rFonts w:ascii="Times New Roman" w:hAnsi="Times New Roman" w:cs="Times New Roman"/>
              <w:noProof/>
            </w:rPr>
            <w:t>(scikit-learn developers , 2007-2025)</w:t>
          </w:r>
          <w:r w:rsidR="00FE6402">
            <w:rPr>
              <w:rFonts w:ascii="Times New Roman" w:hAnsi="Times New Roman" w:cs="Times New Roman"/>
            </w:rPr>
            <w:fldChar w:fldCharType="end"/>
          </w:r>
        </w:sdtContent>
      </w:sdt>
      <w:r w:rsidR="000F3F3C" w:rsidRPr="00B02A4F">
        <w:rPr>
          <w:rFonts w:ascii="Times New Roman" w:hAnsi="Times New Roman" w:cs="Times New Roman"/>
        </w:rPr>
        <w:t xml:space="preserve"> compared to the second model. Lower error values indicate better predictive performance.</w:t>
      </w:r>
      <w:r w:rsidR="00FE6402">
        <w:rPr>
          <w:rFonts w:ascii="Times New Roman" w:hAnsi="Times New Roman" w:cs="Times New Roman"/>
        </w:rPr>
        <w:t xml:space="preserve"> The results are summarized in Appendix A.</w:t>
      </w:r>
    </w:p>
    <w:p w14:paraId="05D2D11D" w14:textId="73FC279F" w:rsidR="00A94648" w:rsidRPr="005D3E2A" w:rsidRDefault="00924E54" w:rsidP="00A94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model included in the report is </w:t>
      </w:r>
      <w:r w:rsidR="00EA2AE6">
        <w:rPr>
          <w:rFonts w:ascii="Times New Roman" w:hAnsi="Times New Roman" w:cs="Times New Roman"/>
        </w:rPr>
        <w:t>classifier</w:t>
      </w:r>
      <w:r>
        <w:rPr>
          <w:rFonts w:ascii="Times New Roman" w:hAnsi="Times New Roman" w:cs="Times New Roman"/>
        </w:rPr>
        <w:t xml:space="preserve"> </w:t>
      </w:r>
      <w:r w:rsidR="00EA2AE6">
        <w:rPr>
          <w:rFonts w:ascii="Times New Roman" w:hAnsi="Times New Roman" w:cs="Times New Roman"/>
        </w:rPr>
        <w:t xml:space="preserve">model. </w:t>
      </w:r>
      <w:r w:rsidR="00EA2AE6" w:rsidRPr="00EA2AE6">
        <w:rPr>
          <w:rFonts w:ascii="Times New Roman" w:hAnsi="Times New Roman" w:cs="Times New Roman"/>
        </w:rPr>
        <w:t> classification models play a pivotal role. They are the go-to tools for solving problems where the goal is to categorize data into predefined classes or groups</w:t>
      </w:r>
      <w:r w:rsidR="0075283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091923414"/>
          <w:citation/>
        </w:sdtPr>
        <w:sdtContent>
          <w:r w:rsidR="00752834">
            <w:rPr>
              <w:rFonts w:ascii="Times New Roman" w:hAnsi="Times New Roman" w:cs="Times New Roman"/>
            </w:rPr>
            <w:fldChar w:fldCharType="begin"/>
          </w:r>
          <w:r w:rsidR="00752834">
            <w:rPr>
              <w:rFonts w:ascii="Times New Roman" w:hAnsi="Times New Roman" w:cs="Times New Roman"/>
            </w:rPr>
            <w:instrText xml:space="preserve"> CITATION Cla23 \l 1033 </w:instrText>
          </w:r>
          <w:r w:rsidR="00752834">
            <w:rPr>
              <w:rFonts w:ascii="Times New Roman" w:hAnsi="Times New Roman" w:cs="Times New Roman"/>
            </w:rPr>
            <w:fldChar w:fldCharType="separate"/>
          </w:r>
          <w:r w:rsidR="005903FD" w:rsidRPr="005903FD">
            <w:rPr>
              <w:rFonts w:ascii="Times New Roman" w:hAnsi="Times New Roman" w:cs="Times New Roman"/>
              <w:noProof/>
            </w:rPr>
            <w:t>(Classification Model , 2023)</w:t>
          </w:r>
          <w:r w:rsidR="00752834">
            <w:rPr>
              <w:rFonts w:ascii="Times New Roman" w:hAnsi="Times New Roman" w:cs="Times New Roman"/>
            </w:rPr>
            <w:fldChar w:fldCharType="end"/>
          </w:r>
        </w:sdtContent>
      </w:sdt>
      <w:r w:rsidR="00752834">
        <w:rPr>
          <w:rFonts w:ascii="Times New Roman" w:hAnsi="Times New Roman" w:cs="Times New Roman"/>
        </w:rPr>
        <w:t>.</w:t>
      </w:r>
      <w:r w:rsidR="00EA2AE6">
        <w:rPr>
          <w:rFonts w:ascii="Times New Roman" w:hAnsi="Times New Roman" w:cs="Times New Roman"/>
        </w:rPr>
        <w:t xml:space="preserve"> </w:t>
      </w:r>
      <w:r w:rsidR="00C8159B">
        <w:rPr>
          <w:rFonts w:ascii="Times New Roman" w:hAnsi="Times New Roman" w:cs="Times New Roman"/>
        </w:rPr>
        <w:t xml:space="preserve">Two different </w:t>
      </w:r>
      <w:proofErr w:type="gramStart"/>
      <w:r w:rsidR="00EB15B9">
        <w:rPr>
          <w:rFonts w:ascii="Times New Roman" w:hAnsi="Times New Roman" w:cs="Times New Roman"/>
        </w:rPr>
        <w:t>model</w:t>
      </w:r>
      <w:proofErr w:type="gramEnd"/>
      <w:r w:rsidR="00EB15B9">
        <w:rPr>
          <w:rFonts w:ascii="Times New Roman" w:hAnsi="Times New Roman" w:cs="Times New Roman"/>
        </w:rPr>
        <w:t xml:space="preserve"> </w:t>
      </w:r>
      <w:r w:rsidR="005020F9">
        <w:rPr>
          <w:rFonts w:ascii="Times New Roman" w:hAnsi="Times New Roman" w:cs="Times New Roman"/>
        </w:rPr>
        <w:t xml:space="preserve">are built </w:t>
      </w:r>
      <w:r w:rsidR="00EB15B9">
        <w:rPr>
          <w:rFonts w:ascii="Times New Roman" w:hAnsi="Times New Roman" w:cs="Times New Roman"/>
        </w:rPr>
        <w:t xml:space="preserve">to evaluate ‘type’ </w:t>
      </w:r>
      <w:r w:rsidR="00061FA8">
        <w:rPr>
          <w:rFonts w:ascii="Times New Roman" w:hAnsi="Times New Roman" w:cs="Times New Roman"/>
        </w:rPr>
        <w:t>based on sepal length</w:t>
      </w:r>
      <w:r w:rsidR="00A93214">
        <w:rPr>
          <w:rFonts w:ascii="Times New Roman" w:hAnsi="Times New Roman" w:cs="Times New Roman"/>
        </w:rPr>
        <w:t xml:space="preserve">. </w:t>
      </w:r>
      <w:r w:rsidR="005020F9">
        <w:rPr>
          <w:rFonts w:ascii="Times New Roman" w:hAnsi="Times New Roman" w:cs="Times New Roman"/>
        </w:rPr>
        <w:t xml:space="preserve">These models are compared for accuracy, precision, recall and F1 score. </w:t>
      </w:r>
      <w:r w:rsidR="00A94648" w:rsidRPr="00B02A4F">
        <w:rPr>
          <w:rFonts w:ascii="Times New Roman" w:hAnsi="Times New Roman" w:cs="Times New Roman"/>
        </w:rPr>
        <w:t>The first classifier uses quantiles from est3 (25th and 50th percentiles of sepal length).</w:t>
      </w:r>
      <w:r w:rsidR="00A94648">
        <w:rPr>
          <w:rFonts w:ascii="Times New Roman" w:hAnsi="Times New Roman" w:cs="Times New Roman"/>
        </w:rPr>
        <w:t xml:space="preserve"> </w:t>
      </w:r>
      <w:r w:rsidR="00A94648" w:rsidRPr="00B02A4F">
        <w:rPr>
          <w:rFonts w:ascii="Times New Roman" w:hAnsi="Times New Roman" w:cs="Times New Roman"/>
        </w:rPr>
        <w:t>The second classifier uses quantiles from est4 (50th and 75th percentiles of sepal length).</w:t>
      </w:r>
      <w:r w:rsidR="00A94648">
        <w:rPr>
          <w:rFonts w:ascii="Times New Roman" w:hAnsi="Times New Roman" w:cs="Times New Roman"/>
        </w:rPr>
        <w:t xml:space="preserve"> </w:t>
      </w:r>
      <w:r w:rsidR="00A94648" w:rsidRPr="00A94648">
        <w:rPr>
          <w:rFonts w:ascii="Times New Roman" w:hAnsi="Times New Roman" w:cs="Times New Roman"/>
        </w:rPr>
        <w:t>The first classifier (using est3 quantiles) has an accuracy of 0.20 (20%).</w:t>
      </w:r>
      <w:r w:rsidR="00A94648">
        <w:rPr>
          <w:rFonts w:ascii="Times New Roman" w:hAnsi="Times New Roman" w:cs="Times New Roman"/>
        </w:rPr>
        <w:t xml:space="preserve"> </w:t>
      </w:r>
      <w:r w:rsidR="00A94648" w:rsidRPr="005D3E2A">
        <w:rPr>
          <w:rFonts w:ascii="Times New Roman" w:hAnsi="Times New Roman" w:cs="Times New Roman"/>
        </w:rPr>
        <w:t>The </w:t>
      </w:r>
      <w:r w:rsidR="00A94648" w:rsidRPr="005D3E2A">
        <w:rPr>
          <w:rFonts w:ascii="Times New Roman" w:hAnsi="Times New Roman" w:cs="Times New Roman"/>
          <w:b/>
          <w:bCs/>
        </w:rPr>
        <w:t>second classifier</w:t>
      </w:r>
      <w:r w:rsidR="00A94648" w:rsidRPr="005D3E2A">
        <w:rPr>
          <w:rFonts w:ascii="Times New Roman" w:hAnsi="Times New Roman" w:cs="Times New Roman"/>
        </w:rPr>
        <w:t> (using est4 quantiles) has an accuracy of </w:t>
      </w:r>
      <w:r w:rsidR="00A94648" w:rsidRPr="005D3E2A">
        <w:rPr>
          <w:rFonts w:ascii="Times New Roman" w:hAnsi="Times New Roman" w:cs="Times New Roman"/>
          <w:b/>
          <w:bCs/>
        </w:rPr>
        <w:t>0.07</w:t>
      </w:r>
      <w:r w:rsidR="00A94648" w:rsidRPr="005D3E2A">
        <w:rPr>
          <w:rFonts w:ascii="Times New Roman" w:hAnsi="Times New Roman" w:cs="Times New Roman"/>
        </w:rPr>
        <w:t> (7%)</w:t>
      </w:r>
      <w:r w:rsidR="00A94648">
        <w:rPr>
          <w:rFonts w:ascii="Times New Roman" w:hAnsi="Times New Roman" w:cs="Times New Roman"/>
        </w:rPr>
        <w:t xml:space="preserve">. </w:t>
      </w:r>
      <w:r w:rsidR="00A94648" w:rsidRPr="005D3E2A">
        <w:rPr>
          <w:rFonts w:ascii="Times New Roman" w:hAnsi="Times New Roman" w:cs="Times New Roman"/>
        </w:rPr>
        <w:t>Other metrics (precision, recall, f1-score) are also higher for the first classifier.</w:t>
      </w:r>
    </w:p>
    <w:p w14:paraId="35397288" w14:textId="2C7B551E" w:rsidR="00D30E71" w:rsidRPr="00D30E71" w:rsidRDefault="00500445" w:rsidP="00D30E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finish </w:t>
      </w:r>
      <w:r w:rsidR="005903FD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report </w:t>
      </w:r>
      <w:r w:rsidR="0079240A">
        <w:rPr>
          <w:rFonts w:ascii="Times New Roman" w:hAnsi="Times New Roman" w:cs="Times New Roman"/>
        </w:rPr>
        <w:t>with a few ways we can improve these models</w:t>
      </w:r>
      <w:r w:rsidR="00F477A3">
        <w:rPr>
          <w:rFonts w:ascii="Times New Roman" w:hAnsi="Times New Roman" w:cs="Times New Roman"/>
        </w:rPr>
        <w:t xml:space="preserve"> and will learn </w:t>
      </w:r>
      <w:r w:rsidR="00B82AAC">
        <w:rPr>
          <w:rFonts w:ascii="Times New Roman" w:hAnsi="Times New Roman" w:cs="Times New Roman"/>
        </w:rPr>
        <w:t xml:space="preserve">about some of these techniques as the course progresses </w:t>
      </w:r>
      <w:sdt>
        <w:sdtPr>
          <w:rPr>
            <w:rFonts w:ascii="Times New Roman" w:hAnsi="Times New Roman" w:cs="Times New Roman"/>
          </w:rPr>
          <w:id w:val="-1451544619"/>
          <w:citation/>
        </w:sdtPr>
        <w:sdtContent>
          <w:r w:rsidR="00456C4C">
            <w:rPr>
              <w:rFonts w:ascii="Times New Roman" w:hAnsi="Times New Roman" w:cs="Times New Roman"/>
            </w:rPr>
            <w:fldChar w:fldCharType="begin"/>
          </w:r>
          <w:r w:rsidR="00456C4C">
            <w:rPr>
              <w:rFonts w:ascii="Times New Roman" w:hAnsi="Times New Roman" w:cs="Times New Roman"/>
            </w:rPr>
            <w:instrText xml:space="preserve"> CITATION RIT23 \l 1033 </w:instrText>
          </w:r>
          <w:r w:rsidR="00456C4C">
            <w:rPr>
              <w:rFonts w:ascii="Times New Roman" w:hAnsi="Times New Roman" w:cs="Times New Roman"/>
            </w:rPr>
            <w:fldChar w:fldCharType="separate"/>
          </w:r>
          <w:r w:rsidR="00456C4C" w:rsidRPr="00456C4C">
            <w:rPr>
              <w:rFonts w:ascii="Times New Roman" w:hAnsi="Times New Roman" w:cs="Times New Roman"/>
              <w:noProof/>
            </w:rPr>
            <w:t>(RITHP, 2023)</w:t>
          </w:r>
          <w:r w:rsidR="00456C4C">
            <w:rPr>
              <w:rFonts w:ascii="Times New Roman" w:hAnsi="Times New Roman" w:cs="Times New Roman"/>
            </w:rPr>
            <w:fldChar w:fldCharType="end"/>
          </w:r>
        </w:sdtContent>
      </w:sdt>
    </w:p>
    <w:p w14:paraId="77EB8E50" w14:textId="7DEB621C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Use More Features:</w:t>
      </w:r>
      <w:r w:rsidR="00456C4C" w:rsidRPr="00D30E71">
        <w:rPr>
          <w:rFonts w:ascii="Times New Roman" w:hAnsi="Times New Roman" w:cs="Times New Roman"/>
        </w:rPr>
        <w:t xml:space="preserve"> </w:t>
      </w:r>
      <w:r w:rsidRPr="00D30E71">
        <w:rPr>
          <w:rFonts w:ascii="Times New Roman" w:hAnsi="Times New Roman" w:cs="Times New Roman"/>
        </w:rPr>
        <w:br/>
      </w:r>
      <w:r w:rsidR="00B2668A">
        <w:rPr>
          <w:rFonts w:ascii="Times New Roman" w:hAnsi="Times New Roman" w:cs="Times New Roman"/>
        </w:rPr>
        <w:t>C</w:t>
      </w:r>
      <w:r w:rsidRPr="00D30E71">
        <w:rPr>
          <w:rFonts w:ascii="Times New Roman" w:hAnsi="Times New Roman" w:cs="Times New Roman"/>
        </w:rPr>
        <w:t xml:space="preserve">urrent classifiers and regressors use only simple rules or single features. </w:t>
      </w:r>
      <w:r w:rsidR="00B2668A">
        <w:rPr>
          <w:rFonts w:ascii="Times New Roman" w:hAnsi="Times New Roman" w:cs="Times New Roman"/>
        </w:rPr>
        <w:t>We can t</w:t>
      </w:r>
      <w:r w:rsidRPr="00D30E71">
        <w:rPr>
          <w:rFonts w:ascii="Times New Roman" w:hAnsi="Times New Roman" w:cs="Times New Roman"/>
        </w:rPr>
        <w:t xml:space="preserve">ry using all available features as input to </w:t>
      </w:r>
      <w:r w:rsidR="00B2668A">
        <w:rPr>
          <w:rFonts w:ascii="Times New Roman" w:hAnsi="Times New Roman" w:cs="Times New Roman"/>
        </w:rPr>
        <w:t>the</w:t>
      </w:r>
      <w:r w:rsidRPr="00D30E71">
        <w:rPr>
          <w:rFonts w:ascii="Times New Roman" w:hAnsi="Times New Roman" w:cs="Times New Roman"/>
        </w:rPr>
        <w:t xml:space="preserve"> models.</w:t>
      </w:r>
    </w:p>
    <w:p w14:paraId="22BF9B22" w14:textId="66773773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lastRenderedPageBreak/>
        <w:t>Apply Machine Learning Algorithms:</w:t>
      </w:r>
      <w:r w:rsidRPr="00D30E71">
        <w:rPr>
          <w:rFonts w:ascii="Times New Roman" w:hAnsi="Times New Roman" w:cs="Times New Roman"/>
        </w:rPr>
        <w:br/>
      </w:r>
      <w:r w:rsidR="004C659D">
        <w:rPr>
          <w:rFonts w:ascii="Times New Roman" w:hAnsi="Times New Roman" w:cs="Times New Roman"/>
        </w:rPr>
        <w:t xml:space="preserve">by using </w:t>
      </w:r>
      <w:r w:rsidRPr="00D30E71">
        <w:rPr>
          <w:rFonts w:ascii="Times New Roman" w:hAnsi="Times New Roman" w:cs="Times New Roman"/>
        </w:rPr>
        <w:t>established algorithms such as logistic regression, decision trees, random forests, or support vector machines for classification, and linear regression or more advanced regressors for regression tasks.</w:t>
      </w:r>
    </w:p>
    <w:p w14:paraId="2BAF3BCC" w14:textId="6E27FE20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Feature Engineering:</w:t>
      </w:r>
      <w:r w:rsidRPr="00D30E71">
        <w:rPr>
          <w:rFonts w:ascii="Times New Roman" w:hAnsi="Times New Roman" w:cs="Times New Roman"/>
        </w:rPr>
        <w:br/>
        <w:t>Creat</w:t>
      </w:r>
      <w:r w:rsidR="004A337F">
        <w:rPr>
          <w:rFonts w:ascii="Times New Roman" w:hAnsi="Times New Roman" w:cs="Times New Roman"/>
        </w:rPr>
        <w:t>ing</w:t>
      </w:r>
      <w:r w:rsidRPr="00D30E71">
        <w:rPr>
          <w:rFonts w:ascii="Times New Roman" w:hAnsi="Times New Roman" w:cs="Times New Roman"/>
        </w:rPr>
        <w:t xml:space="preserve"> new features or transform existing ones (e.g., polynomial features, interaction terms, normalization/scaling).</w:t>
      </w:r>
    </w:p>
    <w:p w14:paraId="7C95CFC8" w14:textId="6628551E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Hyperparameter Tuning:</w:t>
      </w:r>
      <w:r w:rsidRPr="00D30E71">
        <w:rPr>
          <w:rFonts w:ascii="Times New Roman" w:hAnsi="Times New Roman" w:cs="Times New Roman"/>
        </w:rPr>
        <w:br/>
        <w:t xml:space="preserve">Use cross-validation and grid search to find the best parameters for </w:t>
      </w:r>
      <w:r w:rsidR="00EB7D23">
        <w:rPr>
          <w:rFonts w:ascii="Times New Roman" w:hAnsi="Times New Roman" w:cs="Times New Roman"/>
        </w:rPr>
        <w:t>these</w:t>
      </w:r>
      <w:r w:rsidRPr="00D30E71">
        <w:rPr>
          <w:rFonts w:ascii="Times New Roman" w:hAnsi="Times New Roman" w:cs="Times New Roman"/>
        </w:rPr>
        <w:t xml:space="preserve"> models.</w:t>
      </w:r>
    </w:p>
    <w:p w14:paraId="1A512139" w14:textId="77777777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Model Evaluation:</w:t>
      </w:r>
      <w:r w:rsidRPr="00D30E71">
        <w:rPr>
          <w:rFonts w:ascii="Times New Roman" w:hAnsi="Times New Roman" w:cs="Times New Roman"/>
        </w:rPr>
        <w:br/>
        <w:t>Use proper train/test splits and cross-validation to evaluate model performance more reliably.</w:t>
      </w:r>
    </w:p>
    <w:p w14:paraId="35743B09" w14:textId="7CC73107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Handle Class Imbalance:</w:t>
      </w:r>
      <w:r w:rsidRPr="00D30E71">
        <w:rPr>
          <w:rFonts w:ascii="Times New Roman" w:hAnsi="Times New Roman" w:cs="Times New Roman"/>
        </w:rPr>
        <w:br/>
        <w:t>If classes are imbalanced, consider</w:t>
      </w:r>
      <w:r w:rsidR="00EB7D23">
        <w:rPr>
          <w:rFonts w:ascii="Times New Roman" w:hAnsi="Times New Roman" w:cs="Times New Roman"/>
        </w:rPr>
        <w:t>ing</w:t>
      </w:r>
      <w:r w:rsidRPr="00D30E71">
        <w:rPr>
          <w:rFonts w:ascii="Times New Roman" w:hAnsi="Times New Roman" w:cs="Times New Roman"/>
        </w:rPr>
        <w:t xml:space="preserve"> techniques like oversampling, </w:t>
      </w:r>
      <w:proofErr w:type="spellStart"/>
      <w:r w:rsidRPr="00D30E71">
        <w:rPr>
          <w:rFonts w:ascii="Times New Roman" w:hAnsi="Times New Roman" w:cs="Times New Roman"/>
        </w:rPr>
        <w:t>undersampling</w:t>
      </w:r>
      <w:proofErr w:type="spellEnd"/>
      <w:r w:rsidRPr="00D30E71">
        <w:rPr>
          <w:rFonts w:ascii="Times New Roman" w:hAnsi="Times New Roman" w:cs="Times New Roman"/>
        </w:rPr>
        <w:t>, or using class weights.</w:t>
      </w:r>
    </w:p>
    <w:p w14:paraId="47098C01" w14:textId="77777777" w:rsidR="00D30E71" w:rsidRPr="00D30E71" w:rsidRDefault="00D30E71" w:rsidP="00D30E7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</w:rPr>
      </w:pPr>
      <w:r w:rsidRPr="00D30E71">
        <w:rPr>
          <w:rFonts w:ascii="Times New Roman" w:hAnsi="Times New Roman" w:cs="Times New Roman"/>
          <w:b/>
          <w:bCs/>
        </w:rPr>
        <w:t>Visualize Data:</w:t>
      </w:r>
      <w:r w:rsidRPr="00D30E71">
        <w:rPr>
          <w:rFonts w:ascii="Times New Roman" w:hAnsi="Times New Roman" w:cs="Times New Roman"/>
        </w:rPr>
        <w:br/>
        <w:t>Use plots to understand feature distributions and relationships, which can guide feature selection and engineering.</w:t>
      </w:r>
    </w:p>
    <w:p w14:paraId="423D2A43" w14:textId="77777777" w:rsidR="00F24C1C" w:rsidRDefault="00F24C1C" w:rsidP="009B7011">
      <w:pPr>
        <w:spacing w:line="480" w:lineRule="auto"/>
        <w:rPr>
          <w:rFonts w:ascii="Times New Roman" w:hAnsi="Times New Roman" w:cs="Times New Roman"/>
        </w:rPr>
      </w:pPr>
    </w:p>
    <w:p w14:paraId="2E8D9314" w14:textId="7991631A" w:rsidR="0010602C" w:rsidRDefault="00FE6402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</w:t>
      </w:r>
    </w:p>
    <w:p w14:paraId="762340D6" w14:textId="77777777" w:rsidR="00FE6402" w:rsidRPr="00B02A4F" w:rsidRDefault="00FE6402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B02A4F">
        <w:rPr>
          <w:rFonts w:ascii="Times New Roman" w:hAnsi="Times New Roman" w:cs="Times New Roman"/>
        </w:rPr>
        <w:t>esults</w:t>
      </w:r>
      <w:r>
        <w:rPr>
          <w:rFonts w:ascii="Times New Roman" w:hAnsi="Times New Roman" w:cs="Times New Roman"/>
        </w:rPr>
        <w:t xml:space="preserve"> for regression model</w:t>
      </w:r>
      <w:r w:rsidRPr="00B02A4F">
        <w:rPr>
          <w:rFonts w:ascii="Times New Roman" w:hAnsi="Times New Roman" w:cs="Times New Roman"/>
        </w:rPr>
        <w:t>:</w:t>
      </w:r>
    </w:p>
    <w:p w14:paraId="417B53E5" w14:textId="77777777" w:rsidR="00FE6402" w:rsidRPr="00B02A4F" w:rsidRDefault="00FE6402" w:rsidP="00F302B9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For the first model (est1):</w:t>
      </w:r>
    </w:p>
    <w:p w14:paraId="334E3F4D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lastRenderedPageBreak/>
        <w:t>MAE: 0.694</w:t>
      </w:r>
    </w:p>
    <w:p w14:paraId="5BDF2EE8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MSE: 0.602</w:t>
      </w:r>
    </w:p>
    <w:p w14:paraId="1C17747E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MAPE: 0.242</w:t>
      </w:r>
    </w:p>
    <w:p w14:paraId="4ADCC310" w14:textId="77777777" w:rsidR="00FE6402" w:rsidRPr="00B02A4F" w:rsidRDefault="00FE6402" w:rsidP="00F302B9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For the second model (est2):</w:t>
      </w:r>
    </w:p>
    <w:p w14:paraId="12342CFC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MAE: 1.543</w:t>
      </w:r>
    </w:p>
    <w:p w14:paraId="76AE6FCC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MSE: 2.526</w:t>
      </w:r>
    </w:p>
    <w:p w14:paraId="1D03E46A" w14:textId="77777777" w:rsidR="00FE6402" w:rsidRPr="00B02A4F" w:rsidRDefault="00FE6402" w:rsidP="00F302B9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B02A4F">
        <w:rPr>
          <w:rFonts w:ascii="Times New Roman" w:hAnsi="Times New Roman" w:cs="Times New Roman"/>
        </w:rPr>
        <w:t>MAPE: 0.522</w:t>
      </w:r>
    </w:p>
    <w:p w14:paraId="1579A107" w14:textId="0D1F1C1B" w:rsidR="00FE6402" w:rsidRDefault="00A85858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of Classification model</w:t>
      </w:r>
    </w:p>
    <w:p w14:paraId="14A8EC51" w14:textId="0D8E9AEB" w:rsidR="00A85858" w:rsidRDefault="008013C1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#1</w:t>
      </w:r>
    </w:p>
    <w:p w14:paraId="60BA0476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    precision    </w:t>
      </w:r>
      <w:proofErr w:type="gramStart"/>
      <w:r w:rsidRPr="008013C1">
        <w:rPr>
          <w:rFonts w:ascii="Times New Roman" w:hAnsi="Times New Roman" w:cs="Times New Roman"/>
        </w:rPr>
        <w:t>recall  f</w:t>
      </w:r>
      <w:proofErr w:type="gramEnd"/>
      <w:r w:rsidRPr="008013C1">
        <w:rPr>
          <w:rFonts w:ascii="Times New Roman" w:hAnsi="Times New Roman" w:cs="Times New Roman"/>
        </w:rPr>
        <w:t>1-score   support</w:t>
      </w:r>
    </w:p>
    <w:p w14:paraId="5B4A0566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</w:p>
    <w:p w14:paraId="41BDEE6D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 0       0.00      0.00      0.00         0</w:t>
      </w:r>
    </w:p>
    <w:p w14:paraId="2E70934E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 1       0.00      0.00      0.00         7</w:t>
      </w:r>
    </w:p>
    <w:p w14:paraId="2FCFEAA8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 2       0.35      0.86      0.50         7</w:t>
      </w:r>
    </w:p>
    <w:p w14:paraId="566A0845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 3       0.00      0.00      0.00         6</w:t>
      </w:r>
    </w:p>
    <w:p w14:paraId="3CCC25B8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42       0.00      0.00      0.00         1</w:t>
      </w:r>
    </w:p>
    <w:p w14:paraId="7ECFD7D6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50       0.00      0.00      0.00         1</w:t>
      </w:r>
    </w:p>
    <w:p w14:paraId="06981E56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53       0.00      0.00      0.00         1</w:t>
      </w:r>
    </w:p>
    <w:p w14:paraId="14D08ACF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54       0.00      0.00      0.00         1</w:t>
      </w:r>
    </w:p>
    <w:p w14:paraId="1F69D834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56       0.00      0.00      0.00         1</w:t>
      </w:r>
    </w:p>
    <w:p w14:paraId="3A9814CA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58       0.00      0.00      0.00         1</w:t>
      </w:r>
    </w:p>
    <w:p w14:paraId="77625150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63       0.00      0.00      0.00         1</w:t>
      </w:r>
    </w:p>
    <w:p w14:paraId="11D6524A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66       0.00      0.00      0.00         1</w:t>
      </w:r>
    </w:p>
    <w:p w14:paraId="661FADD5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82       0.00      0.00      0.00         1</w:t>
      </w:r>
    </w:p>
    <w:p w14:paraId="685CB31F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      96       0.00      0.00      0.00         1</w:t>
      </w:r>
    </w:p>
    <w:p w14:paraId="475097EF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</w:p>
    <w:p w14:paraId="79E18656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 accuracy                           0.20        30</w:t>
      </w:r>
    </w:p>
    <w:p w14:paraId="5BEB7B44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 xml:space="preserve">   macro avg       0.03      0.06      0.04        30</w:t>
      </w:r>
    </w:p>
    <w:p w14:paraId="73E4BA70" w14:textId="77777777" w:rsidR="008013C1" w:rsidRP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 w:rsidRPr="008013C1">
        <w:rPr>
          <w:rFonts w:ascii="Times New Roman" w:hAnsi="Times New Roman" w:cs="Times New Roman"/>
        </w:rPr>
        <w:t>weighted avg       0.08      0.20      0.12        30</w:t>
      </w:r>
    </w:p>
    <w:p w14:paraId="6C982FE1" w14:textId="77777777" w:rsidR="008013C1" w:rsidRDefault="008013C1" w:rsidP="00F302B9">
      <w:pPr>
        <w:spacing w:line="240" w:lineRule="auto"/>
        <w:rPr>
          <w:rFonts w:ascii="Times New Roman" w:hAnsi="Times New Roman" w:cs="Times New Roman"/>
        </w:rPr>
      </w:pPr>
    </w:p>
    <w:p w14:paraId="3F847B8F" w14:textId="3937C28F" w:rsidR="008013C1" w:rsidRDefault="008013C1" w:rsidP="00F302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Model #2</w:t>
      </w:r>
    </w:p>
    <w:p w14:paraId="599BFF52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    precision    </w:t>
      </w:r>
      <w:proofErr w:type="gramStart"/>
      <w:r w:rsidRPr="00EC5F36">
        <w:rPr>
          <w:rFonts w:ascii="Times New Roman" w:hAnsi="Times New Roman" w:cs="Times New Roman"/>
        </w:rPr>
        <w:t>recall  f</w:t>
      </w:r>
      <w:proofErr w:type="gramEnd"/>
      <w:r w:rsidRPr="00EC5F36">
        <w:rPr>
          <w:rFonts w:ascii="Times New Roman" w:hAnsi="Times New Roman" w:cs="Times New Roman"/>
        </w:rPr>
        <w:t>1-score   support</w:t>
      </w:r>
    </w:p>
    <w:p w14:paraId="79C06E6C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 0       0.00      0.00      0.00         0</w:t>
      </w:r>
    </w:p>
    <w:p w14:paraId="66592223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 1       0.12      0.14      0.13         7</w:t>
      </w:r>
    </w:p>
    <w:p w14:paraId="047F9121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 2       0.11      0.14      0.12         7</w:t>
      </w:r>
    </w:p>
    <w:p w14:paraId="2CEF4E7F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 3       0.00      0.00      0.00         6</w:t>
      </w:r>
    </w:p>
    <w:p w14:paraId="73A317C1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42       0.00      0.00      0.00         1</w:t>
      </w:r>
    </w:p>
    <w:p w14:paraId="52D33B1A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50       0.00      0.00      0.00         1</w:t>
      </w:r>
    </w:p>
    <w:p w14:paraId="0C8F352E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53       0.00      0.00      0.00         1</w:t>
      </w:r>
    </w:p>
    <w:p w14:paraId="6CF7EC4A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54       0.00      0.00      0.00         1</w:t>
      </w:r>
    </w:p>
    <w:p w14:paraId="7E30D721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56       0.00      0.00      0.00         1</w:t>
      </w:r>
    </w:p>
    <w:p w14:paraId="32B9FDC2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58       0.00      0.00      0.00         1</w:t>
      </w:r>
    </w:p>
    <w:p w14:paraId="2448BD31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63       0.00      0.00      0.00         1</w:t>
      </w:r>
    </w:p>
    <w:p w14:paraId="158EBFBE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66       0.00      0.00      0.00         1</w:t>
      </w:r>
    </w:p>
    <w:p w14:paraId="205EA5AE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82       0.00      0.00      0.00         1</w:t>
      </w:r>
    </w:p>
    <w:p w14:paraId="6A06CCE4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      96       0.00      0.00      0.00         1</w:t>
      </w:r>
    </w:p>
    <w:p w14:paraId="21EF2803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</w:p>
    <w:p w14:paraId="6EDEC51E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 accuracy                           0.07        30</w:t>
      </w:r>
    </w:p>
    <w:p w14:paraId="733CFB6B" w14:textId="77777777" w:rsidR="00EC5F36" w:rsidRPr="00EC5F36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 xml:space="preserve">   macro avg       0.02      0.02      0.02        30</w:t>
      </w:r>
    </w:p>
    <w:p w14:paraId="602D6AF2" w14:textId="05862AE4" w:rsidR="008013C1" w:rsidRDefault="00EC5F36" w:rsidP="00F302B9">
      <w:pPr>
        <w:spacing w:after="100" w:afterAutospacing="1" w:line="240" w:lineRule="auto"/>
        <w:rPr>
          <w:rFonts w:ascii="Times New Roman" w:hAnsi="Times New Roman" w:cs="Times New Roman"/>
        </w:rPr>
      </w:pPr>
      <w:r w:rsidRPr="00EC5F36">
        <w:rPr>
          <w:rFonts w:ascii="Times New Roman" w:hAnsi="Times New Roman" w:cs="Times New Roman"/>
        </w:rPr>
        <w:t>weighted avg       0.06      0.07      0.06        30</w:t>
      </w:r>
    </w:p>
    <w:p w14:paraId="5FDE0EB9" w14:textId="77777777" w:rsidR="0080759E" w:rsidRPr="000A3E3B" w:rsidRDefault="0080759E" w:rsidP="00F74612">
      <w:pPr>
        <w:spacing w:line="48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930875911"/>
        <w:docPartObj>
          <w:docPartGallery w:val="Bibliographies"/>
          <w:docPartUnique/>
        </w:docPartObj>
      </w:sdtPr>
      <w:sdtEndPr/>
      <w:sdtContent>
        <w:p w14:paraId="33DCEB80" w14:textId="1F2E18AB" w:rsidR="0080759E" w:rsidRPr="00CE146F" w:rsidRDefault="0080759E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CE146F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68DBEC07" w14:textId="77777777" w:rsidR="005903FD" w:rsidRDefault="0080759E" w:rsidP="005903FD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CE146F">
                <w:rPr>
                  <w:rFonts w:ascii="Times New Roman" w:hAnsi="Times New Roman" w:cs="Times New Roman"/>
                </w:rPr>
                <w:fldChar w:fldCharType="begin"/>
              </w:r>
              <w:r w:rsidRPr="00CE146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146F">
                <w:rPr>
                  <w:rFonts w:ascii="Times New Roman" w:hAnsi="Times New Roman" w:cs="Times New Roman"/>
                </w:rPr>
                <w:fldChar w:fldCharType="separate"/>
              </w:r>
              <w:r w:rsidR="005903FD">
                <w:rPr>
                  <w:i/>
                  <w:iCs/>
                  <w:noProof/>
                </w:rPr>
                <w:t xml:space="preserve">Classification Model </w:t>
              </w:r>
              <w:r w:rsidR="005903FD">
                <w:rPr>
                  <w:noProof/>
                </w:rPr>
                <w:t>. (2023, sep 30). Retrieved from medium: https://medium.com/@karan.kamat1406/which-classification-model-should-you-use-a-cheat-sheet-for-machine-learning-practitioners-3fea0bcab04e</w:t>
              </w:r>
            </w:p>
            <w:p w14:paraId="57FAAE5F" w14:textId="77777777" w:rsidR="005903FD" w:rsidRDefault="005903FD" w:rsidP="00590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Regression in machine learning</w:t>
              </w:r>
              <w:r>
                <w:rPr>
                  <w:noProof/>
                </w:rPr>
                <w:t>. (2025, Jan 13). Retrieved from geek for geeks: https://www.geeksforgeeks.org/machine-learning/regression-in-machine-learning/</w:t>
              </w:r>
            </w:p>
            <w:p w14:paraId="47004695" w14:textId="77777777" w:rsidR="005903FD" w:rsidRDefault="005903FD" w:rsidP="00590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RITHP. (2023, jan 4).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>. Retrieved from Improving Precision and Recall in Machine Learning: Tips and Techniques: https://medium.com/@rithpansanga/improving-precision-and-recall-in-machine-learning-tips-and-techniques-acb5a5fd27a6</w:t>
              </w:r>
            </w:p>
            <w:p w14:paraId="70A09453" w14:textId="77777777" w:rsidR="005903FD" w:rsidRDefault="005903FD" w:rsidP="005903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scikit-learn developers . (2007-2025). </w:t>
              </w:r>
              <w:r>
                <w:rPr>
                  <w:i/>
                  <w:iCs/>
                  <w:noProof/>
                </w:rPr>
                <w:t>Metrics and scoring: quantifying the quality of predictions</w:t>
              </w:r>
              <w:r>
                <w:rPr>
                  <w:noProof/>
                </w:rPr>
                <w:t>. Retrieved from scikit-learn: https://scikit-learn.org/stable/modules/model_evaluation.html#classification-metrics</w:t>
              </w:r>
            </w:p>
            <w:p w14:paraId="2A77730E" w14:textId="6FDE3342" w:rsidR="00034391" w:rsidRPr="000A3E3B" w:rsidRDefault="0080759E" w:rsidP="005903FD">
              <w:pPr>
                <w:rPr>
                  <w:rFonts w:ascii="Times New Roman" w:hAnsi="Times New Roman" w:cs="Times New Roman"/>
                </w:rPr>
              </w:pPr>
              <w:r w:rsidRPr="00CE146F">
                <w:rPr>
                  <w:rFonts w:ascii="Times New Roman" w:hAnsi="Times New Roman" w:cs="Times New Roman"/>
                  <w:noProof/>
                </w:rPr>
                <w:fldChar w:fldCharType="end"/>
              </w:r>
            </w:p>
          </w:sdtContent>
        </w:sdt>
      </w:sdtContent>
    </w:sdt>
    <w:sectPr w:rsidR="00034391" w:rsidRPr="000A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F4A"/>
    <w:multiLevelType w:val="hybridMultilevel"/>
    <w:tmpl w:val="983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C9B"/>
    <w:multiLevelType w:val="multilevel"/>
    <w:tmpl w:val="4BF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5EB"/>
    <w:multiLevelType w:val="hybridMultilevel"/>
    <w:tmpl w:val="3310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10DC"/>
    <w:multiLevelType w:val="multilevel"/>
    <w:tmpl w:val="D0E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D2D63"/>
    <w:multiLevelType w:val="multilevel"/>
    <w:tmpl w:val="BC4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038CB"/>
    <w:multiLevelType w:val="multilevel"/>
    <w:tmpl w:val="E2E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C4BAD"/>
    <w:multiLevelType w:val="multilevel"/>
    <w:tmpl w:val="D5D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14E5C"/>
    <w:multiLevelType w:val="hybridMultilevel"/>
    <w:tmpl w:val="C94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82046"/>
    <w:multiLevelType w:val="multilevel"/>
    <w:tmpl w:val="861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C28E3"/>
    <w:multiLevelType w:val="multilevel"/>
    <w:tmpl w:val="8FC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316AF"/>
    <w:multiLevelType w:val="multilevel"/>
    <w:tmpl w:val="EEC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448E6"/>
    <w:multiLevelType w:val="multilevel"/>
    <w:tmpl w:val="B0A4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A534F"/>
    <w:multiLevelType w:val="multilevel"/>
    <w:tmpl w:val="7D2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7623F"/>
    <w:multiLevelType w:val="multilevel"/>
    <w:tmpl w:val="BC1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50B96"/>
    <w:multiLevelType w:val="multilevel"/>
    <w:tmpl w:val="52D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686132"/>
    <w:multiLevelType w:val="multilevel"/>
    <w:tmpl w:val="EC0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B7CCF"/>
    <w:multiLevelType w:val="multilevel"/>
    <w:tmpl w:val="C57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B3EC7"/>
    <w:multiLevelType w:val="multilevel"/>
    <w:tmpl w:val="147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8553D"/>
    <w:multiLevelType w:val="hybridMultilevel"/>
    <w:tmpl w:val="BEE29A88"/>
    <w:lvl w:ilvl="0" w:tplc="EC74A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4A8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E29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62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81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2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81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2A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A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AD0332"/>
    <w:multiLevelType w:val="multilevel"/>
    <w:tmpl w:val="AE64A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C53EC"/>
    <w:multiLevelType w:val="multilevel"/>
    <w:tmpl w:val="96D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F6AF8"/>
    <w:multiLevelType w:val="multilevel"/>
    <w:tmpl w:val="D73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14A0E"/>
    <w:multiLevelType w:val="multilevel"/>
    <w:tmpl w:val="890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60020"/>
    <w:multiLevelType w:val="multilevel"/>
    <w:tmpl w:val="DA9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3B3FB1"/>
    <w:multiLevelType w:val="multilevel"/>
    <w:tmpl w:val="4EA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D70FA"/>
    <w:multiLevelType w:val="multilevel"/>
    <w:tmpl w:val="018C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F50A1"/>
    <w:multiLevelType w:val="multilevel"/>
    <w:tmpl w:val="04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B76FF"/>
    <w:multiLevelType w:val="multilevel"/>
    <w:tmpl w:val="B9E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21DB7"/>
    <w:multiLevelType w:val="multilevel"/>
    <w:tmpl w:val="78E8D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E364D"/>
    <w:multiLevelType w:val="multilevel"/>
    <w:tmpl w:val="CD3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66734"/>
    <w:multiLevelType w:val="multilevel"/>
    <w:tmpl w:val="14D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831A5"/>
    <w:multiLevelType w:val="multilevel"/>
    <w:tmpl w:val="A65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20693">
    <w:abstractNumId w:val="19"/>
  </w:num>
  <w:num w:numId="2" w16cid:durableId="2112241384">
    <w:abstractNumId w:val="2"/>
  </w:num>
  <w:num w:numId="3" w16cid:durableId="1872641600">
    <w:abstractNumId w:val="1"/>
  </w:num>
  <w:num w:numId="4" w16cid:durableId="1213268851">
    <w:abstractNumId w:val="9"/>
  </w:num>
  <w:num w:numId="5" w16cid:durableId="1671984499">
    <w:abstractNumId w:val="28"/>
  </w:num>
  <w:num w:numId="6" w16cid:durableId="966355168">
    <w:abstractNumId w:val="14"/>
  </w:num>
  <w:num w:numId="7" w16cid:durableId="1334993890">
    <w:abstractNumId w:val="23"/>
  </w:num>
  <w:num w:numId="8" w16cid:durableId="1053891275">
    <w:abstractNumId w:val="31"/>
  </w:num>
  <w:num w:numId="9" w16cid:durableId="1883907272">
    <w:abstractNumId w:val="8"/>
  </w:num>
  <w:num w:numId="10" w16cid:durableId="393894685">
    <w:abstractNumId w:val="12"/>
  </w:num>
  <w:num w:numId="11" w16cid:durableId="2137095344">
    <w:abstractNumId w:val="17"/>
  </w:num>
  <w:num w:numId="12" w16cid:durableId="1437674192">
    <w:abstractNumId w:val="15"/>
  </w:num>
  <w:num w:numId="13" w16cid:durableId="2002275724">
    <w:abstractNumId w:val="29"/>
  </w:num>
  <w:num w:numId="14" w16cid:durableId="1409696648">
    <w:abstractNumId w:val="4"/>
  </w:num>
  <w:num w:numId="15" w16cid:durableId="616790750">
    <w:abstractNumId w:val="27"/>
  </w:num>
  <w:num w:numId="16" w16cid:durableId="1355116304">
    <w:abstractNumId w:val="24"/>
  </w:num>
  <w:num w:numId="17" w16cid:durableId="2101902522">
    <w:abstractNumId w:val="13"/>
  </w:num>
  <w:num w:numId="18" w16cid:durableId="315571166">
    <w:abstractNumId w:val="0"/>
  </w:num>
  <w:num w:numId="19" w16cid:durableId="740640234">
    <w:abstractNumId w:val="16"/>
  </w:num>
  <w:num w:numId="20" w16cid:durableId="482426049">
    <w:abstractNumId w:val="21"/>
  </w:num>
  <w:num w:numId="21" w16cid:durableId="2125423818">
    <w:abstractNumId w:val="30"/>
  </w:num>
  <w:num w:numId="22" w16cid:durableId="1462646250">
    <w:abstractNumId w:val="22"/>
  </w:num>
  <w:num w:numId="23" w16cid:durableId="351298970">
    <w:abstractNumId w:val="6"/>
  </w:num>
  <w:num w:numId="24" w16cid:durableId="999892754">
    <w:abstractNumId w:val="7"/>
  </w:num>
  <w:num w:numId="25" w16cid:durableId="875585016">
    <w:abstractNumId w:val="18"/>
  </w:num>
  <w:num w:numId="26" w16cid:durableId="491484367">
    <w:abstractNumId w:val="26"/>
  </w:num>
  <w:num w:numId="27" w16cid:durableId="730731915">
    <w:abstractNumId w:val="10"/>
  </w:num>
  <w:num w:numId="28" w16cid:durableId="749928659">
    <w:abstractNumId w:val="5"/>
  </w:num>
  <w:num w:numId="29" w16cid:durableId="852261457">
    <w:abstractNumId w:val="25"/>
  </w:num>
  <w:num w:numId="30" w16cid:durableId="1487209962">
    <w:abstractNumId w:val="20"/>
  </w:num>
  <w:num w:numId="31" w16cid:durableId="205068131">
    <w:abstractNumId w:val="3"/>
  </w:num>
  <w:num w:numId="32" w16cid:durableId="76291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E"/>
    <w:rsid w:val="00011A70"/>
    <w:rsid w:val="00016A8C"/>
    <w:rsid w:val="0003218C"/>
    <w:rsid w:val="00034391"/>
    <w:rsid w:val="00061FA8"/>
    <w:rsid w:val="00082EAC"/>
    <w:rsid w:val="00092075"/>
    <w:rsid w:val="00095479"/>
    <w:rsid w:val="000A3E3B"/>
    <w:rsid w:val="000B45D3"/>
    <w:rsid w:val="000D7B60"/>
    <w:rsid w:val="000F3CE1"/>
    <w:rsid w:val="000F3F3C"/>
    <w:rsid w:val="000F55AB"/>
    <w:rsid w:val="00100E15"/>
    <w:rsid w:val="0010512C"/>
    <w:rsid w:val="0010602C"/>
    <w:rsid w:val="001162CD"/>
    <w:rsid w:val="0012210C"/>
    <w:rsid w:val="00123229"/>
    <w:rsid w:val="001450EE"/>
    <w:rsid w:val="0015000B"/>
    <w:rsid w:val="00150221"/>
    <w:rsid w:val="00161895"/>
    <w:rsid w:val="00173CE2"/>
    <w:rsid w:val="001779EA"/>
    <w:rsid w:val="0018697F"/>
    <w:rsid w:val="00193E64"/>
    <w:rsid w:val="001B6409"/>
    <w:rsid w:val="001D1750"/>
    <w:rsid w:val="001D439C"/>
    <w:rsid w:val="002016C0"/>
    <w:rsid w:val="00201ED9"/>
    <w:rsid w:val="00205D36"/>
    <w:rsid w:val="002173C2"/>
    <w:rsid w:val="0022063D"/>
    <w:rsid w:val="00226488"/>
    <w:rsid w:val="002649C3"/>
    <w:rsid w:val="00284644"/>
    <w:rsid w:val="00293FB7"/>
    <w:rsid w:val="002A0872"/>
    <w:rsid w:val="002B29E5"/>
    <w:rsid w:val="002B4CAC"/>
    <w:rsid w:val="002F6C99"/>
    <w:rsid w:val="00312DFA"/>
    <w:rsid w:val="00314494"/>
    <w:rsid w:val="0035005D"/>
    <w:rsid w:val="0036455C"/>
    <w:rsid w:val="0037489B"/>
    <w:rsid w:val="003758AE"/>
    <w:rsid w:val="0037717C"/>
    <w:rsid w:val="00396DCE"/>
    <w:rsid w:val="003C0712"/>
    <w:rsid w:val="003C1B72"/>
    <w:rsid w:val="003D3806"/>
    <w:rsid w:val="003E0FC9"/>
    <w:rsid w:val="003E2717"/>
    <w:rsid w:val="004026E8"/>
    <w:rsid w:val="00456C4C"/>
    <w:rsid w:val="00461C22"/>
    <w:rsid w:val="00462AED"/>
    <w:rsid w:val="00474579"/>
    <w:rsid w:val="004821F4"/>
    <w:rsid w:val="004A337F"/>
    <w:rsid w:val="004C340D"/>
    <w:rsid w:val="004C499F"/>
    <w:rsid w:val="004C659D"/>
    <w:rsid w:val="004D12A4"/>
    <w:rsid w:val="004E550F"/>
    <w:rsid w:val="004E6CA5"/>
    <w:rsid w:val="004E7F19"/>
    <w:rsid w:val="004F269E"/>
    <w:rsid w:val="004F4242"/>
    <w:rsid w:val="00500445"/>
    <w:rsid w:val="005020F9"/>
    <w:rsid w:val="00521CE7"/>
    <w:rsid w:val="005320FF"/>
    <w:rsid w:val="0053510B"/>
    <w:rsid w:val="00535DB1"/>
    <w:rsid w:val="0056504D"/>
    <w:rsid w:val="00566882"/>
    <w:rsid w:val="00575C1B"/>
    <w:rsid w:val="00582960"/>
    <w:rsid w:val="005903FD"/>
    <w:rsid w:val="005A04C6"/>
    <w:rsid w:val="005A7101"/>
    <w:rsid w:val="005B6106"/>
    <w:rsid w:val="005C04C7"/>
    <w:rsid w:val="005D013C"/>
    <w:rsid w:val="005D3E2A"/>
    <w:rsid w:val="005E0307"/>
    <w:rsid w:val="005F3FA3"/>
    <w:rsid w:val="006075BB"/>
    <w:rsid w:val="0061057E"/>
    <w:rsid w:val="0061716E"/>
    <w:rsid w:val="00621FFF"/>
    <w:rsid w:val="0062459F"/>
    <w:rsid w:val="00657440"/>
    <w:rsid w:val="00676BEF"/>
    <w:rsid w:val="006875A5"/>
    <w:rsid w:val="00690AD9"/>
    <w:rsid w:val="006935E8"/>
    <w:rsid w:val="006A6857"/>
    <w:rsid w:val="006B1178"/>
    <w:rsid w:val="006B3A35"/>
    <w:rsid w:val="006C35C9"/>
    <w:rsid w:val="006D0FD2"/>
    <w:rsid w:val="006D4785"/>
    <w:rsid w:val="007077D3"/>
    <w:rsid w:val="007125BF"/>
    <w:rsid w:val="00717379"/>
    <w:rsid w:val="00741CB8"/>
    <w:rsid w:val="00752834"/>
    <w:rsid w:val="00754EBD"/>
    <w:rsid w:val="00772276"/>
    <w:rsid w:val="0079240A"/>
    <w:rsid w:val="0079282B"/>
    <w:rsid w:val="007963A5"/>
    <w:rsid w:val="007A2B9D"/>
    <w:rsid w:val="007A48CF"/>
    <w:rsid w:val="007D7AD4"/>
    <w:rsid w:val="007F6D44"/>
    <w:rsid w:val="008006C2"/>
    <w:rsid w:val="008013C1"/>
    <w:rsid w:val="0080759E"/>
    <w:rsid w:val="00820EC2"/>
    <w:rsid w:val="008238C7"/>
    <w:rsid w:val="00827313"/>
    <w:rsid w:val="00835899"/>
    <w:rsid w:val="00837ACB"/>
    <w:rsid w:val="0084026B"/>
    <w:rsid w:val="008409D9"/>
    <w:rsid w:val="00852428"/>
    <w:rsid w:val="008615B1"/>
    <w:rsid w:val="008618B4"/>
    <w:rsid w:val="0086541A"/>
    <w:rsid w:val="008809DB"/>
    <w:rsid w:val="00881F2C"/>
    <w:rsid w:val="008955AD"/>
    <w:rsid w:val="008B0188"/>
    <w:rsid w:val="008E0EF9"/>
    <w:rsid w:val="00924590"/>
    <w:rsid w:val="00924E54"/>
    <w:rsid w:val="00942AA7"/>
    <w:rsid w:val="00946F85"/>
    <w:rsid w:val="009541B4"/>
    <w:rsid w:val="00973622"/>
    <w:rsid w:val="00974374"/>
    <w:rsid w:val="009760E5"/>
    <w:rsid w:val="009B1A93"/>
    <w:rsid w:val="009B6EFC"/>
    <w:rsid w:val="009B7011"/>
    <w:rsid w:val="009E0C2C"/>
    <w:rsid w:val="009E323A"/>
    <w:rsid w:val="009E4281"/>
    <w:rsid w:val="009E72B3"/>
    <w:rsid w:val="009F78AF"/>
    <w:rsid w:val="00A50B9E"/>
    <w:rsid w:val="00A64EA3"/>
    <w:rsid w:val="00A85858"/>
    <w:rsid w:val="00A90057"/>
    <w:rsid w:val="00A93214"/>
    <w:rsid w:val="00A94648"/>
    <w:rsid w:val="00A94DA9"/>
    <w:rsid w:val="00A969FB"/>
    <w:rsid w:val="00AA2F31"/>
    <w:rsid w:val="00AB4D25"/>
    <w:rsid w:val="00AB64A9"/>
    <w:rsid w:val="00AD1999"/>
    <w:rsid w:val="00AF32C6"/>
    <w:rsid w:val="00B02A4F"/>
    <w:rsid w:val="00B05A21"/>
    <w:rsid w:val="00B07333"/>
    <w:rsid w:val="00B2668A"/>
    <w:rsid w:val="00B3025F"/>
    <w:rsid w:val="00B30887"/>
    <w:rsid w:val="00B3307D"/>
    <w:rsid w:val="00B46899"/>
    <w:rsid w:val="00B77E8C"/>
    <w:rsid w:val="00B82AAC"/>
    <w:rsid w:val="00B95119"/>
    <w:rsid w:val="00B961DC"/>
    <w:rsid w:val="00BA5DF8"/>
    <w:rsid w:val="00BC3BF1"/>
    <w:rsid w:val="00BD3C55"/>
    <w:rsid w:val="00BD5530"/>
    <w:rsid w:val="00BD6299"/>
    <w:rsid w:val="00BF129B"/>
    <w:rsid w:val="00C449F4"/>
    <w:rsid w:val="00C60053"/>
    <w:rsid w:val="00C7314F"/>
    <w:rsid w:val="00C73DD5"/>
    <w:rsid w:val="00C8159B"/>
    <w:rsid w:val="00C81D95"/>
    <w:rsid w:val="00C8377C"/>
    <w:rsid w:val="00C84887"/>
    <w:rsid w:val="00C85682"/>
    <w:rsid w:val="00C935F9"/>
    <w:rsid w:val="00CD1D89"/>
    <w:rsid w:val="00CD5ABA"/>
    <w:rsid w:val="00CD5B15"/>
    <w:rsid w:val="00CE146F"/>
    <w:rsid w:val="00CE4CD0"/>
    <w:rsid w:val="00CE51B2"/>
    <w:rsid w:val="00D21D53"/>
    <w:rsid w:val="00D30E71"/>
    <w:rsid w:val="00D50A41"/>
    <w:rsid w:val="00D62854"/>
    <w:rsid w:val="00D674C0"/>
    <w:rsid w:val="00D77F13"/>
    <w:rsid w:val="00D80AD4"/>
    <w:rsid w:val="00D858E8"/>
    <w:rsid w:val="00D85D92"/>
    <w:rsid w:val="00DA69C4"/>
    <w:rsid w:val="00DB16D7"/>
    <w:rsid w:val="00DC270B"/>
    <w:rsid w:val="00E11AFB"/>
    <w:rsid w:val="00E13400"/>
    <w:rsid w:val="00E2493F"/>
    <w:rsid w:val="00E458ED"/>
    <w:rsid w:val="00E6292A"/>
    <w:rsid w:val="00E713F2"/>
    <w:rsid w:val="00E75E06"/>
    <w:rsid w:val="00E75F81"/>
    <w:rsid w:val="00E81980"/>
    <w:rsid w:val="00E83F10"/>
    <w:rsid w:val="00E97849"/>
    <w:rsid w:val="00EA0A3F"/>
    <w:rsid w:val="00EA2AE6"/>
    <w:rsid w:val="00EB15B9"/>
    <w:rsid w:val="00EB6066"/>
    <w:rsid w:val="00EB7D23"/>
    <w:rsid w:val="00EC5F36"/>
    <w:rsid w:val="00EF34AF"/>
    <w:rsid w:val="00EF50D1"/>
    <w:rsid w:val="00EF75E9"/>
    <w:rsid w:val="00F010DE"/>
    <w:rsid w:val="00F010F6"/>
    <w:rsid w:val="00F225BF"/>
    <w:rsid w:val="00F24C1C"/>
    <w:rsid w:val="00F302B9"/>
    <w:rsid w:val="00F32DC3"/>
    <w:rsid w:val="00F446E2"/>
    <w:rsid w:val="00F466CA"/>
    <w:rsid w:val="00F477A3"/>
    <w:rsid w:val="00F6355A"/>
    <w:rsid w:val="00F705B6"/>
    <w:rsid w:val="00F741B4"/>
    <w:rsid w:val="00F74612"/>
    <w:rsid w:val="00F74A10"/>
    <w:rsid w:val="00F929C1"/>
    <w:rsid w:val="00FE10EF"/>
    <w:rsid w:val="00FE6402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6229"/>
  <w15:chartTrackingRefBased/>
  <w15:docId w15:val="{E7DF64A7-734A-4391-94C5-4B95603F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3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39C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93F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0759E"/>
  </w:style>
  <w:style w:type="paragraph" w:styleId="Date">
    <w:name w:val="Date"/>
    <w:next w:val="BodyText"/>
    <w:link w:val="DateChar"/>
    <w:qFormat/>
    <w:rsid w:val="00034391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034391"/>
    <w:rPr>
      <w:kern w:val="0"/>
      <w14:ligatures w14:val="none"/>
    </w:rPr>
  </w:style>
  <w:style w:type="character" w:customStyle="1" w:styleId="VerbatimChar">
    <w:name w:val="Verbatim Char"/>
    <w:basedOn w:val="DefaultParagraphFont"/>
    <w:link w:val="SourceCode"/>
    <w:rsid w:val="0003439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34391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034391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034391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03439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034391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3439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034391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03439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034391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034391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391"/>
  </w:style>
  <w:style w:type="character" w:styleId="Strong">
    <w:name w:val="Strong"/>
    <w:basedOn w:val="DefaultParagraphFont"/>
    <w:uiPriority w:val="22"/>
    <w:qFormat/>
    <w:rsid w:val="005D013C"/>
    <w:rPr>
      <w:b/>
      <w:bCs/>
    </w:rPr>
  </w:style>
  <w:style w:type="table" w:styleId="TableGrid">
    <w:name w:val="Table Grid"/>
    <w:basedOn w:val="TableNormal"/>
    <w:uiPriority w:val="39"/>
    <w:rsid w:val="0092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">
    <w:name w:val="or"/>
    <w:basedOn w:val="Normal"/>
    <w:rsid w:val="0071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3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75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8519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4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0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73854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83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18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81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73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93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9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6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22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5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9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101210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35924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1931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4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1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973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1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79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9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6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1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0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950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75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9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6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2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95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75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45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08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4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94034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24034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98695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7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6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machine-learning/supervised-machine-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sci25</b:Tag>
    <b:SourceType>InternetSite</b:SourceType>
    <b:Guid>{0DD30C4A-CDB6-461F-A903-56BF301B36AE}</b:Guid>
    <b:Author>
      <b:Author>
        <b:Corporate>scikit-learn developers </b:Corporate>
      </b:Author>
    </b:Author>
    <b:Title>Metrics and scoring: quantifying the quality of predictions</b:Title>
    <b:InternetSiteTitle>scikit-learn</b:InternetSiteTitle>
    <b:Year>2007-2025</b:Year>
    <b:URL>https://scikit-learn.org/stable/modules/model_evaluation.html#classification-metrics</b:URL>
    <b:RefOrder>2</b:RefOrder>
  </b:Source>
  <b:Source>
    <b:Tag>Reg25</b:Tag>
    <b:SourceType>InternetSite</b:SourceType>
    <b:Guid>{2BF89B3C-A516-434C-A79A-447C88553C95}</b:Guid>
    <b:Title>Regression in machine learning</b:Title>
    <b:InternetSiteTitle>geek for geeks</b:InternetSiteTitle>
    <b:Year>2025</b:Year>
    <b:Month>Jan</b:Month>
    <b:Day>13</b:Day>
    <b:URL>https://www.geeksforgeeks.org/machine-learning/regression-in-machine-learning/</b:URL>
    <b:RefOrder>1</b:RefOrder>
  </b:Source>
  <b:Source>
    <b:Tag>Cla23</b:Tag>
    <b:SourceType>InternetSite</b:SourceType>
    <b:Guid>{B045E344-5077-460C-B5D5-46660469B732}</b:Guid>
    <b:Title>Classification Model </b:Title>
    <b:InternetSiteTitle>medium</b:InternetSiteTitle>
    <b:Year>2023</b:Year>
    <b:Month>sep</b:Month>
    <b:Day>30</b:Day>
    <b:URL>https://medium.com/@karan.kamat1406/which-classification-model-should-you-use-a-cheat-sheet-for-machine-learning-practitioners-3fea0bcab04e</b:URL>
    <b:RefOrder>3</b:RefOrder>
  </b:Source>
  <b:Source>
    <b:Tag>RIT23</b:Tag>
    <b:SourceType>InternetSite</b:SourceType>
    <b:Guid>{AA81F3B3-201C-4306-9C08-DAAA892CCC61}</b:Guid>
    <b:Author>
      <b:Author>
        <b:Corporate>RITHP</b:Corporate>
      </b:Author>
    </b:Author>
    <b:Title>Medium</b:Title>
    <b:InternetSiteTitle>Improving Precision and Recall in Machine Learning: Tips and Techniques</b:InternetSiteTitle>
    <b:Year>2023</b:Year>
    <b:Month>jan</b:Month>
    <b:Day>4</b:Day>
    <b:URL>https://medium.com/@rithpansanga/improving-precision-and-recall-in-machine-learning-tips-and-techniques-acb5a5fd27a6</b:URL>
    <b:RefOrder>4</b:RefOrder>
  </b:Source>
</b:Sources>
</file>

<file path=customXml/itemProps1.xml><?xml version="1.0" encoding="utf-8"?>
<ds:datastoreItem xmlns:ds="http://schemas.openxmlformats.org/officeDocument/2006/customXml" ds:itemID="{1406392A-6473-4AE8-BEEC-A993B9EC37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Bansal</dc:creator>
  <cp:keywords/>
  <dc:description/>
  <cp:lastModifiedBy>Anuj Bansal</cp:lastModifiedBy>
  <cp:revision>233</cp:revision>
  <dcterms:created xsi:type="dcterms:W3CDTF">2025-03-16T22:20:00Z</dcterms:created>
  <dcterms:modified xsi:type="dcterms:W3CDTF">2025-07-21T05:19:00Z</dcterms:modified>
</cp:coreProperties>
</file>