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3D" w:rsidRDefault="00B01114">
      <w:pPr>
        <w:rPr>
          <w:rFonts w:ascii="Arial" w:hAnsi="Arial" w:cs="Arial"/>
          <w:color w:val="000000"/>
          <w:sz w:val="20"/>
        </w:rPr>
      </w:pPr>
      <w:proofErr w:type="gramStart"/>
      <w:r w:rsidRPr="00B01114">
        <w:rPr>
          <w:rFonts w:ascii="Arial" w:hAnsi="Arial" w:cs="Arial"/>
          <w:color w:val="000000"/>
          <w:sz w:val="20"/>
          <w:highlight w:val="yellow"/>
        </w:rPr>
        <w:t>1.</w:t>
      </w:r>
      <w:r w:rsidRPr="00B01114">
        <w:rPr>
          <w:rFonts w:ascii="Arial" w:hAnsi="Arial" w:cs="Arial"/>
          <w:color w:val="000000"/>
          <w:sz w:val="20"/>
          <w:highlight w:val="yellow"/>
        </w:rPr>
        <w:t>List</w:t>
      </w:r>
      <w:proofErr w:type="gramEnd"/>
      <w:r w:rsidRPr="00B01114">
        <w:rPr>
          <w:rFonts w:ascii="Arial" w:hAnsi="Arial" w:cs="Arial"/>
          <w:color w:val="000000"/>
          <w:sz w:val="20"/>
          <w:highlight w:val="yellow"/>
        </w:rPr>
        <w:t xml:space="preserve"> 5 difference between Browser JS(console) v </w:t>
      </w:r>
      <w:proofErr w:type="spellStart"/>
      <w:r w:rsidRPr="00B01114">
        <w:rPr>
          <w:rFonts w:ascii="Arial" w:hAnsi="Arial" w:cs="Arial"/>
          <w:color w:val="000000"/>
          <w:sz w:val="20"/>
          <w:highlight w:val="yellow"/>
        </w:rPr>
        <w:t>Nodejs</w:t>
      </w:r>
      <w:proofErr w:type="spellEnd"/>
    </w:p>
    <w:p w:rsidR="00B01114" w:rsidRDefault="00B01114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Answer</w:t>
      </w:r>
      <w:r w:rsidRPr="00B01114">
        <w:rPr>
          <w:rFonts w:ascii="Arial" w:hAnsi="Arial" w:cs="Arial"/>
          <w:color w:val="000000"/>
          <w:sz w:val="20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202"/>
        <w:gridCol w:w="3081"/>
      </w:tblGrid>
      <w:tr w:rsidR="00B01114" w:rsidTr="00B01114">
        <w:tc>
          <w:tcPr>
            <w:tcW w:w="959" w:type="dxa"/>
          </w:tcPr>
          <w:p w:rsidR="00B01114" w:rsidRDefault="00B01114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5202" w:type="dxa"/>
          </w:tcPr>
          <w:p w:rsidR="00B01114" w:rsidRDefault="00B01114">
            <w:proofErr w:type="spellStart"/>
            <w:r>
              <w:t>javascript</w:t>
            </w:r>
            <w:proofErr w:type="spellEnd"/>
          </w:p>
        </w:tc>
        <w:tc>
          <w:tcPr>
            <w:tcW w:w="3081" w:type="dxa"/>
          </w:tcPr>
          <w:p w:rsidR="00B01114" w:rsidRDefault="00B01114">
            <w:proofErr w:type="spellStart"/>
            <w:r>
              <w:t>Nodejs</w:t>
            </w:r>
            <w:proofErr w:type="spellEnd"/>
          </w:p>
        </w:tc>
      </w:tr>
      <w:tr w:rsidR="00B01114" w:rsidTr="00B01114">
        <w:tc>
          <w:tcPr>
            <w:tcW w:w="959" w:type="dxa"/>
          </w:tcPr>
          <w:p w:rsidR="00B01114" w:rsidRDefault="00B01114">
            <w:r>
              <w:t>1.</w:t>
            </w:r>
          </w:p>
        </w:tc>
        <w:tc>
          <w:tcPr>
            <w:tcW w:w="5202" w:type="dxa"/>
          </w:tcPr>
          <w:p w:rsidR="00B01114" w:rsidRDefault="00B01114">
            <w:proofErr w:type="spellStart"/>
            <w:r>
              <w:t>Javascript</w:t>
            </w:r>
            <w:proofErr w:type="spellEnd"/>
            <w:r>
              <w:t xml:space="preserve"> is a programming language that is used for writing script on the website</w:t>
            </w:r>
          </w:p>
        </w:tc>
        <w:tc>
          <w:tcPr>
            <w:tcW w:w="3081" w:type="dxa"/>
          </w:tcPr>
          <w:p w:rsidR="00B01114" w:rsidRDefault="00B01114">
            <w:proofErr w:type="spellStart"/>
            <w:r>
              <w:t>Nodejs</w:t>
            </w:r>
            <w:proofErr w:type="spellEnd"/>
            <w:r>
              <w:t xml:space="preserve"> is a </w:t>
            </w:r>
            <w:proofErr w:type="spellStart"/>
            <w:r>
              <w:t>javascript</w:t>
            </w:r>
            <w:proofErr w:type="spellEnd"/>
            <w:r>
              <w:t xml:space="preserve"> runtime environment</w:t>
            </w:r>
          </w:p>
        </w:tc>
      </w:tr>
      <w:tr w:rsidR="00B01114" w:rsidTr="00B01114">
        <w:tc>
          <w:tcPr>
            <w:tcW w:w="959" w:type="dxa"/>
          </w:tcPr>
          <w:p w:rsidR="00B01114" w:rsidRDefault="00B01114">
            <w:r>
              <w:t>2.</w:t>
            </w:r>
          </w:p>
        </w:tc>
        <w:tc>
          <w:tcPr>
            <w:tcW w:w="5202" w:type="dxa"/>
          </w:tcPr>
          <w:p w:rsidR="00B01114" w:rsidRDefault="00B01114">
            <w:proofErr w:type="spellStart"/>
            <w:r>
              <w:t>Javascript</w:t>
            </w:r>
            <w:proofErr w:type="spellEnd"/>
            <w:r>
              <w:t xml:space="preserve"> can only be run in the browsers</w:t>
            </w:r>
          </w:p>
        </w:tc>
        <w:tc>
          <w:tcPr>
            <w:tcW w:w="3081" w:type="dxa"/>
          </w:tcPr>
          <w:p w:rsidR="00B01114" w:rsidRDefault="00B01114">
            <w:proofErr w:type="spellStart"/>
            <w:r>
              <w:t>nodejs</w:t>
            </w:r>
            <w:proofErr w:type="spellEnd"/>
            <w:r>
              <w:t xml:space="preserve"> code can be run outside the browser</w:t>
            </w:r>
          </w:p>
        </w:tc>
      </w:tr>
      <w:tr w:rsidR="00B01114" w:rsidTr="00B01114">
        <w:tc>
          <w:tcPr>
            <w:tcW w:w="959" w:type="dxa"/>
          </w:tcPr>
          <w:p w:rsidR="00B01114" w:rsidRDefault="00B01114">
            <w:r>
              <w:t>3.</w:t>
            </w:r>
          </w:p>
        </w:tc>
        <w:tc>
          <w:tcPr>
            <w:tcW w:w="5202" w:type="dxa"/>
          </w:tcPr>
          <w:p w:rsidR="00B01114" w:rsidRDefault="00B01114">
            <w:r>
              <w:t>It is basically used on the client-side</w:t>
            </w:r>
          </w:p>
        </w:tc>
        <w:tc>
          <w:tcPr>
            <w:tcW w:w="3081" w:type="dxa"/>
          </w:tcPr>
          <w:p w:rsidR="00B01114" w:rsidRDefault="00B01114">
            <w:r>
              <w:t>it is mostly used on server-side</w:t>
            </w:r>
          </w:p>
        </w:tc>
      </w:tr>
      <w:tr w:rsidR="00B01114" w:rsidTr="00B01114">
        <w:tc>
          <w:tcPr>
            <w:tcW w:w="959" w:type="dxa"/>
          </w:tcPr>
          <w:p w:rsidR="00B01114" w:rsidRDefault="00B01114">
            <w:r>
              <w:t>4.</w:t>
            </w:r>
          </w:p>
        </w:tc>
        <w:tc>
          <w:tcPr>
            <w:tcW w:w="5202" w:type="dxa"/>
          </w:tcPr>
          <w:p w:rsidR="00B01114" w:rsidRDefault="00B01114">
            <w:proofErr w:type="spellStart"/>
            <w:r>
              <w:t>Javascript</w:t>
            </w:r>
            <w:proofErr w:type="spellEnd"/>
            <w:r>
              <w:t xml:space="preserve"> is capable</w:t>
            </w:r>
            <w:r w:rsidR="0043023C">
              <w:t xml:space="preserve">  enough to add HTML and play with the DOM</w:t>
            </w:r>
          </w:p>
        </w:tc>
        <w:tc>
          <w:tcPr>
            <w:tcW w:w="3081" w:type="dxa"/>
          </w:tcPr>
          <w:p w:rsidR="00B01114" w:rsidRDefault="0043023C">
            <w:proofErr w:type="spellStart"/>
            <w:r>
              <w:t>Nodejs</w:t>
            </w:r>
            <w:proofErr w:type="spellEnd"/>
            <w:r>
              <w:t xml:space="preserve"> does not have capability to add HTML tags.</w:t>
            </w:r>
          </w:p>
        </w:tc>
      </w:tr>
      <w:tr w:rsidR="00B01114" w:rsidTr="00B01114">
        <w:tc>
          <w:tcPr>
            <w:tcW w:w="959" w:type="dxa"/>
          </w:tcPr>
          <w:p w:rsidR="00B01114" w:rsidRDefault="0043023C">
            <w:r>
              <w:t>5.</w:t>
            </w:r>
          </w:p>
        </w:tc>
        <w:tc>
          <w:tcPr>
            <w:tcW w:w="5202" w:type="dxa"/>
          </w:tcPr>
          <w:p w:rsidR="00B01114" w:rsidRDefault="0043023C">
            <w:proofErr w:type="spellStart"/>
            <w:r>
              <w:t>Javascript</w:t>
            </w:r>
            <w:proofErr w:type="spellEnd"/>
            <w:r>
              <w:t xml:space="preserve"> used in frontend development</w:t>
            </w:r>
          </w:p>
        </w:tc>
        <w:tc>
          <w:tcPr>
            <w:tcW w:w="3081" w:type="dxa"/>
          </w:tcPr>
          <w:p w:rsidR="00B01114" w:rsidRDefault="0043023C">
            <w:proofErr w:type="spellStart"/>
            <w:r>
              <w:t>Nodejs</w:t>
            </w:r>
            <w:proofErr w:type="spellEnd"/>
            <w:r>
              <w:t xml:space="preserve"> is used in </w:t>
            </w:r>
            <w:proofErr w:type="spellStart"/>
            <w:r>
              <w:t>serverside</w:t>
            </w:r>
            <w:proofErr w:type="spellEnd"/>
            <w:r>
              <w:t xml:space="preserve"> development</w:t>
            </w:r>
          </w:p>
        </w:tc>
      </w:tr>
      <w:tr w:rsidR="00B01114" w:rsidTr="00B01114">
        <w:tc>
          <w:tcPr>
            <w:tcW w:w="959" w:type="dxa"/>
          </w:tcPr>
          <w:p w:rsidR="00B01114" w:rsidRDefault="0043023C">
            <w:r>
              <w:t>6.</w:t>
            </w:r>
          </w:p>
        </w:tc>
        <w:tc>
          <w:tcPr>
            <w:tcW w:w="5202" w:type="dxa"/>
          </w:tcPr>
          <w:p w:rsidR="00B01114" w:rsidRDefault="0043023C">
            <w:r>
              <w:t xml:space="preserve">Some of the </w:t>
            </w:r>
            <w:proofErr w:type="spellStart"/>
            <w:r>
              <w:t>javascript</w:t>
            </w:r>
            <w:proofErr w:type="spellEnd"/>
            <w:r>
              <w:t xml:space="preserve"> frameworks are </w:t>
            </w:r>
            <w:proofErr w:type="spellStart"/>
            <w:r>
              <w:t>RamadaJS,typeJS,etc</w:t>
            </w:r>
            <w:proofErr w:type="spellEnd"/>
            <w:r>
              <w:t xml:space="preserve"> </w:t>
            </w:r>
          </w:p>
        </w:tc>
        <w:tc>
          <w:tcPr>
            <w:tcW w:w="3081" w:type="dxa"/>
          </w:tcPr>
          <w:p w:rsidR="00B01114" w:rsidRDefault="0043023C">
            <w:r>
              <w:t xml:space="preserve">Some of the </w:t>
            </w:r>
            <w:proofErr w:type="spellStart"/>
            <w:r>
              <w:t>nodejs</w:t>
            </w:r>
            <w:proofErr w:type="spellEnd"/>
            <w:r>
              <w:t xml:space="preserve"> modules are </w:t>
            </w:r>
            <w:proofErr w:type="spellStart"/>
            <w:r>
              <w:t>Lodash,express</w:t>
            </w:r>
            <w:proofErr w:type="spellEnd"/>
            <w:r>
              <w:t xml:space="preserve"> etc.</w:t>
            </w:r>
          </w:p>
        </w:tc>
      </w:tr>
    </w:tbl>
    <w:p w:rsidR="00B01114" w:rsidRDefault="00B01114"/>
    <w:p w:rsidR="0043023C" w:rsidRDefault="0043023C"/>
    <w:p w:rsidR="0043023C" w:rsidRDefault="0043023C" w:rsidP="004302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43023C" w:rsidRP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(1)</w:t>
      </w:r>
    </w:p>
    <w:p w:rsidR="0043023C" w:rsidRDefault="0043023C" w:rsidP="00430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number</w:t>
      </w:r>
    </w:p>
    <w:p w:rsidR="0043023C" w:rsidRDefault="0043023C" w:rsidP="0043023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Pr="00F60B51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F60B51">
        <w:rPr>
          <w:rFonts w:ascii="Arial" w:hAnsi="Arial" w:cs="Arial"/>
          <w:color w:val="002060"/>
          <w:sz w:val="20"/>
          <w:szCs w:val="20"/>
          <w:highlight w:val="lightGray"/>
        </w:rPr>
        <w:t>typeof</w:t>
      </w:r>
      <w:proofErr w:type="spellEnd"/>
      <w:r w:rsidRPr="00F60B51">
        <w:rPr>
          <w:rFonts w:ascii="Arial" w:hAnsi="Arial" w:cs="Arial"/>
          <w:color w:val="002060"/>
          <w:sz w:val="20"/>
          <w:szCs w:val="20"/>
          <w:highlight w:val="lightGray"/>
        </w:rPr>
        <w:t>(1.1</w:t>
      </w:r>
      <w:r w:rsidRPr="00F60B51">
        <w:rPr>
          <w:rFonts w:ascii="Arial" w:hAnsi="Arial" w:cs="Arial"/>
          <w:color w:val="000000"/>
          <w:sz w:val="20"/>
          <w:szCs w:val="20"/>
          <w:highlight w:val="lightGray"/>
        </w:rPr>
        <w:t>)</w:t>
      </w:r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number</w:t>
      </w:r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P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('1.1')</w:t>
      </w:r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:rsidR="0043023C" w:rsidRDefault="0043023C" w:rsidP="0043023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string</w:t>
      </w:r>
    </w:p>
    <w:p w:rsidR="0043023C" w:rsidRDefault="0043023C" w:rsidP="00430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(true)</w:t>
      </w:r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Pr="0043023C" w:rsidRDefault="0043023C" w:rsidP="0043023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Pr="0043023C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(null)</w:t>
      </w:r>
    </w:p>
    <w:p w:rsidR="0043023C" w:rsidRPr="00F60B51" w:rsidRDefault="0043023C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  <w:highlight w:val="lightGray"/>
        </w:rPr>
      </w:pPr>
      <w:r>
        <w:rPr>
          <w:rFonts w:ascii="Arial" w:hAnsi="Arial" w:cs="Arial"/>
          <w:color w:val="000000"/>
          <w:sz w:val="20"/>
          <w:szCs w:val="20"/>
          <w:highlight w:val="lightGray"/>
        </w:rPr>
        <w:t xml:space="preserve">    </w:t>
      </w:r>
    </w:p>
    <w:p w:rsidR="0043023C" w:rsidRDefault="00F60B51" w:rsidP="00F60B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object</w:t>
      </w:r>
    </w:p>
    <w:p w:rsidR="00F60B51" w:rsidRDefault="00F60B51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2060"/>
          <w:sz w:val="20"/>
          <w:szCs w:val="20"/>
        </w:rPr>
      </w:pPr>
    </w:p>
    <w:p w:rsidR="00F60B51" w:rsidRPr="00F60B51" w:rsidRDefault="00F60B51" w:rsidP="004302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  <w:highlight w:val="lightGray"/>
        </w:rPr>
      </w:pPr>
    </w:p>
    <w:p w:rsid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(undefined)</w:t>
      </w:r>
    </w:p>
    <w:p w:rsidR="00F60B51" w:rsidRDefault="00F60B51" w:rsidP="00F60B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F60B51" w:rsidRPr="00F60B51" w:rsidRDefault="00F60B51" w:rsidP="00F60B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undefined</w:t>
      </w:r>
    </w:p>
    <w:p w:rsidR="00F60B51" w:rsidRPr="0043023C" w:rsidRDefault="00F60B51" w:rsidP="00F60B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([])</w:t>
      </w:r>
    </w:p>
    <w:p w:rsidR="00F60B51" w:rsidRDefault="00F60B51" w:rsidP="00F60B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F60B51" w:rsidRPr="00F60B51" w:rsidRDefault="00F60B51" w:rsidP="00F60B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60B51">
        <w:rPr>
          <w:rFonts w:ascii="Arial" w:hAnsi="Arial" w:cs="Arial"/>
          <w:color w:val="000000"/>
          <w:sz w:val="20"/>
          <w:szCs w:val="20"/>
        </w:rPr>
        <w:t>object</w:t>
      </w:r>
    </w:p>
    <w:p w:rsid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lastRenderedPageBreak/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({})</w:t>
      </w:r>
    </w:p>
    <w:p w:rsidR="00F60B51" w:rsidRDefault="00F60B51" w:rsidP="00F60B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F60B51" w:rsidRPr="00F60B51" w:rsidRDefault="00F60B51" w:rsidP="00F60B5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60B51">
        <w:rPr>
          <w:rFonts w:ascii="Arial" w:hAnsi="Arial" w:cs="Arial"/>
          <w:color w:val="000000"/>
          <w:sz w:val="20"/>
          <w:szCs w:val="20"/>
        </w:rPr>
        <w:t>object</w:t>
      </w:r>
    </w:p>
    <w:p w:rsidR="00F60B51" w:rsidRDefault="00F60B51" w:rsidP="00F60B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F60B51" w:rsidRPr="0043023C" w:rsidRDefault="00F60B51" w:rsidP="00F60B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</w:p>
    <w:p w:rsidR="0043023C" w:rsidRPr="0043023C" w:rsidRDefault="0043023C" w:rsidP="0043023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  <w:highlight w:val="lightGray"/>
        </w:rPr>
      </w:pP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typeof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(</w:t>
      </w:r>
      <w:proofErr w:type="spellStart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NaN</w:t>
      </w:r>
      <w:proofErr w:type="spellEnd"/>
      <w:r w:rsidRPr="0043023C">
        <w:rPr>
          <w:rFonts w:ascii="Arial" w:hAnsi="Arial" w:cs="Arial"/>
          <w:color w:val="000000"/>
          <w:sz w:val="20"/>
          <w:szCs w:val="20"/>
          <w:highlight w:val="lightGray"/>
        </w:rPr>
        <w:t>)</w:t>
      </w:r>
    </w:p>
    <w:p w:rsidR="0043023C" w:rsidRDefault="00F60B51">
      <w:pPr>
        <w:rPr>
          <w:color w:val="002060"/>
        </w:rPr>
      </w:pPr>
      <w:r>
        <w:rPr>
          <w:color w:val="002060"/>
        </w:rPr>
        <w:t xml:space="preserve">                       </w:t>
      </w:r>
    </w:p>
    <w:p w:rsidR="00F60B51" w:rsidRPr="00F60B51" w:rsidRDefault="00F60B51" w:rsidP="00F60B51">
      <w:pPr>
        <w:pStyle w:val="ListParagraph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number</w:t>
      </w:r>
    </w:p>
    <w:sectPr w:rsidR="00F60B51" w:rsidRPr="00F6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E0F5A"/>
    <w:multiLevelType w:val="hybridMultilevel"/>
    <w:tmpl w:val="A83C7EB4"/>
    <w:lvl w:ilvl="0" w:tplc="59268682">
      <w:start w:val="6"/>
      <w:numFmt w:val="bullet"/>
      <w:lvlText w:val=""/>
      <w:lvlJc w:val="left"/>
      <w:pPr>
        <w:ind w:left="1416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35E438D1"/>
    <w:multiLevelType w:val="multilevel"/>
    <w:tmpl w:val="BEDA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EA704A"/>
    <w:multiLevelType w:val="hybridMultilevel"/>
    <w:tmpl w:val="EBBC4332"/>
    <w:lvl w:ilvl="0" w:tplc="8A9AB47E">
      <w:start w:val="6"/>
      <w:numFmt w:val="bullet"/>
      <w:lvlText w:val=""/>
      <w:lvlJc w:val="left"/>
      <w:pPr>
        <w:ind w:left="1356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>
    <w:nsid w:val="7B786ABB"/>
    <w:multiLevelType w:val="hybridMultilevel"/>
    <w:tmpl w:val="FAD68C40"/>
    <w:lvl w:ilvl="0" w:tplc="FE92BAC8">
      <w:start w:val="6"/>
      <w:numFmt w:val="bullet"/>
      <w:lvlText w:val=""/>
      <w:lvlJc w:val="left"/>
      <w:pPr>
        <w:ind w:left="1464" w:hanging="360"/>
      </w:pPr>
      <w:rPr>
        <w:rFonts w:ascii="Wingdings" w:eastAsia="Times New Roman" w:hAnsi="Wingdings" w:cs="Aria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14"/>
    <w:rsid w:val="00231A3D"/>
    <w:rsid w:val="0043023C"/>
    <w:rsid w:val="00B01114"/>
    <w:rsid w:val="00F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0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0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2021-08-06T03:53:00Z</dcterms:created>
  <dcterms:modified xsi:type="dcterms:W3CDTF">2021-08-06T04:24:00Z</dcterms:modified>
</cp:coreProperties>
</file>