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F6A65" w14:textId="77777777" w:rsidR="00777F55" w:rsidRDefault="00DF3B8D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4231A">
        <w:t>Assignment Workbook</w:t>
      </w:r>
      <w:r>
        <w:fldChar w:fldCharType="end"/>
      </w:r>
    </w:p>
    <w:p w14:paraId="78319934" w14:textId="77777777" w:rsidR="00777F55" w:rsidRDefault="00777F55">
      <w:pPr>
        <w:pStyle w:val="Title"/>
        <w:jc w:val="right"/>
      </w:pPr>
    </w:p>
    <w:p w14:paraId="21CF4B0A" w14:textId="0B33E720" w:rsidR="00777F55" w:rsidRDefault="00FB0743" w:rsidP="00146B26">
      <w:pPr>
        <w:pStyle w:val="Title"/>
        <w:jc w:val="right"/>
        <w:rPr>
          <w:sz w:val="28"/>
        </w:rPr>
      </w:pPr>
      <w:r>
        <w:rPr>
          <w:sz w:val="28"/>
        </w:rPr>
        <w:t>Winter 202</w:t>
      </w:r>
      <w:r w:rsidR="00982983">
        <w:rPr>
          <w:sz w:val="28"/>
        </w:rPr>
        <w:t>1</w:t>
      </w:r>
    </w:p>
    <w:p w14:paraId="287E8EE2" w14:textId="77777777" w:rsidR="00777F55" w:rsidRDefault="00777F55">
      <w:pPr>
        <w:pStyle w:val="Title"/>
        <w:rPr>
          <w:sz w:val="28"/>
        </w:rPr>
        <w:sectPr w:rsidR="00777F5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A3C3C2F" w14:textId="77777777"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14:paraId="148F2872" w14:textId="77777777" w:rsidTr="008E67BF">
        <w:tc>
          <w:tcPr>
            <w:tcW w:w="1728" w:type="dxa"/>
          </w:tcPr>
          <w:p w14:paraId="13DDA6E0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14:paraId="3957A403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14:paraId="723BC940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AA484FF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14:paraId="3856FC69" w14:textId="77777777" w:rsidTr="008E67BF">
        <w:tc>
          <w:tcPr>
            <w:tcW w:w="1728" w:type="dxa"/>
          </w:tcPr>
          <w:p w14:paraId="530F4FFD" w14:textId="0E5C6A1B" w:rsidR="00777F55" w:rsidRDefault="00E5732F" w:rsidP="00EE2F12">
            <w:pPr>
              <w:pStyle w:val="Tabletext"/>
            </w:pPr>
            <w:r>
              <w:t>February 7</w:t>
            </w:r>
            <w:r w:rsidR="008E67BF">
              <w:t>, 20</w:t>
            </w:r>
            <w:r>
              <w:t>2</w:t>
            </w:r>
            <w:r w:rsidR="00982983">
              <w:t>1</w:t>
            </w:r>
          </w:p>
        </w:tc>
        <w:tc>
          <w:tcPr>
            <w:tcW w:w="1530" w:type="dxa"/>
          </w:tcPr>
          <w:p w14:paraId="0D7C8E0E" w14:textId="77777777" w:rsidR="00777F55" w:rsidRDefault="00607485">
            <w:pPr>
              <w:pStyle w:val="Tabletext"/>
            </w:pPr>
            <w:r>
              <w:t>Assignment 2</w:t>
            </w:r>
          </w:p>
        </w:tc>
        <w:tc>
          <w:tcPr>
            <w:tcW w:w="3942" w:type="dxa"/>
          </w:tcPr>
          <w:p w14:paraId="7E626D33" w14:textId="77777777" w:rsidR="00777F55" w:rsidRDefault="008E67BF">
            <w:pPr>
              <w:pStyle w:val="Tabletext"/>
            </w:pPr>
            <w:r>
              <w:t>Adding</w:t>
            </w:r>
            <w:r w:rsidR="00607485">
              <w:t xml:space="preserve"> Glossary for assignment2</w:t>
            </w:r>
          </w:p>
        </w:tc>
        <w:tc>
          <w:tcPr>
            <w:tcW w:w="2304" w:type="dxa"/>
          </w:tcPr>
          <w:p w14:paraId="21042D9F" w14:textId="77777777" w:rsidR="00777F55" w:rsidRDefault="0032440B">
            <w:pPr>
              <w:pStyle w:val="Tabletext"/>
            </w:pPr>
            <w:r>
              <w:t>Your name</w:t>
            </w:r>
          </w:p>
        </w:tc>
      </w:tr>
      <w:tr w:rsidR="00777F55" w14:paraId="7D650830" w14:textId="77777777" w:rsidTr="008E67BF">
        <w:tc>
          <w:tcPr>
            <w:tcW w:w="1728" w:type="dxa"/>
          </w:tcPr>
          <w:p w14:paraId="7C1E2534" w14:textId="038C2B3C" w:rsidR="00777F55" w:rsidRDefault="00E5732F" w:rsidP="00EE2F12">
            <w:pPr>
              <w:pStyle w:val="Tabletext"/>
            </w:pPr>
            <w:r>
              <w:t>February 7</w:t>
            </w:r>
            <w:r w:rsidR="008E67BF">
              <w:t>, 20</w:t>
            </w:r>
            <w:r>
              <w:t>2</w:t>
            </w:r>
            <w:r w:rsidR="00982983">
              <w:t>1</w:t>
            </w:r>
          </w:p>
        </w:tc>
        <w:tc>
          <w:tcPr>
            <w:tcW w:w="1530" w:type="dxa"/>
          </w:tcPr>
          <w:p w14:paraId="2B862CA9" w14:textId="77777777" w:rsidR="00777F55" w:rsidRDefault="00607485">
            <w:pPr>
              <w:pStyle w:val="Tabletext"/>
            </w:pPr>
            <w:r>
              <w:t>Assignment 2</w:t>
            </w:r>
          </w:p>
        </w:tc>
        <w:tc>
          <w:tcPr>
            <w:tcW w:w="3942" w:type="dxa"/>
          </w:tcPr>
          <w:p w14:paraId="556C111B" w14:textId="77777777" w:rsidR="00777F55" w:rsidRDefault="008E67BF">
            <w:pPr>
              <w:pStyle w:val="Tabletext"/>
            </w:pPr>
            <w:r>
              <w:t>Adding system actors</w:t>
            </w:r>
          </w:p>
        </w:tc>
        <w:tc>
          <w:tcPr>
            <w:tcW w:w="2304" w:type="dxa"/>
          </w:tcPr>
          <w:p w14:paraId="2DD91E1D" w14:textId="77777777" w:rsidR="00777F55" w:rsidRDefault="008E67BF">
            <w:pPr>
              <w:pStyle w:val="Tabletext"/>
            </w:pPr>
            <w:r>
              <w:t>Your name</w:t>
            </w:r>
          </w:p>
        </w:tc>
      </w:tr>
      <w:tr w:rsidR="00777F55" w14:paraId="136FF23D" w14:textId="77777777" w:rsidTr="008E67BF">
        <w:tc>
          <w:tcPr>
            <w:tcW w:w="1728" w:type="dxa"/>
          </w:tcPr>
          <w:p w14:paraId="27F8087C" w14:textId="77777777"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14:paraId="716A3803" w14:textId="77777777"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14:paraId="12F3C96C" w14:textId="77777777"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14:paraId="2D82F14D" w14:textId="77777777" w:rsidR="00777F55" w:rsidRDefault="00777F55">
            <w:pPr>
              <w:pStyle w:val="Tabletext"/>
            </w:pPr>
          </w:p>
        </w:tc>
      </w:tr>
      <w:tr w:rsidR="00777F55" w14:paraId="6DCD9CC9" w14:textId="77777777" w:rsidTr="008E67BF">
        <w:tc>
          <w:tcPr>
            <w:tcW w:w="1728" w:type="dxa"/>
          </w:tcPr>
          <w:p w14:paraId="48ACCAC7" w14:textId="77777777"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14:paraId="27EC0C1C" w14:textId="77777777"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14:paraId="25996384" w14:textId="77777777"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14:paraId="088B9486" w14:textId="77777777" w:rsidR="00777F55" w:rsidRDefault="00777F55">
            <w:pPr>
              <w:pStyle w:val="Tabletext"/>
            </w:pPr>
          </w:p>
        </w:tc>
      </w:tr>
    </w:tbl>
    <w:p w14:paraId="0404CF7F" w14:textId="77777777" w:rsidR="00777F55" w:rsidRDefault="00777F55"/>
    <w:p w14:paraId="4798F402" w14:textId="77777777"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14:paraId="51D5C565" w14:textId="77777777" w:rsidR="00E54B6C" w:rsidRDefault="00E54B6C"/>
    <w:p w14:paraId="11029746" w14:textId="77777777" w:rsidR="00A014A9" w:rsidRDefault="00A014A9"/>
    <w:p w14:paraId="3417F8BA" w14:textId="4475D5E8" w:rsidR="00982983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3605253" w:history="1">
        <w:r w:rsidR="00982983" w:rsidRPr="00231CC2">
          <w:rPr>
            <w:rStyle w:val="Hyperlink"/>
            <w:noProof/>
          </w:rPr>
          <w:t>iPublisher System Glossary</w:t>
        </w:r>
        <w:r w:rsidR="00982983">
          <w:rPr>
            <w:noProof/>
            <w:webHidden/>
          </w:rPr>
          <w:tab/>
        </w:r>
        <w:r w:rsidR="00982983">
          <w:rPr>
            <w:noProof/>
            <w:webHidden/>
          </w:rPr>
          <w:fldChar w:fldCharType="begin"/>
        </w:r>
        <w:r w:rsidR="00982983">
          <w:rPr>
            <w:noProof/>
            <w:webHidden/>
          </w:rPr>
          <w:instrText xml:space="preserve"> PAGEREF _Toc63605253 \h </w:instrText>
        </w:r>
        <w:r w:rsidR="00982983">
          <w:rPr>
            <w:noProof/>
            <w:webHidden/>
          </w:rPr>
        </w:r>
        <w:r w:rsidR="00982983">
          <w:rPr>
            <w:noProof/>
            <w:webHidden/>
          </w:rPr>
          <w:fldChar w:fldCharType="separate"/>
        </w:r>
        <w:r w:rsidR="00982983">
          <w:rPr>
            <w:noProof/>
            <w:webHidden/>
          </w:rPr>
          <w:t>4</w:t>
        </w:r>
        <w:r w:rsidR="00982983">
          <w:rPr>
            <w:noProof/>
            <w:webHidden/>
          </w:rPr>
          <w:fldChar w:fldCharType="end"/>
        </w:r>
      </w:hyperlink>
    </w:p>
    <w:p w14:paraId="16ADCD97" w14:textId="39C4F2CE" w:rsidR="00982983" w:rsidRDefault="00AF2778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szCs w:val="22"/>
          <w:lang w:val="en-CA" w:eastAsia="en-CA"/>
        </w:rPr>
      </w:pPr>
      <w:hyperlink w:anchor="_Toc63605254" w:history="1">
        <w:r w:rsidR="00982983" w:rsidRPr="00231CC2">
          <w:rPr>
            <w:rStyle w:val="Hyperlink"/>
            <w:noProof/>
          </w:rPr>
          <w:t>1.1</w:t>
        </w:r>
        <w:r w:rsidR="00982983">
          <w:rPr>
            <w:rFonts w:eastAsiaTheme="minorEastAsia" w:cstheme="minorBidi"/>
            <w:b w:val="0"/>
            <w:bCs w:val="0"/>
            <w:smallCaps w:val="0"/>
            <w:noProof/>
            <w:szCs w:val="22"/>
            <w:lang w:val="en-CA" w:eastAsia="en-CA"/>
          </w:rPr>
          <w:tab/>
        </w:r>
        <w:r w:rsidR="00982983" w:rsidRPr="00231CC2">
          <w:rPr>
            <w:rStyle w:val="Hyperlink"/>
            <w:noProof/>
          </w:rPr>
          <w:t>Introduction</w:t>
        </w:r>
        <w:r w:rsidR="00982983">
          <w:rPr>
            <w:noProof/>
            <w:webHidden/>
          </w:rPr>
          <w:tab/>
        </w:r>
        <w:r w:rsidR="00982983">
          <w:rPr>
            <w:noProof/>
            <w:webHidden/>
          </w:rPr>
          <w:fldChar w:fldCharType="begin"/>
        </w:r>
        <w:r w:rsidR="00982983">
          <w:rPr>
            <w:noProof/>
            <w:webHidden/>
          </w:rPr>
          <w:instrText xml:space="preserve"> PAGEREF _Toc63605254 \h </w:instrText>
        </w:r>
        <w:r w:rsidR="00982983">
          <w:rPr>
            <w:noProof/>
            <w:webHidden/>
          </w:rPr>
        </w:r>
        <w:r w:rsidR="00982983">
          <w:rPr>
            <w:noProof/>
            <w:webHidden/>
          </w:rPr>
          <w:fldChar w:fldCharType="separate"/>
        </w:r>
        <w:r w:rsidR="00982983">
          <w:rPr>
            <w:noProof/>
            <w:webHidden/>
          </w:rPr>
          <w:t>4</w:t>
        </w:r>
        <w:r w:rsidR="00982983">
          <w:rPr>
            <w:noProof/>
            <w:webHidden/>
          </w:rPr>
          <w:fldChar w:fldCharType="end"/>
        </w:r>
      </w:hyperlink>
    </w:p>
    <w:p w14:paraId="24B4E16A" w14:textId="031925E1" w:rsidR="00982983" w:rsidRDefault="00AF2778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szCs w:val="22"/>
          <w:lang w:val="en-CA" w:eastAsia="en-CA"/>
        </w:rPr>
      </w:pPr>
      <w:hyperlink w:anchor="_Toc63605255" w:history="1">
        <w:r w:rsidR="00982983" w:rsidRPr="00231CC2">
          <w:rPr>
            <w:rStyle w:val="Hyperlink"/>
            <w:noProof/>
          </w:rPr>
          <w:t>1.2</w:t>
        </w:r>
        <w:r w:rsidR="00982983">
          <w:rPr>
            <w:rFonts w:eastAsiaTheme="minorEastAsia" w:cstheme="minorBidi"/>
            <w:b w:val="0"/>
            <w:bCs w:val="0"/>
            <w:smallCaps w:val="0"/>
            <w:noProof/>
            <w:szCs w:val="22"/>
            <w:lang w:val="en-CA" w:eastAsia="en-CA"/>
          </w:rPr>
          <w:tab/>
        </w:r>
        <w:r w:rsidR="00982983" w:rsidRPr="00231CC2">
          <w:rPr>
            <w:rStyle w:val="Hyperlink"/>
            <w:noProof/>
          </w:rPr>
          <w:t>Glossary</w:t>
        </w:r>
        <w:r w:rsidR="00982983">
          <w:rPr>
            <w:noProof/>
            <w:webHidden/>
          </w:rPr>
          <w:tab/>
        </w:r>
        <w:r w:rsidR="00982983">
          <w:rPr>
            <w:noProof/>
            <w:webHidden/>
          </w:rPr>
          <w:fldChar w:fldCharType="begin"/>
        </w:r>
        <w:r w:rsidR="00982983">
          <w:rPr>
            <w:noProof/>
            <w:webHidden/>
          </w:rPr>
          <w:instrText xml:space="preserve"> PAGEREF _Toc63605255 \h </w:instrText>
        </w:r>
        <w:r w:rsidR="00982983">
          <w:rPr>
            <w:noProof/>
            <w:webHidden/>
          </w:rPr>
        </w:r>
        <w:r w:rsidR="00982983">
          <w:rPr>
            <w:noProof/>
            <w:webHidden/>
          </w:rPr>
          <w:fldChar w:fldCharType="separate"/>
        </w:r>
        <w:r w:rsidR="00982983">
          <w:rPr>
            <w:noProof/>
            <w:webHidden/>
          </w:rPr>
          <w:t>4</w:t>
        </w:r>
        <w:r w:rsidR="00982983">
          <w:rPr>
            <w:noProof/>
            <w:webHidden/>
          </w:rPr>
          <w:fldChar w:fldCharType="end"/>
        </w:r>
      </w:hyperlink>
    </w:p>
    <w:p w14:paraId="4A3864E4" w14:textId="29257295" w:rsidR="00982983" w:rsidRDefault="00AF2778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63605256" w:history="1">
        <w:r w:rsidR="00982983" w:rsidRPr="00231CC2">
          <w:rPr>
            <w:rStyle w:val="Hyperlink"/>
            <w:noProof/>
          </w:rPr>
          <w:t>iPublisher System Actors</w:t>
        </w:r>
        <w:r w:rsidR="00982983">
          <w:rPr>
            <w:noProof/>
            <w:webHidden/>
          </w:rPr>
          <w:tab/>
        </w:r>
        <w:r w:rsidR="00982983">
          <w:rPr>
            <w:noProof/>
            <w:webHidden/>
          </w:rPr>
          <w:fldChar w:fldCharType="begin"/>
        </w:r>
        <w:r w:rsidR="00982983">
          <w:rPr>
            <w:noProof/>
            <w:webHidden/>
          </w:rPr>
          <w:instrText xml:space="preserve"> PAGEREF _Toc63605256 \h </w:instrText>
        </w:r>
        <w:r w:rsidR="00982983">
          <w:rPr>
            <w:noProof/>
            <w:webHidden/>
          </w:rPr>
        </w:r>
        <w:r w:rsidR="00982983">
          <w:rPr>
            <w:noProof/>
            <w:webHidden/>
          </w:rPr>
          <w:fldChar w:fldCharType="separate"/>
        </w:r>
        <w:r w:rsidR="00982983">
          <w:rPr>
            <w:noProof/>
            <w:webHidden/>
          </w:rPr>
          <w:t>5</w:t>
        </w:r>
        <w:r w:rsidR="00982983">
          <w:rPr>
            <w:noProof/>
            <w:webHidden/>
          </w:rPr>
          <w:fldChar w:fldCharType="end"/>
        </w:r>
      </w:hyperlink>
    </w:p>
    <w:p w14:paraId="7083604F" w14:textId="55478526" w:rsidR="00982983" w:rsidRDefault="00AF2778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63605257" w:history="1">
        <w:r w:rsidR="00982983" w:rsidRPr="00231CC2">
          <w:rPr>
            <w:rStyle w:val="Hyperlink"/>
            <w:noProof/>
          </w:rPr>
          <w:t>iPublisher System Use cases</w:t>
        </w:r>
        <w:r w:rsidR="00982983">
          <w:rPr>
            <w:noProof/>
            <w:webHidden/>
          </w:rPr>
          <w:tab/>
        </w:r>
        <w:r w:rsidR="00982983">
          <w:rPr>
            <w:noProof/>
            <w:webHidden/>
          </w:rPr>
          <w:fldChar w:fldCharType="begin"/>
        </w:r>
        <w:r w:rsidR="00982983">
          <w:rPr>
            <w:noProof/>
            <w:webHidden/>
          </w:rPr>
          <w:instrText xml:space="preserve"> PAGEREF _Toc63605257 \h </w:instrText>
        </w:r>
        <w:r w:rsidR="00982983">
          <w:rPr>
            <w:noProof/>
            <w:webHidden/>
          </w:rPr>
        </w:r>
        <w:r w:rsidR="00982983">
          <w:rPr>
            <w:noProof/>
            <w:webHidden/>
          </w:rPr>
          <w:fldChar w:fldCharType="separate"/>
        </w:r>
        <w:r w:rsidR="00982983">
          <w:rPr>
            <w:noProof/>
            <w:webHidden/>
          </w:rPr>
          <w:t>6</w:t>
        </w:r>
        <w:r w:rsidR="00982983">
          <w:rPr>
            <w:noProof/>
            <w:webHidden/>
          </w:rPr>
          <w:fldChar w:fldCharType="end"/>
        </w:r>
      </w:hyperlink>
    </w:p>
    <w:p w14:paraId="7B129C99" w14:textId="021156D9" w:rsidR="00982983" w:rsidRDefault="00AF2778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63605258" w:history="1">
        <w:r w:rsidR="00982983" w:rsidRPr="00231CC2">
          <w:rPr>
            <w:rStyle w:val="Hyperlink"/>
            <w:noProof/>
          </w:rPr>
          <w:t>iPublisher System Use Case Diagram</w:t>
        </w:r>
        <w:r w:rsidR="00982983">
          <w:rPr>
            <w:noProof/>
            <w:webHidden/>
          </w:rPr>
          <w:tab/>
        </w:r>
        <w:r w:rsidR="00982983">
          <w:rPr>
            <w:noProof/>
            <w:webHidden/>
          </w:rPr>
          <w:fldChar w:fldCharType="begin"/>
        </w:r>
        <w:r w:rsidR="00982983">
          <w:rPr>
            <w:noProof/>
            <w:webHidden/>
          </w:rPr>
          <w:instrText xml:space="preserve"> PAGEREF _Toc63605258 \h </w:instrText>
        </w:r>
        <w:r w:rsidR="00982983">
          <w:rPr>
            <w:noProof/>
            <w:webHidden/>
          </w:rPr>
        </w:r>
        <w:r w:rsidR="00982983">
          <w:rPr>
            <w:noProof/>
            <w:webHidden/>
          </w:rPr>
          <w:fldChar w:fldCharType="separate"/>
        </w:r>
        <w:r w:rsidR="00982983">
          <w:rPr>
            <w:noProof/>
            <w:webHidden/>
          </w:rPr>
          <w:t>7</w:t>
        </w:r>
        <w:r w:rsidR="00982983">
          <w:rPr>
            <w:noProof/>
            <w:webHidden/>
          </w:rPr>
          <w:fldChar w:fldCharType="end"/>
        </w:r>
      </w:hyperlink>
    </w:p>
    <w:p w14:paraId="32C891A4" w14:textId="140E9AFC" w:rsidR="00777F55" w:rsidRPr="00F75D03" w:rsidRDefault="009238EB" w:rsidP="00EE2F12">
      <w:pPr>
        <w:pStyle w:val="Heading1"/>
      </w:pPr>
      <w:r>
        <w:fldChar w:fldCharType="end"/>
      </w:r>
      <w:r w:rsidR="00AF7A96">
        <w:br w:type="page"/>
      </w:r>
      <w:r w:rsidR="00F75D03" w:rsidRPr="00F75D03">
        <w:lastRenderedPageBreak/>
        <w:t xml:space="preserve"> </w:t>
      </w:r>
      <w:bookmarkStart w:id="0" w:name="_Toc63605253"/>
      <w:proofErr w:type="spellStart"/>
      <w:r w:rsidR="00982983">
        <w:t>iPublisher</w:t>
      </w:r>
      <w:proofErr w:type="spellEnd"/>
      <w:r w:rsidR="00607485">
        <w:t xml:space="preserve"> </w:t>
      </w:r>
      <w:r w:rsidR="00F75D03" w:rsidRPr="00F75D03">
        <w:t>System Glossary</w:t>
      </w:r>
      <w:bookmarkEnd w:id="0"/>
    </w:p>
    <w:p w14:paraId="5388188B" w14:textId="77777777" w:rsidR="00777F55" w:rsidRDefault="00AF7A96" w:rsidP="00E54B6C">
      <w:pPr>
        <w:pStyle w:val="Heading2"/>
      </w:pPr>
      <w:bookmarkStart w:id="1" w:name="_Toc451674159"/>
      <w:bookmarkStart w:id="2" w:name="_Toc283551220"/>
      <w:bookmarkStart w:id="3" w:name="_Toc283551488"/>
      <w:bookmarkStart w:id="4" w:name="_Toc63605254"/>
      <w:r>
        <w:t>Introduction</w:t>
      </w:r>
      <w:bookmarkEnd w:id="1"/>
      <w:bookmarkEnd w:id="2"/>
      <w:bookmarkEnd w:id="3"/>
      <w:bookmarkEnd w:id="4"/>
    </w:p>
    <w:p w14:paraId="27226FC7" w14:textId="77777777" w:rsidR="00777F55" w:rsidRDefault="00AF7A96">
      <w:pPr>
        <w:pStyle w:val="BodyText"/>
      </w:pPr>
      <w:r>
        <w:t xml:space="preserve">This document is used to define terminology specific to the problem domain, explaining terms, which may be unfamiliar to the reader of the use-case descriptions or other project documents.  Often, this document can be used as an informal </w:t>
      </w:r>
      <w:r>
        <w:rPr>
          <w:i/>
        </w:rPr>
        <w:t>data dictionary</w:t>
      </w:r>
      <w:r>
        <w:t>, capturing data definitions so that use-case descriptions and other project documents can focus on what the system must do with the information.</w:t>
      </w:r>
    </w:p>
    <w:p w14:paraId="6F26F29E" w14:textId="77777777" w:rsidR="00777F55" w:rsidRDefault="000D20EC" w:rsidP="00E54B6C">
      <w:pPr>
        <w:pStyle w:val="Heading2"/>
      </w:pPr>
      <w:bookmarkStart w:id="5" w:name="_Toc63605255"/>
      <w:r>
        <w:t>Glossary</w:t>
      </w:r>
      <w:bookmarkEnd w:id="5"/>
    </w:p>
    <w:p w14:paraId="4436829F" w14:textId="59E4C644" w:rsidR="00777F55" w:rsidRDefault="00AF7A96" w:rsidP="00EE2F12">
      <w:pPr>
        <w:pStyle w:val="BodyText"/>
      </w:pPr>
      <w:r>
        <w:t xml:space="preserve">The glossary contains the working definitions for the key concepts in the </w:t>
      </w:r>
      <w:proofErr w:type="spellStart"/>
      <w:r w:rsidR="00982983">
        <w:t>iPublisher</w:t>
      </w:r>
      <w:proofErr w:type="spellEnd"/>
      <w:r w:rsidR="00607485">
        <w:t xml:space="preserve"> </w:t>
      </w:r>
      <w:r>
        <w:t>System.</w:t>
      </w:r>
    </w:p>
    <w:p w14:paraId="7A3DE4E6" w14:textId="77777777" w:rsidR="00307C1B" w:rsidRDefault="00307C1B">
      <w:pPr>
        <w:pStyle w:val="BodyText"/>
      </w:pPr>
    </w:p>
    <w:tbl>
      <w:tblPr>
        <w:tblW w:w="0" w:type="auto"/>
        <w:tblInd w:w="19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34"/>
        <w:gridCol w:w="7282"/>
      </w:tblGrid>
      <w:tr w:rsidR="000D20EC" w:rsidRPr="000D20EC" w14:paraId="3B8B8A0D" w14:textId="77777777" w:rsidTr="001E2CEE">
        <w:tc>
          <w:tcPr>
            <w:tcW w:w="1834" w:type="dxa"/>
          </w:tcPr>
          <w:p w14:paraId="33835546" w14:textId="77777777" w:rsidR="000D20EC" w:rsidRPr="000D20EC" w:rsidRDefault="000D20EC" w:rsidP="00FE7358">
            <w:pPr>
              <w:keepNext/>
              <w:spacing w:after="240"/>
              <w:jc w:val="both"/>
              <w:rPr>
                <w:spacing w:val="-5"/>
              </w:rPr>
            </w:pPr>
            <w:r w:rsidRPr="000D20EC">
              <w:rPr>
                <w:spacing w:val="-5"/>
              </w:rPr>
              <w:t>Term</w:t>
            </w:r>
          </w:p>
        </w:tc>
        <w:tc>
          <w:tcPr>
            <w:tcW w:w="7282" w:type="dxa"/>
          </w:tcPr>
          <w:p w14:paraId="506B32E0" w14:textId="77777777" w:rsidR="000D20EC" w:rsidRPr="000D20EC" w:rsidRDefault="000D20EC" w:rsidP="00FE7358">
            <w:pPr>
              <w:keepNext/>
              <w:spacing w:after="240"/>
              <w:jc w:val="both"/>
              <w:rPr>
                <w:spacing w:val="-5"/>
              </w:rPr>
            </w:pPr>
            <w:r w:rsidRPr="000D20EC">
              <w:rPr>
                <w:spacing w:val="-5"/>
              </w:rPr>
              <w:t>definition</w:t>
            </w:r>
          </w:p>
        </w:tc>
      </w:tr>
      <w:tr w:rsidR="001E2CEE" w:rsidRPr="000D20EC" w14:paraId="31646F77" w14:textId="77777777" w:rsidTr="001E2CEE">
        <w:tc>
          <w:tcPr>
            <w:tcW w:w="1834" w:type="dxa"/>
          </w:tcPr>
          <w:p w14:paraId="733BE3EB" w14:textId="0A70E005" w:rsidR="001E2CEE" w:rsidRDefault="00956686" w:rsidP="001E2CEE">
            <w:pPr>
              <w:pStyle w:val="BodyText"/>
              <w:spacing w:before="60" w:after="60"/>
              <w:ind w:left="0"/>
            </w:pPr>
            <w:r>
              <w:t>Annual Reviews</w:t>
            </w:r>
          </w:p>
        </w:tc>
        <w:tc>
          <w:tcPr>
            <w:tcW w:w="7282" w:type="dxa"/>
          </w:tcPr>
          <w:p w14:paraId="5BA3AE59" w14:textId="663282F3" w:rsidR="001E2CEE" w:rsidRDefault="00956686" w:rsidP="001E2CEE">
            <w:pPr>
              <w:pStyle w:val="BodyText"/>
              <w:spacing w:before="60" w:after="60"/>
              <w:ind w:left="0"/>
            </w:pPr>
            <w:r>
              <w:t>A review of the business conducted by the company that occurs every year</w:t>
            </w:r>
          </w:p>
        </w:tc>
      </w:tr>
      <w:tr w:rsidR="00C8263F" w:rsidRPr="000D20EC" w14:paraId="1C3073AE" w14:textId="77777777" w:rsidTr="001E2CEE">
        <w:tc>
          <w:tcPr>
            <w:tcW w:w="1834" w:type="dxa"/>
          </w:tcPr>
          <w:p w14:paraId="7514E79E" w14:textId="1FEED3E9" w:rsidR="00956686" w:rsidRPr="000D20EC" w:rsidRDefault="00956686" w:rsidP="00FE7358">
            <w:pPr>
              <w:keepNext/>
              <w:spacing w:after="240"/>
              <w:jc w:val="both"/>
              <w:rPr>
                <w:spacing w:val="-5"/>
              </w:rPr>
            </w:pPr>
            <w:r>
              <w:rPr>
                <w:spacing w:val="-5"/>
              </w:rPr>
              <w:t>Semi Annual</w:t>
            </w:r>
          </w:p>
        </w:tc>
        <w:tc>
          <w:tcPr>
            <w:tcW w:w="7282" w:type="dxa"/>
          </w:tcPr>
          <w:p w14:paraId="3E068BDD" w14:textId="2E4464AF" w:rsidR="00C8263F" w:rsidRPr="000D20EC" w:rsidRDefault="00956686" w:rsidP="00FE7358">
            <w:pPr>
              <w:keepNext/>
              <w:spacing w:after="240"/>
              <w:jc w:val="both"/>
              <w:rPr>
                <w:spacing w:val="-5"/>
              </w:rPr>
            </w:pPr>
            <w:r>
              <w:rPr>
                <w:spacing w:val="-5"/>
              </w:rPr>
              <w:t xml:space="preserve">A review of the business conducted by the company that occurs </w:t>
            </w:r>
          </w:p>
        </w:tc>
      </w:tr>
      <w:tr w:rsidR="00C8263F" w:rsidRPr="000D20EC" w14:paraId="57DA25E6" w14:textId="77777777" w:rsidTr="001E2CEE">
        <w:tc>
          <w:tcPr>
            <w:tcW w:w="1834" w:type="dxa"/>
          </w:tcPr>
          <w:p w14:paraId="09D29E40" w14:textId="3EDA3855" w:rsidR="00C8263F" w:rsidRPr="000D20EC" w:rsidRDefault="00533481" w:rsidP="00FE7358">
            <w:pPr>
              <w:keepNext/>
              <w:spacing w:after="240"/>
              <w:jc w:val="both"/>
              <w:rPr>
                <w:spacing w:val="-5"/>
              </w:rPr>
            </w:pPr>
            <w:r>
              <w:rPr>
                <w:spacing w:val="-5"/>
              </w:rPr>
              <w:t>Publishing Unit</w:t>
            </w:r>
          </w:p>
        </w:tc>
        <w:tc>
          <w:tcPr>
            <w:tcW w:w="7282" w:type="dxa"/>
          </w:tcPr>
          <w:p w14:paraId="700DAE07" w14:textId="50D5D8AD" w:rsidR="00C8263F" w:rsidRPr="000D20EC" w:rsidRDefault="00533481" w:rsidP="00FE7358">
            <w:pPr>
              <w:keepNext/>
              <w:spacing w:after="240"/>
              <w:jc w:val="both"/>
              <w:rPr>
                <w:spacing w:val="-5"/>
              </w:rPr>
            </w:pPr>
            <w:r>
              <w:rPr>
                <w:spacing w:val="-5"/>
              </w:rPr>
              <w:t>Comprised of a manager, publisher, senior editors, and typographers</w:t>
            </w:r>
          </w:p>
        </w:tc>
      </w:tr>
      <w:tr w:rsidR="00C8263F" w:rsidRPr="000D20EC" w14:paraId="6FCAF70B" w14:textId="77777777" w:rsidTr="001E2CEE">
        <w:tc>
          <w:tcPr>
            <w:tcW w:w="1834" w:type="dxa"/>
          </w:tcPr>
          <w:p w14:paraId="66ECBCFF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231B77AD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C8263F" w:rsidRPr="000D20EC" w14:paraId="6E31473E" w14:textId="77777777" w:rsidTr="001E2CEE">
        <w:tc>
          <w:tcPr>
            <w:tcW w:w="1834" w:type="dxa"/>
          </w:tcPr>
          <w:p w14:paraId="587460F9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03B91397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C8263F" w:rsidRPr="000D20EC" w14:paraId="62F57C72" w14:textId="77777777" w:rsidTr="001E2CEE">
        <w:tc>
          <w:tcPr>
            <w:tcW w:w="1834" w:type="dxa"/>
          </w:tcPr>
          <w:p w14:paraId="738708FC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1E70A84E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C8263F" w:rsidRPr="000D20EC" w14:paraId="79D063C0" w14:textId="77777777" w:rsidTr="001E2CEE">
        <w:tc>
          <w:tcPr>
            <w:tcW w:w="1834" w:type="dxa"/>
          </w:tcPr>
          <w:p w14:paraId="7EB3FF85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5A5E96EA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C8263F" w:rsidRPr="000D20EC" w14:paraId="3FC441CB" w14:textId="77777777" w:rsidTr="001E2CEE">
        <w:tc>
          <w:tcPr>
            <w:tcW w:w="1834" w:type="dxa"/>
          </w:tcPr>
          <w:p w14:paraId="4A8FA74C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0411F3D7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C8263F" w:rsidRPr="000D20EC" w14:paraId="26D939AC" w14:textId="77777777" w:rsidTr="001E2CEE">
        <w:tc>
          <w:tcPr>
            <w:tcW w:w="1834" w:type="dxa"/>
          </w:tcPr>
          <w:p w14:paraId="671CD58C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58393CAA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C8263F" w:rsidRPr="000D20EC" w14:paraId="6BF26839" w14:textId="77777777" w:rsidTr="001E2CEE">
        <w:tc>
          <w:tcPr>
            <w:tcW w:w="1834" w:type="dxa"/>
          </w:tcPr>
          <w:p w14:paraId="7686553F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1A8142F5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C8263F" w:rsidRPr="000D20EC" w14:paraId="0AB1F425" w14:textId="77777777" w:rsidTr="001E2CEE">
        <w:tc>
          <w:tcPr>
            <w:tcW w:w="1834" w:type="dxa"/>
          </w:tcPr>
          <w:p w14:paraId="4D954DE3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73D9EEFA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C8263F" w:rsidRPr="000D20EC" w14:paraId="46A423C3" w14:textId="77777777" w:rsidTr="001E2CEE">
        <w:tc>
          <w:tcPr>
            <w:tcW w:w="1834" w:type="dxa"/>
          </w:tcPr>
          <w:p w14:paraId="67EFE4B7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79261FF0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C8263F" w:rsidRPr="000D20EC" w14:paraId="5FAC4C35" w14:textId="77777777" w:rsidTr="001E2CEE">
        <w:tc>
          <w:tcPr>
            <w:tcW w:w="1834" w:type="dxa"/>
          </w:tcPr>
          <w:p w14:paraId="21FCC722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79702E47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C8263F" w:rsidRPr="000D20EC" w14:paraId="0B73FA51" w14:textId="77777777" w:rsidTr="001E2CEE">
        <w:tc>
          <w:tcPr>
            <w:tcW w:w="1834" w:type="dxa"/>
          </w:tcPr>
          <w:p w14:paraId="6FF4752D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10403D15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C8263F" w:rsidRPr="000D20EC" w14:paraId="5A56C91D" w14:textId="77777777" w:rsidTr="001E2CEE">
        <w:tc>
          <w:tcPr>
            <w:tcW w:w="1834" w:type="dxa"/>
          </w:tcPr>
          <w:p w14:paraId="7B56A4ED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46021E72" w14:textId="77777777" w:rsidR="00C8263F" w:rsidRPr="000D20EC" w:rsidRDefault="00C8263F" w:rsidP="00FE7358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</w:tbl>
    <w:p w14:paraId="4E6E453C" w14:textId="77777777" w:rsidR="00A014A9" w:rsidRDefault="00A014A9">
      <w:pPr>
        <w:pStyle w:val="BodyText"/>
      </w:pPr>
    </w:p>
    <w:p w14:paraId="7762F79E" w14:textId="77777777" w:rsidR="00A014A9" w:rsidRDefault="00A014A9">
      <w:pPr>
        <w:pStyle w:val="BodyText"/>
      </w:pPr>
    </w:p>
    <w:p w14:paraId="2AC26D06" w14:textId="77777777" w:rsidR="00A014A9" w:rsidRDefault="00A014A9">
      <w:pPr>
        <w:pStyle w:val="BodyText"/>
      </w:pPr>
    </w:p>
    <w:p w14:paraId="7FDD4622" w14:textId="77777777" w:rsidR="00A014A9" w:rsidRDefault="00A014A9">
      <w:pPr>
        <w:widowControl/>
        <w:spacing w:line="240" w:lineRule="auto"/>
      </w:pPr>
      <w:r>
        <w:br w:type="page"/>
      </w:r>
    </w:p>
    <w:p w14:paraId="66D88714" w14:textId="1613F847" w:rsidR="00A014A9" w:rsidRPr="00F75D03" w:rsidRDefault="00982983" w:rsidP="00EE2F12">
      <w:pPr>
        <w:pStyle w:val="Heading1"/>
      </w:pPr>
      <w:bookmarkStart w:id="6" w:name="_Toc63605256"/>
      <w:proofErr w:type="spellStart"/>
      <w:r>
        <w:lastRenderedPageBreak/>
        <w:t>iPublisher</w:t>
      </w:r>
      <w:proofErr w:type="spellEnd"/>
      <w:r w:rsidR="00607485">
        <w:t xml:space="preserve"> </w:t>
      </w:r>
      <w:r w:rsidR="00F75D03" w:rsidRPr="00F75D03">
        <w:t>System Actors</w:t>
      </w:r>
      <w:bookmarkEnd w:id="6"/>
    </w:p>
    <w:p w14:paraId="1BC2E681" w14:textId="77777777" w:rsidR="00663C07" w:rsidRDefault="00663C07">
      <w:pPr>
        <w:pStyle w:val="BodyText"/>
      </w:pPr>
    </w:p>
    <w:p w14:paraId="1F11AD58" w14:textId="3A32FCE1" w:rsidR="00663C07" w:rsidRDefault="00533481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171E0E" wp14:editId="04E5BEE3">
            <wp:simplePos x="0" y="0"/>
            <wp:positionH relativeFrom="column">
              <wp:posOffset>-501942</wp:posOffset>
            </wp:positionH>
            <wp:positionV relativeFrom="paragraph">
              <wp:posOffset>131496</wp:posOffset>
            </wp:positionV>
            <wp:extent cx="1892300" cy="157480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3D194" w14:textId="16684A33" w:rsidR="00663C07" w:rsidRPr="00A45577" w:rsidRDefault="00A45577" w:rsidP="00533481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A45577">
        <w:rPr>
          <w:sz w:val="24"/>
          <w:szCs w:val="24"/>
        </w:rPr>
        <w:t xml:space="preserve">This actor signifies the publisher unit, they interact with Generate Report use case, and Maintain Revenue reports, and participate in the Share report use case. </w:t>
      </w:r>
    </w:p>
    <w:p w14:paraId="52FBCE9D" w14:textId="77777777" w:rsidR="00663C07" w:rsidRDefault="00663C07">
      <w:pPr>
        <w:pStyle w:val="BodyText"/>
      </w:pPr>
    </w:p>
    <w:p w14:paraId="2132518D" w14:textId="77777777" w:rsidR="00663C07" w:rsidRDefault="00663C07">
      <w:pPr>
        <w:pStyle w:val="BodyText"/>
      </w:pPr>
    </w:p>
    <w:p w14:paraId="226F5302" w14:textId="2EC1C534" w:rsidR="00663C07" w:rsidRDefault="00663C07">
      <w:pPr>
        <w:pStyle w:val="BodyText"/>
      </w:pPr>
    </w:p>
    <w:p w14:paraId="09DCE7C2" w14:textId="7B6F7DD6" w:rsidR="00A45577" w:rsidRDefault="00A45577">
      <w:pPr>
        <w:widowControl/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99832B" wp14:editId="232C8E03">
            <wp:simplePos x="0" y="0"/>
            <wp:positionH relativeFrom="column">
              <wp:posOffset>-380365</wp:posOffset>
            </wp:positionH>
            <wp:positionV relativeFrom="paragraph">
              <wp:posOffset>162768</wp:posOffset>
            </wp:positionV>
            <wp:extent cx="1771015" cy="1577340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BBF1D" w14:textId="3332A832" w:rsidR="00A45577" w:rsidRDefault="00A45577">
      <w:pPr>
        <w:widowControl/>
        <w:spacing w:line="240" w:lineRule="auto"/>
      </w:pPr>
    </w:p>
    <w:p w14:paraId="208A2C2A" w14:textId="3793FED8" w:rsidR="00A45577" w:rsidRPr="00A45577" w:rsidRDefault="00A45577" w:rsidP="00A45577">
      <w:pPr>
        <w:pStyle w:val="ListParagraph"/>
        <w:widowControl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45577">
        <w:rPr>
          <w:sz w:val="24"/>
          <w:szCs w:val="24"/>
        </w:rPr>
        <w:t xml:space="preserve">This actor </w:t>
      </w:r>
      <w:r>
        <w:rPr>
          <w:sz w:val="24"/>
          <w:szCs w:val="24"/>
        </w:rPr>
        <w:t xml:space="preserve">initiates the Perform Review use </w:t>
      </w:r>
      <w:proofErr w:type="gramStart"/>
      <w:r>
        <w:rPr>
          <w:sz w:val="24"/>
          <w:szCs w:val="24"/>
        </w:rPr>
        <w:t>case, and</w:t>
      </w:r>
      <w:proofErr w:type="gramEnd"/>
      <w:r>
        <w:rPr>
          <w:sz w:val="24"/>
          <w:szCs w:val="24"/>
        </w:rPr>
        <w:t xml:space="preserve"> participates in Share Report use case. </w:t>
      </w:r>
    </w:p>
    <w:p w14:paraId="2948271A" w14:textId="310DAB12" w:rsidR="00A45577" w:rsidRDefault="00A45577">
      <w:pPr>
        <w:widowControl/>
        <w:spacing w:line="240" w:lineRule="auto"/>
      </w:pPr>
    </w:p>
    <w:p w14:paraId="4EEE93B1" w14:textId="77777777" w:rsidR="00A45577" w:rsidRDefault="00A45577">
      <w:pPr>
        <w:widowControl/>
        <w:spacing w:line="240" w:lineRule="auto"/>
      </w:pPr>
    </w:p>
    <w:p w14:paraId="19A95F8E" w14:textId="77777777" w:rsidR="00A45577" w:rsidRDefault="00A45577">
      <w:pPr>
        <w:widowControl/>
        <w:spacing w:line="240" w:lineRule="auto"/>
      </w:pPr>
    </w:p>
    <w:p w14:paraId="14B692C1" w14:textId="77777777" w:rsidR="00A45577" w:rsidRDefault="00A45577">
      <w:pPr>
        <w:widowControl/>
        <w:spacing w:line="240" w:lineRule="auto"/>
      </w:pPr>
    </w:p>
    <w:p w14:paraId="226932BF" w14:textId="77777777" w:rsidR="00A45577" w:rsidRDefault="00A45577">
      <w:pPr>
        <w:widowControl/>
        <w:spacing w:line="240" w:lineRule="auto"/>
      </w:pPr>
    </w:p>
    <w:p w14:paraId="17F31B0E" w14:textId="0B6CC896" w:rsidR="00A45577" w:rsidRDefault="00A45577">
      <w:pPr>
        <w:widowControl/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34CB85" wp14:editId="40E66871">
            <wp:simplePos x="0" y="0"/>
            <wp:positionH relativeFrom="column">
              <wp:posOffset>-339905</wp:posOffset>
            </wp:positionH>
            <wp:positionV relativeFrom="paragraph">
              <wp:posOffset>164779</wp:posOffset>
            </wp:positionV>
            <wp:extent cx="1685925" cy="1480820"/>
            <wp:effectExtent l="0" t="0" r="3175" b="508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58557" w14:textId="2184B5AE" w:rsidR="00A45577" w:rsidRDefault="00A45577">
      <w:pPr>
        <w:widowControl/>
        <w:spacing w:line="240" w:lineRule="auto"/>
      </w:pPr>
    </w:p>
    <w:p w14:paraId="145FADF3" w14:textId="22828535" w:rsidR="00A45577" w:rsidRDefault="00A45577" w:rsidP="00A45577">
      <w:pPr>
        <w:pStyle w:val="ListParagraph"/>
        <w:widowControl/>
        <w:numPr>
          <w:ilvl w:val="0"/>
          <w:numId w:val="2"/>
        </w:numPr>
        <w:spacing w:line="240" w:lineRule="auto"/>
      </w:pPr>
      <w:r>
        <w:rPr>
          <w:sz w:val="24"/>
          <w:szCs w:val="24"/>
        </w:rPr>
        <w:t xml:space="preserve">User initiates the Register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Website use case</w:t>
      </w:r>
    </w:p>
    <w:p w14:paraId="7E2C58FE" w14:textId="6E080048" w:rsidR="00A45577" w:rsidRDefault="00A45577">
      <w:pPr>
        <w:widowControl/>
        <w:spacing w:line="240" w:lineRule="auto"/>
      </w:pPr>
    </w:p>
    <w:p w14:paraId="23D043D4" w14:textId="7A2F80CA" w:rsidR="00663C07" w:rsidRDefault="00663C07">
      <w:pPr>
        <w:widowControl/>
        <w:spacing w:line="240" w:lineRule="auto"/>
      </w:pPr>
      <w:r>
        <w:br w:type="page"/>
      </w:r>
    </w:p>
    <w:p w14:paraId="07C6D62A" w14:textId="06766048" w:rsidR="00663C07" w:rsidRPr="00F75D03" w:rsidRDefault="00982983" w:rsidP="00EE2F12">
      <w:pPr>
        <w:pStyle w:val="Heading1"/>
      </w:pPr>
      <w:bookmarkStart w:id="7" w:name="_Toc63605257"/>
      <w:proofErr w:type="spellStart"/>
      <w:r>
        <w:lastRenderedPageBreak/>
        <w:t>iPublisher</w:t>
      </w:r>
      <w:proofErr w:type="spellEnd"/>
      <w:r w:rsidR="00607485">
        <w:t xml:space="preserve"> </w:t>
      </w:r>
      <w:r w:rsidR="00F75D03" w:rsidRPr="00F75D03">
        <w:t>System Use cases</w:t>
      </w:r>
      <w:bookmarkEnd w:id="7"/>
    </w:p>
    <w:p w14:paraId="7212BAEF" w14:textId="77777777" w:rsidR="002B0623" w:rsidRDefault="002B0623">
      <w:pPr>
        <w:pStyle w:val="BodyText"/>
      </w:pPr>
    </w:p>
    <w:p w14:paraId="539A4D12" w14:textId="77777777" w:rsidR="002B0623" w:rsidRDefault="002B0623">
      <w:pPr>
        <w:pStyle w:val="BodyText"/>
      </w:pPr>
    </w:p>
    <w:p w14:paraId="618B9B41" w14:textId="77D26E90" w:rsidR="00866A1E" w:rsidRDefault="00A45577">
      <w:pPr>
        <w:pStyle w:val="BodyText"/>
      </w:pPr>
      <w:r>
        <w:t xml:space="preserve">There are seven use case models used in this diagram; </w:t>
      </w:r>
      <w:r w:rsidR="00A4337E">
        <w:t xml:space="preserve">Generate Report, Maintain Revenue Report, Share Report, Register </w:t>
      </w:r>
      <w:proofErr w:type="gramStart"/>
      <w:r w:rsidR="00A4337E">
        <w:t>With</w:t>
      </w:r>
      <w:proofErr w:type="gramEnd"/>
      <w:r w:rsidR="00A4337E">
        <w:t xml:space="preserve"> Website, Perform Review, Semi Annual Review, Annual Review. </w:t>
      </w:r>
    </w:p>
    <w:p w14:paraId="5EE88D36" w14:textId="10531A07" w:rsidR="0035560A" w:rsidRDefault="0035560A">
      <w:pPr>
        <w:pStyle w:val="BodyText"/>
      </w:pPr>
    </w:p>
    <w:p w14:paraId="5F1A4114" w14:textId="287C012A" w:rsidR="0035560A" w:rsidRDefault="0035560A">
      <w:pPr>
        <w:pStyle w:val="BodyText"/>
      </w:pPr>
      <w:r>
        <w:t>The following cases are all their own functions</w:t>
      </w:r>
    </w:p>
    <w:p w14:paraId="43D00626" w14:textId="77777777" w:rsidR="00866A1E" w:rsidRDefault="00866A1E">
      <w:pPr>
        <w:pStyle w:val="BodyText"/>
      </w:pPr>
    </w:p>
    <w:p w14:paraId="1E88AB1C" w14:textId="003CCB30" w:rsidR="00866A1E" w:rsidRDefault="00A4337E">
      <w:pPr>
        <w:pStyle w:val="BodyTex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456EBC" wp14:editId="483C86FA">
            <wp:simplePos x="0" y="0"/>
            <wp:positionH relativeFrom="column">
              <wp:posOffset>2565086</wp:posOffset>
            </wp:positionH>
            <wp:positionV relativeFrom="paragraph">
              <wp:posOffset>134670</wp:posOffset>
            </wp:positionV>
            <wp:extent cx="2654300" cy="1257300"/>
            <wp:effectExtent l="0" t="0" r="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2CE2F3C" wp14:editId="4DBF14D2">
            <wp:simplePos x="0" y="0"/>
            <wp:positionH relativeFrom="column">
              <wp:posOffset>-501706</wp:posOffset>
            </wp:positionH>
            <wp:positionV relativeFrom="paragraph">
              <wp:posOffset>134035</wp:posOffset>
            </wp:positionV>
            <wp:extent cx="2768600" cy="711200"/>
            <wp:effectExtent l="0" t="0" r="0" b="0"/>
            <wp:wrapSquare wrapText="bothSides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B98B8" w14:textId="77777777" w:rsidR="0035560A" w:rsidRDefault="0035560A">
      <w:pPr>
        <w:widowControl/>
        <w:spacing w:line="240" w:lineRule="auto"/>
      </w:pPr>
    </w:p>
    <w:p w14:paraId="6F1A4E51" w14:textId="77777777" w:rsidR="0035560A" w:rsidRDefault="0035560A">
      <w:pPr>
        <w:widowControl/>
        <w:spacing w:line="240" w:lineRule="auto"/>
      </w:pPr>
    </w:p>
    <w:p w14:paraId="083A214A" w14:textId="77777777" w:rsidR="0035560A" w:rsidRDefault="0035560A">
      <w:pPr>
        <w:widowControl/>
        <w:spacing w:line="240" w:lineRule="auto"/>
      </w:pPr>
    </w:p>
    <w:p w14:paraId="7B0C36F6" w14:textId="77777777" w:rsidR="0035560A" w:rsidRDefault="0035560A">
      <w:pPr>
        <w:widowControl/>
        <w:spacing w:line="240" w:lineRule="auto"/>
      </w:pPr>
    </w:p>
    <w:p w14:paraId="4A2CA845" w14:textId="6693CE83" w:rsidR="0035560A" w:rsidRDefault="0035560A">
      <w:pPr>
        <w:widowControl/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B14C27" wp14:editId="70C472F3">
            <wp:simplePos x="0" y="0"/>
            <wp:positionH relativeFrom="column">
              <wp:posOffset>-501650</wp:posOffset>
            </wp:positionH>
            <wp:positionV relativeFrom="paragraph">
              <wp:posOffset>226464</wp:posOffset>
            </wp:positionV>
            <wp:extent cx="2946400" cy="1244600"/>
            <wp:effectExtent l="0" t="0" r="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C7D02" w14:textId="397A068A" w:rsidR="0035560A" w:rsidRDefault="0035560A">
      <w:pPr>
        <w:widowControl/>
        <w:spacing w:line="240" w:lineRule="auto"/>
      </w:pPr>
    </w:p>
    <w:p w14:paraId="6128A2B1" w14:textId="2FC43B6D" w:rsidR="0035560A" w:rsidRDefault="0035560A">
      <w:pPr>
        <w:widowControl/>
        <w:spacing w:line="240" w:lineRule="auto"/>
      </w:pPr>
    </w:p>
    <w:p w14:paraId="7AA22066" w14:textId="519B160D" w:rsidR="0035560A" w:rsidRDefault="0035560A">
      <w:pPr>
        <w:widowControl/>
        <w:spacing w:line="240" w:lineRule="auto"/>
      </w:pPr>
    </w:p>
    <w:p w14:paraId="7F1BFD61" w14:textId="2F099CDB" w:rsidR="0035560A" w:rsidRDefault="0035560A">
      <w:pPr>
        <w:widowControl/>
        <w:spacing w:line="240" w:lineRule="auto"/>
      </w:pPr>
    </w:p>
    <w:p w14:paraId="43FACD97" w14:textId="5162B1E4" w:rsidR="0035560A" w:rsidRDefault="0035560A">
      <w:pPr>
        <w:widowControl/>
        <w:spacing w:line="24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460BAF" wp14:editId="4AB75F5E">
            <wp:simplePos x="0" y="0"/>
            <wp:positionH relativeFrom="column">
              <wp:posOffset>2718924</wp:posOffset>
            </wp:positionH>
            <wp:positionV relativeFrom="paragraph">
              <wp:posOffset>7036</wp:posOffset>
            </wp:positionV>
            <wp:extent cx="2768600" cy="1117600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BDF34" w14:textId="7D32AEE9" w:rsidR="0035560A" w:rsidRDefault="0035560A">
      <w:pPr>
        <w:widowControl/>
        <w:spacing w:line="240" w:lineRule="auto"/>
      </w:pPr>
    </w:p>
    <w:p w14:paraId="030D6587" w14:textId="376A8432" w:rsidR="0035560A" w:rsidRDefault="0035560A">
      <w:pPr>
        <w:widowControl/>
        <w:spacing w:line="240" w:lineRule="auto"/>
      </w:pPr>
    </w:p>
    <w:p w14:paraId="7D750381" w14:textId="6B69D8ED" w:rsidR="0035560A" w:rsidRDefault="0035560A">
      <w:pPr>
        <w:widowControl/>
        <w:spacing w:line="240" w:lineRule="auto"/>
      </w:pPr>
    </w:p>
    <w:p w14:paraId="639C78AF" w14:textId="77777777" w:rsidR="0035560A" w:rsidRDefault="0035560A">
      <w:pPr>
        <w:widowControl/>
        <w:spacing w:line="240" w:lineRule="auto"/>
      </w:pPr>
    </w:p>
    <w:p w14:paraId="28B28A32" w14:textId="08DDAD2B" w:rsidR="0035560A" w:rsidRDefault="0035560A">
      <w:pPr>
        <w:widowControl/>
        <w:spacing w:line="240" w:lineRule="auto"/>
      </w:pPr>
    </w:p>
    <w:p w14:paraId="2D9A6C2E" w14:textId="5A82144D" w:rsidR="0035560A" w:rsidRDefault="0035560A">
      <w:pPr>
        <w:widowControl/>
        <w:spacing w:line="240" w:lineRule="auto"/>
      </w:pPr>
    </w:p>
    <w:p w14:paraId="3FBCB017" w14:textId="38457CA1" w:rsidR="0035560A" w:rsidRDefault="0035560A">
      <w:pPr>
        <w:widowControl/>
        <w:spacing w:line="240" w:lineRule="auto"/>
      </w:pPr>
    </w:p>
    <w:p w14:paraId="5CCAF431" w14:textId="7106F57B" w:rsidR="0035560A" w:rsidRDefault="0035560A">
      <w:pPr>
        <w:widowControl/>
        <w:spacing w:line="240" w:lineRule="auto"/>
      </w:pPr>
    </w:p>
    <w:p w14:paraId="33046F4A" w14:textId="4C2E2A3F" w:rsidR="0035560A" w:rsidRDefault="0035560A">
      <w:pPr>
        <w:widowControl/>
        <w:spacing w:line="240" w:lineRule="auto"/>
      </w:pPr>
    </w:p>
    <w:p w14:paraId="22178DDA" w14:textId="67597C08" w:rsidR="0035560A" w:rsidRDefault="0035560A">
      <w:pPr>
        <w:widowControl/>
        <w:spacing w:line="240" w:lineRule="auto"/>
      </w:pPr>
      <w:r>
        <w:t xml:space="preserve">The Perform review use case, splits into two use cases which extend Perform Review: Semi Annual Review, and Annual Review. </w:t>
      </w:r>
    </w:p>
    <w:p w14:paraId="039AA4A2" w14:textId="5EA5E2E1" w:rsidR="0035560A" w:rsidRDefault="0035560A">
      <w:pPr>
        <w:widowControl/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DE278DC" wp14:editId="4CCC89E0">
            <wp:simplePos x="0" y="0"/>
            <wp:positionH relativeFrom="column">
              <wp:posOffset>315004</wp:posOffset>
            </wp:positionH>
            <wp:positionV relativeFrom="paragraph">
              <wp:posOffset>94407</wp:posOffset>
            </wp:positionV>
            <wp:extent cx="5073650" cy="2500630"/>
            <wp:effectExtent l="0" t="0" r="6350" b="1270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22ACA" w14:textId="557182D3" w:rsidR="0035560A" w:rsidRDefault="0035560A">
      <w:pPr>
        <w:widowControl/>
        <w:spacing w:line="240" w:lineRule="auto"/>
      </w:pPr>
    </w:p>
    <w:p w14:paraId="1CA6A1A9" w14:textId="69FB096F" w:rsidR="0035560A" w:rsidRDefault="0035560A">
      <w:pPr>
        <w:widowControl/>
        <w:spacing w:line="240" w:lineRule="auto"/>
      </w:pPr>
    </w:p>
    <w:p w14:paraId="3ECA9CBD" w14:textId="77777777" w:rsidR="0035560A" w:rsidRDefault="0035560A">
      <w:pPr>
        <w:widowControl/>
        <w:spacing w:line="240" w:lineRule="auto"/>
      </w:pPr>
    </w:p>
    <w:p w14:paraId="590918C3" w14:textId="51903571" w:rsidR="0035560A" w:rsidRDefault="0035560A">
      <w:pPr>
        <w:widowControl/>
        <w:spacing w:line="240" w:lineRule="auto"/>
      </w:pPr>
    </w:p>
    <w:p w14:paraId="3F5342BF" w14:textId="55B47610" w:rsidR="0035560A" w:rsidRDefault="0035560A">
      <w:pPr>
        <w:widowControl/>
        <w:spacing w:line="240" w:lineRule="auto"/>
      </w:pPr>
    </w:p>
    <w:p w14:paraId="0CA0277E" w14:textId="7E307169" w:rsidR="0035560A" w:rsidRDefault="0035560A">
      <w:pPr>
        <w:widowControl/>
        <w:spacing w:line="240" w:lineRule="auto"/>
      </w:pPr>
    </w:p>
    <w:p w14:paraId="6376BD18" w14:textId="670615F5" w:rsidR="0035560A" w:rsidRDefault="0035560A">
      <w:pPr>
        <w:widowControl/>
        <w:spacing w:line="240" w:lineRule="auto"/>
      </w:pPr>
    </w:p>
    <w:p w14:paraId="2A1ADCF6" w14:textId="2B44322F" w:rsidR="0035560A" w:rsidRDefault="0035560A">
      <w:pPr>
        <w:widowControl/>
        <w:spacing w:line="240" w:lineRule="auto"/>
      </w:pPr>
    </w:p>
    <w:p w14:paraId="634FCB41" w14:textId="77777777" w:rsidR="0035560A" w:rsidRDefault="0035560A">
      <w:pPr>
        <w:widowControl/>
        <w:spacing w:line="240" w:lineRule="auto"/>
      </w:pPr>
    </w:p>
    <w:p w14:paraId="2675D877" w14:textId="77777777" w:rsidR="0035560A" w:rsidRDefault="0035560A">
      <w:pPr>
        <w:widowControl/>
        <w:spacing w:line="240" w:lineRule="auto"/>
      </w:pPr>
    </w:p>
    <w:p w14:paraId="5DCBF39B" w14:textId="77777777" w:rsidR="0035560A" w:rsidRDefault="0035560A">
      <w:pPr>
        <w:widowControl/>
        <w:spacing w:line="240" w:lineRule="auto"/>
      </w:pPr>
    </w:p>
    <w:p w14:paraId="5A5D680E" w14:textId="77777777" w:rsidR="0035560A" w:rsidRDefault="0035560A">
      <w:pPr>
        <w:widowControl/>
        <w:spacing w:line="240" w:lineRule="auto"/>
      </w:pPr>
    </w:p>
    <w:p w14:paraId="2D043598" w14:textId="77777777" w:rsidR="0035560A" w:rsidRDefault="0035560A">
      <w:pPr>
        <w:widowControl/>
        <w:spacing w:line="240" w:lineRule="auto"/>
      </w:pPr>
    </w:p>
    <w:p w14:paraId="3B5B98E7" w14:textId="77777777" w:rsidR="0035560A" w:rsidRDefault="0035560A">
      <w:pPr>
        <w:widowControl/>
        <w:spacing w:line="240" w:lineRule="auto"/>
      </w:pPr>
    </w:p>
    <w:p w14:paraId="294B761E" w14:textId="77777777" w:rsidR="0035560A" w:rsidRDefault="0035560A">
      <w:pPr>
        <w:widowControl/>
        <w:spacing w:line="240" w:lineRule="auto"/>
      </w:pPr>
    </w:p>
    <w:p w14:paraId="2AE1BC03" w14:textId="77777777" w:rsidR="0035560A" w:rsidRDefault="0035560A">
      <w:pPr>
        <w:widowControl/>
        <w:spacing w:line="240" w:lineRule="auto"/>
      </w:pPr>
    </w:p>
    <w:p w14:paraId="7C1919B3" w14:textId="4EFF1552" w:rsidR="00866A1E" w:rsidRDefault="00866A1E">
      <w:pPr>
        <w:widowControl/>
        <w:spacing w:line="240" w:lineRule="auto"/>
      </w:pPr>
      <w:r>
        <w:br w:type="page"/>
      </w:r>
    </w:p>
    <w:p w14:paraId="69FBE1A2" w14:textId="2C1F2458" w:rsidR="00866A1E" w:rsidRPr="00F75D03" w:rsidRDefault="00533481" w:rsidP="00EE2F12">
      <w:pPr>
        <w:pStyle w:val="Heading1"/>
      </w:pPr>
      <w:bookmarkStart w:id="8" w:name="_Toc6360525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7C6EA1" wp14:editId="5EAF5D64">
            <wp:simplePos x="0" y="0"/>
            <wp:positionH relativeFrom="column">
              <wp:posOffset>0</wp:posOffset>
            </wp:positionH>
            <wp:positionV relativeFrom="paragraph">
              <wp:posOffset>730452</wp:posOffset>
            </wp:positionV>
            <wp:extent cx="5943600" cy="3693795"/>
            <wp:effectExtent l="0" t="0" r="0" b="190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82983">
        <w:t>iPublisher</w:t>
      </w:r>
      <w:proofErr w:type="spellEnd"/>
      <w:r w:rsidR="00607485">
        <w:t xml:space="preserve"> </w:t>
      </w:r>
      <w:r w:rsidR="00F75D03" w:rsidRPr="00F75D03">
        <w:t xml:space="preserve">System Use </w:t>
      </w:r>
      <w:r w:rsidR="00C30BFB" w:rsidRPr="00F75D03">
        <w:t>Case</w:t>
      </w:r>
      <w:r w:rsidR="00F75D03" w:rsidRPr="00F75D03">
        <w:t xml:space="preserve"> Diagram</w:t>
      </w:r>
      <w:bookmarkEnd w:id="8"/>
    </w:p>
    <w:sectPr w:rsidR="00866A1E" w:rsidRPr="00F75D03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EB3B6" w14:textId="77777777" w:rsidR="00AF2778" w:rsidRDefault="00AF2778" w:rsidP="003A2CA9">
      <w:pPr>
        <w:spacing w:line="240" w:lineRule="auto"/>
      </w:pPr>
      <w:r>
        <w:separator/>
      </w:r>
    </w:p>
  </w:endnote>
  <w:endnote w:type="continuationSeparator" w:id="0">
    <w:p w14:paraId="61D32C24" w14:textId="77777777" w:rsidR="00AF2778" w:rsidRDefault="00AF2778" w:rsidP="003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9253D" w14:textId="77777777" w:rsidR="00777F55" w:rsidRDefault="00AF7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8654A0" w14:textId="77777777" w:rsidR="00777F55" w:rsidRDefault="0077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 w14:paraId="55BDFED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DCD3E4" w14:textId="77777777" w:rsidR="00777F55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B9DD33" w14:textId="2ED32BC6" w:rsidR="00E5732F" w:rsidRDefault="00AF7A96" w:rsidP="00E5732F">
          <w:pPr>
            <w:jc w:val="center"/>
          </w:pPr>
          <w:r>
            <w:sym w:font="Symbol" w:char="F0D3"/>
          </w:r>
          <w:r w:rsidR="00740FC9" w:rsidRPr="00740FC9">
            <w:rPr>
              <w:i/>
              <w:iCs/>
            </w:rPr>
            <w:t>your name</w:t>
          </w:r>
          <w:r>
            <w:t xml:space="preserve">, </w:t>
          </w:r>
          <w:r w:rsidR="00E5732F">
            <w:t>202</w:t>
          </w:r>
          <w:r w:rsidR="00982983">
            <w:t>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679B4F" w14:textId="77777777" w:rsidR="00777F55" w:rsidRDefault="00AF7A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2481A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74E743F7" w14:textId="77777777" w:rsidR="00777F55" w:rsidRDefault="00777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E85C0" w14:textId="77777777" w:rsidR="00777F55" w:rsidRDefault="00777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1848F" w14:textId="77777777" w:rsidR="00AF2778" w:rsidRDefault="00AF2778" w:rsidP="003A2CA9">
      <w:pPr>
        <w:spacing w:line="240" w:lineRule="auto"/>
      </w:pPr>
      <w:r>
        <w:separator/>
      </w:r>
    </w:p>
  </w:footnote>
  <w:footnote w:type="continuationSeparator" w:id="0">
    <w:p w14:paraId="09FB019C" w14:textId="77777777" w:rsidR="00AF2778" w:rsidRDefault="00AF2778" w:rsidP="003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DDC2" w14:textId="77777777" w:rsidR="00777F55" w:rsidRDefault="00777F55">
    <w:pPr>
      <w:rPr>
        <w:sz w:val="24"/>
      </w:rPr>
    </w:pPr>
  </w:p>
  <w:p w14:paraId="42C219E4" w14:textId="77777777" w:rsidR="00777F55" w:rsidRDefault="00777F55">
    <w:pPr>
      <w:pBdr>
        <w:top w:val="single" w:sz="6" w:space="1" w:color="auto"/>
      </w:pBdr>
      <w:rPr>
        <w:sz w:val="24"/>
      </w:rPr>
    </w:pPr>
  </w:p>
  <w:p w14:paraId="2B68256F" w14:textId="51C5DA81" w:rsidR="00777F55" w:rsidRDefault="0032440B" w:rsidP="00EE2F1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SE2203</w:t>
    </w:r>
    <w:r w:rsidR="00320F3E">
      <w:rPr>
        <w:rFonts w:ascii="Arial" w:hAnsi="Arial"/>
        <w:b/>
        <w:sz w:val="36"/>
      </w:rPr>
      <w:t>b</w:t>
    </w:r>
    <w:r>
      <w:rPr>
        <w:rFonts w:ascii="Arial" w:hAnsi="Arial"/>
        <w:b/>
        <w:sz w:val="36"/>
      </w:rPr>
      <w:t>: Software Design</w:t>
    </w:r>
  </w:p>
  <w:p w14:paraId="5570D27D" w14:textId="77777777" w:rsidR="00777F55" w:rsidRDefault="00777F55">
    <w:pPr>
      <w:pBdr>
        <w:bottom w:val="single" w:sz="6" w:space="1" w:color="auto"/>
      </w:pBdr>
      <w:jc w:val="right"/>
      <w:rPr>
        <w:sz w:val="24"/>
      </w:rPr>
    </w:pPr>
  </w:p>
  <w:p w14:paraId="6447E3F8" w14:textId="77777777" w:rsidR="00777F55" w:rsidRDefault="00777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 w14:paraId="1A95CBD0" w14:textId="77777777">
      <w:tc>
        <w:tcPr>
          <w:tcW w:w="6379" w:type="dxa"/>
        </w:tcPr>
        <w:p w14:paraId="4A831A5C" w14:textId="4FBADF05" w:rsidR="00777F55" w:rsidRDefault="0032440B" w:rsidP="00EE2F12">
          <w:r>
            <w:t>SE2203</w:t>
          </w:r>
          <w:r w:rsidR="00E5732F">
            <w:t>b</w:t>
          </w:r>
          <w:r>
            <w:t>: Software design</w:t>
          </w:r>
        </w:p>
      </w:tc>
      <w:tc>
        <w:tcPr>
          <w:tcW w:w="3179" w:type="dxa"/>
        </w:tcPr>
        <w:p w14:paraId="22971F3A" w14:textId="5EC336E6" w:rsidR="00777F55" w:rsidRDefault="00AF7A96" w:rsidP="00C30BFB">
          <w:pPr>
            <w:tabs>
              <w:tab w:val="left" w:pos="1135"/>
            </w:tabs>
            <w:spacing w:before="40"/>
            <w:ind w:right="68"/>
          </w:pPr>
          <w:r>
            <w:t xml:space="preserve">  Issue:           </w:t>
          </w:r>
          <w:r w:rsidR="000E3F19">
            <w:t xml:space="preserve">      </w:t>
          </w:r>
          <w:r w:rsidR="00EE2F12">
            <w:t xml:space="preserve">    </w:t>
          </w:r>
          <w:r w:rsidR="00E5732F">
            <w:t>Winter 202</w:t>
          </w:r>
          <w:r w:rsidR="00982983">
            <w:t>1</w:t>
          </w:r>
        </w:p>
      </w:tc>
    </w:tr>
    <w:tr w:rsidR="00777F55" w14:paraId="2AAA838D" w14:textId="77777777">
      <w:tc>
        <w:tcPr>
          <w:tcW w:w="6379" w:type="dxa"/>
        </w:tcPr>
        <w:p w14:paraId="7FB8B8EF" w14:textId="77777777" w:rsidR="00777F55" w:rsidRDefault="00AF2778" w:rsidP="0032440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F3B8D">
            <w:t>Assignment Workbook</w:t>
          </w:r>
          <w:r>
            <w:fldChar w:fldCharType="end"/>
          </w:r>
        </w:p>
      </w:tc>
      <w:tc>
        <w:tcPr>
          <w:tcW w:w="3179" w:type="dxa"/>
        </w:tcPr>
        <w:p w14:paraId="6C9BA8E0" w14:textId="5607B2BA" w:rsidR="00777F55" w:rsidRDefault="00AF7A96" w:rsidP="00C30BFB">
          <w:r>
            <w:t xml:space="preserve">  Issue Date: </w:t>
          </w:r>
          <w:r w:rsidR="00E5732F">
            <w:t>February</w:t>
          </w:r>
          <w:r w:rsidR="00607485">
            <w:t xml:space="preserve"> 5</w:t>
          </w:r>
          <w:r w:rsidR="0032440B">
            <w:t>, 20</w:t>
          </w:r>
          <w:r w:rsidR="00E5732F">
            <w:t>2</w:t>
          </w:r>
          <w:r w:rsidR="00982983">
            <w:t>1</w:t>
          </w:r>
        </w:p>
      </w:tc>
    </w:tr>
    <w:tr w:rsidR="00777F55" w14:paraId="1DBAAA18" w14:textId="77777777">
      <w:tc>
        <w:tcPr>
          <w:tcW w:w="9558" w:type="dxa"/>
          <w:gridSpan w:val="2"/>
        </w:tcPr>
        <w:p w14:paraId="6A857A88" w14:textId="17C9F405" w:rsidR="00777F55" w:rsidRDefault="00AF2778" w:rsidP="0032440B"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956686">
            <w:rPr>
              <w:noProof/>
            </w:rPr>
            <w:t>akulka</w:t>
          </w:r>
          <w:r w:rsidR="00DF3B8D">
            <w:rPr>
              <w:noProof/>
            </w:rPr>
            <w:t>_SE2203_Workbook.docx</w:t>
          </w:r>
          <w:r>
            <w:rPr>
              <w:noProof/>
            </w:rPr>
            <w:fldChar w:fldCharType="end"/>
          </w:r>
        </w:p>
      </w:tc>
    </w:tr>
  </w:tbl>
  <w:p w14:paraId="1D1C29C5" w14:textId="77777777" w:rsidR="00777F55" w:rsidRDefault="00777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63778" w14:textId="77777777" w:rsidR="00777F55" w:rsidRDefault="00777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3DD68FC"/>
    <w:multiLevelType w:val="hybridMultilevel"/>
    <w:tmpl w:val="787A78C8"/>
    <w:lvl w:ilvl="0" w:tplc="2AC8AB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CB3"/>
    <w:rsid w:val="00002CB3"/>
    <w:rsid w:val="00062B8B"/>
    <w:rsid w:val="00097BF0"/>
    <w:rsid w:val="000D20EC"/>
    <w:rsid w:val="000E3F19"/>
    <w:rsid w:val="00146B26"/>
    <w:rsid w:val="001E2CEE"/>
    <w:rsid w:val="00226382"/>
    <w:rsid w:val="002B0623"/>
    <w:rsid w:val="002D621F"/>
    <w:rsid w:val="002E02C6"/>
    <w:rsid w:val="00307C1B"/>
    <w:rsid w:val="00320F3E"/>
    <w:rsid w:val="0032440B"/>
    <w:rsid w:val="0034231A"/>
    <w:rsid w:val="0035560A"/>
    <w:rsid w:val="003804BA"/>
    <w:rsid w:val="00385B9C"/>
    <w:rsid w:val="0038766B"/>
    <w:rsid w:val="00434CF4"/>
    <w:rsid w:val="004673FE"/>
    <w:rsid w:val="00473B8E"/>
    <w:rsid w:val="00486541"/>
    <w:rsid w:val="004F0DAB"/>
    <w:rsid w:val="00523174"/>
    <w:rsid w:val="00533481"/>
    <w:rsid w:val="00554D76"/>
    <w:rsid w:val="0058667C"/>
    <w:rsid w:val="00607485"/>
    <w:rsid w:val="00610499"/>
    <w:rsid w:val="0062481A"/>
    <w:rsid w:val="00663C07"/>
    <w:rsid w:val="00740FC9"/>
    <w:rsid w:val="007468CA"/>
    <w:rsid w:val="00777F55"/>
    <w:rsid w:val="007A77F1"/>
    <w:rsid w:val="00837500"/>
    <w:rsid w:val="00866A1E"/>
    <w:rsid w:val="0087781F"/>
    <w:rsid w:val="008E67BF"/>
    <w:rsid w:val="00902198"/>
    <w:rsid w:val="00902E76"/>
    <w:rsid w:val="009039FA"/>
    <w:rsid w:val="009141FD"/>
    <w:rsid w:val="009238EB"/>
    <w:rsid w:val="00956686"/>
    <w:rsid w:val="00967A6C"/>
    <w:rsid w:val="00982983"/>
    <w:rsid w:val="00A014A9"/>
    <w:rsid w:val="00A4337E"/>
    <w:rsid w:val="00A441DF"/>
    <w:rsid w:val="00A45577"/>
    <w:rsid w:val="00A64C6F"/>
    <w:rsid w:val="00AE6DAB"/>
    <w:rsid w:val="00AF2778"/>
    <w:rsid w:val="00AF7A96"/>
    <w:rsid w:val="00B95BAF"/>
    <w:rsid w:val="00C27EE0"/>
    <w:rsid w:val="00C30BFB"/>
    <w:rsid w:val="00C8263F"/>
    <w:rsid w:val="00D629AA"/>
    <w:rsid w:val="00D75155"/>
    <w:rsid w:val="00DF3B8D"/>
    <w:rsid w:val="00E219EE"/>
    <w:rsid w:val="00E54B6C"/>
    <w:rsid w:val="00E5732F"/>
    <w:rsid w:val="00E72186"/>
    <w:rsid w:val="00EE2F12"/>
    <w:rsid w:val="00F75D03"/>
    <w:rsid w:val="00F96BEF"/>
    <w:rsid w:val="00FB0743"/>
    <w:rsid w:val="00FE0409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6439C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paragraph" w:styleId="ListParagraph">
    <w:name w:val="List Paragraph"/>
    <w:basedOn w:val="Normal"/>
    <w:uiPriority w:val="34"/>
    <w:qFormat/>
    <w:rsid w:val="00A4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FEB79-5D46-4872-9410-AE1451DB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D:\RUP511b12\wordtmpl\templates\req\Glossary.dot</Template>
  <TotalTime>58</TotalTime>
  <Pages>7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SE2203a Software Design</dc:subject>
  <dc:creator>student name</dc:creator>
  <cp:lastModifiedBy>Anuj Kulkarni</cp:lastModifiedBy>
  <cp:revision>4</cp:revision>
  <cp:lastPrinted>1999-05-24T19:06:00Z</cp:lastPrinted>
  <dcterms:created xsi:type="dcterms:W3CDTF">2021-02-25T19:46:00Z</dcterms:created>
  <dcterms:modified xsi:type="dcterms:W3CDTF">2021-02-26T18:26:00Z</dcterms:modified>
</cp:coreProperties>
</file>