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Siddharth Narang</w:t>
      </w:r>
    </w:p>
    <w:p>
      <w:r>
        <w:rPr>
          <w:b/>
        </w:rPr>
        <w:t>Principal Distributed Systems Architect</w:t>
        <w:br/>
      </w:r>
      <w:r>
        <w:t>sid.narang@systems-core.io • (415) 555-0202 • Mountain View, CA</w:t>
      </w:r>
    </w:p>
    <w:p>
      <w:pPr>
        <w:pStyle w:val="Heading1"/>
      </w:pPr>
      <w:r>
        <w:t>Professional Summary</w:t>
      </w:r>
    </w:p>
    <w:p>
      <w:r>
        <w:t>Principal Architect with 11 years experience building hyperscale distributed storage and networking backbones. Former Lead Infrastructure Architect at Cloudflare and Google. Author of custom Raft consensus engines, zero-copy RPC frameworks, and distributed transaction engines handling 2.4 million QPS with sub-millisecond tail latencies.</w:t>
      </w:r>
    </w:p>
    <w:p>
      <w:pPr>
        <w:pStyle w:val="Heading1"/>
      </w:pPr>
      <w:r>
        <w:t>Technical Competencies</w:t>
      </w:r>
    </w:p>
    <w:p>
      <w:r>
        <w:t>Go • Rust • C++ • Distributed Systems • Raft • Kubernetes • Kafka • Linux Kernel • gRPC • eBPF • PostgreSQL • Microservices</w:t>
      </w:r>
    </w:p>
    <w:p>
      <w:pPr>
        <w:pStyle w:val="Heading1"/>
      </w:pPr>
      <w:r>
        <w:t>Work Experience</w:t>
      </w:r>
    </w:p>
    <w:p>
      <w:r>
        <w:rPr>
          <w:b/>
        </w:rPr>
        <w:t>Principal Systems Architect — OmniGlobal Cloud Systems</w:t>
      </w:r>
      <w:r>
        <w:t xml:space="preserve"> (2020 - Present)</w:t>
      </w:r>
    </w:p>
    <w:p>
      <w:pPr>
        <w:pStyle w:val="ListBullet"/>
      </w:pPr>
      <w:r>
        <w:t>Architected global distributed state-store in Rust and Go running Raft consensus across 16 global data centers handling 2.4M QPS.</w:t>
      </w:r>
    </w:p>
    <w:p>
      <w:pPr>
        <w:pStyle w:val="ListBullet"/>
      </w:pPr>
      <w:r>
        <w:t>Designed zero-copy memory buffer protocol eliminating kernel context-switch bottlenecks, cutting P99.9 latency from 14ms to 1.1ms.</w:t>
      </w:r>
    </w:p>
    <w:p>
      <w:pPr>
        <w:pStyle w:val="ListBullet"/>
      </w:pPr>
      <w:r>
        <w:t>Spearheaded technical vision and mentored 45+ senior engineers across core systems organization.</w:t>
      </w:r>
    </w:p>
    <w:p>
      <w:r>
        <w:rPr>
          <w:b/>
        </w:rPr>
        <w:t>Staff Software Engineer — Cloudflare</w:t>
      </w:r>
      <w:r>
        <w:t xml:space="preserve"> (2015 - 2020)</w:t>
      </w:r>
    </w:p>
    <w:p>
      <w:pPr>
        <w:pStyle w:val="ListBullet"/>
      </w:pPr>
      <w:r>
        <w:t>Designed edge routing cache serving 10%+ of global internet web traffic with 99.9999% reliability.</w:t>
      </w:r>
    </w:p>
    <w:p>
      <w:pPr>
        <w:pStyle w:val="ListBullet"/>
      </w:pPr>
      <w:r>
        <w:t>Authored kernel-level eBPF packet inspection hooks mitigating massive DDoS volumetric attacks.</w:t>
      </w:r>
    </w:p>
    <w:p>
      <w:pPr>
        <w:pStyle w:val="Heading1"/>
      </w:pPr>
      <w:r>
        <w:t>Education &amp; Credentials</w:t>
      </w:r>
    </w:p>
    <w:p>
      <w:r>
        <w:t>M.S. in Computer Systems — Carnegie Mellon University (2015) • B.Tech in CS — IIT Bombay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