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0E2B2" w14:textId="77777777" w:rsidR="00996EC9" w:rsidRDefault="0071495A">
      <w:pPr>
        <w:pStyle w:val="Heading1"/>
      </w:pPr>
      <w:bookmarkStart w:id="0" w:name="X602d0b9544d40462ef9f5489586417543b2024a"/>
      <w:r>
        <w:t>IPC Techniques: Shared Memory and Semaphores</w:t>
      </w:r>
    </w:p>
    <w:p w14:paraId="4A258C1F" w14:textId="77777777" w:rsidR="00996EC9" w:rsidRDefault="0071495A">
      <w:pPr>
        <w:pStyle w:val="Heading2"/>
      </w:pPr>
      <w:bookmarkStart w:id="1" w:name="shared-memory"/>
      <w:r>
        <w:t>3. Shared Memory</w:t>
      </w:r>
    </w:p>
    <w:p w14:paraId="1D7D69B7" w14:textId="77777777" w:rsidR="00996EC9" w:rsidRDefault="0071495A">
      <w:pPr>
        <w:pStyle w:val="Heading3"/>
      </w:pPr>
      <w:bookmarkStart w:id="2" w:name="explanation"/>
      <w:r>
        <w:t>Explanation</w:t>
      </w:r>
    </w:p>
    <w:p w14:paraId="6F4D4CE5" w14:textId="77777777" w:rsidR="00996EC9" w:rsidRDefault="0071495A">
      <w:pPr>
        <w:pStyle w:val="FirstParagraph"/>
      </w:pPr>
      <w:r>
        <w:rPr>
          <w:b/>
          <w:bCs/>
        </w:rPr>
        <w:t>Shared memory</w:t>
      </w:r>
      <w:r>
        <w:t xml:space="preserve"> is an IPC technique in which the operating system creates a region of memory that two or more processes can access at the same time. Each process maps this region into its own address space, and they communicate simply by reading and writing to it.</w:t>
      </w:r>
    </w:p>
    <w:p w14:paraId="038BEEF9" w14:textId="77777777" w:rsidR="00996EC9" w:rsidRDefault="0071495A">
      <w:pPr>
        <w:pStyle w:val="BodyText"/>
      </w:pPr>
      <w:r>
        <w:t xml:space="preserve">The OS is involved only when the shared region is created and attached. After that, data does not pass through the kernel, so shared memory is the </w:t>
      </w:r>
      <w:r>
        <w:rPr>
          <w:b/>
          <w:bCs/>
        </w:rPr>
        <w:t>fastest</w:t>
      </w:r>
      <w:r>
        <w:t xml:space="preserve"> IPC method.</w:t>
      </w:r>
    </w:p>
    <w:p w14:paraId="2A5B6AA6" w14:textId="77777777" w:rsidR="00996EC9" w:rsidRDefault="0071495A">
      <w:pPr>
        <w:pStyle w:val="BodyText"/>
      </w:pPr>
      <w:r>
        <w:t xml:space="preserve">The drawback is that the OS does not control who accesses the memory or when. If two processes write at the same time, a </w:t>
      </w:r>
      <w:r>
        <w:rPr>
          <w:b/>
          <w:bCs/>
        </w:rPr>
        <w:t>race condition</w:t>
      </w:r>
      <w:r>
        <w:t xml:space="preserve"> can occur, so shared memory is always used together with a synchronization tool such as a </w:t>
      </w:r>
      <w:r>
        <w:rPr>
          <w:b/>
          <w:bCs/>
        </w:rPr>
        <w:t>semaphore</w:t>
      </w:r>
      <w:r>
        <w:t xml:space="preserve"> or </w:t>
      </w:r>
      <w:r>
        <w:rPr>
          <w:b/>
          <w:bCs/>
        </w:rPr>
        <w:t>mutex</w:t>
      </w:r>
      <w:r>
        <w:t>.</w:t>
      </w:r>
    </w:p>
    <w:p w14:paraId="101731E2" w14:textId="77777777" w:rsidR="00996EC9" w:rsidRDefault="0071495A">
      <w:pPr>
        <w:pStyle w:val="Heading3"/>
      </w:pPr>
      <w:bookmarkStart w:id="3" w:name="key-points"/>
      <w:bookmarkEnd w:id="2"/>
      <w:r>
        <w:t>Key Points</w:t>
      </w:r>
    </w:p>
    <w:p w14:paraId="64E15AD4" w14:textId="77777777" w:rsidR="00996EC9" w:rsidRDefault="0071495A">
      <w:pPr>
        <w:pStyle w:val="Compact"/>
        <w:numPr>
          <w:ilvl w:val="0"/>
          <w:numId w:val="2"/>
        </w:numPr>
      </w:pPr>
      <w:r>
        <w:t>Fastest IPC method because there is no copying through the kernel on each exchange.</w:t>
      </w:r>
    </w:p>
    <w:p w14:paraId="34666BE8" w14:textId="77777777" w:rsidR="00996EC9" w:rsidRDefault="0071495A">
      <w:pPr>
        <w:pStyle w:val="Compact"/>
        <w:numPr>
          <w:ilvl w:val="0"/>
          <w:numId w:val="2"/>
        </w:numPr>
      </w:pPr>
      <w:r>
        <w:t>Suitable for large amounts of data.</w:t>
      </w:r>
    </w:p>
    <w:p w14:paraId="5846648B" w14:textId="77777777" w:rsidR="00996EC9" w:rsidRDefault="0071495A">
      <w:pPr>
        <w:pStyle w:val="Compact"/>
        <w:numPr>
          <w:ilvl w:val="0"/>
          <w:numId w:val="2"/>
        </w:numPr>
      </w:pPr>
      <w:r>
        <w:t xml:space="preserve">Works only between processes on the </w:t>
      </w:r>
      <w:r>
        <w:rPr>
          <w:b/>
          <w:bCs/>
        </w:rPr>
        <w:t>same machine</w:t>
      </w:r>
      <w:r>
        <w:t>.</w:t>
      </w:r>
    </w:p>
    <w:p w14:paraId="1F8C0A5B" w14:textId="77777777" w:rsidR="00996EC9" w:rsidRDefault="0071495A">
      <w:pPr>
        <w:pStyle w:val="Compact"/>
        <w:numPr>
          <w:ilvl w:val="0"/>
          <w:numId w:val="2"/>
        </w:numPr>
      </w:pPr>
      <w:r>
        <w:t>Needs explicit synchronization to avoid race conditions.</w:t>
      </w:r>
    </w:p>
    <w:p w14:paraId="5A760113" w14:textId="77777777" w:rsidR="00996EC9" w:rsidRDefault="0071495A">
      <w:pPr>
        <w:pStyle w:val="Compact"/>
        <w:numPr>
          <w:ilvl w:val="0"/>
          <w:numId w:val="2"/>
        </w:numPr>
      </w:pPr>
      <w:r>
        <w:t xml:space="preserve">Often holds data structures such as </w:t>
      </w:r>
      <w:r>
        <w:rPr>
          <w:b/>
          <w:bCs/>
        </w:rPr>
        <w:t>arrays, buffers and linked lists</w:t>
      </w:r>
      <w:r>
        <w:t>.</w:t>
      </w:r>
    </w:p>
    <w:p w14:paraId="7C1422B2" w14:textId="77777777" w:rsidR="00996EC9" w:rsidRDefault="0071495A">
      <w:pPr>
        <w:pStyle w:val="Heading3"/>
      </w:pPr>
      <w:bookmarkStart w:id="4" w:name="examples"/>
      <w:bookmarkEnd w:id="3"/>
      <w:r>
        <w:t>Examples</w:t>
      </w:r>
    </w:p>
    <w:p w14:paraId="2B83FCFA" w14:textId="77777777" w:rsidR="00996EC9" w:rsidRDefault="0071495A">
      <w:pPr>
        <w:numPr>
          <w:ilvl w:val="0"/>
          <w:numId w:val="3"/>
        </w:numPr>
      </w:pPr>
      <w:r>
        <w:rPr>
          <w:b/>
          <w:bCs/>
        </w:rPr>
        <w:t>Producer-consumer problem:</w:t>
      </w:r>
      <w:r>
        <w:t xml:space="preserve"> A producer process puts items into a shared buffer and a consumer process removes them. Both use the same memory region, so no data has to be sent between them.</w:t>
      </w:r>
    </w:p>
    <w:p w14:paraId="018CD578" w14:textId="77777777" w:rsidR="00996EC9" w:rsidRDefault="0071495A">
      <w:pPr>
        <w:numPr>
          <w:ilvl w:val="0"/>
          <w:numId w:val="3"/>
        </w:numPr>
      </w:pPr>
      <w:r>
        <w:rPr>
          <w:b/>
          <w:bCs/>
        </w:rPr>
        <w:t>Database server:</w:t>
      </w:r>
      <w:r>
        <w:t xml:space="preserve"> Database systems such as PostgreSQL keep a shared buffer area in shared memory. Many server processes read and update the same cached data pages instead of each keeping its own copy.</w:t>
      </w:r>
    </w:p>
    <w:p w14:paraId="12E61D7C" w14:textId="77777777" w:rsidR="00996EC9" w:rsidRDefault="0071495A">
      <w:pPr>
        <w:numPr>
          <w:ilvl w:val="0"/>
          <w:numId w:val="3"/>
        </w:numPr>
      </w:pPr>
      <w:r>
        <w:rPr>
          <w:b/>
          <w:bCs/>
        </w:rPr>
        <w:t>Video processing:</w:t>
      </w:r>
      <w:r>
        <w:t xml:space="preserve"> </w:t>
      </w:r>
      <w:r>
        <w:t>One process captures video frames and stores them in shared memory, while another process reads the frames to display or compress them. Sharing the large frames directly is much faster than sending copies.</w:t>
      </w:r>
    </w:p>
    <w:p w14:paraId="2105DD11" w14:textId="77777777" w:rsidR="00996EC9" w:rsidRDefault="0071495A">
      <w:r>
        <w:pict w14:anchorId="687A53B9">
          <v:rect id="_x0000_i1025" style="width:0;height:1.5pt" o:hralign="center" o:hrstd="t" o:hr="t"/>
        </w:pict>
      </w:r>
    </w:p>
    <w:p w14:paraId="78FE8AEF" w14:textId="77777777" w:rsidR="00996EC9" w:rsidRDefault="0071495A">
      <w:pPr>
        <w:pStyle w:val="Heading2"/>
      </w:pPr>
      <w:bookmarkStart w:id="5" w:name="semaphores"/>
      <w:bookmarkEnd w:id="1"/>
      <w:bookmarkEnd w:id="4"/>
      <w:r>
        <w:lastRenderedPageBreak/>
        <w:t>4. Semaphores</w:t>
      </w:r>
    </w:p>
    <w:p w14:paraId="5824EC65" w14:textId="77777777" w:rsidR="00996EC9" w:rsidRDefault="0071495A">
      <w:pPr>
        <w:pStyle w:val="Heading3"/>
      </w:pPr>
      <w:bookmarkStart w:id="6" w:name="explanation-1"/>
      <w:r>
        <w:t>Explanation</w:t>
      </w:r>
    </w:p>
    <w:p w14:paraId="1B8DC0C6" w14:textId="77777777" w:rsidR="00996EC9" w:rsidRDefault="0071495A">
      <w:pPr>
        <w:pStyle w:val="FirstParagraph"/>
      </w:pPr>
      <w:r>
        <w:t xml:space="preserve">A </w:t>
      </w:r>
      <w:r>
        <w:rPr>
          <w:b/>
          <w:bCs/>
        </w:rPr>
        <w:t>semaphore</w:t>
      </w:r>
      <w:r>
        <w:t xml:space="preserve"> is an integer variable used for </w:t>
      </w:r>
      <w:r>
        <w:rPr>
          <w:b/>
          <w:bCs/>
        </w:rPr>
        <w:t>synchronization</w:t>
      </w:r>
      <w:r>
        <w:t xml:space="preserve">. It does not transfer data; it controls </w:t>
      </w:r>
      <w:r>
        <w:rPr>
          <w:b/>
          <w:bCs/>
        </w:rPr>
        <w:t>when</w:t>
      </w:r>
      <w:r>
        <w:t xml:space="preserve"> processes may access a shared resource. It can only be changed through two atomic (uninterruptible) operations:</w:t>
      </w:r>
    </w:p>
    <w:p w14:paraId="28293CDB" w14:textId="77777777" w:rsidR="00996EC9" w:rsidRDefault="0071495A">
      <w:pPr>
        <w:pStyle w:val="Compact"/>
        <w:numPr>
          <w:ilvl w:val="0"/>
          <w:numId w:val="4"/>
        </w:numPr>
      </w:pPr>
      <w:r>
        <w:rPr>
          <w:rStyle w:val="VerbatimChar"/>
          <w:b/>
          <w:bCs/>
        </w:rPr>
        <w:t>wait()</w:t>
      </w:r>
      <w:r>
        <w:rPr>
          <w:b/>
          <w:bCs/>
        </w:rPr>
        <w:t xml:space="preserve"> (also called P or down):</w:t>
      </w:r>
      <w:r>
        <w:t xml:space="preserve"> </w:t>
      </w:r>
      <w:r>
        <w:t>decreases the value by 1. If the value would become negative, the process is blocked and put into a waiting queue.</w:t>
      </w:r>
    </w:p>
    <w:p w14:paraId="511057A1" w14:textId="77777777" w:rsidR="00996EC9" w:rsidRDefault="0071495A">
      <w:pPr>
        <w:pStyle w:val="Compact"/>
        <w:numPr>
          <w:ilvl w:val="0"/>
          <w:numId w:val="4"/>
        </w:numPr>
      </w:pPr>
      <w:r>
        <w:rPr>
          <w:rStyle w:val="VerbatimChar"/>
          <w:b/>
          <w:bCs/>
        </w:rPr>
        <w:t>signal()</w:t>
      </w:r>
      <w:r>
        <w:rPr>
          <w:b/>
          <w:bCs/>
        </w:rPr>
        <w:t xml:space="preserve"> (also called V or up):</w:t>
      </w:r>
      <w:r>
        <w:t xml:space="preserve"> increases the value by 1 and wakes up one waiting process, if any.</w:t>
      </w:r>
    </w:p>
    <w:p w14:paraId="7AFE8C8F" w14:textId="77777777" w:rsidR="00996EC9" w:rsidRDefault="0071495A">
      <w:pPr>
        <w:pStyle w:val="FirstParagraph"/>
      </w:pPr>
      <w:r>
        <w:t>There are two types:</w:t>
      </w:r>
    </w:p>
    <w:p w14:paraId="12633852" w14:textId="77777777" w:rsidR="00996EC9" w:rsidRDefault="0071495A">
      <w:pPr>
        <w:pStyle w:val="Compact"/>
        <w:numPr>
          <w:ilvl w:val="0"/>
          <w:numId w:val="5"/>
        </w:numPr>
      </w:pPr>
      <w:r>
        <w:rPr>
          <w:b/>
          <w:bCs/>
        </w:rPr>
        <w:t>Binary semaphore:</w:t>
      </w:r>
      <w:r>
        <w:t xml:space="preserve"> value is 0 or 1; works like a lock to give one process exclusive access (similar to a mutex).</w:t>
      </w:r>
    </w:p>
    <w:p w14:paraId="03746AB3" w14:textId="77777777" w:rsidR="00996EC9" w:rsidRDefault="0071495A">
      <w:pPr>
        <w:pStyle w:val="Compact"/>
        <w:numPr>
          <w:ilvl w:val="0"/>
          <w:numId w:val="5"/>
        </w:numPr>
      </w:pPr>
      <w:r>
        <w:rPr>
          <w:b/>
          <w:bCs/>
        </w:rPr>
        <w:t>Counting semaphore:</w:t>
      </w:r>
      <w:r>
        <w:t xml:space="preserve"> value can be any non-negative number; controls access to a resource that has several identical units.</w:t>
      </w:r>
    </w:p>
    <w:p w14:paraId="242DFE64" w14:textId="77777777" w:rsidR="00996EC9" w:rsidRDefault="0071495A">
      <w:pPr>
        <w:pStyle w:val="Heading3"/>
      </w:pPr>
      <w:bookmarkStart w:id="7" w:name="key-points-1"/>
      <w:bookmarkEnd w:id="6"/>
      <w:r>
        <w:t>Key Points</w:t>
      </w:r>
    </w:p>
    <w:p w14:paraId="1384FFFF" w14:textId="77777777" w:rsidR="00996EC9" w:rsidRDefault="0071495A">
      <w:pPr>
        <w:pStyle w:val="Compact"/>
        <w:numPr>
          <w:ilvl w:val="0"/>
          <w:numId w:val="6"/>
        </w:numPr>
      </w:pPr>
      <w:r>
        <w:t xml:space="preserve">Solves the </w:t>
      </w:r>
      <w:r>
        <w:rPr>
          <w:b/>
          <w:bCs/>
        </w:rPr>
        <w:t>critical section problem</w:t>
      </w:r>
      <w:r>
        <w:t xml:space="preserve"> and prevents race conditions.</w:t>
      </w:r>
    </w:p>
    <w:p w14:paraId="705D9FEB" w14:textId="77777777" w:rsidR="00996EC9" w:rsidRDefault="0071495A">
      <w:pPr>
        <w:pStyle w:val="Compact"/>
        <w:numPr>
          <w:ilvl w:val="0"/>
          <w:numId w:val="6"/>
        </w:numPr>
      </w:pPr>
      <w:r>
        <w:t>Used together with shared memory to make it safe.</w:t>
      </w:r>
    </w:p>
    <w:p w14:paraId="52CCE2BF" w14:textId="77777777" w:rsidR="00996EC9" w:rsidRDefault="0071495A">
      <w:pPr>
        <w:pStyle w:val="Compact"/>
        <w:numPr>
          <w:ilvl w:val="0"/>
          <w:numId w:val="6"/>
        </w:numPr>
      </w:pPr>
      <w:r>
        <w:t xml:space="preserve">Waiting processes are kept in a </w:t>
      </w:r>
      <w:r>
        <w:rPr>
          <w:b/>
          <w:bCs/>
        </w:rPr>
        <w:t>queue</w:t>
      </w:r>
      <w:r>
        <w:t>, which is a data structure link.</w:t>
      </w:r>
    </w:p>
    <w:p w14:paraId="19239447" w14:textId="77777777" w:rsidR="00996EC9" w:rsidRDefault="0071495A">
      <w:pPr>
        <w:pStyle w:val="Compact"/>
        <w:numPr>
          <w:ilvl w:val="0"/>
          <w:numId w:val="6"/>
        </w:numPr>
      </w:pPr>
      <w:r>
        <w:t xml:space="preserve">Incorrect use can cause </w:t>
      </w:r>
      <w:r>
        <w:rPr>
          <w:b/>
          <w:bCs/>
        </w:rPr>
        <w:t>deadlock</w:t>
      </w:r>
      <w:r>
        <w:t xml:space="preserve"> (processes waiting on each other forever).</w:t>
      </w:r>
    </w:p>
    <w:p w14:paraId="04FC27EF" w14:textId="77777777" w:rsidR="00996EC9" w:rsidRDefault="0071495A">
      <w:pPr>
        <w:pStyle w:val="Heading3"/>
      </w:pPr>
      <w:bookmarkStart w:id="8" w:name="examples-1"/>
      <w:bookmarkEnd w:id="7"/>
      <w:r>
        <w:t>Examples</w:t>
      </w:r>
    </w:p>
    <w:p w14:paraId="5894C1E2" w14:textId="77777777" w:rsidR="00996EC9" w:rsidRDefault="0071495A">
      <w:pPr>
        <w:numPr>
          <w:ilvl w:val="0"/>
          <w:numId w:val="7"/>
        </w:numPr>
      </w:pPr>
      <w:r>
        <w:rPr>
          <w:b/>
          <w:bCs/>
        </w:rPr>
        <w:t>Parking lot (counting semaphore):</w:t>
      </w:r>
      <w:r>
        <w:t xml:space="preserve"> A parking lot has 10 spaces, so the semaphore starts at 10. Each car entering does </w:t>
      </w:r>
      <w:r>
        <w:rPr>
          <w:rStyle w:val="VerbatimChar"/>
        </w:rPr>
        <w:t>wait()</w:t>
      </w:r>
      <w:r>
        <w:t xml:space="preserve"> and each car leaving does </w:t>
      </w:r>
      <w:r>
        <w:rPr>
          <w:rStyle w:val="VerbatimChar"/>
        </w:rPr>
        <w:t>signal()</w:t>
      </w:r>
      <w:r>
        <w:t>. When the value reaches 0, new cars must wait until a space is free.</w:t>
      </w:r>
    </w:p>
    <w:p w14:paraId="5DDECE92" w14:textId="77777777" w:rsidR="00996EC9" w:rsidRDefault="0071495A">
      <w:pPr>
        <w:numPr>
          <w:ilvl w:val="0"/>
          <w:numId w:val="7"/>
        </w:numPr>
      </w:pPr>
      <w:r>
        <w:rPr>
          <w:b/>
          <w:bCs/>
        </w:rPr>
        <w:t>Printer access (binary semaphore):</w:t>
      </w:r>
      <w:r>
        <w:t xml:space="preserve"> Only one process should use a printer at a time. The semaphore starts at 1. A process does </w:t>
      </w:r>
      <w:r>
        <w:rPr>
          <w:rStyle w:val="VerbatimChar"/>
        </w:rPr>
        <w:t>wait()</w:t>
      </w:r>
      <w:r>
        <w:t xml:space="preserve"> before printing (value becomes 0, others must wait) and </w:t>
      </w:r>
      <w:r>
        <w:rPr>
          <w:rStyle w:val="VerbatimChar"/>
        </w:rPr>
        <w:t>signal()</w:t>
      </w:r>
      <w:r>
        <w:t xml:space="preserve"> after finishing (value becomes 1, the next process may print).</w:t>
      </w:r>
    </w:p>
    <w:p w14:paraId="47A79E37" w14:textId="77777777" w:rsidR="00996EC9" w:rsidRDefault="0071495A">
      <w:pPr>
        <w:numPr>
          <w:ilvl w:val="0"/>
          <w:numId w:val="7"/>
        </w:numPr>
      </w:pPr>
      <w:r>
        <w:rPr>
          <w:b/>
          <w:bCs/>
        </w:rPr>
        <w:t>Producer-consumer synchronization:</w:t>
      </w:r>
      <w:r>
        <w:t xml:space="preserve"> Two counting semaphores, </w:t>
      </w:r>
      <w:r>
        <w:rPr>
          <w:rStyle w:val="VerbatimChar"/>
        </w:rPr>
        <w:t>empty</w:t>
      </w:r>
      <w:r>
        <w:t xml:space="preserve"> (free slots) and </w:t>
      </w:r>
      <w:r>
        <w:rPr>
          <w:rStyle w:val="VerbatimChar"/>
        </w:rPr>
        <w:t>full</w:t>
      </w:r>
      <w:r>
        <w:t xml:space="preserve"> (filled slots), control a shared buffer. The producer waits if there is no empty slot, and the consumer waits if there is nothing to consume.</w:t>
      </w:r>
    </w:p>
    <w:p w14:paraId="046D8265" w14:textId="25B2C112" w:rsidR="00996EC9" w:rsidRDefault="00996EC9"/>
    <w:p w14:paraId="78300B12" w14:textId="42D33411" w:rsidR="00996EC9" w:rsidRDefault="00996EC9">
      <w:pPr>
        <w:pStyle w:val="Heading2"/>
      </w:pPr>
      <w:bookmarkStart w:id="9" w:name="shared-memory-vs-semaphores"/>
      <w:bookmarkEnd w:id="5"/>
      <w:bookmarkEnd w:id="8"/>
    </w:p>
    <w:bookmarkEnd w:id="0"/>
    <w:bookmarkEnd w:id="9"/>
    <w:p w14:paraId="1EBA346F" w14:textId="77777777" w:rsidR="0071495A" w:rsidRDefault="0071495A"/>
    <w:sectPr w:rsidR="0071495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16C5" w14:textId="77777777" w:rsidR="0071495A" w:rsidRDefault="0071495A">
      <w:pPr>
        <w:spacing w:after="0"/>
      </w:pPr>
      <w:r>
        <w:separator/>
      </w:r>
    </w:p>
  </w:endnote>
  <w:endnote w:type="continuationSeparator" w:id="0">
    <w:p w14:paraId="53B7A28F" w14:textId="77777777" w:rsidR="0071495A" w:rsidRDefault="007149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6017" w14:textId="77777777" w:rsidR="0071495A" w:rsidRDefault="0071495A">
      <w:r>
        <w:separator/>
      </w:r>
    </w:p>
  </w:footnote>
  <w:footnote w:type="continuationSeparator" w:id="0">
    <w:p w14:paraId="2B5B82C9" w14:textId="77777777" w:rsidR="0071495A" w:rsidRDefault="00714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CC7B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3A46D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BFA34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45391010">
    <w:abstractNumId w:val="0"/>
  </w:num>
  <w:num w:numId="2" w16cid:durableId="230163174">
    <w:abstractNumId w:val="1"/>
  </w:num>
  <w:num w:numId="3" w16cid:durableId="1079407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571895">
    <w:abstractNumId w:val="1"/>
  </w:num>
  <w:num w:numId="5" w16cid:durableId="133329828">
    <w:abstractNumId w:val="1"/>
  </w:num>
  <w:num w:numId="6" w16cid:durableId="649485146">
    <w:abstractNumId w:val="1"/>
  </w:num>
  <w:num w:numId="7" w16cid:durableId="679628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C9"/>
    <w:rsid w:val="002049C2"/>
    <w:rsid w:val="00333A28"/>
    <w:rsid w:val="0071495A"/>
    <w:rsid w:val="00996EC9"/>
    <w:rsid w:val="00B3526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072B"/>
  <w15:docId w15:val="{A7C83D00-2830-4D51-8A38-28E632933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ANUJNA S</dc:creator>
  <cp:keywords/>
  <cp:lastModifiedBy>ANUJNA S</cp:lastModifiedBy>
  <cp:revision>2</cp:revision>
  <dcterms:created xsi:type="dcterms:W3CDTF">2026-09-28T15:44:00Z</dcterms:created>
  <dcterms:modified xsi:type="dcterms:W3CDTF">2026-09-28T15:44:00Z</dcterms:modified>
</cp:coreProperties>
</file>