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8D70" w14:textId="15F23C79" w:rsidR="00F8190D" w:rsidRPr="008B497E" w:rsidRDefault="00A04C7F" w:rsidP="00A04C7F">
      <w:pPr>
        <w:ind w:left="2160"/>
        <w:rPr>
          <w:sz w:val="28"/>
          <w:szCs w:val="28"/>
          <w:u w:val="single"/>
        </w:rPr>
      </w:pPr>
      <w:r w:rsidRPr="008B497E">
        <w:rPr>
          <w:sz w:val="28"/>
          <w:szCs w:val="28"/>
          <w:highlight w:val="yellow"/>
          <w:u w:val="single"/>
        </w:rPr>
        <w:t>ANALYSIS - PROJECT “PYBER”</w:t>
      </w:r>
    </w:p>
    <w:p w14:paraId="3FE1EFD9" w14:textId="59BB1CEA" w:rsidR="00A04C7F" w:rsidRDefault="00A04C7F" w:rsidP="00A04C7F">
      <w:pPr>
        <w:rPr>
          <w:sz w:val="28"/>
          <w:szCs w:val="28"/>
        </w:rPr>
      </w:pPr>
    </w:p>
    <w:p w14:paraId="7A5128FA" w14:textId="1613E839" w:rsidR="00A04C7F" w:rsidRDefault="00A04C7F" w:rsidP="00A04C7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B756E">
        <w:rPr>
          <w:sz w:val="24"/>
          <w:szCs w:val="24"/>
        </w:rPr>
        <w:t xml:space="preserve">he main and expected outcome of the analysis of the </w:t>
      </w:r>
      <w:proofErr w:type="spellStart"/>
      <w:r w:rsidR="00EB756E">
        <w:rPr>
          <w:sz w:val="24"/>
          <w:szCs w:val="24"/>
        </w:rPr>
        <w:t>Pyber</w:t>
      </w:r>
      <w:proofErr w:type="spellEnd"/>
      <w:r w:rsidR="00EB756E">
        <w:rPr>
          <w:sz w:val="24"/>
          <w:szCs w:val="24"/>
        </w:rPr>
        <w:t xml:space="preserve"> data is that business </w:t>
      </w:r>
      <w:r w:rsidR="00E22ED1">
        <w:rPr>
          <w:sz w:val="24"/>
          <w:szCs w:val="24"/>
        </w:rPr>
        <w:t xml:space="preserve">is concentrated in the Urban areas followed by Suburban and then Rural. The analysis is supported by </w:t>
      </w:r>
      <w:r w:rsidR="00935AA1">
        <w:rPr>
          <w:sz w:val="24"/>
          <w:szCs w:val="24"/>
        </w:rPr>
        <w:t>multiple data plots and different aggregation techniques.</w:t>
      </w:r>
    </w:p>
    <w:p w14:paraId="19F5A278" w14:textId="77777777" w:rsidR="001115CE" w:rsidRDefault="00935AA1" w:rsidP="00A04C7F">
      <w:pPr>
        <w:rPr>
          <w:sz w:val="24"/>
          <w:szCs w:val="24"/>
        </w:rPr>
      </w:pPr>
      <w:r w:rsidRPr="00935AA1">
        <w:rPr>
          <w:sz w:val="24"/>
          <w:szCs w:val="24"/>
          <w:u w:val="single"/>
        </w:rPr>
        <w:t>Bubble Plot</w:t>
      </w:r>
      <w:r>
        <w:rPr>
          <w:sz w:val="24"/>
          <w:szCs w:val="24"/>
        </w:rPr>
        <w:t xml:space="preserve">: The scatter plot shows </w:t>
      </w:r>
      <w:r w:rsidR="0031105B">
        <w:rPr>
          <w:sz w:val="24"/>
          <w:szCs w:val="24"/>
        </w:rPr>
        <w:t xml:space="preserve">the gold colored bubbles representing Urban cities as having the highest number of rides. </w:t>
      </w:r>
      <w:proofErr w:type="gramStart"/>
      <w:r w:rsidR="0031105B">
        <w:rPr>
          <w:sz w:val="24"/>
          <w:szCs w:val="24"/>
        </w:rPr>
        <w:t>Also</w:t>
      </w:r>
      <w:proofErr w:type="gramEnd"/>
      <w:r w:rsidR="0031105B">
        <w:rPr>
          <w:sz w:val="24"/>
          <w:szCs w:val="24"/>
        </w:rPr>
        <w:t xml:space="preserve"> the number of drivers in the Urban areas is the highest</w:t>
      </w:r>
      <w:r w:rsidR="001115CE">
        <w:rPr>
          <w:sz w:val="24"/>
          <w:szCs w:val="24"/>
        </w:rPr>
        <w:t>,</w:t>
      </w:r>
      <w:r w:rsidR="0031105B">
        <w:rPr>
          <w:sz w:val="24"/>
          <w:szCs w:val="24"/>
        </w:rPr>
        <w:t xml:space="preserve"> represented by the size of the gold bubbles.</w:t>
      </w:r>
      <w:r w:rsidR="001115CE">
        <w:rPr>
          <w:sz w:val="24"/>
          <w:szCs w:val="24"/>
        </w:rPr>
        <w:t xml:space="preserve"> </w:t>
      </w:r>
    </w:p>
    <w:p w14:paraId="14C09180" w14:textId="313658E0" w:rsidR="00935AA1" w:rsidRDefault="001115CE" w:rsidP="00A04C7F">
      <w:pPr>
        <w:rPr>
          <w:sz w:val="24"/>
          <w:szCs w:val="24"/>
        </w:rPr>
      </w:pPr>
      <w:r>
        <w:rPr>
          <w:sz w:val="24"/>
          <w:szCs w:val="24"/>
        </w:rPr>
        <w:t>Next is the suburban data represented by blue bubbles followed by Rural in coral.</w:t>
      </w:r>
    </w:p>
    <w:p w14:paraId="0CFC4E50" w14:textId="01442D11" w:rsidR="0010406F" w:rsidRDefault="0010406F" w:rsidP="00A04C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0730AF" wp14:editId="05E36FC9">
            <wp:extent cx="4267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9DBF" w14:textId="7FDED34E" w:rsidR="0010406F" w:rsidRDefault="0010406F" w:rsidP="00A04C7F">
      <w:pPr>
        <w:rPr>
          <w:sz w:val="24"/>
          <w:szCs w:val="24"/>
        </w:rPr>
      </w:pPr>
    </w:p>
    <w:p w14:paraId="225D5871" w14:textId="6CAD03F7" w:rsidR="0010406F" w:rsidRDefault="0010406F" w:rsidP="00A04C7F">
      <w:pPr>
        <w:rPr>
          <w:sz w:val="24"/>
          <w:szCs w:val="24"/>
        </w:rPr>
      </w:pPr>
      <w:r>
        <w:rPr>
          <w:sz w:val="24"/>
          <w:szCs w:val="24"/>
        </w:rPr>
        <w:t xml:space="preserve">Each of the </w:t>
      </w:r>
      <w:r w:rsidRPr="006A07DD">
        <w:rPr>
          <w:sz w:val="24"/>
          <w:szCs w:val="24"/>
          <w:u w:val="single"/>
        </w:rPr>
        <w:t>Pie Charts</w:t>
      </w:r>
    </w:p>
    <w:p w14:paraId="447E1863" w14:textId="275CE3B9" w:rsidR="0010406F" w:rsidRDefault="0010406F" w:rsidP="00104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 of Total Rides per City Type</w:t>
      </w:r>
    </w:p>
    <w:p w14:paraId="2ECDB29D" w14:textId="24C46FB9" w:rsidR="0010406F" w:rsidRDefault="0010406F" w:rsidP="00104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 of Total Fares per City Type</w:t>
      </w:r>
    </w:p>
    <w:p w14:paraId="615BF12F" w14:textId="3198F478" w:rsidR="0010406F" w:rsidRDefault="0010406F" w:rsidP="00104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 of Total Drivers per City Type</w:t>
      </w:r>
    </w:p>
    <w:p w14:paraId="040841D3" w14:textId="441D98C4" w:rsidR="00F315BE" w:rsidRDefault="00F315BE" w:rsidP="0010406F">
      <w:pPr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10406F">
        <w:rPr>
          <w:sz w:val="24"/>
          <w:szCs w:val="24"/>
        </w:rPr>
        <w:t xml:space="preserve">ell the same story. </w:t>
      </w:r>
    </w:p>
    <w:p w14:paraId="6FD661E3" w14:textId="0E7623D9" w:rsidR="00F315BE" w:rsidRDefault="00F315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A0256" w14:textId="77777777" w:rsidR="00F315BE" w:rsidRDefault="00F315BE" w:rsidP="0010406F">
      <w:pPr>
        <w:rPr>
          <w:sz w:val="24"/>
          <w:szCs w:val="24"/>
        </w:rPr>
      </w:pPr>
    </w:p>
    <w:p w14:paraId="53E76547" w14:textId="0A86D1FA" w:rsidR="0010406F" w:rsidRDefault="0010406F" w:rsidP="00F315BE">
      <w:pPr>
        <w:pStyle w:val="Heading1"/>
      </w:pPr>
      <w:r>
        <w:t xml:space="preserve">Highest </w:t>
      </w:r>
      <w:r w:rsidR="006A505B">
        <w:t>numbers are in the Urban</w:t>
      </w:r>
      <w:r w:rsidR="00BC42FE">
        <w:t>,</w:t>
      </w:r>
      <w:r w:rsidR="00F315BE">
        <w:t xml:space="preserve"> </w:t>
      </w:r>
      <w:r w:rsidR="006A505B">
        <w:t>Suburban followed by Rural.</w:t>
      </w:r>
    </w:p>
    <w:p w14:paraId="71321BF0" w14:textId="77777777" w:rsidR="00F315BE" w:rsidRPr="00F315BE" w:rsidRDefault="00F315BE" w:rsidP="00F315BE"/>
    <w:p w14:paraId="10A1E9AB" w14:textId="10F96D06" w:rsidR="000E410F" w:rsidRDefault="000E410F" w:rsidP="00F3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67B668E" wp14:editId="071A2490">
            <wp:extent cx="31718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84F" w14:textId="6CCA637E" w:rsidR="000E410F" w:rsidRDefault="000E410F" w:rsidP="00F3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p w14:paraId="2B57C280" w14:textId="33D86EC2" w:rsidR="000E410F" w:rsidRDefault="000E410F" w:rsidP="00F3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BDEFDEC" wp14:editId="44C01602">
            <wp:extent cx="31337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878" w14:textId="10C1C11E" w:rsidR="00232345" w:rsidRDefault="00232345" w:rsidP="00F3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A5E5B" wp14:editId="32A2CDAF">
            <wp:extent cx="38195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9808" w14:textId="77777777" w:rsidR="000E410F" w:rsidRPr="0010406F" w:rsidRDefault="000E410F" w:rsidP="00F3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p w14:paraId="090C59B4" w14:textId="39D9F20F" w:rsidR="001115CE" w:rsidRDefault="001115CE" w:rsidP="00A04C7F">
      <w:pPr>
        <w:rPr>
          <w:sz w:val="24"/>
          <w:szCs w:val="24"/>
        </w:rPr>
      </w:pPr>
    </w:p>
    <w:p w14:paraId="7927EE9B" w14:textId="56166954" w:rsidR="001115CE" w:rsidRPr="00A04C7F" w:rsidRDefault="001115CE" w:rsidP="00A04C7F">
      <w:pPr>
        <w:rPr>
          <w:sz w:val="24"/>
          <w:szCs w:val="24"/>
        </w:rPr>
      </w:pPr>
    </w:p>
    <w:sectPr w:rsidR="001115CE" w:rsidRPr="00A0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76D"/>
    <w:multiLevelType w:val="hybridMultilevel"/>
    <w:tmpl w:val="90BE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7F"/>
    <w:rsid w:val="000E410F"/>
    <w:rsid w:val="0010406F"/>
    <w:rsid w:val="001115CE"/>
    <w:rsid w:val="00232345"/>
    <w:rsid w:val="0031105B"/>
    <w:rsid w:val="006470BF"/>
    <w:rsid w:val="006A07DD"/>
    <w:rsid w:val="006A505B"/>
    <w:rsid w:val="00810B93"/>
    <w:rsid w:val="008A4549"/>
    <w:rsid w:val="008B497E"/>
    <w:rsid w:val="00935AA1"/>
    <w:rsid w:val="00A04C7F"/>
    <w:rsid w:val="00BC42FE"/>
    <w:rsid w:val="00D00D88"/>
    <w:rsid w:val="00DC5822"/>
    <w:rsid w:val="00E22ED1"/>
    <w:rsid w:val="00EB756E"/>
    <w:rsid w:val="00F315BE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C748"/>
  <w15:chartTrackingRefBased/>
  <w15:docId w15:val="{D076CC60-2C87-43A1-936A-A5A919BC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14</cp:revision>
  <dcterms:created xsi:type="dcterms:W3CDTF">2018-03-09T23:21:00Z</dcterms:created>
  <dcterms:modified xsi:type="dcterms:W3CDTF">2018-03-10T06:09:00Z</dcterms:modified>
</cp:coreProperties>
</file>