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F8CF99F" w:rsidP="4E2CCB6E" w:rsidRDefault="1F8CF99F" w14:paraId="1BC40C06" w14:textId="3CD31EDC">
      <w:pPr>
        <w:pStyle w:val="Heading1"/>
        <w:bidi w:val="0"/>
      </w:pPr>
      <w:r w:rsidR="1F8CF99F">
        <w:rPr/>
        <w:t>Module Creation in Eclipse</w:t>
      </w:r>
    </w:p>
    <w:p w:rsidR="45EC5916" w:rsidP="4E2CCB6E" w:rsidRDefault="45EC5916" w14:paraId="76C09E33" w14:textId="314BE18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45EC5916">
        <w:rPr/>
        <w:t xml:space="preserve">Right click in Project Explorer window. </w:t>
      </w:r>
    </w:p>
    <w:p w:rsidR="45EC5916" w:rsidP="4E2CCB6E" w:rsidRDefault="45EC5916" w14:paraId="52CE75DA" w14:textId="576847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5EC5916">
        <w:rPr/>
        <w:t>New --&gt; Dynamic Web Project</w:t>
      </w:r>
    </w:p>
    <w:p w:rsidR="45EC5916" w:rsidP="4E2CCB6E" w:rsidRDefault="45EC5916" w14:paraId="1C6DC66A" w14:textId="0032499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45EC5916">
        <w:drawing>
          <wp:inline wp14:editId="6F85EACB" wp14:anchorId="6BBA4071">
            <wp:extent cx="4820194" cy="3514725"/>
            <wp:effectExtent l="9525" t="9525" r="9525" b="9525"/>
            <wp:docPr id="543392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b7a9d2960843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194" cy="3514725"/>
                    </a:xfrm>
                    <a:prstGeom prst="rect">
                      <a:avLst/>
                    </a:prstGeom>
                    <a:ln w="9525">
                      <a:solidFill>
                        <a:srgbClr val="00B0F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B2C6765" w:rsidP="4E2CCB6E" w:rsidRDefault="0B2C6765" w14:paraId="15B85481" w14:textId="26CDB1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B2C6765">
        <w:rPr/>
        <w:t>In New Dynamic Web Project enter the module name.</w:t>
      </w:r>
    </w:p>
    <w:p w:rsidR="0B2C6765" w:rsidP="4E2CCB6E" w:rsidRDefault="0B2C6765" w14:paraId="38436060" w14:textId="2E66D41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0B2C6765">
        <w:drawing>
          <wp:inline wp14:editId="1095E080" wp14:anchorId="68B89E3C">
            <wp:extent cx="4210050" cy="4656276"/>
            <wp:effectExtent l="9525" t="9525" r="9525" b="9525"/>
            <wp:docPr id="1604346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215fa700354f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656276"/>
                    </a:xfrm>
                    <a:prstGeom prst="rect">
                      <a:avLst/>
                    </a:prstGeom>
                    <a:ln w="9525">
                      <a:solidFill>
                        <a:srgbClr val="00B0F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70A91B96" w:rsidP="4E2CCB6E" w:rsidRDefault="70A91B96" w14:paraId="141D03CA" w14:textId="32C083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0A91B96">
        <w:rPr/>
        <w:t xml:space="preserve">Click Next ---&gt; Next on Web Module screen select the </w:t>
      </w:r>
      <w:r w:rsidR="6AC6B754">
        <w:rPr/>
        <w:t>“Generate web.xml deployment description” checkbox.</w:t>
      </w:r>
    </w:p>
    <w:p w:rsidR="6AC6B754" w:rsidP="4E2CCB6E" w:rsidRDefault="6AC6B754" w14:paraId="3B6128D8" w14:textId="6657217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6AC6B754">
        <w:drawing>
          <wp:inline wp14:editId="04F91D13" wp14:anchorId="7A5F6239">
            <wp:extent cx="4171950" cy="4572000"/>
            <wp:effectExtent l="9525" t="9525" r="9525" b="9525"/>
            <wp:docPr id="415240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b515dbfcb94c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572000"/>
                    </a:xfrm>
                    <a:prstGeom prst="rect">
                      <a:avLst/>
                    </a:prstGeom>
                    <a:ln w="9525">
                      <a:solidFill>
                        <a:srgbClr val="00B0F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2FD232EA" w:rsidP="4E2CCB6E" w:rsidRDefault="2FD232EA" w14:paraId="082C2E93" w14:textId="26DF94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FD232EA">
        <w:rPr/>
        <w:t>Click Finish. This will generate the module folder in the eclipse workspace.</w:t>
      </w:r>
    </w:p>
    <w:p w:rsidR="2FD232EA" w:rsidP="4E2CCB6E" w:rsidRDefault="2FD232EA" w14:paraId="643FB1CA" w14:textId="160CDB2E">
      <w:pPr>
        <w:pStyle w:val="Heading1"/>
        <w:bidi w:val="0"/>
      </w:pPr>
      <w:r w:rsidR="2FD232EA">
        <w:rPr/>
        <w:t>Module Registration with EBX</w:t>
      </w:r>
    </w:p>
    <w:p w:rsidR="6EF49798" w:rsidP="4E2CCB6E" w:rsidRDefault="6EF49798" w14:paraId="79D83480" w14:textId="7D7035C1">
      <w:pPr>
        <w:pStyle w:val="Normal"/>
        <w:bidi w:val="0"/>
      </w:pPr>
      <w:r w:rsidR="6EF49798">
        <w:rPr/>
        <w:t>Create appropriate packages in the newly created module.</w:t>
      </w:r>
    </w:p>
    <w:p w:rsidR="6EF49798" w:rsidP="4E2CCB6E" w:rsidRDefault="6EF49798" w14:paraId="6751DCD2" w14:textId="71213A52">
      <w:pPr>
        <w:pStyle w:val="ListParagraph"/>
        <w:numPr>
          <w:ilvl w:val="0"/>
          <w:numId w:val="2"/>
        </w:numPr>
        <w:bidi w:val="0"/>
        <w:rPr/>
      </w:pPr>
      <w:r w:rsidR="6EF49798">
        <w:rPr/>
        <w:t xml:space="preserve">Right click on the </w:t>
      </w:r>
      <w:proofErr w:type="spellStart"/>
      <w:r w:rsidR="6EF49798">
        <w:rPr/>
        <w:t>src</w:t>
      </w:r>
      <w:proofErr w:type="spellEnd"/>
      <w:r w:rsidR="6EF49798">
        <w:rPr/>
        <w:t xml:space="preserve">/main/java. </w:t>
      </w:r>
      <w:r w:rsidR="6EF49798">
        <w:rPr/>
        <w:t>Then New --&gt; Package</w:t>
      </w:r>
      <w:r w:rsidR="2758161E">
        <w:rPr/>
        <w:t>.</w:t>
      </w:r>
    </w:p>
    <w:p w:rsidR="2758161E" w:rsidP="4E2CCB6E" w:rsidRDefault="2758161E" w14:paraId="56F0D915" w14:textId="3979C63A">
      <w:pPr>
        <w:pStyle w:val="Normal"/>
        <w:bidi w:val="0"/>
        <w:ind w:left="0"/>
      </w:pPr>
      <w:r w:rsidR="2758161E">
        <w:rPr/>
        <w:t>Provide the name of the module and click Finish.</w:t>
      </w:r>
    </w:p>
    <w:p w:rsidR="2758161E" w:rsidP="4E2CCB6E" w:rsidRDefault="2758161E" w14:paraId="1D49D36B" w14:textId="5359F917">
      <w:pPr>
        <w:pStyle w:val="Normal"/>
        <w:bidi w:val="0"/>
        <w:jc w:val="center"/>
      </w:pPr>
      <w:r w:rsidR="2758161E">
        <w:drawing>
          <wp:inline wp14:editId="31708CBF" wp14:anchorId="71A236CF">
            <wp:extent cx="4572000" cy="3171825"/>
            <wp:effectExtent l="9525" t="9525" r="9525" b="9525"/>
            <wp:docPr id="1908386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af02311b6344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1825"/>
                    </a:xfrm>
                    <a:prstGeom prst="rect">
                      <a:avLst/>
                    </a:prstGeom>
                    <a:ln w="9525">
                      <a:solidFill>
                        <a:srgbClr val="00B0F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2758161E" w:rsidP="4E2CCB6E" w:rsidRDefault="2758161E" w14:paraId="17E50873" w14:textId="10411523">
      <w:pPr>
        <w:pStyle w:val="ListParagraph"/>
        <w:numPr>
          <w:ilvl w:val="0"/>
          <w:numId w:val="2"/>
        </w:numPr>
        <w:rPr/>
      </w:pPr>
      <w:r w:rsidR="2758161E">
        <w:rPr/>
        <w:t>On the newly created package add the dependency jar in the module configuration.</w:t>
      </w:r>
    </w:p>
    <w:p w:rsidR="62C29390" w:rsidP="4E2CCB6E" w:rsidRDefault="62C29390" w14:paraId="129514EE" w14:textId="46BCE2DC">
      <w:pPr>
        <w:pStyle w:val="Normal"/>
        <w:bidi w:val="0"/>
        <w:ind w:left="0"/>
      </w:pPr>
      <w:r w:rsidR="62C29390">
        <w:rPr/>
        <w:t xml:space="preserve">Right click on the module folder. Build Path --&gt; Configure Build Path. </w:t>
      </w:r>
    </w:p>
    <w:p w:rsidR="62C29390" w:rsidP="4E2CCB6E" w:rsidRDefault="62C29390" w14:paraId="359C88D8" w14:textId="3A127926">
      <w:pPr>
        <w:pStyle w:val="Normal"/>
        <w:bidi w:val="0"/>
        <w:ind w:left="0" w:firstLine="720"/>
      </w:pPr>
      <w:r w:rsidR="62C29390">
        <w:rPr/>
        <w:t xml:space="preserve">In the “Java Build Path” </w:t>
      </w:r>
      <w:r w:rsidR="216778C2">
        <w:rPr/>
        <w:t>--&gt; Libraries add the EBX jar required for using the EBX API.</w:t>
      </w:r>
    </w:p>
    <w:p w:rsidR="78B08E70" w:rsidP="4E2CCB6E" w:rsidRDefault="78B08E70" w14:paraId="3CBA831C" w14:textId="0212D41A">
      <w:pPr>
        <w:pStyle w:val="Normal"/>
        <w:bidi w:val="0"/>
        <w:ind w:left="0" w:firstLine="720"/>
        <w:jc w:val="center"/>
      </w:pPr>
      <w:r w:rsidR="78B08E70">
        <w:drawing>
          <wp:inline wp14:editId="3776A6A2" wp14:anchorId="4466CD6E">
            <wp:extent cx="5136880" cy="2771775"/>
            <wp:effectExtent l="9525" t="9525" r="9525" b="9525"/>
            <wp:docPr id="15530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32079a8ef842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880" cy="2771775"/>
                    </a:xfrm>
                    <a:prstGeom prst="rect">
                      <a:avLst/>
                    </a:prstGeom>
                    <a:ln w="9525">
                      <a:solidFill>
                        <a:srgbClr val="00B0F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30EEDD3E" w:rsidP="4E2CCB6E" w:rsidRDefault="30EEDD3E" w14:paraId="52B30641" w14:textId="301441A1">
      <w:pPr>
        <w:pStyle w:val="ListParagraph"/>
        <w:numPr>
          <w:ilvl w:val="0"/>
          <w:numId w:val="2"/>
        </w:numPr>
        <w:bidi w:val="0"/>
        <w:jc w:val="left"/>
        <w:rPr/>
      </w:pPr>
      <w:r w:rsidR="30EEDD3E">
        <w:rPr/>
        <w:t>Also set the java compiler version to same as that of on which the EBX is running. (In this document it is Java 11)</w:t>
      </w:r>
    </w:p>
    <w:p w:rsidR="30EEDD3E" w:rsidP="6F064250" w:rsidRDefault="30EEDD3E" w14:paraId="4358368A" w14:textId="7F0F69DF">
      <w:pPr>
        <w:pStyle w:val="Normal"/>
        <w:bidi w:val="0"/>
        <w:ind w:left="0"/>
        <w:jc w:val="center"/>
      </w:pPr>
      <w:r w:rsidR="30EEDD3E">
        <w:drawing>
          <wp:inline wp14:editId="03F7C4C4" wp14:anchorId="5A595F92">
            <wp:extent cx="5138777" cy="3886200"/>
            <wp:effectExtent l="9525" t="9525" r="9525" b="9525"/>
            <wp:docPr id="486548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7c12e102284d5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38777" cy="3886200"/>
                    </a:xfrm>
                    <a:prstGeom prst="rect">
                      <a:avLst/>
                    </a:prstGeom>
                    <a:ln w="9525">
                      <a:solidFill>
                        <a:srgbClr val="00B0F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ECEB1" w:rsidP="4E2CCB6E" w:rsidRDefault="004ECEB1" w14:paraId="48A9CFD8" w14:textId="0D5366C9">
      <w:pPr>
        <w:pStyle w:val="ListParagraph"/>
        <w:numPr>
          <w:ilvl w:val="0"/>
          <w:numId w:val="2"/>
        </w:numPr>
        <w:bidi w:val="0"/>
        <w:jc w:val="left"/>
        <w:rPr/>
      </w:pPr>
      <w:r w:rsidR="004ECEB1">
        <w:rPr/>
        <w:t>Module can be registered with the EBX by defining the class extending the EBX extending the EBX class Module Registration Servlet. Create the class</w:t>
      </w:r>
      <w:r w:rsidR="535846A3">
        <w:rPr/>
        <w:t xml:space="preserve"> inside the package created above.</w:t>
      </w:r>
    </w:p>
    <w:p w:rsidR="4C531049" w:rsidP="4E2CCB6E" w:rsidRDefault="4C531049" w14:paraId="4B57DC87" w14:textId="7019DEE2">
      <w:pPr>
        <w:pStyle w:val="Normal"/>
        <w:bidi w:val="0"/>
        <w:ind w:left="0"/>
        <w:jc w:val="center"/>
      </w:pPr>
      <w:r w:rsidR="4C531049">
        <w:drawing>
          <wp:inline wp14:editId="6A7F429C" wp14:anchorId="544E6EE9">
            <wp:extent cx="5719290" cy="1322586"/>
            <wp:effectExtent l="9525" t="9525" r="9525" b="9525"/>
            <wp:docPr id="1212461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61408dac6446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290" cy="1322586"/>
                    </a:xfrm>
                    <a:prstGeom prst="rect">
                      <a:avLst/>
                    </a:prstGeom>
                    <a:ln w="9525">
                      <a:solidFill>
                        <a:srgbClr val="00B0F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5159139" w:rsidP="4E2CCB6E" w:rsidRDefault="05159139" w14:paraId="6D304E93" w14:textId="775E29B0">
      <w:pPr>
        <w:pStyle w:val="ListParagraph"/>
        <w:numPr>
          <w:ilvl w:val="0"/>
          <w:numId w:val="2"/>
        </w:numPr>
        <w:bidi w:val="0"/>
        <w:jc w:val="left"/>
        <w:rPr/>
      </w:pPr>
      <w:r w:rsidR="05159139">
        <w:rPr/>
        <w:t>Once the class is created make the servlet entry inside the web.xml file.</w:t>
      </w:r>
    </w:p>
    <w:p w:rsidR="2DD5CAC2" w:rsidP="6F064250" w:rsidRDefault="2DD5CAC2" w14:paraId="2B68B855" w14:textId="5E89917E">
      <w:pPr>
        <w:pStyle w:val="Normal"/>
        <w:bidi w:val="0"/>
        <w:ind w:left="0"/>
        <w:jc w:val="center"/>
      </w:pPr>
      <w:r w:rsidR="2DD5CAC2">
        <w:drawing>
          <wp:inline wp14:editId="0751821C" wp14:anchorId="273AFA34">
            <wp:extent cx="5328182" cy="1454150"/>
            <wp:effectExtent l="9525" t="9525" r="9525" b="9525"/>
            <wp:docPr id="1356675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7db2caa59c42c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28182" cy="1454150"/>
                    </a:xfrm>
                    <a:prstGeom prst="rect">
                      <a:avLst/>
                    </a:prstGeom>
                    <a:ln w="9525">
                      <a:solidFill>
                        <a:srgbClr val="00B0F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4876DA4D" w:rsidP="4E2CCB6E" w:rsidRDefault="4876DA4D" w14:paraId="62171EDE" w14:textId="0C06005E">
      <w:pPr>
        <w:pStyle w:val="ListParagraph"/>
        <w:numPr>
          <w:ilvl w:val="0"/>
          <w:numId w:val="2"/>
        </w:numPr>
        <w:bidi w:val="0"/>
        <w:jc w:val="left"/>
        <w:rPr/>
      </w:pPr>
      <w:r w:rsidR="4876DA4D">
        <w:rPr/>
        <w:t xml:space="preserve">Create </w:t>
      </w:r>
      <w:proofErr w:type="spellStart"/>
      <w:r w:rsidR="4876DA4D">
        <w:rPr/>
        <w:t>ebx</w:t>
      </w:r>
      <w:proofErr w:type="spellEnd"/>
      <w:r w:rsidR="4876DA4D">
        <w:rPr/>
        <w:t xml:space="preserve"> folder inside the WEB-INF folder.</w:t>
      </w:r>
      <w:r w:rsidR="6A312426">
        <w:rPr/>
        <w:t xml:space="preserve"> And also create the module.xml inside the WEB-INF folder.</w:t>
      </w:r>
    </w:p>
    <w:p w:rsidR="3B016840" w:rsidP="4E2CCB6E" w:rsidRDefault="3B016840" w14:paraId="7B07999F" w14:textId="47F49930">
      <w:pPr>
        <w:pStyle w:val="Normal"/>
        <w:bidi w:val="0"/>
        <w:ind w:left="0"/>
        <w:jc w:val="center"/>
      </w:pPr>
      <w:r w:rsidR="3B016840">
        <w:drawing>
          <wp:inline wp14:editId="322767D0" wp14:anchorId="23B254B8">
            <wp:extent cx="5334000" cy="1477962"/>
            <wp:effectExtent l="9525" t="9525" r="9525" b="9525"/>
            <wp:docPr id="1248884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c9a5b556e14a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77962"/>
                    </a:xfrm>
                    <a:prstGeom prst="rect">
                      <a:avLst/>
                    </a:prstGeom>
                    <a:ln w="9525">
                      <a:solidFill>
                        <a:srgbClr val="00B0F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3B016840" w:rsidP="4E2CCB6E" w:rsidRDefault="3B016840" w14:paraId="281AC6A0" w14:textId="194CEA6B">
      <w:pPr>
        <w:pStyle w:val="ListParagraph"/>
        <w:numPr>
          <w:ilvl w:val="0"/>
          <w:numId w:val="2"/>
        </w:numPr>
        <w:bidi w:val="0"/>
        <w:jc w:val="left"/>
        <w:rPr/>
      </w:pPr>
      <w:r w:rsidR="3B016840">
        <w:rPr/>
        <w:t>Ensure that you set the class file generation location to classes folder inside the WEB-INF folder.</w:t>
      </w:r>
      <w:r w:rsidR="67FD01D1">
        <w:rPr/>
        <w:t xml:space="preserve"> This can be done through the Configure build path window.</w:t>
      </w:r>
    </w:p>
    <w:p w:rsidR="67FD01D1" w:rsidP="4E2CCB6E" w:rsidRDefault="67FD01D1" w14:paraId="13F73D2C" w14:textId="4FE026A1">
      <w:pPr>
        <w:pStyle w:val="Normal"/>
        <w:bidi w:val="0"/>
        <w:ind w:left="0"/>
        <w:jc w:val="center"/>
      </w:pPr>
      <w:r w:rsidR="67FD01D1">
        <w:drawing>
          <wp:inline wp14:editId="74312E45" wp14:anchorId="524896DE">
            <wp:extent cx="5194646" cy="2781300"/>
            <wp:effectExtent l="9525" t="9525" r="9525" b="9525"/>
            <wp:docPr id="272228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b7da91e01144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646" cy="2781300"/>
                    </a:xfrm>
                    <a:prstGeom prst="rect">
                      <a:avLst/>
                    </a:prstGeom>
                    <a:ln w="9525">
                      <a:solidFill>
                        <a:srgbClr val="00B0F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9D43B98" w:rsidP="4E2CCB6E" w:rsidRDefault="09D43B98" w14:paraId="7BA52D9C" w14:textId="4239991A">
      <w:pPr>
        <w:pStyle w:val="ListParagraph"/>
        <w:numPr>
          <w:ilvl w:val="0"/>
          <w:numId w:val="2"/>
        </w:numPr>
        <w:bidi w:val="0"/>
        <w:jc w:val="left"/>
        <w:rPr/>
      </w:pPr>
      <w:r w:rsidR="09D43B98">
        <w:rPr/>
        <w:t>Make entry in the tomcat server.xml file of the tomcat.</w:t>
      </w:r>
      <w:r w:rsidR="0F3BBCF0">
        <w:rPr/>
        <w:t xml:space="preserve"> In doc base the path is relative to the location of the file server.xml.</w:t>
      </w:r>
    </w:p>
    <w:p w:rsidR="0F3BBCF0" w:rsidP="6F064250" w:rsidRDefault="0F3BBCF0" w14:paraId="1CA91ABD" w14:textId="5FBCB9E5">
      <w:pPr>
        <w:pStyle w:val="Normal"/>
        <w:bidi w:val="0"/>
        <w:ind w:left="0"/>
        <w:jc w:val="center"/>
      </w:pPr>
      <w:r w:rsidR="0F3BBCF0">
        <w:drawing>
          <wp:inline wp14:editId="282328B6" wp14:anchorId="140EB76E">
            <wp:extent cx="5849938" cy="1901230"/>
            <wp:effectExtent l="9525" t="9525" r="9525" b="9525"/>
            <wp:docPr id="1347127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aa9c4a8cac470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49938" cy="1901230"/>
                    </a:xfrm>
                    <a:prstGeom prst="rect">
                      <a:avLst/>
                    </a:prstGeom>
                    <a:ln w="9525">
                      <a:solidFill>
                        <a:srgbClr val="00B0F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F3BBCF0" w:rsidP="4E2CCB6E" w:rsidRDefault="0F3BBCF0" w14:paraId="6BD93EAB" w14:textId="04A70A4D">
      <w:pPr>
        <w:pStyle w:val="ListParagraph"/>
        <w:numPr>
          <w:ilvl w:val="0"/>
          <w:numId w:val="2"/>
        </w:numPr>
        <w:bidi w:val="0"/>
        <w:jc w:val="left"/>
        <w:rPr/>
      </w:pPr>
      <w:r w:rsidR="0F3BBCF0">
        <w:rPr/>
        <w:t>Restart the EBX server.</w:t>
      </w:r>
    </w:p>
    <w:p w:rsidR="1277B1D5" w:rsidP="4E2CCB6E" w:rsidRDefault="1277B1D5" w14:paraId="332F1E9A" w14:textId="5FD731D2">
      <w:pPr>
        <w:pStyle w:val="ListParagraph"/>
        <w:numPr>
          <w:ilvl w:val="0"/>
          <w:numId w:val="2"/>
        </w:numPr>
        <w:bidi w:val="0"/>
        <w:jc w:val="left"/>
        <w:rPr/>
      </w:pPr>
      <w:r w:rsidR="1277B1D5">
        <w:rPr/>
        <w:t>Check in the Modules and data model screen of the TIBCO EBX if the module is registered.</w:t>
      </w:r>
    </w:p>
    <w:p w:rsidR="1277B1D5" w:rsidP="4E2CCB6E" w:rsidRDefault="1277B1D5" w14:paraId="70BD5645" w14:textId="112D5040">
      <w:pPr>
        <w:pStyle w:val="Normal"/>
        <w:bidi w:val="0"/>
        <w:ind w:left="0"/>
        <w:jc w:val="center"/>
      </w:pPr>
      <w:r w:rsidR="1277B1D5">
        <w:drawing>
          <wp:inline wp14:editId="14197D1D" wp14:anchorId="28CD2FA0">
            <wp:extent cx="5659438" cy="2593909"/>
            <wp:effectExtent l="9525" t="9525" r="9525" b="9525"/>
            <wp:docPr id="1725829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81b593bc0f45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438" cy="2593909"/>
                    </a:xfrm>
                    <a:prstGeom prst="rect">
                      <a:avLst/>
                    </a:prstGeom>
                    <a:ln w="9525">
                      <a:solidFill>
                        <a:srgbClr val="00B0F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4E2CCB6E" w:rsidP="4E2CCB6E" w:rsidRDefault="4E2CCB6E" w14:paraId="70B65083" w14:textId="434CED9B">
      <w:pPr>
        <w:pStyle w:val="Normal"/>
        <w:bidi w:val="0"/>
        <w:ind w:lef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13661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2bda6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3691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3741EC"/>
    <w:rsid w:val="004ECEB1"/>
    <w:rsid w:val="00DAC0DC"/>
    <w:rsid w:val="01C36F1B"/>
    <w:rsid w:val="03265960"/>
    <w:rsid w:val="03A200C4"/>
    <w:rsid w:val="048A0DEA"/>
    <w:rsid w:val="05159139"/>
    <w:rsid w:val="067AC384"/>
    <w:rsid w:val="08220D40"/>
    <w:rsid w:val="090DE2AD"/>
    <w:rsid w:val="09BDDDA1"/>
    <w:rsid w:val="09D43B98"/>
    <w:rsid w:val="0B2C6765"/>
    <w:rsid w:val="0CF57E63"/>
    <w:rsid w:val="0F3BBCF0"/>
    <w:rsid w:val="0FEBB40B"/>
    <w:rsid w:val="1277B1D5"/>
    <w:rsid w:val="1761B9C1"/>
    <w:rsid w:val="17E4F3A1"/>
    <w:rsid w:val="1D081658"/>
    <w:rsid w:val="1F8CF99F"/>
    <w:rsid w:val="1FF00586"/>
    <w:rsid w:val="216778C2"/>
    <w:rsid w:val="21A595BC"/>
    <w:rsid w:val="255E7820"/>
    <w:rsid w:val="269BEBCC"/>
    <w:rsid w:val="2758161E"/>
    <w:rsid w:val="278D1F09"/>
    <w:rsid w:val="2A8AAABF"/>
    <w:rsid w:val="2C60902C"/>
    <w:rsid w:val="2DD5CAC2"/>
    <w:rsid w:val="2FD232EA"/>
    <w:rsid w:val="30EEDD3E"/>
    <w:rsid w:val="3130757A"/>
    <w:rsid w:val="32CC45DB"/>
    <w:rsid w:val="3606DAFA"/>
    <w:rsid w:val="36F743EE"/>
    <w:rsid w:val="384501E5"/>
    <w:rsid w:val="393E7BBC"/>
    <w:rsid w:val="3B016840"/>
    <w:rsid w:val="3B1D0D65"/>
    <w:rsid w:val="3EFBF247"/>
    <w:rsid w:val="3FF07E88"/>
    <w:rsid w:val="45362185"/>
    <w:rsid w:val="45EC5916"/>
    <w:rsid w:val="476E16BA"/>
    <w:rsid w:val="486DC247"/>
    <w:rsid w:val="4876DA4D"/>
    <w:rsid w:val="48B1259F"/>
    <w:rsid w:val="4A4CF600"/>
    <w:rsid w:val="4C4187DD"/>
    <w:rsid w:val="4C531049"/>
    <w:rsid w:val="4D8496C2"/>
    <w:rsid w:val="4E2CCB6E"/>
    <w:rsid w:val="52146724"/>
    <w:rsid w:val="535846A3"/>
    <w:rsid w:val="5898EA26"/>
    <w:rsid w:val="58B21283"/>
    <w:rsid w:val="593741EC"/>
    <w:rsid w:val="593C96DE"/>
    <w:rsid w:val="5A7E396A"/>
    <w:rsid w:val="5BB629FE"/>
    <w:rsid w:val="5BE9B345"/>
    <w:rsid w:val="5D6C5B49"/>
    <w:rsid w:val="5F8FE3E1"/>
    <w:rsid w:val="5FCDC22B"/>
    <w:rsid w:val="60112583"/>
    <w:rsid w:val="6205B760"/>
    <w:rsid w:val="62C29390"/>
    <w:rsid w:val="658FFE13"/>
    <w:rsid w:val="67FD01D1"/>
    <w:rsid w:val="68AF0DF0"/>
    <w:rsid w:val="6A312426"/>
    <w:rsid w:val="6A636F36"/>
    <w:rsid w:val="6AC6B754"/>
    <w:rsid w:val="6EF49798"/>
    <w:rsid w:val="6F064250"/>
    <w:rsid w:val="6FF8EA0A"/>
    <w:rsid w:val="70A91B96"/>
    <w:rsid w:val="70C72CC7"/>
    <w:rsid w:val="72F7AF48"/>
    <w:rsid w:val="731629E2"/>
    <w:rsid w:val="74937FA9"/>
    <w:rsid w:val="76FF5834"/>
    <w:rsid w:val="78B08E70"/>
    <w:rsid w:val="7A7E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741EC"/>
  <w15:chartTrackingRefBased/>
  <w15:docId w15:val="{41DA4D69-D1FC-4261-A45F-6F78211795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ce36e21d9a24ab4" /><Relationship Type="http://schemas.openxmlformats.org/officeDocument/2006/relationships/image" Target="/media/image.png" Id="Rc1b7a9d296084396" /><Relationship Type="http://schemas.openxmlformats.org/officeDocument/2006/relationships/image" Target="/media/image2.png" Id="R84215fa700354f3a" /><Relationship Type="http://schemas.openxmlformats.org/officeDocument/2006/relationships/image" Target="/media/image3.png" Id="R4bb515dbfcb94c85" /><Relationship Type="http://schemas.openxmlformats.org/officeDocument/2006/relationships/image" Target="/media/image4.png" Id="R30af02311b6344f5" /><Relationship Type="http://schemas.openxmlformats.org/officeDocument/2006/relationships/image" Target="/media/image5.png" Id="R5132079a8ef84255" /><Relationship Type="http://schemas.openxmlformats.org/officeDocument/2006/relationships/image" Target="/media/image7.png" Id="Ra361408dac644688" /><Relationship Type="http://schemas.openxmlformats.org/officeDocument/2006/relationships/image" Target="/media/image9.png" Id="Rc3c9a5b556e14a07" /><Relationship Type="http://schemas.openxmlformats.org/officeDocument/2006/relationships/image" Target="/media/imagea.png" Id="R5bb7da91e011445f" /><Relationship Type="http://schemas.openxmlformats.org/officeDocument/2006/relationships/image" Target="/media/imagec.png" Id="R9281b593bc0f4522" /><Relationship Type="http://schemas.openxmlformats.org/officeDocument/2006/relationships/numbering" Target="numbering.xml" Id="Ra304fe587bb643c6" /><Relationship Type="http://schemas.openxmlformats.org/officeDocument/2006/relationships/image" Target="/media/imaged.png" Id="R8a7c12e102284d54" /><Relationship Type="http://schemas.openxmlformats.org/officeDocument/2006/relationships/image" Target="/media/imagee.png" Id="Rf57db2caa59c42cf" /><Relationship Type="http://schemas.openxmlformats.org/officeDocument/2006/relationships/image" Target="/media/imagef.png" Id="R7baa9c4a8cac47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2022-12-26T09:36:09.7373990Z</dcterms:created>
  <dcterms:modified xsi:type="dcterms:W3CDTF">2023-02-12T07:21:51.8833220Z</dcterms:modified>
  <dc:creator>Prashant Shantaram Gosavi</dc:creator>
  <lastModifiedBy>Prashant Shantaram Gosavi</lastModifiedBy>
</coreProperties>
</file>