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645A" w14:textId="77777777" w:rsidR="00E11BD2" w:rsidRDefault="00E11BD2"/>
    <w:p w14:paraId="045DA751" w14:textId="77777777" w:rsidR="00E11BD2" w:rsidRDefault="00E11BD2"/>
    <w:p w14:paraId="17E88101" w14:textId="77777777" w:rsidR="00E11BD2" w:rsidRDefault="00E11BD2"/>
    <w:p w14:paraId="4DA9CE24" w14:textId="77777777" w:rsidR="00E11BD2" w:rsidRDefault="0023233E">
      <w:pPr>
        <w:jc w:val="center"/>
      </w:pPr>
      <w:r>
        <w:rPr>
          <w:rFonts w:ascii="Aptos Display" w:hAnsi="Aptos Display"/>
          <w:b/>
          <w:color w:val="17365D"/>
          <w:sz w:val="46"/>
        </w:rPr>
        <w:t>AI-POWERED CUSTOMER SUPPORT</w:t>
      </w:r>
      <w:r>
        <w:rPr>
          <w:rFonts w:ascii="Aptos Display" w:hAnsi="Aptos Display"/>
          <w:b/>
          <w:color w:val="17365D"/>
          <w:sz w:val="46"/>
        </w:rPr>
        <w:br/>
        <w:t>AND SERVICE AUTOMATION</w:t>
      </w:r>
    </w:p>
    <w:p w14:paraId="06561F90" w14:textId="77777777" w:rsidR="00E11BD2" w:rsidRDefault="0023233E">
      <w:pPr>
        <w:jc w:val="center"/>
      </w:pPr>
      <w:r>
        <w:rPr>
          <w:rFonts w:ascii="Aptos Display" w:hAnsi="Aptos Display"/>
          <w:b/>
          <w:color w:val="17365D"/>
          <w:sz w:val="34"/>
        </w:rPr>
        <w:t>SALESFORCE IMPLEMENTATION PROJECT REPORT</w:t>
      </w:r>
    </w:p>
    <w:p w14:paraId="31057AAE" w14:textId="77777777" w:rsidR="00E11BD2" w:rsidRDefault="00E11BD2"/>
    <w:p w14:paraId="3A4034DC" w14:textId="77777777" w:rsidR="00E11BD2" w:rsidRPr="00921E67" w:rsidRDefault="0023233E">
      <w:pPr>
        <w:jc w:val="center"/>
        <w:rPr>
          <w:szCs w:val="28"/>
        </w:rPr>
      </w:pPr>
      <w:r w:rsidRPr="00921E67">
        <w:rPr>
          <w:szCs w:val="28"/>
        </w:rPr>
        <w:t>A CRM-based solution for case management, intelligent assistance,</w:t>
      </w:r>
      <w:r w:rsidRPr="00921E67">
        <w:rPr>
          <w:szCs w:val="28"/>
        </w:rPr>
        <w:br/>
        <w:t>workflow automation, and service performance monitoring</w:t>
      </w:r>
    </w:p>
    <w:p w14:paraId="4C38B8FB" w14:textId="77777777" w:rsidR="00E11BD2" w:rsidRDefault="00E11BD2"/>
    <w:p w14:paraId="371D65F4" w14:textId="77777777" w:rsidR="00E11BD2" w:rsidRDefault="00E11BD2"/>
    <w:p w14:paraId="7DDD0346" w14:textId="77777777" w:rsidR="00E11BD2" w:rsidRPr="00921E67" w:rsidRDefault="00921E67" w:rsidP="00921E67">
      <w:pPr>
        <w:rPr>
          <w:szCs w:val="28"/>
        </w:rPr>
      </w:pPr>
      <w:r>
        <w:rPr>
          <w:szCs w:val="28"/>
        </w:rPr>
        <w:t xml:space="preserve">                                            </w:t>
      </w:r>
      <w:r w:rsidR="0023233E" w:rsidRPr="00921E67">
        <w:rPr>
          <w:szCs w:val="28"/>
        </w:rPr>
        <w:t xml:space="preserve">Submitted by: </w:t>
      </w:r>
      <w:r w:rsidRPr="00921E67">
        <w:rPr>
          <w:szCs w:val="28"/>
        </w:rPr>
        <w:t>ANUJ SAJANKAR</w:t>
      </w:r>
    </w:p>
    <w:p w14:paraId="22D39921" w14:textId="77777777" w:rsidR="00E11BD2" w:rsidRPr="00921E67" w:rsidRDefault="0023233E">
      <w:pPr>
        <w:jc w:val="center"/>
        <w:rPr>
          <w:szCs w:val="28"/>
        </w:rPr>
      </w:pPr>
      <w:r w:rsidRPr="00921E67">
        <w:rPr>
          <w:szCs w:val="28"/>
        </w:rPr>
        <w:t xml:space="preserve">Roll </w:t>
      </w:r>
      <w:proofErr w:type="gramStart"/>
      <w:r w:rsidRPr="00921E67">
        <w:rPr>
          <w:szCs w:val="28"/>
        </w:rPr>
        <w:t>Number</w:t>
      </w:r>
      <w:r w:rsidR="00921E67" w:rsidRPr="00921E67">
        <w:rPr>
          <w:szCs w:val="28"/>
        </w:rPr>
        <w:t xml:space="preserve"> :</w:t>
      </w:r>
      <w:proofErr w:type="gramEnd"/>
      <w:r w:rsidR="00921E67" w:rsidRPr="00921E67">
        <w:rPr>
          <w:szCs w:val="28"/>
        </w:rPr>
        <w:t xml:space="preserve"> 0827CS251037</w:t>
      </w:r>
    </w:p>
    <w:p w14:paraId="2AA654D7" w14:textId="77777777" w:rsidR="00E11BD2" w:rsidRPr="00921E67" w:rsidRDefault="0023233E">
      <w:pPr>
        <w:jc w:val="center"/>
        <w:rPr>
          <w:szCs w:val="28"/>
        </w:rPr>
      </w:pPr>
      <w:r w:rsidRPr="00921E67">
        <w:rPr>
          <w:szCs w:val="28"/>
        </w:rPr>
        <w:t xml:space="preserve">Department / Course: </w:t>
      </w:r>
      <w:r w:rsidR="00921E67" w:rsidRPr="00921E67">
        <w:rPr>
          <w:szCs w:val="28"/>
        </w:rPr>
        <w:t>CSE</w:t>
      </w:r>
    </w:p>
    <w:p w14:paraId="4A118B61" w14:textId="77777777" w:rsidR="00921E67" w:rsidRPr="00921E67" w:rsidRDefault="00921E67" w:rsidP="00921E67">
      <w:pPr>
        <w:rPr>
          <w:szCs w:val="28"/>
        </w:rPr>
      </w:pPr>
      <w:r w:rsidRPr="00921E67">
        <w:rPr>
          <w:szCs w:val="28"/>
        </w:rPr>
        <w:t xml:space="preserve">                                         </w:t>
      </w:r>
      <w:r>
        <w:rPr>
          <w:szCs w:val="28"/>
        </w:rPr>
        <w:t xml:space="preserve"> </w:t>
      </w:r>
      <w:r w:rsidRPr="00921E67">
        <w:rPr>
          <w:szCs w:val="28"/>
        </w:rPr>
        <w:t xml:space="preserve"> </w:t>
      </w:r>
      <w:r>
        <w:rPr>
          <w:szCs w:val="28"/>
        </w:rPr>
        <w:t xml:space="preserve"> </w:t>
      </w:r>
      <w:r w:rsidRPr="00921E67">
        <w:rPr>
          <w:szCs w:val="28"/>
        </w:rPr>
        <w:t xml:space="preserve">    </w:t>
      </w:r>
      <w:r>
        <w:rPr>
          <w:szCs w:val="28"/>
        </w:rPr>
        <w:t xml:space="preserve"> </w:t>
      </w:r>
      <w:r w:rsidRPr="00921E67">
        <w:rPr>
          <w:szCs w:val="28"/>
        </w:rPr>
        <w:t xml:space="preserve"> </w:t>
      </w:r>
      <w:r>
        <w:rPr>
          <w:szCs w:val="28"/>
        </w:rPr>
        <w:t xml:space="preserve"> </w:t>
      </w:r>
      <w:r w:rsidRPr="00921E67">
        <w:rPr>
          <w:szCs w:val="28"/>
        </w:rPr>
        <w:t xml:space="preserve">    Section: CS-1</w:t>
      </w:r>
    </w:p>
    <w:p w14:paraId="1E1CE8D3" w14:textId="77777777" w:rsidR="00E11BD2" w:rsidRPr="00921E67" w:rsidRDefault="00921E67">
      <w:pPr>
        <w:jc w:val="center"/>
        <w:rPr>
          <w:b/>
          <w:bCs/>
          <w:szCs w:val="28"/>
        </w:rPr>
      </w:pPr>
      <w:r w:rsidRPr="00921E67">
        <w:rPr>
          <w:szCs w:val="28"/>
        </w:rPr>
        <w:t xml:space="preserve">     </w:t>
      </w:r>
      <w:proofErr w:type="gramStart"/>
      <w:r w:rsidR="0023233E" w:rsidRPr="00921E67">
        <w:rPr>
          <w:szCs w:val="28"/>
        </w:rPr>
        <w:t xml:space="preserve">College </w:t>
      </w:r>
      <w:r w:rsidRPr="00921E67">
        <w:rPr>
          <w:szCs w:val="28"/>
        </w:rPr>
        <w:t>:</w:t>
      </w:r>
      <w:proofErr w:type="gramEnd"/>
      <w:r w:rsidRPr="00921E67">
        <w:rPr>
          <w:szCs w:val="28"/>
        </w:rPr>
        <w:t xml:space="preserve"> </w:t>
      </w:r>
      <w:r w:rsidRPr="00921E67">
        <w:rPr>
          <w:b/>
          <w:bCs/>
          <w:szCs w:val="28"/>
        </w:rPr>
        <w:t xml:space="preserve">Acropolis Institute </w:t>
      </w:r>
      <w:proofErr w:type="gramStart"/>
      <w:r w:rsidRPr="00921E67">
        <w:rPr>
          <w:b/>
          <w:bCs/>
          <w:szCs w:val="28"/>
        </w:rPr>
        <w:t>Of</w:t>
      </w:r>
      <w:proofErr w:type="gramEnd"/>
      <w:r w:rsidRPr="00921E67">
        <w:rPr>
          <w:b/>
          <w:bCs/>
          <w:szCs w:val="28"/>
        </w:rPr>
        <w:t xml:space="preserve"> Technology and Research</w:t>
      </w:r>
    </w:p>
    <w:p w14:paraId="561C9F4C" w14:textId="77777777" w:rsidR="00921E67" w:rsidRDefault="00921E67">
      <w:pPr>
        <w:jc w:val="center"/>
      </w:pPr>
      <w:r>
        <w:rPr>
          <w:noProof/>
        </w:rPr>
        <w:drawing>
          <wp:inline distT="0" distB="0" distL="0" distR="0" wp14:anchorId="05AE3532" wp14:editId="073B60A9">
            <wp:extent cx="2514600" cy="1821180"/>
            <wp:effectExtent l="0" t="0" r="0" b="7620"/>
            <wp:docPr id="1" name="Picture 1" descr="AIMSET Medical Scholarship for Acropolis institute of pharmaceutical education and research ind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MSET Medical Scholarship for Acropolis institute of pharmaceutical education and research indo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1821180"/>
                    </a:xfrm>
                    <a:prstGeom prst="rect">
                      <a:avLst/>
                    </a:prstGeom>
                    <a:noFill/>
                    <a:ln>
                      <a:noFill/>
                    </a:ln>
                  </pic:spPr>
                </pic:pic>
              </a:graphicData>
            </a:graphic>
          </wp:inline>
        </w:drawing>
      </w:r>
    </w:p>
    <w:p w14:paraId="23180CBD" w14:textId="77777777" w:rsidR="00E11BD2" w:rsidRDefault="0023233E" w:rsidP="00921E67">
      <w:pPr>
        <w:jc w:val="center"/>
      </w:pPr>
      <w:r>
        <w:t xml:space="preserve">Academic Year: </w:t>
      </w:r>
      <w:r w:rsidR="00921E67">
        <w:t>2026-27</w:t>
      </w:r>
    </w:p>
    <w:p w14:paraId="6CAD783D" w14:textId="77777777" w:rsidR="00E11BD2" w:rsidRDefault="00E11BD2"/>
    <w:p w14:paraId="55EAA43C" w14:textId="77777777" w:rsidR="00E11BD2" w:rsidRDefault="0023233E">
      <w:r>
        <w:br w:type="page"/>
      </w:r>
    </w:p>
    <w:p w14:paraId="25AB772D" w14:textId="77777777" w:rsidR="00E11BD2" w:rsidRDefault="00921E67" w:rsidP="00921E67">
      <w:pPr>
        <w:pStyle w:val="Heading1"/>
        <w:numPr>
          <w:ilvl w:val="0"/>
          <w:numId w:val="10"/>
        </w:numPr>
      </w:pPr>
      <w:r>
        <w:rPr>
          <w:rFonts w:ascii="Aptos" w:hAnsi="Aptos"/>
        </w:rPr>
        <w:lastRenderedPageBreak/>
        <w:t xml:space="preserve"> </w:t>
      </w:r>
      <w:r w:rsidR="0023233E">
        <w:rPr>
          <w:rFonts w:ascii="Aptos" w:hAnsi="Aptos"/>
        </w:rPr>
        <w:t>PROJECT USER STORY</w:t>
      </w:r>
    </w:p>
    <w:p w14:paraId="3E07C9F9" w14:textId="77777777" w:rsidR="00E11BD2" w:rsidRDefault="0023233E">
      <w:r>
        <w:t>The AI-Powered Customer Support and Service Automation system is designed to provide a centralized Salesforce-based solution for managing customer enquiries and service cases. It brings customer information, cases, case status, priority, ownership, communication history, and knowledge resources into one service workspace. Salesforce automation can route cases to the appropriate queues, notify agents about important changes, support escalation and service-level monitoring, and reduce repetitive manual work. Where the required Salesforce licenses and features are available, AI capabilities such as Agentforce and prompt templates can help agents summarize case details, draft responses, and find relevant knowledge. Human agents remain responsible for reviewing AI-generated content and making final customer-service decisions. Reports and dashboards provide visibility into case volumes, resolution trends, workload, and service performance.</w:t>
      </w:r>
    </w:p>
    <w:p w14:paraId="4BDC1A04" w14:textId="77777777" w:rsidR="00E11BD2" w:rsidRDefault="00921E67">
      <w:pPr>
        <w:pStyle w:val="Heading1"/>
      </w:pPr>
      <w:r>
        <w:rPr>
          <w:rFonts w:ascii="Aptos" w:hAnsi="Aptos"/>
        </w:rPr>
        <w:t>*</w:t>
      </w:r>
      <w:r w:rsidR="0023233E">
        <w:rPr>
          <w:rFonts w:ascii="Aptos" w:hAnsi="Aptos"/>
        </w:rPr>
        <w:t>TABLE OF CONTENTS</w:t>
      </w:r>
      <w:r>
        <w:rPr>
          <w:rFonts w:ascii="Aptos" w:hAnsi="Aptos"/>
        </w:rPr>
        <w:t>: ~</w:t>
      </w:r>
    </w:p>
    <w:p w14:paraId="55DEED02" w14:textId="77777777" w:rsidR="00E11BD2" w:rsidRDefault="0023233E">
      <w:r>
        <w:t>1. Introduction</w:t>
      </w:r>
    </w:p>
    <w:p w14:paraId="64375298" w14:textId="77777777" w:rsidR="00E11BD2" w:rsidRDefault="0023233E">
      <w:r>
        <w:t>2. Ideation Phase</w:t>
      </w:r>
    </w:p>
    <w:p w14:paraId="39688E80" w14:textId="77777777" w:rsidR="00E11BD2" w:rsidRDefault="0023233E">
      <w:r>
        <w:t>3. Requirement Analysis Phase</w:t>
      </w:r>
    </w:p>
    <w:p w14:paraId="7B2F92F2" w14:textId="77777777" w:rsidR="00E11BD2" w:rsidRDefault="0023233E">
      <w:r>
        <w:t>4. Project Design Phase</w:t>
      </w:r>
    </w:p>
    <w:p w14:paraId="6B2554EF" w14:textId="77777777" w:rsidR="00E11BD2" w:rsidRDefault="0023233E">
      <w:r>
        <w:t>5. Project Planning &amp; Scheduling</w:t>
      </w:r>
    </w:p>
    <w:p w14:paraId="12383AF4" w14:textId="77777777" w:rsidR="00E11BD2" w:rsidRDefault="0023233E">
      <w:r>
        <w:t>6. Project Development Phase</w:t>
      </w:r>
    </w:p>
    <w:p w14:paraId="123A6C4C" w14:textId="77777777" w:rsidR="00E11BD2" w:rsidRDefault="0023233E">
      <w:r>
        <w:t>7. Data Migration, Testing &amp; Security</w:t>
      </w:r>
    </w:p>
    <w:p w14:paraId="6659684A" w14:textId="77777777" w:rsidR="00E11BD2" w:rsidRDefault="0023233E">
      <w:r>
        <w:t>8. Deployment, Maintenance, Monitoring &amp; Troubleshooting</w:t>
      </w:r>
    </w:p>
    <w:p w14:paraId="0F02C011" w14:textId="7F0CD461" w:rsidR="00DF211C" w:rsidRDefault="00AF61B8">
      <w:r>
        <w:t>9</w:t>
      </w:r>
      <w:r w:rsidR="00FC284C">
        <w:t>. Advantages and Disadvantages of the Project — Page</w:t>
      </w:r>
    </w:p>
    <w:p w14:paraId="5AA4A4A4" w14:textId="335874C1" w:rsidR="00E11BD2" w:rsidRDefault="00AF61B8" w:rsidP="00AF61B8">
      <w:pPr>
        <w:pageBreakBefore/>
      </w:pPr>
      <w:r>
        <w:lastRenderedPageBreak/>
        <w:t>10</w:t>
      </w:r>
      <w:r w:rsidR="0023233E">
        <w:t>. Conclusion</w:t>
      </w:r>
    </w:p>
    <w:p w14:paraId="794D0097" w14:textId="57540012" w:rsidR="00E11BD2" w:rsidRDefault="0023233E">
      <w:r>
        <w:t>1</w:t>
      </w:r>
      <w:r w:rsidR="00AF61B8">
        <w:t>1</w:t>
      </w:r>
      <w:r>
        <w:t>. Future Scope</w:t>
      </w:r>
    </w:p>
    <w:p w14:paraId="1A1C98F8" w14:textId="5354F8B8" w:rsidR="00E11BD2" w:rsidRDefault="0023233E">
      <w:r>
        <w:t>1</w:t>
      </w:r>
      <w:r w:rsidR="00AF61B8">
        <w:t>2</w:t>
      </w:r>
      <w:r>
        <w:t>. Appendix</w:t>
      </w:r>
    </w:p>
    <w:p w14:paraId="2C815EA8" w14:textId="360104D0" w:rsidR="00AF61B8" w:rsidRDefault="00AF61B8">
      <w:r>
        <w:t>13.Thank you</w:t>
      </w:r>
    </w:p>
    <w:p w14:paraId="56251C2A" w14:textId="77777777" w:rsidR="00E11BD2" w:rsidRDefault="0023233E">
      <w:r>
        <w:br w:type="page"/>
      </w:r>
    </w:p>
    <w:p w14:paraId="68B64854" w14:textId="77777777" w:rsidR="00DF211C" w:rsidRDefault="00FC284C">
      <w:pPr>
        <w:pStyle w:val="Heading1"/>
      </w:pPr>
      <w:r>
        <w:lastRenderedPageBreak/>
        <w:t>EXECUTIVE SUMMARY</w:t>
      </w:r>
    </w:p>
    <w:p w14:paraId="3401ACE3" w14:textId="77777777" w:rsidR="00DF211C" w:rsidRDefault="00FC284C">
      <w:r>
        <w:t>This project proposes and documents a Salesforce-based customer-support solution that brings case records, customer context, ownership, service workflows, approved knowledge, and performance reporting into a consistent workspace. Standard Salesforce objects and declarative tools—particularly Case, Contact, Account, queues, validation rules, and Flow—form the operational foundation. Where the Salesforce org has the required licenses and permissions, Prompt Builder or Agentforce may provide assistive case summaries and response drafts. AI-generated content remains subject to agent review, privacy controls, and testing. The report covers requirements, architecture, implementation guidance, security, testing, deployment, evaluation, and future enhancements. Actual completion and performance claims should be supported by configuration screenshots and test evidence.</w:t>
      </w:r>
    </w:p>
    <w:p w14:paraId="3F52494C" w14:textId="77777777" w:rsidR="00E11BD2" w:rsidRDefault="0023233E">
      <w:pPr>
        <w:pStyle w:val="Heading1"/>
      </w:pPr>
      <w:r>
        <w:rPr>
          <w:rFonts w:ascii="Aptos" w:hAnsi="Aptos"/>
        </w:rPr>
        <w:t>1. INTRODUCTION</w:t>
      </w:r>
    </w:p>
    <w:p w14:paraId="52D2B15D" w14:textId="77777777" w:rsidR="00E11BD2" w:rsidRDefault="0023233E">
      <w:pPr>
        <w:pStyle w:val="Heading2"/>
      </w:pPr>
      <w:r>
        <w:rPr>
          <w:rFonts w:ascii="Aptos" w:hAnsi="Aptos"/>
        </w:rPr>
        <w:t>1.1 Project Overview</w:t>
      </w:r>
    </w:p>
    <w:p w14:paraId="77EB24EF" w14:textId="77777777" w:rsidR="00921E67" w:rsidRDefault="00921E67" w:rsidP="00921E67">
      <w:r>
        <w:t xml:space="preserve">    </w:t>
      </w:r>
    </w:p>
    <w:p w14:paraId="12F4D119" w14:textId="77777777" w:rsidR="00921E67" w:rsidRPr="00921E67" w:rsidRDefault="00921E67" w:rsidP="00921E67">
      <w:r w:rsidRPr="00921E67">
        <w:t xml:space="preserve">The AI-Powered Customer Support and Service Automation project is a Salesforce CRM solution designed to improve customer service and manage the complete case lifecycle efficiently. It helps support teams record customer issues, prioritize cases, assign them to the appropriate agents, and track resolutions. The system uses Salesforce Service Cloud, case records, queues, assignment rules, Flows, validation rules, email notifications, and dashboards to automate routine tasks. </w:t>
      </w:r>
      <w:r>
        <w:t xml:space="preserve"> </w:t>
      </w:r>
      <w:r w:rsidRPr="00921E67">
        <w:t>Agent</w:t>
      </w:r>
      <w:r>
        <w:t>-</w:t>
      </w:r>
      <w:r w:rsidRPr="00921E67">
        <w:t>force and Prompt Builder can also assist with case summaries and suggested replies when available. This solution reduces manual effort, improves response times, maintains consistent records, and helps supervisors monitor customer service performance effectively.</w:t>
      </w:r>
    </w:p>
    <w:p w14:paraId="550671B1" w14:textId="77777777" w:rsidR="00921E67" w:rsidRPr="00921E67" w:rsidRDefault="00921E67" w:rsidP="00921E67"/>
    <w:p w14:paraId="73446352" w14:textId="77777777" w:rsidR="00E11BD2" w:rsidRDefault="0023233E">
      <w:pPr>
        <w:pStyle w:val="Heading2"/>
      </w:pPr>
      <w:r>
        <w:rPr>
          <w:rFonts w:ascii="Aptos" w:hAnsi="Aptos"/>
        </w:rPr>
        <w:t>1.2 Purpose</w:t>
      </w:r>
    </w:p>
    <w:p w14:paraId="21A340B2" w14:textId="77777777" w:rsidR="00E11BD2" w:rsidRDefault="0023233E">
      <w:pPr>
        <w:pStyle w:val="ListBullet"/>
        <w:spacing w:after="40"/>
      </w:pPr>
      <w:r>
        <w:t>Centralize customer enquiries and service cases in Salesforce.</w:t>
      </w:r>
    </w:p>
    <w:p w14:paraId="0EF5A28A" w14:textId="77777777" w:rsidR="00E11BD2" w:rsidRDefault="0023233E">
      <w:pPr>
        <w:pStyle w:val="ListBullet"/>
        <w:spacing w:after="40"/>
      </w:pPr>
      <w:r>
        <w:t>Improve case ownership, priority management, routing, and status tracking.</w:t>
      </w:r>
    </w:p>
    <w:p w14:paraId="0069529E" w14:textId="77777777" w:rsidR="00E11BD2" w:rsidRDefault="0023233E">
      <w:pPr>
        <w:pStyle w:val="ListBullet"/>
        <w:spacing w:after="40"/>
      </w:pPr>
      <w:r>
        <w:t>Automate routine updates, notifications, reminders, and escalation steps where configured.</w:t>
      </w:r>
    </w:p>
    <w:p w14:paraId="639319A4" w14:textId="77777777" w:rsidR="00E11BD2" w:rsidRDefault="0023233E">
      <w:pPr>
        <w:pStyle w:val="ListBullet"/>
        <w:spacing w:after="40"/>
      </w:pPr>
      <w:r>
        <w:lastRenderedPageBreak/>
        <w:t>Use AI assistance, when available, to summarize case details and help agents prepare responses.</w:t>
      </w:r>
    </w:p>
    <w:p w14:paraId="1D4B82CC" w14:textId="77777777" w:rsidR="00E11BD2" w:rsidRDefault="0023233E">
      <w:pPr>
        <w:pStyle w:val="ListBullet"/>
        <w:spacing w:after="40"/>
      </w:pPr>
      <w:r>
        <w:t>Make relevant knowledge articles easier for agents to find and use.</w:t>
      </w:r>
    </w:p>
    <w:p w14:paraId="74E58248" w14:textId="77777777" w:rsidR="00E11BD2" w:rsidRDefault="0023233E">
      <w:pPr>
        <w:pStyle w:val="ListBullet"/>
        <w:spacing w:after="40"/>
      </w:pPr>
      <w:r>
        <w:t>Protect customer information through access controls and appropriate sharing settings.</w:t>
      </w:r>
    </w:p>
    <w:p w14:paraId="23C3EA83" w14:textId="77777777" w:rsidR="00E11BD2" w:rsidRDefault="0023233E">
      <w:pPr>
        <w:pStyle w:val="ListBullet"/>
        <w:spacing w:after="40"/>
      </w:pPr>
      <w:r>
        <w:t>Provide reports and dashboards for workload, backlog, response, and resolution analysis.</w:t>
      </w:r>
    </w:p>
    <w:p w14:paraId="2E085BDD" w14:textId="77777777" w:rsidR="00E11BD2" w:rsidRDefault="0023233E">
      <w:pPr>
        <w:pStyle w:val="ListBullet"/>
        <w:spacing w:after="40"/>
      </w:pPr>
      <w:r>
        <w:t>Reduce repetitive work while keeping human review in the customer-service process.</w:t>
      </w:r>
    </w:p>
    <w:p w14:paraId="11B8F093" w14:textId="77777777" w:rsidR="00E11BD2" w:rsidRDefault="0023233E">
      <w:pPr>
        <w:pStyle w:val="Heading2"/>
      </w:pPr>
      <w:r>
        <w:rPr>
          <w:rFonts w:ascii="Aptos" w:hAnsi="Aptos"/>
        </w:rPr>
        <w:t>1.3 Objectives</w:t>
      </w:r>
    </w:p>
    <w:p w14:paraId="7EF1EF38" w14:textId="77777777" w:rsidR="00E11BD2" w:rsidRDefault="0023233E">
      <w:pPr>
        <w:pStyle w:val="ListBullet"/>
        <w:spacing w:after="40"/>
      </w:pPr>
      <w:r>
        <w:t>Build a maintainable Salesforce service workspace for support users.</w:t>
      </w:r>
    </w:p>
    <w:p w14:paraId="227343E9" w14:textId="77777777" w:rsidR="00E11BD2" w:rsidRDefault="0023233E">
      <w:pPr>
        <w:pStyle w:val="ListBullet"/>
        <w:spacing w:after="40"/>
      </w:pPr>
      <w:r>
        <w:t>Define a consistent case lifecycle and required data fields.</w:t>
      </w:r>
    </w:p>
    <w:p w14:paraId="3B011231" w14:textId="77777777" w:rsidR="00E11BD2" w:rsidRDefault="0023233E">
      <w:pPr>
        <w:pStyle w:val="ListBullet"/>
        <w:spacing w:after="40"/>
      </w:pPr>
      <w:r>
        <w:t>Apply automation to reduce avoidable manual updates.</w:t>
      </w:r>
    </w:p>
    <w:p w14:paraId="3323C5C2" w14:textId="77777777" w:rsidR="00E11BD2" w:rsidRDefault="0023233E">
      <w:pPr>
        <w:pStyle w:val="ListBullet"/>
        <w:spacing w:after="40"/>
      </w:pPr>
      <w:r>
        <w:t>Explore AI-assisted case summarization and response drafting where licenses permit.</w:t>
      </w:r>
    </w:p>
    <w:p w14:paraId="7E6662CA" w14:textId="77777777" w:rsidR="00E11BD2" w:rsidRDefault="0023233E">
      <w:pPr>
        <w:pStyle w:val="ListBullet"/>
        <w:spacing w:after="40"/>
      </w:pPr>
      <w:r>
        <w:t>Measure system behavior with functional tests and service reports.</w:t>
      </w:r>
    </w:p>
    <w:p w14:paraId="38E8CBE1" w14:textId="77777777" w:rsidR="00E11BD2" w:rsidRDefault="0023233E">
      <w:pPr>
        <w:pStyle w:val="Heading2"/>
      </w:pPr>
      <w:r>
        <w:rPr>
          <w:rFonts w:ascii="Aptos" w:hAnsi="Aptos"/>
        </w:rPr>
        <w:t>1.4 Scope</w:t>
      </w:r>
    </w:p>
    <w:p w14:paraId="55E2512D" w14:textId="77777777" w:rsidR="00E11BD2" w:rsidRDefault="0023233E">
      <w:r>
        <w:t>In scope: customer and case records, case status and priority, ownership and queues, routing/notification automation, knowledge support, AI-assisted summaries or draft responses when available, security configuration, reports, dashboards, and testing. Optional integrations such as telephony, messaging, external ticketing systems, and production deployment are future enhancements unless explicitly implemented.</w:t>
      </w:r>
    </w:p>
    <w:p w14:paraId="66510E67" w14:textId="77777777" w:rsidR="00E11BD2" w:rsidRDefault="0023233E">
      <w:pPr>
        <w:pStyle w:val="Heading2"/>
      </w:pPr>
      <w:r>
        <w:rPr>
          <w:rFonts w:ascii="Aptos" w:hAnsi="Aptos"/>
        </w:rPr>
        <w:t>1.5 Expected Benefits</w:t>
      </w:r>
    </w:p>
    <w:tbl>
      <w:tblPr>
        <w:tblStyle w:val="TableGrid"/>
        <w:tblW w:w="0" w:type="auto"/>
        <w:jc w:val="center"/>
        <w:tblLook w:val="04A0" w:firstRow="1" w:lastRow="0" w:firstColumn="1" w:lastColumn="0" w:noHBand="0" w:noVBand="1"/>
      </w:tblPr>
      <w:tblGrid>
        <w:gridCol w:w="4992"/>
        <w:gridCol w:w="4992"/>
      </w:tblGrid>
      <w:tr w:rsidR="00E11BD2" w14:paraId="3E0A5E7A" w14:textId="77777777">
        <w:trPr>
          <w:cantSplit/>
          <w:jc w:val="center"/>
        </w:trPr>
        <w:tc>
          <w:tcPr>
            <w:tcW w:w="4997" w:type="dxa"/>
            <w:shd w:val="clear" w:color="auto" w:fill="D9EAF7"/>
            <w:vAlign w:val="center"/>
          </w:tcPr>
          <w:p w14:paraId="4EA26434" w14:textId="77777777" w:rsidR="00E11BD2" w:rsidRDefault="0023233E">
            <w:pPr>
              <w:spacing w:before="40" w:after="40" w:line="240" w:lineRule="auto"/>
            </w:pPr>
            <w:r>
              <w:rPr>
                <w:b/>
                <w:color w:val="17365D"/>
              </w:rPr>
              <w:t>Area</w:t>
            </w:r>
          </w:p>
        </w:tc>
        <w:tc>
          <w:tcPr>
            <w:tcW w:w="4997" w:type="dxa"/>
            <w:shd w:val="clear" w:color="auto" w:fill="D9EAF7"/>
            <w:vAlign w:val="center"/>
          </w:tcPr>
          <w:p w14:paraId="46EAF01D" w14:textId="77777777" w:rsidR="00E11BD2" w:rsidRDefault="0023233E">
            <w:pPr>
              <w:spacing w:before="40" w:after="40" w:line="240" w:lineRule="auto"/>
            </w:pPr>
            <w:r>
              <w:rPr>
                <w:b/>
                <w:color w:val="17365D"/>
              </w:rPr>
              <w:t>Expected Benefit</w:t>
            </w:r>
          </w:p>
        </w:tc>
      </w:tr>
      <w:tr w:rsidR="00E11BD2" w14:paraId="12DBDCEF" w14:textId="77777777">
        <w:trPr>
          <w:cantSplit/>
          <w:jc w:val="center"/>
        </w:trPr>
        <w:tc>
          <w:tcPr>
            <w:tcW w:w="4997" w:type="dxa"/>
            <w:vAlign w:val="center"/>
          </w:tcPr>
          <w:p w14:paraId="2ED75546" w14:textId="77777777" w:rsidR="00E11BD2" w:rsidRDefault="0023233E">
            <w:pPr>
              <w:spacing w:before="40" w:after="40" w:line="240" w:lineRule="auto"/>
            </w:pPr>
            <w:r>
              <w:t>Case handling</w:t>
            </w:r>
          </w:p>
        </w:tc>
        <w:tc>
          <w:tcPr>
            <w:tcW w:w="4997" w:type="dxa"/>
            <w:vAlign w:val="center"/>
          </w:tcPr>
          <w:p w14:paraId="15EF27F0" w14:textId="77777777" w:rsidR="00E11BD2" w:rsidRDefault="0023233E">
            <w:pPr>
              <w:spacing w:before="40" w:after="40" w:line="240" w:lineRule="auto"/>
            </w:pPr>
            <w:r>
              <w:t>A consistent view of customer issues, ownership, status, and history.</w:t>
            </w:r>
          </w:p>
        </w:tc>
      </w:tr>
      <w:tr w:rsidR="00E11BD2" w14:paraId="466D9B97" w14:textId="77777777">
        <w:trPr>
          <w:cantSplit/>
          <w:jc w:val="center"/>
        </w:trPr>
        <w:tc>
          <w:tcPr>
            <w:tcW w:w="4997" w:type="dxa"/>
            <w:vAlign w:val="center"/>
          </w:tcPr>
          <w:p w14:paraId="17B77FE3" w14:textId="77777777" w:rsidR="00E11BD2" w:rsidRDefault="0023233E">
            <w:pPr>
              <w:spacing w:before="40" w:after="40" w:line="240" w:lineRule="auto"/>
            </w:pPr>
            <w:r>
              <w:t>Agent productivity</w:t>
            </w:r>
          </w:p>
        </w:tc>
        <w:tc>
          <w:tcPr>
            <w:tcW w:w="4997" w:type="dxa"/>
            <w:vAlign w:val="center"/>
          </w:tcPr>
          <w:p w14:paraId="75B1F0BE" w14:textId="77777777" w:rsidR="00E11BD2" w:rsidRDefault="0023233E">
            <w:pPr>
              <w:spacing w:before="40" w:after="40" w:line="240" w:lineRule="auto"/>
            </w:pPr>
            <w:r>
              <w:t>Less repetitive searching and manual note preparation.</w:t>
            </w:r>
          </w:p>
        </w:tc>
      </w:tr>
      <w:tr w:rsidR="00E11BD2" w14:paraId="2B5A3EB9" w14:textId="77777777">
        <w:trPr>
          <w:cantSplit/>
          <w:jc w:val="center"/>
        </w:trPr>
        <w:tc>
          <w:tcPr>
            <w:tcW w:w="4997" w:type="dxa"/>
            <w:vAlign w:val="center"/>
          </w:tcPr>
          <w:p w14:paraId="75F6BF5A" w14:textId="77777777" w:rsidR="00E11BD2" w:rsidRDefault="0023233E">
            <w:pPr>
              <w:spacing w:before="40" w:after="40" w:line="240" w:lineRule="auto"/>
            </w:pPr>
            <w:r>
              <w:t>Routing</w:t>
            </w:r>
          </w:p>
        </w:tc>
        <w:tc>
          <w:tcPr>
            <w:tcW w:w="4997" w:type="dxa"/>
            <w:vAlign w:val="center"/>
          </w:tcPr>
          <w:p w14:paraId="1617D530" w14:textId="77777777" w:rsidR="00E11BD2" w:rsidRDefault="0023233E">
            <w:pPr>
              <w:spacing w:before="40" w:after="40" w:line="240" w:lineRule="auto"/>
            </w:pPr>
            <w:r>
              <w:t>Cases can be directed using defined criteria such as category, priority, or product.</w:t>
            </w:r>
          </w:p>
        </w:tc>
      </w:tr>
      <w:tr w:rsidR="00E11BD2" w14:paraId="10CF55B5" w14:textId="77777777">
        <w:trPr>
          <w:cantSplit/>
          <w:jc w:val="center"/>
        </w:trPr>
        <w:tc>
          <w:tcPr>
            <w:tcW w:w="4997" w:type="dxa"/>
            <w:vAlign w:val="center"/>
          </w:tcPr>
          <w:p w14:paraId="40250018" w14:textId="77777777" w:rsidR="00E11BD2" w:rsidRDefault="0023233E">
            <w:pPr>
              <w:spacing w:before="40" w:after="40" w:line="240" w:lineRule="auto"/>
            </w:pPr>
            <w:r>
              <w:t>Customer communication</w:t>
            </w:r>
          </w:p>
        </w:tc>
        <w:tc>
          <w:tcPr>
            <w:tcW w:w="4997" w:type="dxa"/>
            <w:vAlign w:val="center"/>
          </w:tcPr>
          <w:p w14:paraId="66817E18" w14:textId="77777777" w:rsidR="00E11BD2" w:rsidRDefault="0023233E">
            <w:pPr>
              <w:spacing w:before="40" w:after="40" w:line="240" w:lineRule="auto"/>
            </w:pPr>
            <w:r>
              <w:t>Timely status updates and consistent response workflows.</w:t>
            </w:r>
          </w:p>
        </w:tc>
      </w:tr>
      <w:tr w:rsidR="00E11BD2" w14:paraId="633BED6B" w14:textId="77777777">
        <w:trPr>
          <w:cantSplit/>
          <w:jc w:val="center"/>
        </w:trPr>
        <w:tc>
          <w:tcPr>
            <w:tcW w:w="4997" w:type="dxa"/>
            <w:vAlign w:val="center"/>
          </w:tcPr>
          <w:p w14:paraId="7D17C54F" w14:textId="77777777" w:rsidR="00E11BD2" w:rsidRDefault="0023233E">
            <w:pPr>
              <w:spacing w:before="40" w:after="40" w:line="240" w:lineRule="auto"/>
            </w:pPr>
            <w:r>
              <w:lastRenderedPageBreak/>
              <w:t>Management visibility</w:t>
            </w:r>
          </w:p>
        </w:tc>
        <w:tc>
          <w:tcPr>
            <w:tcW w:w="4997" w:type="dxa"/>
            <w:vAlign w:val="center"/>
          </w:tcPr>
          <w:p w14:paraId="13F96F9F" w14:textId="77777777" w:rsidR="00E11BD2" w:rsidRDefault="0023233E">
            <w:pPr>
              <w:spacing w:before="40" w:after="40" w:line="240" w:lineRule="auto"/>
            </w:pPr>
            <w:r>
              <w:t>Reports and dashboards show volumes, backlog, and resolution trends.</w:t>
            </w:r>
          </w:p>
        </w:tc>
      </w:tr>
      <w:tr w:rsidR="00E11BD2" w14:paraId="116F5AB4" w14:textId="77777777">
        <w:trPr>
          <w:cantSplit/>
          <w:jc w:val="center"/>
        </w:trPr>
        <w:tc>
          <w:tcPr>
            <w:tcW w:w="4997" w:type="dxa"/>
            <w:vAlign w:val="center"/>
          </w:tcPr>
          <w:p w14:paraId="0D1006BA" w14:textId="77777777" w:rsidR="00E11BD2" w:rsidRDefault="0023233E">
            <w:pPr>
              <w:spacing w:before="40" w:after="40" w:line="240" w:lineRule="auto"/>
            </w:pPr>
            <w:r>
              <w:t>Governance</w:t>
            </w:r>
          </w:p>
        </w:tc>
        <w:tc>
          <w:tcPr>
            <w:tcW w:w="4997" w:type="dxa"/>
            <w:vAlign w:val="center"/>
          </w:tcPr>
          <w:p w14:paraId="3ADED3C7" w14:textId="77777777" w:rsidR="00E11BD2" w:rsidRDefault="0023233E">
            <w:pPr>
              <w:spacing w:before="40" w:after="40" w:line="240" w:lineRule="auto"/>
            </w:pPr>
            <w:r>
              <w:t>Defined permissions, validation, and human review for AI-generated content.</w:t>
            </w:r>
          </w:p>
        </w:tc>
      </w:tr>
    </w:tbl>
    <w:p w14:paraId="77F763F5" w14:textId="77777777" w:rsidR="00E11BD2" w:rsidRDefault="00E11BD2"/>
    <w:p w14:paraId="68C2B386" w14:textId="77777777" w:rsidR="008755FA" w:rsidRDefault="0023233E" w:rsidP="008755FA">
      <w:r>
        <w:br w:type="page"/>
      </w:r>
      <w:r w:rsidR="008755FA">
        <w:rPr>
          <w:noProof/>
        </w:rPr>
        <w:lastRenderedPageBreak/>
        <w:drawing>
          <wp:inline distT="0" distB="0" distL="0" distR="0" wp14:anchorId="5081DBBE" wp14:editId="2A36AC5F">
            <wp:extent cx="6842022" cy="5608955"/>
            <wp:effectExtent l="0" t="0" r="0" b="0"/>
            <wp:docPr id="1338998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98493" name="Picture 1338998493"/>
                    <pic:cNvPicPr/>
                  </pic:nvPicPr>
                  <pic:blipFill>
                    <a:blip r:embed="rId9"/>
                    <a:stretch>
                      <a:fillRect/>
                    </a:stretch>
                  </pic:blipFill>
                  <pic:spPr>
                    <a:xfrm>
                      <a:off x="0" y="0"/>
                      <a:ext cx="6874455" cy="5635543"/>
                    </a:xfrm>
                    <a:prstGeom prst="rect">
                      <a:avLst/>
                    </a:prstGeom>
                  </pic:spPr>
                </pic:pic>
              </a:graphicData>
            </a:graphic>
          </wp:inline>
        </w:drawing>
      </w:r>
      <w:r w:rsidR="008755FA">
        <w:t xml:space="preserve">     </w:t>
      </w:r>
    </w:p>
    <w:p w14:paraId="106E0FE6" w14:textId="77777777" w:rsidR="00E11BD2" w:rsidRDefault="0023233E">
      <w:pPr>
        <w:pStyle w:val="Heading1"/>
      </w:pPr>
      <w:r>
        <w:rPr>
          <w:rFonts w:ascii="Aptos" w:hAnsi="Aptos"/>
        </w:rPr>
        <w:t>2. IDEATION PHASE</w:t>
      </w:r>
    </w:p>
    <w:p w14:paraId="69649377" w14:textId="77777777" w:rsidR="00E11BD2" w:rsidRDefault="0023233E">
      <w:pPr>
        <w:pStyle w:val="Heading2"/>
      </w:pPr>
      <w:r>
        <w:rPr>
          <w:rFonts w:ascii="Aptos" w:hAnsi="Aptos"/>
        </w:rPr>
        <w:t>2.1 Problem Statement (Customer Problem Statement Template)</w:t>
      </w:r>
    </w:p>
    <w:tbl>
      <w:tblPr>
        <w:tblStyle w:val="TableGrid"/>
        <w:tblW w:w="10930" w:type="dxa"/>
        <w:jc w:val="center"/>
        <w:tblLook w:val="04A0" w:firstRow="1" w:lastRow="0" w:firstColumn="1" w:lastColumn="0" w:noHBand="0" w:noVBand="1"/>
      </w:tblPr>
      <w:tblGrid>
        <w:gridCol w:w="2186"/>
        <w:gridCol w:w="2186"/>
        <w:gridCol w:w="2186"/>
        <w:gridCol w:w="2186"/>
        <w:gridCol w:w="2186"/>
      </w:tblGrid>
      <w:tr w:rsidR="00E11BD2" w14:paraId="66C7213F" w14:textId="77777777" w:rsidTr="008755FA">
        <w:trPr>
          <w:cantSplit/>
          <w:trHeight w:val="589"/>
          <w:jc w:val="center"/>
        </w:trPr>
        <w:tc>
          <w:tcPr>
            <w:tcW w:w="2186" w:type="dxa"/>
            <w:shd w:val="clear" w:color="auto" w:fill="D9EAF7"/>
            <w:vAlign w:val="center"/>
          </w:tcPr>
          <w:p w14:paraId="527A1CD0" w14:textId="77777777" w:rsidR="00E11BD2" w:rsidRDefault="0023233E">
            <w:pPr>
              <w:spacing w:before="40" w:after="40" w:line="240" w:lineRule="auto"/>
            </w:pPr>
            <w:r>
              <w:rPr>
                <w:b/>
                <w:color w:val="17365D"/>
              </w:rPr>
              <w:t>ID</w:t>
            </w:r>
          </w:p>
        </w:tc>
        <w:tc>
          <w:tcPr>
            <w:tcW w:w="2186" w:type="dxa"/>
            <w:shd w:val="clear" w:color="auto" w:fill="D9EAF7"/>
            <w:vAlign w:val="center"/>
          </w:tcPr>
          <w:p w14:paraId="31B03693" w14:textId="77777777" w:rsidR="00E11BD2" w:rsidRDefault="0023233E">
            <w:pPr>
              <w:spacing w:before="40" w:after="40" w:line="240" w:lineRule="auto"/>
            </w:pPr>
            <w:r>
              <w:rPr>
                <w:b/>
                <w:color w:val="17365D"/>
              </w:rPr>
              <w:t>Customer / Role</w:t>
            </w:r>
          </w:p>
        </w:tc>
        <w:tc>
          <w:tcPr>
            <w:tcW w:w="2186" w:type="dxa"/>
            <w:shd w:val="clear" w:color="auto" w:fill="D9EAF7"/>
            <w:vAlign w:val="center"/>
          </w:tcPr>
          <w:p w14:paraId="502A652A" w14:textId="77777777" w:rsidR="00E11BD2" w:rsidRDefault="0023233E">
            <w:pPr>
              <w:spacing w:before="40" w:after="40" w:line="240" w:lineRule="auto"/>
            </w:pPr>
            <w:r>
              <w:rPr>
                <w:b/>
                <w:color w:val="17365D"/>
              </w:rPr>
              <w:t>Trying to</w:t>
            </w:r>
          </w:p>
        </w:tc>
        <w:tc>
          <w:tcPr>
            <w:tcW w:w="2186" w:type="dxa"/>
            <w:shd w:val="clear" w:color="auto" w:fill="D9EAF7"/>
            <w:vAlign w:val="center"/>
          </w:tcPr>
          <w:p w14:paraId="0577EC34" w14:textId="77777777" w:rsidR="00E11BD2" w:rsidRDefault="0023233E">
            <w:pPr>
              <w:spacing w:before="40" w:after="40" w:line="240" w:lineRule="auto"/>
            </w:pPr>
            <w:r>
              <w:rPr>
                <w:b/>
                <w:color w:val="17365D"/>
              </w:rPr>
              <w:t>Problem / Barrier</w:t>
            </w:r>
          </w:p>
        </w:tc>
        <w:tc>
          <w:tcPr>
            <w:tcW w:w="2186" w:type="dxa"/>
            <w:shd w:val="clear" w:color="auto" w:fill="D9EAF7"/>
            <w:vAlign w:val="center"/>
          </w:tcPr>
          <w:p w14:paraId="64AD489A" w14:textId="77777777" w:rsidR="00E11BD2" w:rsidRDefault="0023233E">
            <w:pPr>
              <w:spacing w:before="40" w:after="40" w:line="240" w:lineRule="auto"/>
            </w:pPr>
            <w:r>
              <w:rPr>
                <w:b/>
                <w:color w:val="17365D"/>
              </w:rPr>
              <w:t>Impact / Feeling</w:t>
            </w:r>
          </w:p>
        </w:tc>
      </w:tr>
      <w:tr w:rsidR="00E11BD2" w14:paraId="1D09D903" w14:textId="77777777" w:rsidTr="008755FA">
        <w:trPr>
          <w:cantSplit/>
          <w:trHeight w:val="2062"/>
          <w:jc w:val="center"/>
        </w:trPr>
        <w:tc>
          <w:tcPr>
            <w:tcW w:w="2186" w:type="dxa"/>
            <w:vAlign w:val="center"/>
          </w:tcPr>
          <w:p w14:paraId="00535DE9" w14:textId="77777777" w:rsidR="00E11BD2" w:rsidRDefault="0023233E">
            <w:pPr>
              <w:spacing w:before="40" w:after="40" w:line="240" w:lineRule="auto"/>
            </w:pPr>
            <w:r>
              <w:t>PS-1</w:t>
            </w:r>
          </w:p>
        </w:tc>
        <w:tc>
          <w:tcPr>
            <w:tcW w:w="2186" w:type="dxa"/>
            <w:vAlign w:val="center"/>
          </w:tcPr>
          <w:p w14:paraId="194655F7" w14:textId="77777777" w:rsidR="00E11BD2" w:rsidRDefault="0023233E">
            <w:pPr>
              <w:spacing w:before="40" w:after="40" w:line="240" w:lineRule="auto"/>
            </w:pPr>
            <w:r>
              <w:t>Customer</w:t>
            </w:r>
          </w:p>
        </w:tc>
        <w:tc>
          <w:tcPr>
            <w:tcW w:w="2186" w:type="dxa"/>
            <w:vAlign w:val="center"/>
          </w:tcPr>
          <w:p w14:paraId="3A5C9F8D" w14:textId="77777777" w:rsidR="00E11BD2" w:rsidRDefault="0023233E">
            <w:pPr>
              <w:spacing w:before="40" w:after="40" w:line="240" w:lineRule="auto"/>
            </w:pPr>
            <w:r>
              <w:t>Receive a timely and accurate answer</w:t>
            </w:r>
          </w:p>
        </w:tc>
        <w:tc>
          <w:tcPr>
            <w:tcW w:w="2186" w:type="dxa"/>
            <w:vAlign w:val="center"/>
          </w:tcPr>
          <w:p w14:paraId="0E61BC9F" w14:textId="77777777" w:rsidR="00E11BD2" w:rsidRDefault="0023233E">
            <w:pPr>
              <w:spacing w:before="40" w:after="40" w:line="240" w:lineRule="auto"/>
            </w:pPr>
            <w:r>
              <w:t>Requests may be transferred or delayed when ownership is unclear.</w:t>
            </w:r>
          </w:p>
        </w:tc>
        <w:tc>
          <w:tcPr>
            <w:tcW w:w="2186" w:type="dxa"/>
            <w:vAlign w:val="center"/>
          </w:tcPr>
          <w:p w14:paraId="568DE7FE" w14:textId="77777777" w:rsidR="00E11BD2" w:rsidRDefault="0023233E">
            <w:pPr>
              <w:spacing w:before="40" w:after="40" w:line="240" w:lineRule="auto"/>
            </w:pPr>
            <w:r>
              <w:t>Frustrated and uncertain</w:t>
            </w:r>
          </w:p>
        </w:tc>
      </w:tr>
      <w:tr w:rsidR="00E11BD2" w14:paraId="5338701C" w14:textId="77777777" w:rsidTr="008755FA">
        <w:trPr>
          <w:cantSplit/>
          <w:trHeight w:val="2091"/>
          <w:jc w:val="center"/>
        </w:trPr>
        <w:tc>
          <w:tcPr>
            <w:tcW w:w="2186" w:type="dxa"/>
            <w:vAlign w:val="center"/>
          </w:tcPr>
          <w:p w14:paraId="1DD7047C" w14:textId="77777777" w:rsidR="00E11BD2" w:rsidRDefault="0023233E">
            <w:pPr>
              <w:spacing w:before="40" w:after="40" w:line="240" w:lineRule="auto"/>
            </w:pPr>
            <w:r>
              <w:lastRenderedPageBreak/>
              <w:t>PS-2</w:t>
            </w:r>
          </w:p>
        </w:tc>
        <w:tc>
          <w:tcPr>
            <w:tcW w:w="2186" w:type="dxa"/>
            <w:vAlign w:val="center"/>
          </w:tcPr>
          <w:p w14:paraId="5CD3CBF5" w14:textId="77777777" w:rsidR="00E11BD2" w:rsidRDefault="0023233E">
            <w:pPr>
              <w:spacing w:before="40" w:after="40" w:line="240" w:lineRule="auto"/>
            </w:pPr>
            <w:r>
              <w:t>Support Agent</w:t>
            </w:r>
          </w:p>
        </w:tc>
        <w:tc>
          <w:tcPr>
            <w:tcW w:w="2186" w:type="dxa"/>
            <w:vAlign w:val="center"/>
          </w:tcPr>
          <w:p w14:paraId="444457B6" w14:textId="77777777" w:rsidR="00E11BD2" w:rsidRDefault="0023233E">
            <w:pPr>
              <w:spacing w:before="40" w:after="40" w:line="240" w:lineRule="auto"/>
            </w:pPr>
            <w:r>
              <w:t>Understand a case quickly</w:t>
            </w:r>
          </w:p>
        </w:tc>
        <w:tc>
          <w:tcPr>
            <w:tcW w:w="2186" w:type="dxa"/>
            <w:vAlign w:val="center"/>
          </w:tcPr>
          <w:p w14:paraId="0CE5B591" w14:textId="77777777" w:rsidR="00E11BD2" w:rsidRDefault="0023233E">
            <w:pPr>
              <w:spacing w:before="40" w:after="40" w:line="240" w:lineRule="auto"/>
            </w:pPr>
            <w:r>
              <w:t>Issue details and communication history may be spread across fields or messages.</w:t>
            </w:r>
          </w:p>
        </w:tc>
        <w:tc>
          <w:tcPr>
            <w:tcW w:w="2186" w:type="dxa"/>
            <w:vAlign w:val="center"/>
          </w:tcPr>
          <w:p w14:paraId="637323FC" w14:textId="77777777" w:rsidR="00E11BD2" w:rsidRDefault="0023233E">
            <w:pPr>
              <w:spacing w:before="40" w:after="40" w:line="240" w:lineRule="auto"/>
            </w:pPr>
            <w:r>
              <w:t>Overwhelmed</w:t>
            </w:r>
          </w:p>
        </w:tc>
      </w:tr>
      <w:tr w:rsidR="00E11BD2" w14:paraId="30534EEF" w14:textId="77777777" w:rsidTr="008755FA">
        <w:trPr>
          <w:cantSplit/>
          <w:trHeight w:val="1561"/>
          <w:jc w:val="center"/>
        </w:trPr>
        <w:tc>
          <w:tcPr>
            <w:tcW w:w="2186" w:type="dxa"/>
            <w:vAlign w:val="center"/>
          </w:tcPr>
          <w:p w14:paraId="3731BBC9" w14:textId="77777777" w:rsidR="00E11BD2" w:rsidRDefault="0023233E">
            <w:pPr>
              <w:spacing w:before="40" w:after="40" w:line="240" w:lineRule="auto"/>
            </w:pPr>
            <w:r>
              <w:t>PS-3</w:t>
            </w:r>
          </w:p>
        </w:tc>
        <w:tc>
          <w:tcPr>
            <w:tcW w:w="2186" w:type="dxa"/>
            <w:vAlign w:val="center"/>
          </w:tcPr>
          <w:p w14:paraId="09FDF127" w14:textId="77777777" w:rsidR="00E11BD2" w:rsidRDefault="0023233E">
            <w:pPr>
              <w:spacing w:before="40" w:after="40" w:line="240" w:lineRule="auto"/>
            </w:pPr>
            <w:r>
              <w:t>Support Supervisor</w:t>
            </w:r>
          </w:p>
        </w:tc>
        <w:tc>
          <w:tcPr>
            <w:tcW w:w="2186" w:type="dxa"/>
            <w:vAlign w:val="center"/>
          </w:tcPr>
          <w:p w14:paraId="6E19248E" w14:textId="77777777" w:rsidR="00E11BD2" w:rsidRDefault="0023233E">
            <w:pPr>
              <w:spacing w:before="40" w:after="40" w:line="240" w:lineRule="auto"/>
            </w:pPr>
            <w:r>
              <w:t>Monitor workload and service levels</w:t>
            </w:r>
          </w:p>
        </w:tc>
        <w:tc>
          <w:tcPr>
            <w:tcW w:w="2186" w:type="dxa"/>
            <w:vAlign w:val="center"/>
          </w:tcPr>
          <w:p w14:paraId="559C4F0D" w14:textId="77777777" w:rsidR="00E11BD2" w:rsidRDefault="0023233E">
            <w:pPr>
              <w:spacing w:before="40" w:after="40" w:line="240" w:lineRule="auto"/>
            </w:pPr>
            <w:r>
              <w:t>Manual tracking makes backlog and priority cases difficult to identify.</w:t>
            </w:r>
          </w:p>
        </w:tc>
        <w:tc>
          <w:tcPr>
            <w:tcW w:w="2186" w:type="dxa"/>
            <w:vAlign w:val="center"/>
          </w:tcPr>
          <w:p w14:paraId="68917C1D" w14:textId="77777777" w:rsidR="00E11BD2" w:rsidRDefault="0023233E">
            <w:pPr>
              <w:spacing w:before="40" w:after="40" w:line="240" w:lineRule="auto"/>
            </w:pPr>
            <w:r>
              <w:t>Concerned</w:t>
            </w:r>
          </w:p>
        </w:tc>
      </w:tr>
      <w:tr w:rsidR="00E11BD2" w14:paraId="2F6C01C2" w14:textId="77777777" w:rsidTr="008755FA">
        <w:trPr>
          <w:cantSplit/>
          <w:trHeight w:val="1561"/>
          <w:jc w:val="center"/>
        </w:trPr>
        <w:tc>
          <w:tcPr>
            <w:tcW w:w="2186" w:type="dxa"/>
            <w:vAlign w:val="center"/>
          </w:tcPr>
          <w:p w14:paraId="0707FDF8" w14:textId="77777777" w:rsidR="00E11BD2" w:rsidRDefault="0023233E">
            <w:pPr>
              <w:spacing w:before="40" w:after="40" w:line="240" w:lineRule="auto"/>
            </w:pPr>
            <w:r>
              <w:t>PS-4</w:t>
            </w:r>
          </w:p>
        </w:tc>
        <w:tc>
          <w:tcPr>
            <w:tcW w:w="2186" w:type="dxa"/>
            <w:vAlign w:val="center"/>
          </w:tcPr>
          <w:p w14:paraId="58A6D016" w14:textId="77777777" w:rsidR="00E11BD2" w:rsidRDefault="0023233E">
            <w:pPr>
              <w:spacing w:before="40" w:after="40" w:line="240" w:lineRule="auto"/>
            </w:pPr>
            <w:r>
              <w:t>Service Administrator</w:t>
            </w:r>
          </w:p>
        </w:tc>
        <w:tc>
          <w:tcPr>
            <w:tcW w:w="2186" w:type="dxa"/>
            <w:vAlign w:val="center"/>
          </w:tcPr>
          <w:p w14:paraId="1289B04A" w14:textId="77777777" w:rsidR="00E11BD2" w:rsidRDefault="0023233E">
            <w:pPr>
              <w:spacing w:before="40" w:after="40" w:line="240" w:lineRule="auto"/>
            </w:pPr>
            <w:r>
              <w:t>Maintain consistent processes</w:t>
            </w:r>
          </w:p>
        </w:tc>
        <w:tc>
          <w:tcPr>
            <w:tcW w:w="2186" w:type="dxa"/>
            <w:vAlign w:val="center"/>
          </w:tcPr>
          <w:p w14:paraId="473CC79F" w14:textId="77777777" w:rsidR="00E11BD2" w:rsidRDefault="0023233E">
            <w:pPr>
              <w:spacing w:before="40" w:after="40" w:line="240" w:lineRule="auto"/>
            </w:pPr>
            <w:r>
              <w:t>Different agents may follow different steps and data-entry practices.</w:t>
            </w:r>
          </w:p>
        </w:tc>
        <w:tc>
          <w:tcPr>
            <w:tcW w:w="2186" w:type="dxa"/>
            <w:vAlign w:val="center"/>
          </w:tcPr>
          <w:p w14:paraId="01C2F635" w14:textId="77777777" w:rsidR="00E11BD2" w:rsidRDefault="0023233E">
            <w:pPr>
              <w:spacing w:before="40" w:after="40" w:line="240" w:lineRule="auto"/>
            </w:pPr>
            <w:r>
              <w:t>Concerned about data quality</w:t>
            </w:r>
          </w:p>
        </w:tc>
      </w:tr>
      <w:tr w:rsidR="00E11BD2" w14:paraId="3192D7DC" w14:textId="77777777" w:rsidTr="008755FA">
        <w:trPr>
          <w:cantSplit/>
          <w:trHeight w:val="1591"/>
          <w:jc w:val="center"/>
        </w:trPr>
        <w:tc>
          <w:tcPr>
            <w:tcW w:w="2186" w:type="dxa"/>
            <w:vAlign w:val="center"/>
          </w:tcPr>
          <w:p w14:paraId="5D8C334A" w14:textId="77777777" w:rsidR="00E11BD2" w:rsidRDefault="0023233E">
            <w:pPr>
              <w:spacing w:before="40" w:after="40" w:line="240" w:lineRule="auto"/>
            </w:pPr>
            <w:r>
              <w:t>PS-5</w:t>
            </w:r>
          </w:p>
        </w:tc>
        <w:tc>
          <w:tcPr>
            <w:tcW w:w="2186" w:type="dxa"/>
            <w:vAlign w:val="center"/>
          </w:tcPr>
          <w:p w14:paraId="6698771F" w14:textId="77777777" w:rsidR="00E11BD2" w:rsidRDefault="0023233E">
            <w:pPr>
              <w:spacing w:before="40" w:after="40" w:line="240" w:lineRule="auto"/>
            </w:pPr>
            <w:r>
              <w:t>Knowledge Manager</w:t>
            </w:r>
          </w:p>
        </w:tc>
        <w:tc>
          <w:tcPr>
            <w:tcW w:w="2186" w:type="dxa"/>
            <w:vAlign w:val="center"/>
          </w:tcPr>
          <w:p w14:paraId="021EC6EB" w14:textId="77777777" w:rsidR="00E11BD2" w:rsidRDefault="0023233E">
            <w:pPr>
              <w:spacing w:before="40" w:after="40" w:line="240" w:lineRule="auto"/>
            </w:pPr>
            <w:r>
              <w:t>Help agents find reliable answers</w:t>
            </w:r>
          </w:p>
        </w:tc>
        <w:tc>
          <w:tcPr>
            <w:tcW w:w="2186" w:type="dxa"/>
            <w:vAlign w:val="center"/>
          </w:tcPr>
          <w:p w14:paraId="71C1D300" w14:textId="77777777" w:rsidR="00E11BD2" w:rsidRDefault="0023233E">
            <w:pPr>
              <w:spacing w:before="40" w:after="40" w:line="240" w:lineRule="auto"/>
            </w:pPr>
            <w:r>
              <w:t>Relevant solutions may be difficult to locate or are not linked to cases.</w:t>
            </w:r>
          </w:p>
        </w:tc>
        <w:tc>
          <w:tcPr>
            <w:tcW w:w="2186" w:type="dxa"/>
            <w:vAlign w:val="center"/>
          </w:tcPr>
          <w:p w14:paraId="33C89898" w14:textId="77777777" w:rsidR="00E11BD2" w:rsidRDefault="0023233E">
            <w:pPr>
              <w:spacing w:before="40" w:after="40" w:line="240" w:lineRule="auto"/>
            </w:pPr>
            <w:r>
              <w:t>Concerned about inconsistent answers</w:t>
            </w:r>
          </w:p>
        </w:tc>
      </w:tr>
      <w:tr w:rsidR="00E11BD2" w14:paraId="5B08481C" w14:textId="77777777" w:rsidTr="008755FA">
        <w:trPr>
          <w:cantSplit/>
          <w:trHeight w:val="2062"/>
          <w:jc w:val="center"/>
        </w:trPr>
        <w:tc>
          <w:tcPr>
            <w:tcW w:w="2186" w:type="dxa"/>
            <w:vAlign w:val="center"/>
          </w:tcPr>
          <w:p w14:paraId="696FE830" w14:textId="77777777" w:rsidR="00E11BD2" w:rsidRDefault="0023233E">
            <w:pPr>
              <w:spacing w:before="40" w:after="40" w:line="240" w:lineRule="auto"/>
            </w:pPr>
            <w:r>
              <w:t>PS-6</w:t>
            </w:r>
          </w:p>
        </w:tc>
        <w:tc>
          <w:tcPr>
            <w:tcW w:w="2186" w:type="dxa"/>
            <w:vAlign w:val="center"/>
          </w:tcPr>
          <w:p w14:paraId="052B6E68" w14:textId="77777777" w:rsidR="00E11BD2" w:rsidRDefault="0023233E">
            <w:pPr>
              <w:spacing w:before="40" w:after="40" w:line="240" w:lineRule="auto"/>
            </w:pPr>
            <w:r>
              <w:t>Customer Support Team</w:t>
            </w:r>
          </w:p>
        </w:tc>
        <w:tc>
          <w:tcPr>
            <w:tcW w:w="2186" w:type="dxa"/>
            <w:vAlign w:val="center"/>
          </w:tcPr>
          <w:p w14:paraId="6E372DA5" w14:textId="77777777" w:rsidR="00E11BD2" w:rsidRDefault="0023233E">
            <w:pPr>
              <w:spacing w:before="40" w:after="40" w:line="240" w:lineRule="auto"/>
            </w:pPr>
            <w:r>
              <w:t>Reduce repetitive tasks</w:t>
            </w:r>
          </w:p>
        </w:tc>
        <w:tc>
          <w:tcPr>
            <w:tcW w:w="2186" w:type="dxa"/>
            <w:vAlign w:val="center"/>
          </w:tcPr>
          <w:p w14:paraId="55DF170A" w14:textId="77777777" w:rsidR="00E11BD2" w:rsidRDefault="0023233E">
            <w:pPr>
              <w:spacing w:before="40" w:after="40" w:line="240" w:lineRule="auto"/>
            </w:pPr>
            <w:r>
              <w:t>Routine routing, notifications, and summaries consume agent time.</w:t>
            </w:r>
          </w:p>
        </w:tc>
        <w:tc>
          <w:tcPr>
            <w:tcW w:w="2186" w:type="dxa"/>
            <w:vAlign w:val="center"/>
          </w:tcPr>
          <w:p w14:paraId="6A83BD76" w14:textId="77777777" w:rsidR="00E11BD2" w:rsidRDefault="0023233E">
            <w:pPr>
              <w:spacing w:before="40" w:after="40" w:line="240" w:lineRule="auto"/>
            </w:pPr>
            <w:r>
              <w:t>Stressed</w:t>
            </w:r>
          </w:p>
        </w:tc>
      </w:tr>
      <w:tr w:rsidR="00E11BD2" w14:paraId="0848611C" w14:textId="77777777" w:rsidTr="008755FA">
        <w:trPr>
          <w:cantSplit/>
          <w:trHeight w:val="1591"/>
          <w:jc w:val="center"/>
        </w:trPr>
        <w:tc>
          <w:tcPr>
            <w:tcW w:w="2186" w:type="dxa"/>
            <w:vAlign w:val="center"/>
          </w:tcPr>
          <w:p w14:paraId="67C337C1" w14:textId="77777777" w:rsidR="00E11BD2" w:rsidRDefault="0023233E">
            <w:pPr>
              <w:spacing w:before="40" w:after="40" w:line="240" w:lineRule="auto"/>
            </w:pPr>
            <w:r>
              <w:t>PS-7</w:t>
            </w:r>
          </w:p>
        </w:tc>
        <w:tc>
          <w:tcPr>
            <w:tcW w:w="2186" w:type="dxa"/>
            <w:vAlign w:val="center"/>
          </w:tcPr>
          <w:p w14:paraId="473EE24C" w14:textId="77777777" w:rsidR="00E11BD2" w:rsidRDefault="0023233E">
            <w:pPr>
              <w:spacing w:before="40" w:after="40" w:line="240" w:lineRule="auto"/>
            </w:pPr>
            <w:r>
              <w:t>Data / Security Owner</w:t>
            </w:r>
          </w:p>
        </w:tc>
        <w:tc>
          <w:tcPr>
            <w:tcW w:w="2186" w:type="dxa"/>
            <w:vAlign w:val="center"/>
          </w:tcPr>
          <w:p w14:paraId="527C48C3" w14:textId="77777777" w:rsidR="00E11BD2" w:rsidRDefault="0023233E">
            <w:pPr>
              <w:spacing w:before="40" w:after="40" w:line="240" w:lineRule="auto"/>
            </w:pPr>
            <w:r>
              <w:t>Protect customer information</w:t>
            </w:r>
          </w:p>
        </w:tc>
        <w:tc>
          <w:tcPr>
            <w:tcW w:w="2186" w:type="dxa"/>
            <w:vAlign w:val="center"/>
          </w:tcPr>
          <w:p w14:paraId="050041CD" w14:textId="77777777" w:rsidR="00E11BD2" w:rsidRDefault="0023233E">
            <w:pPr>
              <w:spacing w:before="40" w:after="40" w:line="240" w:lineRule="auto"/>
            </w:pPr>
            <w:r>
              <w:t>Access must be limited according to job responsibilities.</w:t>
            </w:r>
          </w:p>
        </w:tc>
        <w:tc>
          <w:tcPr>
            <w:tcW w:w="2186" w:type="dxa"/>
            <w:vAlign w:val="center"/>
          </w:tcPr>
          <w:p w14:paraId="75E90A98" w14:textId="77777777" w:rsidR="00E11BD2" w:rsidRDefault="0023233E">
            <w:pPr>
              <w:spacing w:before="40" w:after="40" w:line="240" w:lineRule="auto"/>
            </w:pPr>
            <w:r>
              <w:t>Concerned about privacy</w:t>
            </w:r>
          </w:p>
        </w:tc>
      </w:tr>
      <w:tr w:rsidR="00E11BD2" w14:paraId="47A9C2A6" w14:textId="77777777" w:rsidTr="008755FA">
        <w:trPr>
          <w:cantSplit/>
          <w:trHeight w:val="2062"/>
          <w:jc w:val="center"/>
        </w:trPr>
        <w:tc>
          <w:tcPr>
            <w:tcW w:w="2186" w:type="dxa"/>
            <w:vAlign w:val="center"/>
          </w:tcPr>
          <w:p w14:paraId="5BC21443" w14:textId="77777777" w:rsidR="00E11BD2" w:rsidRDefault="0023233E">
            <w:pPr>
              <w:spacing w:before="40" w:after="40" w:line="240" w:lineRule="auto"/>
            </w:pPr>
            <w:r>
              <w:t>PS-8</w:t>
            </w:r>
          </w:p>
        </w:tc>
        <w:tc>
          <w:tcPr>
            <w:tcW w:w="2186" w:type="dxa"/>
            <w:vAlign w:val="center"/>
          </w:tcPr>
          <w:p w14:paraId="3F9024CF" w14:textId="77777777" w:rsidR="00E11BD2" w:rsidRDefault="0023233E">
            <w:pPr>
              <w:spacing w:before="40" w:after="40" w:line="240" w:lineRule="auto"/>
            </w:pPr>
            <w:r>
              <w:t>Service Manager</w:t>
            </w:r>
          </w:p>
        </w:tc>
        <w:tc>
          <w:tcPr>
            <w:tcW w:w="2186" w:type="dxa"/>
            <w:vAlign w:val="center"/>
          </w:tcPr>
          <w:p w14:paraId="17E0E435" w14:textId="77777777" w:rsidR="00E11BD2" w:rsidRDefault="0023233E">
            <w:pPr>
              <w:spacing w:before="40" w:after="40" w:line="240" w:lineRule="auto"/>
            </w:pPr>
            <w:r>
              <w:t>Measure service performance</w:t>
            </w:r>
          </w:p>
        </w:tc>
        <w:tc>
          <w:tcPr>
            <w:tcW w:w="2186" w:type="dxa"/>
            <w:vAlign w:val="center"/>
          </w:tcPr>
          <w:p w14:paraId="299F71EA" w14:textId="77777777" w:rsidR="00E11BD2" w:rsidRDefault="0023233E">
            <w:pPr>
              <w:spacing w:before="40" w:after="40" w:line="240" w:lineRule="auto"/>
            </w:pPr>
            <w:r>
              <w:t>Case trends and resolution patterns may not be visible in one place.</w:t>
            </w:r>
          </w:p>
        </w:tc>
        <w:tc>
          <w:tcPr>
            <w:tcW w:w="2186" w:type="dxa"/>
            <w:vAlign w:val="center"/>
          </w:tcPr>
          <w:p w14:paraId="64E1DB5F" w14:textId="77777777" w:rsidR="00E11BD2" w:rsidRDefault="0023233E">
            <w:pPr>
              <w:spacing w:before="40" w:after="40" w:line="240" w:lineRule="auto"/>
            </w:pPr>
            <w:r>
              <w:t>Less confident in decisions</w:t>
            </w:r>
          </w:p>
        </w:tc>
      </w:tr>
    </w:tbl>
    <w:p w14:paraId="69A80DD2" w14:textId="2F41560B" w:rsidR="00B23339" w:rsidRDefault="00B23339">
      <w:pPr>
        <w:pStyle w:val="Heading2"/>
        <w:rPr>
          <w:rFonts w:ascii="Aptos" w:hAnsi="Aptos"/>
        </w:rPr>
      </w:pPr>
      <w:r>
        <w:rPr>
          <w:rFonts w:ascii="Aptos" w:hAnsi="Aptos"/>
          <w:noProof/>
        </w:rPr>
        <w:lastRenderedPageBreak/>
        <w:drawing>
          <wp:inline distT="0" distB="0" distL="0" distR="0" wp14:anchorId="788EA029" wp14:editId="0DFEE003">
            <wp:extent cx="6946070" cy="4094328"/>
            <wp:effectExtent l="0" t="0" r="7620" b="1905"/>
            <wp:docPr id="190891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1908" name="Picture 190891908"/>
                    <pic:cNvPicPr/>
                  </pic:nvPicPr>
                  <pic:blipFill>
                    <a:blip r:embed="rId10"/>
                    <a:stretch>
                      <a:fillRect/>
                    </a:stretch>
                  </pic:blipFill>
                  <pic:spPr>
                    <a:xfrm>
                      <a:off x="0" y="0"/>
                      <a:ext cx="6983717" cy="4116519"/>
                    </a:xfrm>
                    <a:prstGeom prst="rect">
                      <a:avLst/>
                    </a:prstGeom>
                  </pic:spPr>
                </pic:pic>
              </a:graphicData>
            </a:graphic>
          </wp:inline>
        </w:drawing>
      </w:r>
    </w:p>
    <w:p w14:paraId="494CF25D" w14:textId="57130E22" w:rsidR="00B23339" w:rsidRDefault="00B23339">
      <w:pPr>
        <w:pStyle w:val="Heading2"/>
        <w:rPr>
          <w:rFonts w:ascii="Aptos" w:hAnsi="Aptos"/>
        </w:rPr>
      </w:pPr>
      <w:r>
        <w:rPr>
          <w:noProof/>
        </w:rPr>
        <w:drawing>
          <wp:inline distT="0" distB="0" distL="0" distR="0" wp14:anchorId="11121A7A" wp14:editId="70ABA6A2">
            <wp:extent cx="6859805" cy="4244453"/>
            <wp:effectExtent l="0" t="0" r="0" b="3810"/>
            <wp:docPr id="1831723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23636" name="Picture 1831723636"/>
                    <pic:cNvPicPr/>
                  </pic:nvPicPr>
                  <pic:blipFill>
                    <a:blip r:embed="rId11"/>
                    <a:stretch>
                      <a:fillRect/>
                    </a:stretch>
                  </pic:blipFill>
                  <pic:spPr>
                    <a:xfrm>
                      <a:off x="0" y="0"/>
                      <a:ext cx="6873577" cy="4252974"/>
                    </a:xfrm>
                    <a:prstGeom prst="rect">
                      <a:avLst/>
                    </a:prstGeom>
                  </pic:spPr>
                </pic:pic>
              </a:graphicData>
            </a:graphic>
          </wp:inline>
        </w:drawing>
      </w:r>
    </w:p>
    <w:p w14:paraId="2DD9DA05" w14:textId="3B1D8DF1" w:rsidR="00B23339" w:rsidRPr="00B23339" w:rsidRDefault="00B23339" w:rsidP="00B23339"/>
    <w:p w14:paraId="32C7FD94" w14:textId="77777777" w:rsidR="00B23339" w:rsidRPr="00B23339" w:rsidRDefault="00B23339" w:rsidP="00B23339"/>
    <w:p w14:paraId="506845A4" w14:textId="488360C2" w:rsidR="00E11BD2" w:rsidRDefault="0023233E">
      <w:pPr>
        <w:pStyle w:val="Heading2"/>
      </w:pPr>
      <w:r>
        <w:rPr>
          <w:rFonts w:ascii="Aptos" w:hAnsi="Aptos"/>
        </w:rPr>
        <w:t>2.2 Empathy Map Canvas</w:t>
      </w:r>
    </w:p>
    <w:p w14:paraId="4B447474" w14:textId="77777777" w:rsidR="00E11BD2" w:rsidRDefault="0023233E">
      <w:r>
        <w:t>User Persona: Customer Support Agent</w:t>
      </w:r>
    </w:p>
    <w:p w14:paraId="1C3451BF" w14:textId="77777777" w:rsidR="00E11BD2" w:rsidRDefault="0023233E">
      <w:pPr>
        <w:pStyle w:val="ListBullet"/>
        <w:spacing w:after="40"/>
      </w:pPr>
      <w:r>
        <w:t>Role: Customer Support Agent.</w:t>
      </w:r>
    </w:p>
    <w:p w14:paraId="1E30CA6E" w14:textId="77777777" w:rsidR="00E11BD2" w:rsidRDefault="0023233E">
      <w:pPr>
        <w:pStyle w:val="ListBullet"/>
        <w:spacing w:after="40"/>
      </w:pPr>
      <w:r>
        <w:t>Primary responsibility: review incoming cases, identify customer needs, communicate updates, resolve issues, and document outcomes.</w:t>
      </w:r>
    </w:p>
    <w:p w14:paraId="50D2A0B9" w14:textId="77777777" w:rsidR="00E11BD2" w:rsidRDefault="0023233E">
      <w:pPr>
        <w:pStyle w:val="ListBullet"/>
        <w:spacing w:after="40"/>
      </w:pPr>
      <w:r>
        <w:t>Think &amp; Feel: wants to resolve cases accurately and quickly without overlooking important context.</w:t>
      </w:r>
    </w:p>
    <w:p w14:paraId="3B6CACFA" w14:textId="77777777" w:rsidR="00E11BD2" w:rsidRDefault="0023233E">
      <w:pPr>
        <w:pStyle w:val="ListBullet"/>
        <w:spacing w:after="40"/>
      </w:pPr>
      <w:r>
        <w:t>Hear: receives customer explanations, internal notes, escalation requests, and supervisor guidance.</w:t>
      </w:r>
    </w:p>
    <w:p w14:paraId="5334CF81" w14:textId="77777777" w:rsidR="00E11BD2" w:rsidRDefault="0023233E">
      <w:pPr>
        <w:pStyle w:val="ListBullet"/>
        <w:spacing w:after="40"/>
      </w:pPr>
      <w:r>
        <w:t>See: case subject, description, contact/account information, priority, status, owner, related history, and knowledge articles.</w:t>
      </w:r>
    </w:p>
    <w:p w14:paraId="2C097C27" w14:textId="77777777" w:rsidR="00E11BD2" w:rsidRDefault="0023233E">
      <w:pPr>
        <w:pStyle w:val="ListBullet"/>
        <w:spacing w:after="40"/>
      </w:pPr>
      <w:r>
        <w:t>Say &amp; Do: asks clarifying questions, researches solutions, updates case fields, documents resolution, and escalates when necessary.</w:t>
      </w:r>
    </w:p>
    <w:p w14:paraId="02ECBA6A" w14:textId="77777777" w:rsidR="00E11BD2" w:rsidRDefault="0023233E">
      <w:pPr>
        <w:pStyle w:val="ListBullet"/>
        <w:spacing w:after="40"/>
      </w:pPr>
      <w:r>
        <w:t>Pain: incomplete case context, repetitive work, unclear ownership, high backlog, and inconsistent knowledge.</w:t>
      </w:r>
    </w:p>
    <w:p w14:paraId="4EB82A9B" w14:textId="77777777" w:rsidR="00E11BD2" w:rsidRDefault="0023233E">
      <w:pPr>
        <w:pStyle w:val="ListBullet"/>
        <w:spacing w:after="40"/>
      </w:pPr>
      <w:r>
        <w:t>Gain: one case workspace, clear routing, relevant knowledge, AI assistance when enabled, and reliable service reporting.</w:t>
      </w:r>
    </w:p>
    <w:p w14:paraId="0A475BB3" w14:textId="77777777" w:rsidR="00E11BD2" w:rsidRDefault="0023233E">
      <w:pPr>
        <w:pStyle w:val="Heading2"/>
      </w:pPr>
      <w:r>
        <w:rPr>
          <w:rFonts w:ascii="Aptos" w:hAnsi="Aptos"/>
        </w:rPr>
        <w:t>2.3 Brainstorming &amp; Idea Prioritization</w:t>
      </w:r>
    </w:p>
    <w:tbl>
      <w:tblPr>
        <w:tblStyle w:val="TableGrid"/>
        <w:tblW w:w="0" w:type="auto"/>
        <w:jc w:val="center"/>
        <w:tblLook w:val="04A0" w:firstRow="1" w:lastRow="0" w:firstColumn="1" w:lastColumn="0" w:noHBand="0" w:noVBand="1"/>
      </w:tblPr>
      <w:tblGrid>
        <w:gridCol w:w="3328"/>
        <w:gridCol w:w="3328"/>
        <w:gridCol w:w="3328"/>
      </w:tblGrid>
      <w:tr w:rsidR="00E11BD2" w14:paraId="7F031D17" w14:textId="77777777" w:rsidTr="00AF61B8">
        <w:trPr>
          <w:cantSplit/>
          <w:jc w:val="center"/>
        </w:trPr>
        <w:tc>
          <w:tcPr>
            <w:tcW w:w="3328" w:type="dxa"/>
            <w:shd w:val="clear" w:color="auto" w:fill="D9EAF7"/>
            <w:vAlign w:val="center"/>
          </w:tcPr>
          <w:p w14:paraId="6E958EE8" w14:textId="77777777" w:rsidR="00E11BD2" w:rsidRDefault="0023233E">
            <w:pPr>
              <w:spacing w:before="40" w:after="40" w:line="240" w:lineRule="auto"/>
            </w:pPr>
            <w:r>
              <w:rPr>
                <w:b/>
                <w:color w:val="17365D"/>
              </w:rPr>
              <w:t>Idea</w:t>
            </w:r>
          </w:p>
        </w:tc>
        <w:tc>
          <w:tcPr>
            <w:tcW w:w="3328" w:type="dxa"/>
            <w:shd w:val="clear" w:color="auto" w:fill="D9EAF7"/>
            <w:vAlign w:val="center"/>
          </w:tcPr>
          <w:p w14:paraId="7A9852EA" w14:textId="77777777" w:rsidR="00E11BD2" w:rsidRDefault="0023233E">
            <w:pPr>
              <w:spacing w:before="40" w:after="40" w:line="240" w:lineRule="auto"/>
            </w:pPr>
            <w:r>
              <w:rPr>
                <w:b/>
                <w:color w:val="17365D"/>
              </w:rPr>
              <w:t>Approach</w:t>
            </w:r>
          </w:p>
        </w:tc>
        <w:tc>
          <w:tcPr>
            <w:tcW w:w="3328" w:type="dxa"/>
            <w:shd w:val="clear" w:color="auto" w:fill="D9EAF7"/>
            <w:vAlign w:val="center"/>
          </w:tcPr>
          <w:p w14:paraId="40B1C5EE" w14:textId="77777777" w:rsidR="00E11BD2" w:rsidRDefault="0023233E">
            <w:pPr>
              <w:spacing w:before="40" w:after="40" w:line="240" w:lineRule="auto"/>
            </w:pPr>
            <w:r>
              <w:rPr>
                <w:b/>
                <w:color w:val="17365D"/>
              </w:rPr>
              <w:t>Key Limitation</w:t>
            </w:r>
          </w:p>
        </w:tc>
      </w:tr>
      <w:tr w:rsidR="00E11BD2" w14:paraId="256EFFB8" w14:textId="77777777" w:rsidTr="00AF61B8">
        <w:trPr>
          <w:cantSplit/>
          <w:jc w:val="center"/>
        </w:trPr>
        <w:tc>
          <w:tcPr>
            <w:tcW w:w="3328" w:type="dxa"/>
            <w:vAlign w:val="center"/>
          </w:tcPr>
          <w:p w14:paraId="357FEF32" w14:textId="77777777" w:rsidR="00E11BD2" w:rsidRDefault="0023233E">
            <w:pPr>
              <w:spacing w:before="40" w:after="40" w:line="240" w:lineRule="auto"/>
            </w:pPr>
            <w:r>
              <w:t>Manual tracking</w:t>
            </w:r>
          </w:p>
        </w:tc>
        <w:tc>
          <w:tcPr>
            <w:tcW w:w="3328" w:type="dxa"/>
            <w:vAlign w:val="center"/>
          </w:tcPr>
          <w:p w14:paraId="0808241D" w14:textId="77777777" w:rsidR="00E11BD2" w:rsidRDefault="0023233E">
            <w:pPr>
              <w:spacing w:before="40" w:after="40" w:line="240" w:lineRule="auto"/>
            </w:pPr>
            <w:r>
              <w:t>Track customer requests through emails and spreadsheets.</w:t>
            </w:r>
          </w:p>
        </w:tc>
        <w:tc>
          <w:tcPr>
            <w:tcW w:w="3328" w:type="dxa"/>
            <w:vAlign w:val="center"/>
          </w:tcPr>
          <w:p w14:paraId="3B5E22EF" w14:textId="77777777" w:rsidR="00E11BD2" w:rsidRDefault="0023233E">
            <w:pPr>
              <w:spacing w:before="40" w:after="40" w:line="240" w:lineRule="auto"/>
            </w:pPr>
            <w:r>
              <w:t>Hard to audit and scale; duplicated information can occur.</w:t>
            </w:r>
          </w:p>
        </w:tc>
      </w:tr>
      <w:tr w:rsidR="00E11BD2" w14:paraId="7F9FFD21" w14:textId="77777777" w:rsidTr="00AF61B8">
        <w:trPr>
          <w:cantSplit/>
          <w:jc w:val="center"/>
        </w:trPr>
        <w:tc>
          <w:tcPr>
            <w:tcW w:w="3328" w:type="dxa"/>
            <w:vAlign w:val="center"/>
          </w:tcPr>
          <w:p w14:paraId="2E5507F7" w14:textId="77777777" w:rsidR="00E11BD2" w:rsidRDefault="0023233E">
            <w:pPr>
              <w:spacing w:before="40" w:after="40" w:line="240" w:lineRule="auto"/>
            </w:pPr>
            <w:r>
              <w:t>Shared inbox</w:t>
            </w:r>
          </w:p>
        </w:tc>
        <w:tc>
          <w:tcPr>
            <w:tcW w:w="3328" w:type="dxa"/>
            <w:vAlign w:val="center"/>
          </w:tcPr>
          <w:p w14:paraId="0F1F6B92" w14:textId="77777777" w:rsidR="00E11BD2" w:rsidRDefault="0023233E">
            <w:pPr>
              <w:spacing w:before="40" w:after="40" w:line="240" w:lineRule="auto"/>
            </w:pPr>
            <w:r>
              <w:t>Use a common email inbox for support requests.</w:t>
            </w:r>
          </w:p>
        </w:tc>
        <w:tc>
          <w:tcPr>
            <w:tcW w:w="3328" w:type="dxa"/>
            <w:vAlign w:val="center"/>
          </w:tcPr>
          <w:p w14:paraId="436E758A" w14:textId="77777777" w:rsidR="00E11BD2" w:rsidRDefault="0023233E">
            <w:pPr>
              <w:spacing w:before="40" w:after="40" w:line="240" w:lineRule="auto"/>
            </w:pPr>
            <w:r>
              <w:t>Limited structured case ownership and reporting.</w:t>
            </w:r>
          </w:p>
        </w:tc>
      </w:tr>
      <w:tr w:rsidR="00E11BD2" w14:paraId="11F2E4AF" w14:textId="77777777" w:rsidTr="00AF61B8">
        <w:trPr>
          <w:cantSplit/>
          <w:jc w:val="center"/>
        </w:trPr>
        <w:tc>
          <w:tcPr>
            <w:tcW w:w="3328" w:type="dxa"/>
            <w:vAlign w:val="center"/>
          </w:tcPr>
          <w:p w14:paraId="37BEDE90" w14:textId="77777777" w:rsidR="00E11BD2" w:rsidRDefault="0023233E">
            <w:pPr>
              <w:spacing w:before="40" w:after="40" w:line="240" w:lineRule="auto"/>
            </w:pPr>
            <w:r>
              <w:t>Standalone ticketing tool</w:t>
            </w:r>
          </w:p>
        </w:tc>
        <w:tc>
          <w:tcPr>
            <w:tcW w:w="3328" w:type="dxa"/>
            <w:vAlign w:val="center"/>
          </w:tcPr>
          <w:p w14:paraId="306D12A7" w14:textId="77777777" w:rsidR="00E11BD2" w:rsidRDefault="0023233E">
            <w:pPr>
              <w:spacing w:before="40" w:after="40" w:line="240" w:lineRule="auto"/>
            </w:pPr>
            <w:r>
              <w:t>Adopt a separate case-management application.</w:t>
            </w:r>
          </w:p>
        </w:tc>
        <w:tc>
          <w:tcPr>
            <w:tcW w:w="3328" w:type="dxa"/>
            <w:vAlign w:val="center"/>
          </w:tcPr>
          <w:p w14:paraId="6371706D" w14:textId="77777777" w:rsidR="00E11BD2" w:rsidRDefault="0023233E">
            <w:pPr>
              <w:spacing w:before="40" w:after="40" w:line="240" w:lineRule="auto"/>
            </w:pPr>
            <w:r>
              <w:t>May require separate data, integrations, and user administration.</w:t>
            </w:r>
          </w:p>
        </w:tc>
      </w:tr>
      <w:tr w:rsidR="00E11BD2" w14:paraId="757DACF6" w14:textId="77777777" w:rsidTr="00AF61B8">
        <w:trPr>
          <w:cantSplit/>
          <w:jc w:val="center"/>
        </w:trPr>
        <w:tc>
          <w:tcPr>
            <w:tcW w:w="3328" w:type="dxa"/>
            <w:vAlign w:val="center"/>
          </w:tcPr>
          <w:p w14:paraId="2E3BD44F" w14:textId="77777777" w:rsidR="00E11BD2" w:rsidRDefault="0023233E">
            <w:pPr>
              <w:spacing w:before="40" w:after="40" w:line="240" w:lineRule="auto"/>
            </w:pPr>
            <w:r>
              <w:t>Salesforce Service Cloud</w:t>
            </w:r>
          </w:p>
        </w:tc>
        <w:tc>
          <w:tcPr>
            <w:tcW w:w="3328" w:type="dxa"/>
            <w:vAlign w:val="center"/>
          </w:tcPr>
          <w:p w14:paraId="484CA028" w14:textId="77777777" w:rsidR="00E11BD2" w:rsidRDefault="0023233E">
            <w:pPr>
              <w:spacing w:before="40" w:after="40" w:line="240" w:lineRule="auto"/>
            </w:pPr>
            <w:r>
              <w:t>Use Salesforce cases, queues, automation, knowledge, and analytics.</w:t>
            </w:r>
          </w:p>
        </w:tc>
        <w:tc>
          <w:tcPr>
            <w:tcW w:w="3328" w:type="dxa"/>
            <w:vAlign w:val="center"/>
          </w:tcPr>
          <w:p w14:paraId="3EA906FB" w14:textId="77777777" w:rsidR="00E11BD2" w:rsidRDefault="0023233E">
            <w:pPr>
              <w:spacing w:before="40" w:after="40" w:line="240" w:lineRule="auto"/>
            </w:pPr>
            <w:r>
              <w:t>Requires thoughtful configuration and suitable licensing.</w:t>
            </w:r>
          </w:p>
        </w:tc>
      </w:tr>
      <w:tr w:rsidR="00E11BD2" w14:paraId="0BA97F96" w14:textId="77777777" w:rsidTr="00AF61B8">
        <w:trPr>
          <w:cantSplit/>
          <w:jc w:val="center"/>
        </w:trPr>
        <w:tc>
          <w:tcPr>
            <w:tcW w:w="3328" w:type="dxa"/>
            <w:vAlign w:val="center"/>
          </w:tcPr>
          <w:p w14:paraId="71615B24" w14:textId="77777777" w:rsidR="00E11BD2" w:rsidRDefault="0023233E">
            <w:pPr>
              <w:spacing w:before="40" w:after="40" w:line="240" w:lineRule="auto"/>
            </w:pPr>
            <w:r>
              <w:lastRenderedPageBreak/>
              <w:t>AI-assisted service</w:t>
            </w:r>
          </w:p>
        </w:tc>
        <w:tc>
          <w:tcPr>
            <w:tcW w:w="3328" w:type="dxa"/>
            <w:vAlign w:val="center"/>
          </w:tcPr>
          <w:p w14:paraId="3EF264FF" w14:textId="77777777" w:rsidR="00E11BD2" w:rsidRDefault="0023233E">
            <w:pPr>
              <w:spacing w:before="40" w:after="40" w:line="240" w:lineRule="auto"/>
            </w:pPr>
            <w:r>
              <w:t>Use approved AI features to summarize cases and assist with drafts.</w:t>
            </w:r>
          </w:p>
        </w:tc>
        <w:tc>
          <w:tcPr>
            <w:tcW w:w="3328" w:type="dxa"/>
            <w:vAlign w:val="center"/>
          </w:tcPr>
          <w:p w14:paraId="74195A48" w14:textId="77777777" w:rsidR="00E11BD2" w:rsidRDefault="0023233E">
            <w:pPr>
              <w:spacing w:before="40" w:after="40" w:line="240" w:lineRule="auto"/>
            </w:pPr>
            <w:r>
              <w:t>Requires access controls, grounding, testing, and human review.</w:t>
            </w:r>
          </w:p>
        </w:tc>
      </w:tr>
    </w:tbl>
    <w:p w14:paraId="009041B0" w14:textId="7CB14EBB" w:rsidR="00E11BD2" w:rsidRDefault="00E11BD2"/>
    <w:p w14:paraId="7A2DBCB3" w14:textId="2465A3C6" w:rsidR="00AF61B8" w:rsidRDefault="00AF61B8">
      <w:pPr>
        <w:pStyle w:val="Heading2"/>
        <w:rPr>
          <w:rFonts w:ascii="Aptos" w:hAnsi="Aptos"/>
        </w:rPr>
      </w:pPr>
    </w:p>
    <w:p w14:paraId="54E7CAF5" w14:textId="49A7C286" w:rsidR="00AF61B8" w:rsidRDefault="00AF61B8">
      <w:pPr>
        <w:pStyle w:val="Heading2"/>
        <w:rPr>
          <w:rFonts w:ascii="Aptos" w:hAnsi="Aptos"/>
        </w:rPr>
      </w:pPr>
    </w:p>
    <w:p w14:paraId="5BE9C962" w14:textId="5B3F1C97" w:rsidR="00AF61B8" w:rsidRDefault="00AF61B8">
      <w:pPr>
        <w:pStyle w:val="Heading2"/>
        <w:rPr>
          <w:rFonts w:ascii="Aptos" w:hAnsi="Aptos"/>
        </w:rPr>
      </w:pPr>
      <w:r>
        <w:rPr>
          <w:rFonts w:ascii="Aptos" w:hAnsi="Aptos"/>
          <w:noProof/>
        </w:rPr>
        <w:drawing>
          <wp:inline distT="0" distB="0" distL="0" distR="0" wp14:anchorId="1F38BAED" wp14:editId="5E67E96B">
            <wp:extent cx="6346066" cy="4381500"/>
            <wp:effectExtent l="0" t="0" r="0" b="0"/>
            <wp:docPr id="1409710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0278" cy="4384408"/>
                    </a:xfrm>
                    <a:prstGeom prst="rect">
                      <a:avLst/>
                    </a:prstGeom>
                    <a:noFill/>
                  </pic:spPr>
                </pic:pic>
              </a:graphicData>
            </a:graphic>
          </wp:inline>
        </w:drawing>
      </w:r>
    </w:p>
    <w:p w14:paraId="4839D643" w14:textId="77777777" w:rsidR="00AF61B8" w:rsidRDefault="00AF61B8">
      <w:pPr>
        <w:pStyle w:val="Heading2"/>
        <w:rPr>
          <w:rFonts w:ascii="Aptos" w:hAnsi="Aptos"/>
        </w:rPr>
      </w:pPr>
    </w:p>
    <w:p w14:paraId="3934A626" w14:textId="13799453" w:rsidR="00E11BD2" w:rsidRDefault="0023233E">
      <w:pPr>
        <w:pStyle w:val="Heading2"/>
      </w:pPr>
      <w:r>
        <w:rPr>
          <w:rFonts w:ascii="Aptos" w:hAnsi="Aptos"/>
        </w:rPr>
        <w:t>Final Selection</w:t>
      </w:r>
    </w:p>
    <w:p w14:paraId="33D6D5E6" w14:textId="77777777" w:rsidR="00E11BD2" w:rsidRDefault="0023233E">
      <w:r>
        <w:t>Salesforce was selected as the target platform because it provides a configurable CRM data model, service workflows, automation, security controls, and reporting. AI capabilities are treated as an assistive layer rather than a replacement for agents. The exact AI features available depend on the Salesforce edition, licenses, permissions, and org configuration.</w:t>
      </w:r>
    </w:p>
    <w:p w14:paraId="53D8B28B" w14:textId="77777777" w:rsidR="00E11BD2" w:rsidRDefault="0023233E">
      <w:r>
        <w:br w:type="page"/>
      </w:r>
    </w:p>
    <w:p w14:paraId="3B465E1B" w14:textId="77777777" w:rsidR="008755FA" w:rsidRDefault="008755FA">
      <w:pPr>
        <w:pStyle w:val="Heading1"/>
      </w:pPr>
      <w:r>
        <w:rPr>
          <w:noProof/>
        </w:rPr>
        <w:lastRenderedPageBreak/>
        <w:drawing>
          <wp:inline distT="0" distB="0" distL="0" distR="0" wp14:anchorId="0F3F35AC" wp14:editId="4F3DE199">
            <wp:extent cx="6911340" cy="8740140"/>
            <wp:effectExtent l="0" t="0" r="3810" b="3810"/>
            <wp:docPr id="92572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11340" cy="8740140"/>
                    </a:xfrm>
                    <a:prstGeom prst="rect">
                      <a:avLst/>
                    </a:prstGeom>
                    <a:noFill/>
                  </pic:spPr>
                </pic:pic>
              </a:graphicData>
            </a:graphic>
          </wp:inline>
        </w:drawing>
      </w:r>
    </w:p>
    <w:p w14:paraId="159502F5" w14:textId="77777777" w:rsidR="00E11BD2" w:rsidRDefault="0023233E">
      <w:pPr>
        <w:pStyle w:val="Heading1"/>
      </w:pPr>
      <w:r>
        <w:rPr>
          <w:rFonts w:ascii="Aptos" w:hAnsi="Aptos"/>
        </w:rPr>
        <w:lastRenderedPageBreak/>
        <w:t>3. REQUIREMENT ANALYSIS PHASE</w:t>
      </w:r>
    </w:p>
    <w:p w14:paraId="109F3FFB" w14:textId="77777777" w:rsidR="00E11BD2" w:rsidRDefault="0023233E">
      <w:pPr>
        <w:pStyle w:val="Heading2"/>
      </w:pPr>
      <w:r>
        <w:rPr>
          <w:rFonts w:ascii="Aptos" w:hAnsi="Aptos"/>
        </w:rPr>
        <w:t>3.1 Customer Journey Map</w:t>
      </w:r>
    </w:p>
    <w:tbl>
      <w:tblPr>
        <w:tblStyle w:val="TableGrid"/>
        <w:tblW w:w="10767" w:type="dxa"/>
        <w:jc w:val="center"/>
        <w:tblLook w:val="04A0" w:firstRow="1" w:lastRow="0" w:firstColumn="1" w:lastColumn="0" w:noHBand="0" w:noVBand="1"/>
      </w:tblPr>
      <w:tblGrid>
        <w:gridCol w:w="3589"/>
        <w:gridCol w:w="3589"/>
        <w:gridCol w:w="3589"/>
      </w:tblGrid>
      <w:tr w:rsidR="00E11BD2" w14:paraId="0F63548A" w14:textId="77777777" w:rsidTr="003D49DE">
        <w:trPr>
          <w:cantSplit/>
          <w:trHeight w:val="460"/>
          <w:jc w:val="center"/>
        </w:trPr>
        <w:tc>
          <w:tcPr>
            <w:tcW w:w="3589" w:type="dxa"/>
            <w:shd w:val="clear" w:color="auto" w:fill="D9EAF7"/>
            <w:vAlign w:val="center"/>
          </w:tcPr>
          <w:p w14:paraId="486644E5" w14:textId="77777777" w:rsidR="00E11BD2" w:rsidRDefault="0023233E">
            <w:pPr>
              <w:spacing w:before="40" w:after="40" w:line="240" w:lineRule="auto"/>
            </w:pPr>
            <w:r>
              <w:rPr>
                <w:b/>
                <w:color w:val="17365D"/>
              </w:rPr>
              <w:t>Stage</w:t>
            </w:r>
          </w:p>
        </w:tc>
        <w:tc>
          <w:tcPr>
            <w:tcW w:w="3589" w:type="dxa"/>
            <w:shd w:val="clear" w:color="auto" w:fill="D9EAF7"/>
            <w:vAlign w:val="center"/>
          </w:tcPr>
          <w:p w14:paraId="166DCE53" w14:textId="77777777" w:rsidR="00E11BD2" w:rsidRDefault="0023233E">
            <w:pPr>
              <w:spacing w:before="40" w:after="40" w:line="240" w:lineRule="auto"/>
            </w:pPr>
            <w:r>
              <w:rPr>
                <w:b/>
                <w:color w:val="17365D"/>
              </w:rPr>
              <w:t>Customer Journey Stage</w:t>
            </w:r>
          </w:p>
        </w:tc>
        <w:tc>
          <w:tcPr>
            <w:tcW w:w="3589" w:type="dxa"/>
            <w:shd w:val="clear" w:color="auto" w:fill="D9EAF7"/>
            <w:vAlign w:val="center"/>
          </w:tcPr>
          <w:p w14:paraId="0D91046C" w14:textId="77777777" w:rsidR="00E11BD2" w:rsidRDefault="0023233E">
            <w:pPr>
              <w:spacing w:before="40" w:after="40" w:line="240" w:lineRule="auto"/>
            </w:pPr>
            <w:r>
              <w:rPr>
                <w:b/>
                <w:color w:val="17365D"/>
              </w:rPr>
              <w:t>What Happens</w:t>
            </w:r>
          </w:p>
        </w:tc>
      </w:tr>
      <w:tr w:rsidR="00E11BD2" w14:paraId="29D8ED96" w14:textId="77777777" w:rsidTr="003D49DE">
        <w:trPr>
          <w:cantSplit/>
          <w:trHeight w:val="831"/>
          <w:jc w:val="center"/>
        </w:trPr>
        <w:tc>
          <w:tcPr>
            <w:tcW w:w="3589" w:type="dxa"/>
            <w:vAlign w:val="center"/>
          </w:tcPr>
          <w:p w14:paraId="70AEF989" w14:textId="77777777" w:rsidR="00E11BD2" w:rsidRDefault="0023233E">
            <w:pPr>
              <w:spacing w:before="40" w:after="40" w:line="240" w:lineRule="auto"/>
            </w:pPr>
            <w:r>
              <w:t>1</w:t>
            </w:r>
          </w:p>
        </w:tc>
        <w:tc>
          <w:tcPr>
            <w:tcW w:w="3589" w:type="dxa"/>
            <w:vAlign w:val="center"/>
          </w:tcPr>
          <w:p w14:paraId="03A800F2" w14:textId="77777777" w:rsidR="00E11BD2" w:rsidRDefault="0023233E">
            <w:pPr>
              <w:spacing w:before="40" w:after="40" w:line="240" w:lineRule="auto"/>
            </w:pPr>
            <w:r>
              <w:t>Enquiry / Case Creation</w:t>
            </w:r>
          </w:p>
        </w:tc>
        <w:tc>
          <w:tcPr>
            <w:tcW w:w="3589" w:type="dxa"/>
            <w:vAlign w:val="center"/>
          </w:tcPr>
          <w:p w14:paraId="5F390746" w14:textId="77777777" w:rsidR="00E11BD2" w:rsidRDefault="0023233E">
            <w:pPr>
              <w:spacing w:before="40" w:after="40" w:line="240" w:lineRule="auto"/>
            </w:pPr>
            <w:r>
              <w:t>A customer request is captured as a Case or created by an authorized agent.</w:t>
            </w:r>
          </w:p>
        </w:tc>
      </w:tr>
      <w:tr w:rsidR="00E11BD2" w14:paraId="596DEBBE" w14:textId="77777777" w:rsidTr="003D49DE">
        <w:trPr>
          <w:cantSplit/>
          <w:trHeight w:val="831"/>
          <w:jc w:val="center"/>
        </w:trPr>
        <w:tc>
          <w:tcPr>
            <w:tcW w:w="3589" w:type="dxa"/>
            <w:vAlign w:val="center"/>
          </w:tcPr>
          <w:p w14:paraId="021F4F37" w14:textId="77777777" w:rsidR="00E11BD2" w:rsidRDefault="0023233E">
            <w:pPr>
              <w:spacing w:before="40" w:after="40" w:line="240" w:lineRule="auto"/>
            </w:pPr>
            <w:r>
              <w:t>2</w:t>
            </w:r>
          </w:p>
        </w:tc>
        <w:tc>
          <w:tcPr>
            <w:tcW w:w="3589" w:type="dxa"/>
            <w:vAlign w:val="center"/>
          </w:tcPr>
          <w:p w14:paraId="062E9B8B" w14:textId="77777777" w:rsidR="00E11BD2" w:rsidRDefault="0023233E">
            <w:pPr>
              <w:spacing w:before="40" w:after="40" w:line="240" w:lineRule="auto"/>
            </w:pPr>
            <w:r>
              <w:t>Customer Identification</w:t>
            </w:r>
          </w:p>
        </w:tc>
        <w:tc>
          <w:tcPr>
            <w:tcW w:w="3589" w:type="dxa"/>
            <w:vAlign w:val="center"/>
          </w:tcPr>
          <w:p w14:paraId="4511DD91" w14:textId="77777777" w:rsidR="00E11BD2" w:rsidRDefault="0023233E">
            <w:pPr>
              <w:spacing w:before="40" w:after="40" w:line="240" w:lineRule="auto"/>
            </w:pPr>
            <w:r>
              <w:t>The agent links the case to the correct Contact and, where applicable, Account.</w:t>
            </w:r>
          </w:p>
        </w:tc>
      </w:tr>
      <w:tr w:rsidR="00E11BD2" w14:paraId="42F56293" w14:textId="77777777" w:rsidTr="003D49DE">
        <w:trPr>
          <w:cantSplit/>
          <w:trHeight w:val="1224"/>
          <w:jc w:val="center"/>
        </w:trPr>
        <w:tc>
          <w:tcPr>
            <w:tcW w:w="3589" w:type="dxa"/>
            <w:vAlign w:val="center"/>
          </w:tcPr>
          <w:p w14:paraId="68F9AE0A" w14:textId="77777777" w:rsidR="00E11BD2" w:rsidRDefault="0023233E">
            <w:pPr>
              <w:spacing w:before="40" w:after="40" w:line="240" w:lineRule="auto"/>
            </w:pPr>
            <w:r>
              <w:t>3</w:t>
            </w:r>
          </w:p>
        </w:tc>
        <w:tc>
          <w:tcPr>
            <w:tcW w:w="3589" w:type="dxa"/>
            <w:vAlign w:val="center"/>
          </w:tcPr>
          <w:p w14:paraId="4D96A38D" w14:textId="77777777" w:rsidR="00E11BD2" w:rsidRDefault="0023233E">
            <w:pPr>
              <w:spacing w:before="40" w:after="40" w:line="240" w:lineRule="auto"/>
            </w:pPr>
            <w:r>
              <w:t>Classification</w:t>
            </w:r>
          </w:p>
        </w:tc>
        <w:tc>
          <w:tcPr>
            <w:tcW w:w="3589" w:type="dxa"/>
            <w:vAlign w:val="center"/>
          </w:tcPr>
          <w:p w14:paraId="270D43F9" w14:textId="77777777" w:rsidR="00E11BD2" w:rsidRDefault="0023233E">
            <w:pPr>
              <w:spacing w:before="40" w:after="40" w:line="240" w:lineRule="auto"/>
            </w:pPr>
            <w:r>
              <w:t>Subject, description, origin, category, priority, and other required fields are completed.</w:t>
            </w:r>
          </w:p>
        </w:tc>
      </w:tr>
      <w:tr w:rsidR="00E11BD2" w14:paraId="63AF849B" w14:textId="77777777" w:rsidTr="003D49DE">
        <w:trPr>
          <w:cantSplit/>
          <w:trHeight w:val="831"/>
          <w:jc w:val="center"/>
        </w:trPr>
        <w:tc>
          <w:tcPr>
            <w:tcW w:w="3589" w:type="dxa"/>
            <w:vAlign w:val="center"/>
          </w:tcPr>
          <w:p w14:paraId="5AD3874E" w14:textId="77777777" w:rsidR="00E11BD2" w:rsidRDefault="0023233E">
            <w:pPr>
              <w:spacing w:before="40" w:after="40" w:line="240" w:lineRule="auto"/>
            </w:pPr>
            <w:r>
              <w:t>4</w:t>
            </w:r>
          </w:p>
        </w:tc>
        <w:tc>
          <w:tcPr>
            <w:tcW w:w="3589" w:type="dxa"/>
            <w:vAlign w:val="center"/>
          </w:tcPr>
          <w:p w14:paraId="7FFA965F" w14:textId="77777777" w:rsidR="00E11BD2" w:rsidRDefault="0023233E">
            <w:pPr>
              <w:spacing w:before="40" w:after="40" w:line="240" w:lineRule="auto"/>
            </w:pPr>
            <w:r>
              <w:t>Routing &amp; Ownership</w:t>
            </w:r>
          </w:p>
        </w:tc>
        <w:tc>
          <w:tcPr>
            <w:tcW w:w="3589" w:type="dxa"/>
            <w:vAlign w:val="center"/>
          </w:tcPr>
          <w:p w14:paraId="4B67AEF3" w14:textId="77777777" w:rsidR="00E11BD2" w:rsidRDefault="0023233E">
            <w:pPr>
              <w:spacing w:before="40" w:after="40" w:line="240" w:lineRule="auto"/>
            </w:pPr>
            <w:r>
              <w:t>Assignment rules, queues, or Flow logic route the case to an appropriate owner.</w:t>
            </w:r>
          </w:p>
        </w:tc>
      </w:tr>
      <w:tr w:rsidR="00E11BD2" w14:paraId="5F6EDAD9" w14:textId="77777777" w:rsidTr="003D49DE">
        <w:trPr>
          <w:cantSplit/>
          <w:trHeight w:val="1249"/>
          <w:jc w:val="center"/>
        </w:trPr>
        <w:tc>
          <w:tcPr>
            <w:tcW w:w="3589" w:type="dxa"/>
            <w:vAlign w:val="center"/>
          </w:tcPr>
          <w:p w14:paraId="5F7F1077" w14:textId="77777777" w:rsidR="00E11BD2" w:rsidRDefault="0023233E">
            <w:pPr>
              <w:spacing w:before="40" w:after="40" w:line="240" w:lineRule="auto"/>
            </w:pPr>
            <w:r>
              <w:t>5</w:t>
            </w:r>
          </w:p>
        </w:tc>
        <w:tc>
          <w:tcPr>
            <w:tcW w:w="3589" w:type="dxa"/>
            <w:vAlign w:val="center"/>
          </w:tcPr>
          <w:p w14:paraId="28A77D20" w14:textId="77777777" w:rsidR="00E11BD2" w:rsidRDefault="0023233E">
            <w:pPr>
              <w:spacing w:before="40" w:after="40" w:line="240" w:lineRule="auto"/>
            </w:pPr>
            <w:r>
              <w:t>Investigation</w:t>
            </w:r>
          </w:p>
        </w:tc>
        <w:tc>
          <w:tcPr>
            <w:tcW w:w="3589" w:type="dxa"/>
            <w:vAlign w:val="center"/>
          </w:tcPr>
          <w:p w14:paraId="3C77EA93" w14:textId="77777777" w:rsidR="00E11BD2" w:rsidRDefault="0023233E">
            <w:pPr>
              <w:spacing w:before="40" w:after="40" w:line="240" w:lineRule="auto"/>
            </w:pPr>
            <w:r>
              <w:t>The agent reviews history, searches knowledge, asks questions, and investigates the issue.</w:t>
            </w:r>
          </w:p>
        </w:tc>
      </w:tr>
      <w:tr w:rsidR="00E11BD2" w14:paraId="17AB8CFE" w14:textId="77777777" w:rsidTr="003D49DE">
        <w:trPr>
          <w:cantSplit/>
          <w:trHeight w:val="831"/>
          <w:jc w:val="center"/>
        </w:trPr>
        <w:tc>
          <w:tcPr>
            <w:tcW w:w="3589" w:type="dxa"/>
            <w:vAlign w:val="center"/>
          </w:tcPr>
          <w:p w14:paraId="3ACEA1AE" w14:textId="77777777" w:rsidR="00E11BD2" w:rsidRDefault="0023233E">
            <w:pPr>
              <w:spacing w:before="40" w:after="40" w:line="240" w:lineRule="auto"/>
            </w:pPr>
            <w:r>
              <w:t>6</w:t>
            </w:r>
          </w:p>
        </w:tc>
        <w:tc>
          <w:tcPr>
            <w:tcW w:w="3589" w:type="dxa"/>
            <w:vAlign w:val="center"/>
          </w:tcPr>
          <w:p w14:paraId="241D6ACD" w14:textId="77777777" w:rsidR="00E11BD2" w:rsidRDefault="0023233E">
            <w:pPr>
              <w:spacing w:before="40" w:after="40" w:line="240" w:lineRule="auto"/>
            </w:pPr>
            <w:r>
              <w:t>AI-Assisted Work (Optional)</w:t>
            </w:r>
          </w:p>
        </w:tc>
        <w:tc>
          <w:tcPr>
            <w:tcW w:w="3589" w:type="dxa"/>
            <w:vAlign w:val="center"/>
          </w:tcPr>
          <w:p w14:paraId="1797051B" w14:textId="77777777" w:rsidR="00E11BD2" w:rsidRDefault="0023233E">
            <w:pPr>
              <w:spacing w:before="40" w:after="40" w:line="240" w:lineRule="auto"/>
            </w:pPr>
            <w:r>
              <w:t>An approved AI feature may summarize the case or draft a response for agent review.</w:t>
            </w:r>
          </w:p>
        </w:tc>
      </w:tr>
      <w:tr w:rsidR="00E11BD2" w14:paraId="5C6D750F" w14:textId="77777777" w:rsidTr="003D49DE">
        <w:trPr>
          <w:cantSplit/>
          <w:trHeight w:val="831"/>
          <w:jc w:val="center"/>
        </w:trPr>
        <w:tc>
          <w:tcPr>
            <w:tcW w:w="3589" w:type="dxa"/>
            <w:vAlign w:val="center"/>
          </w:tcPr>
          <w:p w14:paraId="2B4C97E2" w14:textId="77777777" w:rsidR="00E11BD2" w:rsidRDefault="0023233E">
            <w:pPr>
              <w:spacing w:before="40" w:after="40" w:line="240" w:lineRule="auto"/>
            </w:pPr>
            <w:r>
              <w:t>7</w:t>
            </w:r>
          </w:p>
        </w:tc>
        <w:tc>
          <w:tcPr>
            <w:tcW w:w="3589" w:type="dxa"/>
            <w:vAlign w:val="center"/>
          </w:tcPr>
          <w:p w14:paraId="346B8801" w14:textId="77777777" w:rsidR="00E11BD2" w:rsidRDefault="0023233E">
            <w:pPr>
              <w:spacing w:before="40" w:after="40" w:line="240" w:lineRule="auto"/>
            </w:pPr>
            <w:r>
              <w:t>Resolution / Escalation</w:t>
            </w:r>
          </w:p>
        </w:tc>
        <w:tc>
          <w:tcPr>
            <w:tcW w:w="3589" w:type="dxa"/>
            <w:vAlign w:val="center"/>
          </w:tcPr>
          <w:p w14:paraId="1C4D4C1B" w14:textId="77777777" w:rsidR="00E11BD2" w:rsidRDefault="0023233E">
            <w:pPr>
              <w:spacing w:before="40" w:after="40" w:line="240" w:lineRule="auto"/>
            </w:pPr>
            <w:r>
              <w:t>The agent resolves the case or escalates it according to defined criteria.</w:t>
            </w:r>
          </w:p>
        </w:tc>
      </w:tr>
      <w:tr w:rsidR="00E11BD2" w14:paraId="631A7B19" w14:textId="77777777" w:rsidTr="003D49DE">
        <w:trPr>
          <w:cantSplit/>
          <w:trHeight w:val="831"/>
          <w:jc w:val="center"/>
        </w:trPr>
        <w:tc>
          <w:tcPr>
            <w:tcW w:w="3589" w:type="dxa"/>
            <w:vAlign w:val="center"/>
          </w:tcPr>
          <w:p w14:paraId="6E30A4B3" w14:textId="77777777" w:rsidR="00E11BD2" w:rsidRDefault="0023233E">
            <w:pPr>
              <w:spacing w:before="40" w:after="40" w:line="240" w:lineRule="auto"/>
            </w:pPr>
            <w:r>
              <w:t>8</w:t>
            </w:r>
          </w:p>
        </w:tc>
        <w:tc>
          <w:tcPr>
            <w:tcW w:w="3589" w:type="dxa"/>
            <w:vAlign w:val="center"/>
          </w:tcPr>
          <w:p w14:paraId="5B2B6894" w14:textId="77777777" w:rsidR="00E11BD2" w:rsidRDefault="0023233E">
            <w:pPr>
              <w:spacing w:before="40" w:after="40" w:line="240" w:lineRule="auto"/>
            </w:pPr>
            <w:r>
              <w:t>Closure &amp; Feedback</w:t>
            </w:r>
          </w:p>
        </w:tc>
        <w:tc>
          <w:tcPr>
            <w:tcW w:w="3589" w:type="dxa"/>
            <w:vAlign w:val="center"/>
          </w:tcPr>
          <w:p w14:paraId="2B57D1DB" w14:textId="77777777" w:rsidR="00E11BD2" w:rsidRDefault="0023233E">
            <w:pPr>
              <w:spacing w:before="40" w:after="40" w:line="240" w:lineRule="auto"/>
            </w:pPr>
            <w:r>
              <w:t>The resolution is documented, the case is closed, and optional feedback is captured.</w:t>
            </w:r>
          </w:p>
        </w:tc>
      </w:tr>
      <w:tr w:rsidR="00E11BD2" w14:paraId="6C72D2B1" w14:textId="77777777" w:rsidTr="003D49DE">
        <w:trPr>
          <w:cantSplit/>
          <w:trHeight w:val="831"/>
          <w:jc w:val="center"/>
        </w:trPr>
        <w:tc>
          <w:tcPr>
            <w:tcW w:w="3589" w:type="dxa"/>
            <w:vAlign w:val="center"/>
          </w:tcPr>
          <w:p w14:paraId="09F1654C" w14:textId="77777777" w:rsidR="00E11BD2" w:rsidRDefault="0023233E">
            <w:pPr>
              <w:spacing w:before="40" w:after="40" w:line="240" w:lineRule="auto"/>
            </w:pPr>
            <w:r>
              <w:t>9</w:t>
            </w:r>
          </w:p>
        </w:tc>
        <w:tc>
          <w:tcPr>
            <w:tcW w:w="3589" w:type="dxa"/>
            <w:vAlign w:val="center"/>
          </w:tcPr>
          <w:p w14:paraId="0CC7C7B7" w14:textId="77777777" w:rsidR="00E11BD2" w:rsidRDefault="0023233E">
            <w:pPr>
              <w:spacing w:before="40" w:after="40" w:line="240" w:lineRule="auto"/>
            </w:pPr>
            <w:r>
              <w:t>Reporting &amp; Improvement</w:t>
            </w:r>
          </w:p>
        </w:tc>
        <w:tc>
          <w:tcPr>
            <w:tcW w:w="3589" w:type="dxa"/>
            <w:vAlign w:val="center"/>
          </w:tcPr>
          <w:p w14:paraId="6745664F" w14:textId="77777777" w:rsidR="00E11BD2" w:rsidRDefault="0023233E">
            <w:pPr>
              <w:spacing w:before="40" w:after="40" w:line="240" w:lineRule="auto"/>
            </w:pPr>
            <w:r>
              <w:t>Supervisors review trends, backlog, workload, and service metrics.</w:t>
            </w:r>
          </w:p>
        </w:tc>
      </w:tr>
    </w:tbl>
    <w:p w14:paraId="0C09C305" w14:textId="77777777" w:rsidR="00E11BD2" w:rsidRDefault="00E11BD2"/>
    <w:p w14:paraId="6D8B4DE3" w14:textId="77777777" w:rsidR="00E11BD2" w:rsidRDefault="0023233E">
      <w:pPr>
        <w:pStyle w:val="Heading2"/>
      </w:pPr>
      <w:r>
        <w:rPr>
          <w:rFonts w:ascii="Aptos" w:hAnsi="Aptos"/>
        </w:rPr>
        <w:lastRenderedPageBreak/>
        <w:t>3.2 Solution Requirements</w:t>
      </w:r>
    </w:p>
    <w:p w14:paraId="1437EAB7" w14:textId="77777777" w:rsidR="00E11BD2" w:rsidRDefault="0023233E">
      <w:pPr>
        <w:pStyle w:val="Heading3"/>
      </w:pPr>
      <w:r>
        <w:rPr>
          <w:rFonts w:ascii="Aptos" w:hAnsi="Aptos"/>
        </w:rPr>
        <w:t>Functional Requirements</w:t>
      </w:r>
    </w:p>
    <w:tbl>
      <w:tblPr>
        <w:tblStyle w:val="TableGrid"/>
        <w:tblW w:w="10736" w:type="dxa"/>
        <w:jc w:val="center"/>
        <w:tblLook w:val="04A0" w:firstRow="1" w:lastRow="0" w:firstColumn="1" w:lastColumn="0" w:noHBand="0" w:noVBand="1"/>
      </w:tblPr>
      <w:tblGrid>
        <w:gridCol w:w="5368"/>
        <w:gridCol w:w="5368"/>
      </w:tblGrid>
      <w:tr w:rsidR="00E11BD2" w14:paraId="2B85586C" w14:textId="77777777" w:rsidTr="003D49DE">
        <w:trPr>
          <w:cantSplit/>
          <w:trHeight w:val="459"/>
          <w:jc w:val="center"/>
        </w:trPr>
        <w:tc>
          <w:tcPr>
            <w:tcW w:w="5368" w:type="dxa"/>
            <w:shd w:val="clear" w:color="auto" w:fill="D9EAF7"/>
            <w:vAlign w:val="center"/>
          </w:tcPr>
          <w:p w14:paraId="40341BAA" w14:textId="77777777" w:rsidR="00E11BD2" w:rsidRDefault="0023233E">
            <w:pPr>
              <w:spacing w:before="40" w:after="40" w:line="240" w:lineRule="auto"/>
            </w:pPr>
            <w:r>
              <w:rPr>
                <w:b/>
                <w:color w:val="17365D"/>
              </w:rPr>
              <w:t>FR No.</w:t>
            </w:r>
          </w:p>
        </w:tc>
        <w:tc>
          <w:tcPr>
            <w:tcW w:w="5368" w:type="dxa"/>
            <w:shd w:val="clear" w:color="auto" w:fill="D9EAF7"/>
            <w:vAlign w:val="center"/>
          </w:tcPr>
          <w:p w14:paraId="2A16108A" w14:textId="77777777" w:rsidR="00E11BD2" w:rsidRDefault="0023233E">
            <w:pPr>
              <w:spacing w:before="40" w:after="40" w:line="240" w:lineRule="auto"/>
            </w:pPr>
            <w:r>
              <w:rPr>
                <w:b/>
                <w:color w:val="17365D"/>
              </w:rPr>
              <w:t>Requirement</w:t>
            </w:r>
          </w:p>
        </w:tc>
      </w:tr>
      <w:tr w:rsidR="00E11BD2" w14:paraId="1E875CAF" w14:textId="77777777" w:rsidTr="003D49DE">
        <w:trPr>
          <w:cantSplit/>
          <w:trHeight w:val="436"/>
          <w:jc w:val="center"/>
        </w:trPr>
        <w:tc>
          <w:tcPr>
            <w:tcW w:w="5368" w:type="dxa"/>
            <w:vAlign w:val="center"/>
          </w:tcPr>
          <w:p w14:paraId="359DFC5B" w14:textId="77777777" w:rsidR="00E11BD2" w:rsidRDefault="0023233E">
            <w:pPr>
              <w:spacing w:before="40" w:after="40" w:line="240" w:lineRule="auto"/>
            </w:pPr>
            <w:r>
              <w:t>FR-1</w:t>
            </w:r>
          </w:p>
        </w:tc>
        <w:tc>
          <w:tcPr>
            <w:tcW w:w="5368" w:type="dxa"/>
            <w:vAlign w:val="center"/>
          </w:tcPr>
          <w:p w14:paraId="08E6EFBA" w14:textId="77777777" w:rsidR="00E11BD2" w:rsidRDefault="0023233E">
            <w:pPr>
              <w:spacing w:before="40" w:after="40" w:line="240" w:lineRule="auto"/>
            </w:pPr>
            <w:r>
              <w:t>Create, view, edit, and track customer service cases.</w:t>
            </w:r>
          </w:p>
        </w:tc>
      </w:tr>
      <w:tr w:rsidR="00E11BD2" w14:paraId="462C707D" w14:textId="77777777" w:rsidTr="003D49DE">
        <w:trPr>
          <w:cantSplit/>
          <w:trHeight w:val="412"/>
          <w:jc w:val="center"/>
        </w:trPr>
        <w:tc>
          <w:tcPr>
            <w:tcW w:w="5368" w:type="dxa"/>
            <w:vAlign w:val="center"/>
          </w:tcPr>
          <w:p w14:paraId="49FB5C32" w14:textId="77777777" w:rsidR="00E11BD2" w:rsidRDefault="0023233E">
            <w:pPr>
              <w:spacing w:before="40" w:after="40" w:line="240" w:lineRule="auto"/>
            </w:pPr>
            <w:r>
              <w:t>FR-2</w:t>
            </w:r>
          </w:p>
        </w:tc>
        <w:tc>
          <w:tcPr>
            <w:tcW w:w="5368" w:type="dxa"/>
            <w:vAlign w:val="center"/>
          </w:tcPr>
          <w:p w14:paraId="4B0CD3F6" w14:textId="77777777" w:rsidR="00E11BD2" w:rsidRDefault="0023233E">
            <w:pPr>
              <w:spacing w:before="40" w:after="40" w:line="240" w:lineRule="auto"/>
            </w:pPr>
            <w:r>
              <w:t>Associate cases with relevant Contact and Account records.</w:t>
            </w:r>
          </w:p>
        </w:tc>
      </w:tr>
      <w:tr w:rsidR="00E11BD2" w14:paraId="250FEC1D" w14:textId="77777777" w:rsidTr="003D49DE">
        <w:trPr>
          <w:cantSplit/>
          <w:trHeight w:val="826"/>
          <w:jc w:val="center"/>
        </w:trPr>
        <w:tc>
          <w:tcPr>
            <w:tcW w:w="5368" w:type="dxa"/>
            <w:vAlign w:val="center"/>
          </w:tcPr>
          <w:p w14:paraId="31E4495F" w14:textId="77777777" w:rsidR="00E11BD2" w:rsidRDefault="0023233E">
            <w:pPr>
              <w:spacing w:before="40" w:after="40" w:line="240" w:lineRule="auto"/>
            </w:pPr>
            <w:r>
              <w:t>FR-3</w:t>
            </w:r>
          </w:p>
        </w:tc>
        <w:tc>
          <w:tcPr>
            <w:tcW w:w="5368" w:type="dxa"/>
            <w:vAlign w:val="center"/>
          </w:tcPr>
          <w:p w14:paraId="1DDF92D0" w14:textId="77777777" w:rsidR="00E11BD2" w:rsidRDefault="0023233E">
            <w:pPr>
              <w:spacing w:before="40" w:after="40" w:line="240" w:lineRule="auto"/>
            </w:pPr>
            <w:r>
              <w:t>Capture case subject, description, status, priority, origin, and category.</w:t>
            </w:r>
          </w:p>
        </w:tc>
      </w:tr>
      <w:tr w:rsidR="00E11BD2" w14:paraId="10037143" w14:textId="77777777" w:rsidTr="003D49DE">
        <w:trPr>
          <w:cantSplit/>
          <w:trHeight w:val="849"/>
          <w:jc w:val="center"/>
        </w:trPr>
        <w:tc>
          <w:tcPr>
            <w:tcW w:w="5368" w:type="dxa"/>
            <w:vAlign w:val="center"/>
          </w:tcPr>
          <w:p w14:paraId="6EE1D100" w14:textId="77777777" w:rsidR="00E11BD2" w:rsidRDefault="0023233E">
            <w:pPr>
              <w:spacing w:before="40" w:after="40" w:line="240" w:lineRule="auto"/>
            </w:pPr>
            <w:r>
              <w:t>FR-4</w:t>
            </w:r>
          </w:p>
        </w:tc>
        <w:tc>
          <w:tcPr>
            <w:tcW w:w="5368" w:type="dxa"/>
            <w:vAlign w:val="center"/>
          </w:tcPr>
          <w:p w14:paraId="681BDD3E" w14:textId="77777777" w:rsidR="00E11BD2" w:rsidRDefault="0023233E">
            <w:pPr>
              <w:spacing w:before="40" w:after="40" w:line="240" w:lineRule="auto"/>
            </w:pPr>
            <w:r>
              <w:t>Assign cases to agents or queues using configured rules or automation.</w:t>
            </w:r>
          </w:p>
        </w:tc>
      </w:tr>
      <w:tr w:rsidR="00E11BD2" w14:paraId="7ED65108" w14:textId="77777777" w:rsidTr="003D49DE">
        <w:trPr>
          <w:cantSplit/>
          <w:trHeight w:val="412"/>
          <w:jc w:val="center"/>
        </w:trPr>
        <w:tc>
          <w:tcPr>
            <w:tcW w:w="5368" w:type="dxa"/>
            <w:vAlign w:val="center"/>
          </w:tcPr>
          <w:p w14:paraId="6F1CD3BB" w14:textId="77777777" w:rsidR="00E11BD2" w:rsidRDefault="0023233E">
            <w:pPr>
              <w:spacing w:before="40" w:after="40" w:line="240" w:lineRule="auto"/>
            </w:pPr>
            <w:r>
              <w:t>FR-5</w:t>
            </w:r>
          </w:p>
        </w:tc>
        <w:tc>
          <w:tcPr>
            <w:tcW w:w="5368" w:type="dxa"/>
            <w:vAlign w:val="center"/>
          </w:tcPr>
          <w:p w14:paraId="3FF39635" w14:textId="77777777" w:rsidR="00E11BD2" w:rsidRDefault="0023233E">
            <w:pPr>
              <w:spacing w:before="40" w:after="40" w:line="240" w:lineRule="auto"/>
            </w:pPr>
            <w:r>
              <w:t>Notify relevant users when defined case events occur.</w:t>
            </w:r>
          </w:p>
        </w:tc>
      </w:tr>
      <w:tr w:rsidR="00E11BD2" w14:paraId="75D89EA2" w14:textId="77777777" w:rsidTr="003D49DE">
        <w:trPr>
          <w:cantSplit/>
          <w:trHeight w:val="436"/>
          <w:jc w:val="center"/>
        </w:trPr>
        <w:tc>
          <w:tcPr>
            <w:tcW w:w="5368" w:type="dxa"/>
            <w:vAlign w:val="center"/>
          </w:tcPr>
          <w:p w14:paraId="7EEFA1AE" w14:textId="77777777" w:rsidR="00E11BD2" w:rsidRDefault="0023233E">
            <w:pPr>
              <w:spacing w:before="40" w:after="40" w:line="240" w:lineRule="auto"/>
            </w:pPr>
            <w:r>
              <w:t>FR-6</w:t>
            </w:r>
          </w:p>
        </w:tc>
        <w:tc>
          <w:tcPr>
            <w:tcW w:w="5368" w:type="dxa"/>
            <w:vAlign w:val="center"/>
          </w:tcPr>
          <w:p w14:paraId="4A1A8121" w14:textId="77777777" w:rsidR="00E11BD2" w:rsidRDefault="0023233E">
            <w:pPr>
              <w:spacing w:before="40" w:after="40" w:line="240" w:lineRule="auto"/>
            </w:pPr>
            <w:r>
              <w:t>Support escalation of urgent or overdue cases where configured.</w:t>
            </w:r>
          </w:p>
        </w:tc>
      </w:tr>
      <w:tr w:rsidR="00E11BD2" w14:paraId="3D854BE8" w14:textId="77777777" w:rsidTr="003D49DE">
        <w:trPr>
          <w:cantSplit/>
          <w:trHeight w:val="436"/>
          <w:jc w:val="center"/>
        </w:trPr>
        <w:tc>
          <w:tcPr>
            <w:tcW w:w="5368" w:type="dxa"/>
            <w:vAlign w:val="center"/>
          </w:tcPr>
          <w:p w14:paraId="124AB047" w14:textId="77777777" w:rsidR="00E11BD2" w:rsidRDefault="0023233E">
            <w:pPr>
              <w:spacing w:before="40" w:after="40" w:line="240" w:lineRule="auto"/>
            </w:pPr>
            <w:r>
              <w:t>FR-7</w:t>
            </w:r>
          </w:p>
        </w:tc>
        <w:tc>
          <w:tcPr>
            <w:tcW w:w="5368" w:type="dxa"/>
            <w:vAlign w:val="center"/>
          </w:tcPr>
          <w:p w14:paraId="56595E58" w14:textId="77777777" w:rsidR="00E11BD2" w:rsidRDefault="0023233E">
            <w:pPr>
              <w:spacing w:before="40" w:after="40" w:line="240" w:lineRule="auto"/>
            </w:pPr>
            <w:r>
              <w:t>Provide a consistent case lifecycle and resolution documentation.</w:t>
            </w:r>
          </w:p>
        </w:tc>
      </w:tr>
      <w:tr w:rsidR="00E11BD2" w14:paraId="07875EAF" w14:textId="77777777" w:rsidTr="003D49DE">
        <w:trPr>
          <w:cantSplit/>
          <w:trHeight w:val="436"/>
          <w:jc w:val="center"/>
        </w:trPr>
        <w:tc>
          <w:tcPr>
            <w:tcW w:w="5368" w:type="dxa"/>
            <w:vAlign w:val="center"/>
          </w:tcPr>
          <w:p w14:paraId="3DBDD960" w14:textId="77777777" w:rsidR="00E11BD2" w:rsidRDefault="0023233E">
            <w:pPr>
              <w:spacing w:before="40" w:after="40" w:line="240" w:lineRule="auto"/>
            </w:pPr>
            <w:r>
              <w:t>FR-8</w:t>
            </w:r>
          </w:p>
        </w:tc>
        <w:tc>
          <w:tcPr>
            <w:tcW w:w="5368" w:type="dxa"/>
            <w:vAlign w:val="center"/>
          </w:tcPr>
          <w:p w14:paraId="37490667" w14:textId="77777777" w:rsidR="00E11BD2" w:rsidRDefault="0023233E">
            <w:pPr>
              <w:spacing w:before="40" w:after="40" w:line="240" w:lineRule="auto"/>
            </w:pPr>
            <w:r>
              <w:t>Make relevant knowledge resources available to support agents.</w:t>
            </w:r>
          </w:p>
        </w:tc>
      </w:tr>
      <w:tr w:rsidR="00E11BD2" w14:paraId="7A9D5D74" w14:textId="77777777" w:rsidTr="003D49DE">
        <w:trPr>
          <w:cantSplit/>
          <w:trHeight w:val="826"/>
          <w:jc w:val="center"/>
        </w:trPr>
        <w:tc>
          <w:tcPr>
            <w:tcW w:w="5368" w:type="dxa"/>
            <w:vAlign w:val="center"/>
          </w:tcPr>
          <w:p w14:paraId="6F481B11" w14:textId="77777777" w:rsidR="00E11BD2" w:rsidRDefault="0023233E">
            <w:pPr>
              <w:spacing w:before="40" w:after="40" w:line="240" w:lineRule="auto"/>
            </w:pPr>
            <w:r>
              <w:t>FR-9</w:t>
            </w:r>
          </w:p>
        </w:tc>
        <w:tc>
          <w:tcPr>
            <w:tcW w:w="5368" w:type="dxa"/>
            <w:vAlign w:val="center"/>
          </w:tcPr>
          <w:p w14:paraId="3C433D8F" w14:textId="77777777" w:rsidR="00E11BD2" w:rsidRDefault="0023233E">
            <w:pPr>
              <w:spacing w:before="40" w:after="40" w:line="240" w:lineRule="auto"/>
            </w:pPr>
            <w:r>
              <w:t>Use Prompt Builder / Agentforce for approved AI assistance if licensed and enabled.</w:t>
            </w:r>
          </w:p>
        </w:tc>
      </w:tr>
      <w:tr w:rsidR="00E11BD2" w14:paraId="56F36B3C" w14:textId="77777777" w:rsidTr="003D49DE">
        <w:trPr>
          <w:cantSplit/>
          <w:trHeight w:val="826"/>
          <w:jc w:val="center"/>
        </w:trPr>
        <w:tc>
          <w:tcPr>
            <w:tcW w:w="5368" w:type="dxa"/>
            <w:vAlign w:val="center"/>
          </w:tcPr>
          <w:p w14:paraId="0217286D" w14:textId="77777777" w:rsidR="00E11BD2" w:rsidRDefault="0023233E">
            <w:pPr>
              <w:spacing w:before="40" w:after="40" w:line="240" w:lineRule="auto"/>
            </w:pPr>
            <w:r>
              <w:t>FR-10</w:t>
            </w:r>
          </w:p>
        </w:tc>
        <w:tc>
          <w:tcPr>
            <w:tcW w:w="5368" w:type="dxa"/>
            <w:vAlign w:val="center"/>
          </w:tcPr>
          <w:p w14:paraId="4D7685AF" w14:textId="77777777" w:rsidR="00E11BD2" w:rsidRDefault="0023233E">
            <w:pPr>
              <w:spacing w:before="40" w:after="40" w:line="240" w:lineRule="auto"/>
            </w:pPr>
            <w:r>
              <w:t>Provide reports and dashboards for case workload and service trends.</w:t>
            </w:r>
          </w:p>
        </w:tc>
      </w:tr>
      <w:tr w:rsidR="00E11BD2" w14:paraId="5550808E" w14:textId="77777777" w:rsidTr="003D49DE">
        <w:trPr>
          <w:cantSplit/>
          <w:trHeight w:val="826"/>
          <w:jc w:val="center"/>
        </w:trPr>
        <w:tc>
          <w:tcPr>
            <w:tcW w:w="5368" w:type="dxa"/>
            <w:vAlign w:val="center"/>
          </w:tcPr>
          <w:p w14:paraId="5365B36A" w14:textId="77777777" w:rsidR="00E11BD2" w:rsidRDefault="0023233E">
            <w:pPr>
              <w:spacing w:before="40" w:after="40" w:line="240" w:lineRule="auto"/>
            </w:pPr>
            <w:r>
              <w:t>FR-11</w:t>
            </w:r>
          </w:p>
        </w:tc>
        <w:tc>
          <w:tcPr>
            <w:tcW w:w="5368" w:type="dxa"/>
            <w:vAlign w:val="center"/>
          </w:tcPr>
          <w:p w14:paraId="7FA0C272" w14:textId="77777777" w:rsidR="00E11BD2" w:rsidRDefault="0023233E">
            <w:pPr>
              <w:spacing w:before="40" w:after="40" w:line="240" w:lineRule="auto"/>
            </w:pPr>
            <w:r>
              <w:t>Apply validation and security controls to protect data quality and access.</w:t>
            </w:r>
          </w:p>
        </w:tc>
      </w:tr>
      <w:tr w:rsidR="00E11BD2" w14:paraId="7DCF54B5" w14:textId="77777777" w:rsidTr="003D49DE">
        <w:trPr>
          <w:cantSplit/>
          <w:trHeight w:val="826"/>
          <w:jc w:val="center"/>
        </w:trPr>
        <w:tc>
          <w:tcPr>
            <w:tcW w:w="5368" w:type="dxa"/>
            <w:vAlign w:val="center"/>
          </w:tcPr>
          <w:p w14:paraId="0C60AC38" w14:textId="77777777" w:rsidR="00E11BD2" w:rsidRDefault="0023233E">
            <w:pPr>
              <w:spacing w:before="40" w:after="40" w:line="240" w:lineRule="auto"/>
            </w:pPr>
            <w:r>
              <w:t>FR-12</w:t>
            </w:r>
          </w:p>
        </w:tc>
        <w:tc>
          <w:tcPr>
            <w:tcW w:w="5368" w:type="dxa"/>
            <w:vAlign w:val="center"/>
          </w:tcPr>
          <w:p w14:paraId="73BB91A5" w14:textId="77777777" w:rsidR="00E11BD2" w:rsidRDefault="0023233E">
            <w:pPr>
              <w:spacing w:before="40" w:after="40" w:line="240" w:lineRule="auto"/>
            </w:pPr>
            <w:r>
              <w:t>Support controlled import of existing customer/case data when required.</w:t>
            </w:r>
          </w:p>
        </w:tc>
      </w:tr>
    </w:tbl>
    <w:p w14:paraId="15F1A801" w14:textId="77777777" w:rsidR="00E11BD2" w:rsidRDefault="00E11BD2"/>
    <w:p w14:paraId="72C6F8C4" w14:textId="77777777" w:rsidR="00E11BD2" w:rsidRDefault="0023233E">
      <w:pPr>
        <w:pStyle w:val="Heading3"/>
      </w:pPr>
      <w:r>
        <w:rPr>
          <w:rFonts w:ascii="Aptos" w:hAnsi="Aptos"/>
        </w:rPr>
        <w:t>Non-Functional Requirements</w:t>
      </w:r>
    </w:p>
    <w:tbl>
      <w:tblPr>
        <w:tblStyle w:val="TableGrid"/>
        <w:tblW w:w="10784" w:type="dxa"/>
        <w:jc w:val="center"/>
        <w:tblLook w:val="04A0" w:firstRow="1" w:lastRow="0" w:firstColumn="1" w:lastColumn="0" w:noHBand="0" w:noVBand="1"/>
      </w:tblPr>
      <w:tblGrid>
        <w:gridCol w:w="5392"/>
        <w:gridCol w:w="5392"/>
      </w:tblGrid>
      <w:tr w:rsidR="00E11BD2" w14:paraId="1DEC7AD9" w14:textId="77777777" w:rsidTr="003D49DE">
        <w:trPr>
          <w:cantSplit/>
          <w:trHeight w:val="439"/>
          <w:jc w:val="center"/>
        </w:trPr>
        <w:tc>
          <w:tcPr>
            <w:tcW w:w="5392" w:type="dxa"/>
            <w:shd w:val="clear" w:color="auto" w:fill="D9EAF7"/>
            <w:vAlign w:val="center"/>
          </w:tcPr>
          <w:p w14:paraId="56425F34" w14:textId="77777777" w:rsidR="00E11BD2" w:rsidRDefault="0023233E">
            <w:pPr>
              <w:spacing w:before="40" w:after="40" w:line="240" w:lineRule="auto"/>
            </w:pPr>
            <w:r>
              <w:rPr>
                <w:b/>
                <w:color w:val="17365D"/>
              </w:rPr>
              <w:t>Requirement</w:t>
            </w:r>
          </w:p>
        </w:tc>
        <w:tc>
          <w:tcPr>
            <w:tcW w:w="5392" w:type="dxa"/>
            <w:shd w:val="clear" w:color="auto" w:fill="D9EAF7"/>
            <w:vAlign w:val="center"/>
          </w:tcPr>
          <w:p w14:paraId="4B4B2C3A" w14:textId="77777777" w:rsidR="00E11BD2" w:rsidRDefault="0023233E">
            <w:pPr>
              <w:spacing w:before="40" w:after="40" w:line="240" w:lineRule="auto"/>
            </w:pPr>
            <w:r>
              <w:rPr>
                <w:b/>
                <w:color w:val="17365D"/>
              </w:rPr>
              <w:t>Description</w:t>
            </w:r>
          </w:p>
        </w:tc>
      </w:tr>
      <w:tr w:rsidR="00E11BD2" w14:paraId="403E7581" w14:textId="77777777" w:rsidTr="003D49DE">
        <w:trPr>
          <w:cantSplit/>
          <w:trHeight w:val="792"/>
          <w:jc w:val="center"/>
        </w:trPr>
        <w:tc>
          <w:tcPr>
            <w:tcW w:w="5392" w:type="dxa"/>
            <w:vAlign w:val="center"/>
          </w:tcPr>
          <w:p w14:paraId="14319F24" w14:textId="77777777" w:rsidR="00E11BD2" w:rsidRDefault="0023233E">
            <w:pPr>
              <w:spacing w:before="40" w:after="40" w:line="240" w:lineRule="auto"/>
            </w:pPr>
            <w:r>
              <w:lastRenderedPageBreak/>
              <w:t>Usability</w:t>
            </w:r>
          </w:p>
        </w:tc>
        <w:tc>
          <w:tcPr>
            <w:tcW w:w="5392" w:type="dxa"/>
            <w:vAlign w:val="center"/>
          </w:tcPr>
          <w:p w14:paraId="4EB2E66B" w14:textId="77777777" w:rsidR="00E11BD2" w:rsidRDefault="0023233E">
            <w:pPr>
              <w:spacing w:before="40" w:after="40" w:line="240" w:lineRule="auto"/>
            </w:pPr>
            <w:r>
              <w:t>Lightning pages and navigation should make case handling straightforward.</w:t>
            </w:r>
          </w:p>
        </w:tc>
      </w:tr>
      <w:tr w:rsidR="00E11BD2" w14:paraId="2089AC22" w14:textId="77777777" w:rsidTr="003D49DE">
        <w:trPr>
          <w:cantSplit/>
          <w:trHeight w:val="792"/>
          <w:jc w:val="center"/>
        </w:trPr>
        <w:tc>
          <w:tcPr>
            <w:tcW w:w="5392" w:type="dxa"/>
            <w:vAlign w:val="center"/>
          </w:tcPr>
          <w:p w14:paraId="372EBF83" w14:textId="77777777" w:rsidR="00E11BD2" w:rsidRDefault="0023233E">
            <w:pPr>
              <w:spacing w:before="40" w:after="40" w:line="240" w:lineRule="auto"/>
            </w:pPr>
            <w:r>
              <w:t>Security</w:t>
            </w:r>
          </w:p>
        </w:tc>
        <w:tc>
          <w:tcPr>
            <w:tcW w:w="5392" w:type="dxa"/>
            <w:vAlign w:val="center"/>
          </w:tcPr>
          <w:p w14:paraId="1775E2C7" w14:textId="77777777" w:rsidR="00E11BD2" w:rsidRDefault="0023233E">
            <w:pPr>
              <w:spacing w:before="40" w:after="40" w:line="240" w:lineRule="auto"/>
            </w:pPr>
            <w:r>
              <w:t>Profiles, permission sets, field-level security, and sharing must restrict access appropriately.</w:t>
            </w:r>
          </w:p>
        </w:tc>
      </w:tr>
      <w:tr w:rsidR="00E11BD2" w14:paraId="093DF3E8" w14:textId="77777777" w:rsidTr="003D49DE">
        <w:trPr>
          <w:cantSplit/>
          <w:trHeight w:val="792"/>
          <w:jc w:val="center"/>
        </w:trPr>
        <w:tc>
          <w:tcPr>
            <w:tcW w:w="5392" w:type="dxa"/>
            <w:vAlign w:val="center"/>
          </w:tcPr>
          <w:p w14:paraId="5C9D64E6" w14:textId="77777777" w:rsidR="00E11BD2" w:rsidRDefault="0023233E">
            <w:pPr>
              <w:spacing w:before="40" w:after="40" w:line="240" w:lineRule="auto"/>
            </w:pPr>
            <w:r>
              <w:t>Reliability</w:t>
            </w:r>
          </w:p>
        </w:tc>
        <w:tc>
          <w:tcPr>
            <w:tcW w:w="5392" w:type="dxa"/>
            <w:vAlign w:val="center"/>
          </w:tcPr>
          <w:p w14:paraId="1D34AF83" w14:textId="77777777" w:rsidR="00E11BD2" w:rsidRDefault="0023233E">
            <w:pPr>
              <w:spacing w:before="40" w:after="40" w:line="240" w:lineRule="auto"/>
            </w:pPr>
            <w:r>
              <w:t>Flows and assignment logic should behave consistently and avoid duplicate actions.</w:t>
            </w:r>
          </w:p>
        </w:tc>
      </w:tr>
      <w:tr w:rsidR="00E11BD2" w14:paraId="7CCC8BF7" w14:textId="77777777" w:rsidTr="003D49DE">
        <w:trPr>
          <w:cantSplit/>
          <w:trHeight w:val="792"/>
          <w:jc w:val="center"/>
        </w:trPr>
        <w:tc>
          <w:tcPr>
            <w:tcW w:w="5392" w:type="dxa"/>
            <w:vAlign w:val="center"/>
          </w:tcPr>
          <w:p w14:paraId="28C2D16A" w14:textId="77777777" w:rsidR="00E11BD2" w:rsidRDefault="0023233E">
            <w:pPr>
              <w:spacing w:before="40" w:after="40" w:line="240" w:lineRule="auto"/>
            </w:pPr>
            <w:r>
              <w:t>Performance</w:t>
            </w:r>
          </w:p>
        </w:tc>
        <w:tc>
          <w:tcPr>
            <w:tcW w:w="5392" w:type="dxa"/>
            <w:vAlign w:val="center"/>
          </w:tcPr>
          <w:p w14:paraId="54E8A9F2" w14:textId="77777777" w:rsidR="00E11BD2" w:rsidRDefault="0023233E">
            <w:pPr>
              <w:spacing w:before="40" w:after="40" w:line="240" w:lineRule="auto"/>
            </w:pPr>
            <w:r>
              <w:t>Automation and reporting should be suitable for expected record volumes.</w:t>
            </w:r>
          </w:p>
        </w:tc>
      </w:tr>
      <w:tr w:rsidR="00E11BD2" w14:paraId="7312FA2E" w14:textId="77777777" w:rsidTr="003D49DE">
        <w:trPr>
          <w:cantSplit/>
          <w:trHeight w:val="792"/>
          <w:jc w:val="center"/>
        </w:trPr>
        <w:tc>
          <w:tcPr>
            <w:tcW w:w="5392" w:type="dxa"/>
            <w:vAlign w:val="center"/>
          </w:tcPr>
          <w:p w14:paraId="4E2287E1" w14:textId="77777777" w:rsidR="00E11BD2" w:rsidRDefault="0023233E">
            <w:pPr>
              <w:spacing w:before="40" w:after="40" w:line="240" w:lineRule="auto"/>
            </w:pPr>
            <w:r>
              <w:t>Availability</w:t>
            </w:r>
          </w:p>
        </w:tc>
        <w:tc>
          <w:tcPr>
            <w:tcW w:w="5392" w:type="dxa"/>
            <w:vAlign w:val="center"/>
          </w:tcPr>
          <w:p w14:paraId="1DC3940A" w14:textId="77777777" w:rsidR="00E11BD2" w:rsidRDefault="0023233E">
            <w:pPr>
              <w:spacing w:before="40" w:after="40" w:line="240" w:lineRule="auto"/>
            </w:pPr>
            <w:r>
              <w:t>Authorized users access the cloud service subject to Salesforce availability.</w:t>
            </w:r>
          </w:p>
        </w:tc>
      </w:tr>
      <w:tr w:rsidR="00E11BD2" w14:paraId="69E9A754" w14:textId="77777777" w:rsidTr="003D49DE">
        <w:trPr>
          <w:cantSplit/>
          <w:trHeight w:val="792"/>
          <w:jc w:val="center"/>
        </w:trPr>
        <w:tc>
          <w:tcPr>
            <w:tcW w:w="5392" w:type="dxa"/>
            <w:vAlign w:val="center"/>
          </w:tcPr>
          <w:p w14:paraId="3A14998B" w14:textId="77777777" w:rsidR="00E11BD2" w:rsidRDefault="0023233E">
            <w:pPr>
              <w:spacing w:before="40" w:after="40" w:line="240" w:lineRule="auto"/>
            </w:pPr>
            <w:r>
              <w:t>Scalability</w:t>
            </w:r>
          </w:p>
        </w:tc>
        <w:tc>
          <w:tcPr>
            <w:tcW w:w="5392" w:type="dxa"/>
            <w:vAlign w:val="center"/>
          </w:tcPr>
          <w:p w14:paraId="43533373" w14:textId="77777777" w:rsidR="00E11BD2" w:rsidRDefault="0023233E">
            <w:pPr>
              <w:spacing w:before="40" w:after="40" w:line="240" w:lineRule="auto"/>
            </w:pPr>
            <w:r>
              <w:t>The design should support additional users, queues, case categories, and channels.</w:t>
            </w:r>
          </w:p>
        </w:tc>
      </w:tr>
      <w:tr w:rsidR="00E11BD2" w14:paraId="3FF387AF" w14:textId="77777777" w:rsidTr="003D49DE">
        <w:trPr>
          <w:cantSplit/>
          <w:trHeight w:val="792"/>
          <w:jc w:val="center"/>
        </w:trPr>
        <w:tc>
          <w:tcPr>
            <w:tcW w:w="5392" w:type="dxa"/>
            <w:vAlign w:val="center"/>
          </w:tcPr>
          <w:p w14:paraId="43C53894" w14:textId="77777777" w:rsidR="00E11BD2" w:rsidRDefault="0023233E">
            <w:pPr>
              <w:spacing w:before="40" w:after="40" w:line="240" w:lineRule="auto"/>
            </w:pPr>
            <w:r>
              <w:t>Maintainability</w:t>
            </w:r>
          </w:p>
        </w:tc>
        <w:tc>
          <w:tcPr>
            <w:tcW w:w="5392" w:type="dxa"/>
            <w:vAlign w:val="center"/>
          </w:tcPr>
          <w:p w14:paraId="0018514C" w14:textId="77777777" w:rsidR="00E11BD2" w:rsidRDefault="0023233E">
            <w:pPr>
              <w:spacing w:before="40" w:after="40" w:line="240" w:lineRule="auto"/>
            </w:pPr>
            <w:r>
              <w:t>Flows, prompts, permissions, and reports should be documented and reviewed.</w:t>
            </w:r>
          </w:p>
        </w:tc>
      </w:tr>
      <w:tr w:rsidR="00E11BD2" w14:paraId="5B9C324D" w14:textId="77777777" w:rsidTr="003D49DE">
        <w:trPr>
          <w:cantSplit/>
          <w:trHeight w:val="792"/>
          <w:jc w:val="center"/>
        </w:trPr>
        <w:tc>
          <w:tcPr>
            <w:tcW w:w="5392" w:type="dxa"/>
            <w:vAlign w:val="center"/>
          </w:tcPr>
          <w:p w14:paraId="7CA90B74" w14:textId="77777777" w:rsidR="00E11BD2" w:rsidRDefault="0023233E">
            <w:pPr>
              <w:spacing w:before="40" w:after="40" w:line="240" w:lineRule="auto"/>
            </w:pPr>
            <w:r>
              <w:t>AI governance</w:t>
            </w:r>
          </w:p>
        </w:tc>
        <w:tc>
          <w:tcPr>
            <w:tcW w:w="5392" w:type="dxa"/>
            <w:vAlign w:val="center"/>
          </w:tcPr>
          <w:p w14:paraId="7C296888" w14:textId="77777777" w:rsidR="00E11BD2" w:rsidRDefault="0023233E">
            <w:pPr>
              <w:spacing w:before="40" w:after="40" w:line="240" w:lineRule="auto"/>
            </w:pPr>
            <w:r>
              <w:t>AI outputs should be reviewed; sensitive information should be handled according to policy.</w:t>
            </w:r>
          </w:p>
        </w:tc>
      </w:tr>
    </w:tbl>
    <w:p w14:paraId="1242886C" w14:textId="77777777" w:rsidR="00E11BD2" w:rsidRDefault="00E11BD2"/>
    <w:p w14:paraId="1D783F8C" w14:textId="77777777" w:rsidR="00E11BD2" w:rsidRDefault="0023233E">
      <w:pPr>
        <w:pStyle w:val="Heading2"/>
      </w:pPr>
      <w:r>
        <w:rPr>
          <w:rFonts w:ascii="Aptos" w:hAnsi="Aptos"/>
        </w:rPr>
        <w:t>3.3 Data Flow Diagram</w:t>
      </w:r>
    </w:p>
    <w:p w14:paraId="292AAD0F" w14:textId="77777777" w:rsidR="00E11BD2" w:rsidRDefault="0023233E">
      <w:r>
        <w:t>High-level flow:</w:t>
      </w:r>
    </w:p>
    <w:p w14:paraId="653DF210" w14:textId="77777777" w:rsidR="00E11BD2" w:rsidRDefault="0023233E">
      <w:pPr>
        <w:jc w:val="center"/>
      </w:pPr>
      <w:r>
        <w:rPr>
          <w:b/>
        </w:rPr>
        <w:t>Customer / Support Agent</w:t>
      </w:r>
    </w:p>
    <w:p w14:paraId="147C32F2" w14:textId="77777777" w:rsidR="00E11BD2" w:rsidRDefault="0023233E">
      <w:pPr>
        <w:jc w:val="center"/>
      </w:pPr>
      <w:r>
        <w:t>↓</w:t>
      </w:r>
    </w:p>
    <w:p w14:paraId="7BBB2D4D" w14:textId="77777777" w:rsidR="00E11BD2" w:rsidRDefault="0023233E">
      <w:pPr>
        <w:jc w:val="center"/>
      </w:pPr>
      <w:r>
        <w:t>Case Creation or Intake</w:t>
      </w:r>
    </w:p>
    <w:p w14:paraId="56C5D670" w14:textId="77777777" w:rsidR="00E11BD2" w:rsidRDefault="0023233E">
      <w:pPr>
        <w:jc w:val="center"/>
      </w:pPr>
      <w:r>
        <w:t>↓</w:t>
      </w:r>
    </w:p>
    <w:p w14:paraId="7EC05D14" w14:textId="77777777" w:rsidR="00E11BD2" w:rsidRDefault="0023233E">
      <w:pPr>
        <w:jc w:val="center"/>
      </w:pPr>
      <w:r>
        <w:rPr>
          <w:b/>
        </w:rPr>
        <w:t>Salesforce Service Workspace</w:t>
      </w:r>
    </w:p>
    <w:p w14:paraId="34BFB2AA" w14:textId="77777777" w:rsidR="00E11BD2" w:rsidRDefault="0023233E">
      <w:pPr>
        <w:jc w:val="center"/>
      </w:pPr>
      <w:r>
        <w:t>↓</w:t>
      </w:r>
    </w:p>
    <w:p w14:paraId="3935FAE6" w14:textId="77777777" w:rsidR="00E11BD2" w:rsidRDefault="0023233E">
      <w:pPr>
        <w:jc w:val="center"/>
      </w:pPr>
      <w:r>
        <w:t>Validate Required Fields and Identify Customer</w:t>
      </w:r>
    </w:p>
    <w:p w14:paraId="66E72CE8" w14:textId="77777777" w:rsidR="00E11BD2" w:rsidRDefault="0023233E">
      <w:pPr>
        <w:jc w:val="center"/>
      </w:pPr>
      <w:r>
        <w:t>↓</w:t>
      </w:r>
    </w:p>
    <w:p w14:paraId="4DB2BAF0" w14:textId="77777777" w:rsidR="00E11BD2" w:rsidRDefault="0023233E">
      <w:pPr>
        <w:jc w:val="center"/>
      </w:pPr>
      <w:r>
        <w:t>Assign Case to Agent / Queue</w:t>
      </w:r>
    </w:p>
    <w:p w14:paraId="5CBA704A" w14:textId="77777777" w:rsidR="00E11BD2" w:rsidRDefault="0023233E">
      <w:pPr>
        <w:jc w:val="center"/>
      </w:pPr>
      <w:r>
        <w:t>↓</w:t>
      </w:r>
    </w:p>
    <w:p w14:paraId="77729E52" w14:textId="77777777" w:rsidR="00E11BD2" w:rsidRDefault="0023233E">
      <w:pPr>
        <w:jc w:val="center"/>
      </w:pPr>
      <w:r>
        <w:lastRenderedPageBreak/>
        <w:t>Investigate Case + Search Knowledge</w:t>
      </w:r>
    </w:p>
    <w:p w14:paraId="0330AF05" w14:textId="77777777" w:rsidR="00E11BD2" w:rsidRDefault="0023233E">
      <w:pPr>
        <w:jc w:val="center"/>
      </w:pPr>
      <w:r>
        <w:t>↓</w:t>
      </w:r>
    </w:p>
    <w:p w14:paraId="7DB716C6" w14:textId="77777777" w:rsidR="00E11BD2" w:rsidRDefault="0023233E">
      <w:pPr>
        <w:jc w:val="center"/>
      </w:pPr>
      <w:r>
        <w:t>Optional AI Summary / Draft Response (Agent Review Required)</w:t>
      </w:r>
    </w:p>
    <w:p w14:paraId="73F1A077" w14:textId="77777777" w:rsidR="00E11BD2" w:rsidRDefault="0023233E">
      <w:pPr>
        <w:jc w:val="center"/>
      </w:pPr>
      <w:r>
        <w:t>↓</w:t>
      </w:r>
    </w:p>
    <w:p w14:paraId="17A5F3CA" w14:textId="77777777" w:rsidR="00E11BD2" w:rsidRDefault="0023233E">
      <w:pPr>
        <w:jc w:val="center"/>
      </w:pPr>
      <w:r>
        <w:t>Resolve or Escalate Case</w:t>
      </w:r>
    </w:p>
    <w:p w14:paraId="548637EA" w14:textId="77777777" w:rsidR="00E11BD2" w:rsidRDefault="0023233E">
      <w:pPr>
        <w:jc w:val="center"/>
      </w:pPr>
      <w:r>
        <w:t>↓</w:t>
      </w:r>
    </w:p>
    <w:p w14:paraId="3C1BFA4E" w14:textId="77777777" w:rsidR="00E11BD2" w:rsidRDefault="0023233E">
      <w:pPr>
        <w:jc w:val="center"/>
      </w:pPr>
      <w:r>
        <w:t>Notify Customer / Update Case Status</w:t>
      </w:r>
    </w:p>
    <w:p w14:paraId="185E4433" w14:textId="77777777" w:rsidR="00E11BD2" w:rsidRDefault="0023233E">
      <w:pPr>
        <w:jc w:val="center"/>
      </w:pPr>
      <w:r>
        <w:t>↓</w:t>
      </w:r>
    </w:p>
    <w:p w14:paraId="736B2567" w14:textId="77777777" w:rsidR="00E11BD2" w:rsidRDefault="0023233E">
      <w:pPr>
        <w:jc w:val="center"/>
      </w:pPr>
      <w:r>
        <w:rPr>
          <w:b/>
        </w:rPr>
        <w:t>Reports &amp; Dashboards</w:t>
      </w:r>
    </w:p>
    <w:p w14:paraId="7086C831" w14:textId="77777777" w:rsidR="003D49DE" w:rsidRDefault="003D49DE">
      <w:pPr>
        <w:pStyle w:val="Heading3"/>
      </w:pPr>
    </w:p>
    <w:p w14:paraId="7DBAEFAA" w14:textId="77777777" w:rsidR="00E11BD2" w:rsidRPr="003D49DE" w:rsidRDefault="0023233E">
      <w:pPr>
        <w:pStyle w:val="Heading3"/>
        <w:rPr>
          <w:sz w:val="24"/>
          <w:szCs w:val="24"/>
        </w:rPr>
      </w:pPr>
      <w:r w:rsidRPr="003D49DE">
        <w:rPr>
          <w:rFonts w:ascii="Aptos" w:hAnsi="Aptos"/>
          <w:szCs w:val="24"/>
        </w:rPr>
        <w:t>Supporting Flows</w:t>
      </w:r>
    </w:p>
    <w:p w14:paraId="0789544F" w14:textId="77777777" w:rsidR="00E11BD2" w:rsidRPr="003D49DE" w:rsidRDefault="0023233E">
      <w:pPr>
        <w:pStyle w:val="ListBullet"/>
        <w:spacing w:after="40"/>
        <w:rPr>
          <w:sz w:val="24"/>
          <w:szCs w:val="24"/>
        </w:rPr>
      </w:pPr>
      <w:r w:rsidRPr="003D49DE">
        <w:rPr>
          <w:szCs w:val="24"/>
        </w:rPr>
        <w:t>Case routing: Case created or updated → evaluate routing criteria → assign owner/queue → notify owner if required.</w:t>
      </w:r>
    </w:p>
    <w:p w14:paraId="3A73FE71" w14:textId="77777777" w:rsidR="00E11BD2" w:rsidRPr="003D49DE" w:rsidRDefault="0023233E">
      <w:pPr>
        <w:pStyle w:val="ListBullet"/>
        <w:spacing w:after="40"/>
        <w:rPr>
          <w:sz w:val="24"/>
          <w:szCs w:val="24"/>
        </w:rPr>
      </w:pPr>
      <w:r w:rsidRPr="003D49DE">
        <w:rPr>
          <w:szCs w:val="24"/>
        </w:rPr>
        <w:t>Escalation: Case meets configured priority or age criteria → notify supervisor or move to escalation queue → track until resolved.</w:t>
      </w:r>
    </w:p>
    <w:p w14:paraId="0EF5012E" w14:textId="77777777" w:rsidR="00E11BD2" w:rsidRPr="003D49DE" w:rsidRDefault="0023233E">
      <w:pPr>
        <w:pStyle w:val="ListBullet"/>
        <w:spacing w:after="40"/>
        <w:rPr>
          <w:sz w:val="24"/>
          <w:szCs w:val="24"/>
        </w:rPr>
      </w:pPr>
      <w:r w:rsidRPr="003D49DE">
        <w:rPr>
          <w:szCs w:val="24"/>
        </w:rPr>
        <w:t>AI assistance: Agent requests summary or draft → AI uses permitted case context/grounding → agent reviews and edits → approved response is sent and documented.</w:t>
      </w:r>
    </w:p>
    <w:p w14:paraId="683B0A2A" w14:textId="77777777" w:rsidR="00E11BD2" w:rsidRPr="003D49DE" w:rsidRDefault="0023233E">
      <w:pPr>
        <w:pStyle w:val="ListBullet"/>
        <w:spacing w:after="40"/>
        <w:rPr>
          <w:sz w:val="24"/>
          <w:szCs w:val="24"/>
        </w:rPr>
      </w:pPr>
      <w:r w:rsidRPr="003D49DE">
        <w:rPr>
          <w:szCs w:val="24"/>
        </w:rPr>
        <w:t>Closure: Agent records resolution → required closure checks pass → status becomes Closed → reporting reflects the final state.</w:t>
      </w:r>
    </w:p>
    <w:p w14:paraId="3C01DFE6" w14:textId="77777777" w:rsidR="003D49DE" w:rsidRDefault="003D49DE">
      <w:pPr>
        <w:pStyle w:val="Heading2"/>
      </w:pPr>
    </w:p>
    <w:p w14:paraId="2EF750F3" w14:textId="77777777" w:rsidR="003D49DE" w:rsidRDefault="003D49DE">
      <w:pPr>
        <w:pStyle w:val="Heading2"/>
      </w:pPr>
    </w:p>
    <w:p w14:paraId="60E93E50" w14:textId="77777777" w:rsidR="00E11BD2" w:rsidRDefault="0023233E">
      <w:pPr>
        <w:pStyle w:val="Heading2"/>
      </w:pPr>
      <w:r>
        <w:rPr>
          <w:rFonts w:ascii="Aptos" w:hAnsi="Aptos"/>
        </w:rPr>
        <w:t>3.4 Technology Stack</w:t>
      </w:r>
    </w:p>
    <w:tbl>
      <w:tblPr>
        <w:tblStyle w:val="TableGrid"/>
        <w:tblW w:w="11332" w:type="dxa"/>
        <w:jc w:val="center"/>
        <w:tblLook w:val="04A0" w:firstRow="1" w:lastRow="0" w:firstColumn="1" w:lastColumn="0" w:noHBand="0" w:noVBand="1"/>
      </w:tblPr>
      <w:tblGrid>
        <w:gridCol w:w="5666"/>
        <w:gridCol w:w="5666"/>
      </w:tblGrid>
      <w:tr w:rsidR="00E11BD2" w14:paraId="016E2556" w14:textId="77777777" w:rsidTr="003D49DE">
        <w:trPr>
          <w:cantSplit/>
          <w:trHeight w:val="691"/>
          <w:jc w:val="center"/>
        </w:trPr>
        <w:tc>
          <w:tcPr>
            <w:tcW w:w="5666" w:type="dxa"/>
            <w:shd w:val="clear" w:color="auto" w:fill="D9EAF7"/>
            <w:vAlign w:val="center"/>
          </w:tcPr>
          <w:p w14:paraId="6F085A34" w14:textId="77777777" w:rsidR="00E11BD2" w:rsidRDefault="0023233E">
            <w:pPr>
              <w:spacing w:before="40" w:after="40" w:line="240" w:lineRule="auto"/>
            </w:pPr>
            <w:r>
              <w:rPr>
                <w:b/>
                <w:color w:val="17365D"/>
              </w:rPr>
              <w:t>Layer</w:t>
            </w:r>
          </w:p>
        </w:tc>
        <w:tc>
          <w:tcPr>
            <w:tcW w:w="5666" w:type="dxa"/>
            <w:shd w:val="clear" w:color="auto" w:fill="D9EAF7"/>
            <w:vAlign w:val="center"/>
          </w:tcPr>
          <w:p w14:paraId="2E79603F" w14:textId="77777777" w:rsidR="00E11BD2" w:rsidRDefault="0023233E">
            <w:pPr>
              <w:spacing w:before="40" w:after="40" w:line="240" w:lineRule="auto"/>
            </w:pPr>
            <w:r>
              <w:rPr>
                <w:b/>
                <w:color w:val="17365D"/>
              </w:rPr>
              <w:t>Technology / Capability</w:t>
            </w:r>
          </w:p>
        </w:tc>
      </w:tr>
      <w:tr w:rsidR="00E11BD2" w14:paraId="708CDE3F" w14:textId="77777777" w:rsidTr="003D49DE">
        <w:trPr>
          <w:cantSplit/>
          <w:trHeight w:val="655"/>
          <w:jc w:val="center"/>
        </w:trPr>
        <w:tc>
          <w:tcPr>
            <w:tcW w:w="5666" w:type="dxa"/>
            <w:vAlign w:val="center"/>
          </w:tcPr>
          <w:p w14:paraId="799AFC8D" w14:textId="77777777" w:rsidR="00E11BD2" w:rsidRDefault="0023233E">
            <w:pPr>
              <w:spacing w:before="40" w:after="40" w:line="240" w:lineRule="auto"/>
            </w:pPr>
            <w:r>
              <w:t>Platform</w:t>
            </w:r>
          </w:p>
        </w:tc>
        <w:tc>
          <w:tcPr>
            <w:tcW w:w="5666" w:type="dxa"/>
            <w:vAlign w:val="center"/>
          </w:tcPr>
          <w:p w14:paraId="49D7A2C9" w14:textId="77777777" w:rsidR="00E11BD2" w:rsidRDefault="0023233E">
            <w:pPr>
              <w:spacing w:before="40" w:after="40" w:line="240" w:lineRule="auto"/>
            </w:pPr>
            <w:r>
              <w:t>Salesforce CRM / Service Cloud environment</w:t>
            </w:r>
          </w:p>
        </w:tc>
      </w:tr>
      <w:tr w:rsidR="00E11BD2" w14:paraId="1E529876" w14:textId="77777777" w:rsidTr="003D49DE">
        <w:trPr>
          <w:cantSplit/>
          <w:trHeight w:val="619"/>
          <w:jc w:val="center"/>
        </w:trPr>
        <w:tc>
          <w:tcPr>
            <w:tcW w:w="5666" w:type="dxa"/>
            <w:vAlign w:val="center"/>
          </w:tcPr>
          <w:p w14:paraId="6736FFEF" w14:textId="77777777" w:rsidR="00E11BD2" w:rsidRDefault="0023233E">
            <w:pPr>
              <w:spacing w:before="40" w:after="40" w:line="240" w:lineRule="auto"/>
            </w:pPr>
            <w:r>
              <w:t>User Interface</w:t>
            </w:r>
          </w:p>
        </w:tc>
        <w:tc>
          <w:tcPr>
            <w:tcW w:w="5666" w:type="dxa"/>
            <w:vAlign w:val="center"/>
          </w:tcPr>
          <w:p w14:paraId="44056724" w14:textId="77777777" w:rsidR="00E11BD2" w:rsidRDefault="0023233E">
            <w:pPr>
              <w:spacing w:before="40" w:after="40" w:line="240" w:lineRule="auto"/>
            </w:pPr>
            <w:r>
              <w:t>Salesforce Lightning Experience and Case record pages</w:t>
            </w:r>
          </w:p>
        </w:tc>
      </w:tr>
      <w:tr w:rsidR="00E11BD2" w14:paraId="12C625F3" w14:textId="77777777" w:rsidTr="003D49DE">
        <w:trPr>
          <w:cantSplit/>
          <w:trHeight w:val="1242"/>
          <w:jc w:val="center"/>
        </w:trPr>
        <w:tc>
          <w:tcPr>
            <w:tcW w:w="5666" w:type="dxa"/>
            <w:vAlign w:val="center"/>
          </w:tcPr>
          <w:p w14:paraId="61AFAC2D" w14:textId="77777777" w:rsidR="00E11BD2" w:rsidRDefault="0023233E">
            <w:pPr>
              <w:spacing w:before="40" w:after="40" w:line="240" w:lineRule="auto"/>
            </w:pPr>
            <w:r>
              <w:lastRenderedPageBreak/>
              <w:t>Data</w:t>
            </w:r>
          </w:p>
        </w:tc>
        <w:tc>
          <w:tcPr>
            <w:tcW w:w="5666" w:type="dxa"/>
            <w:vAlign w:val="center"/>
          </w:tcPr>
          <w:p w14:paraId="2B6D14DD" w14:textId="77777777" w:rsidR="00E11BD2" w:rsidRDefault="0023233E">
            <w:pPr>
              <w:spacing w:before="40" w:after="40" w:line="240" w:lineRule="auto"/>
            </w:pPr>
            <w:r>
              <w:t>Standard Case, Contact, Account, User, Queue, and optional Knowledge records</w:t>
            </w:r>
          </w:p>
        </w:tc>
      </w:tr>
      <w:tr w:rsidR="00E11BD2" w14:paraId="5128AC35" w14:textId="77777777" w:rsidTr="003D49DE">
        <w:trPr>
          <w:cantSplit/>
          <w:trHeight w:val="1279"/>
          <w:jc w:val="center"/>
        </w:trPr>
        <w:tc>
          <w:tcPr>
            <w:tcW w:w="5666" w:type="dxa"/>
            <w:vAlign w:val="center"/>
          </w:tcPr>
          <w:p w14:paraId="56AA8F94" w14:textId="77777777" w:rsidR="00E11BD2" w:rsidRDefault="0023233E">
            <w:pPr>
              <w:spacing w:before="40" w:after="40" w:line="240" w:lineRule="auto"/>
            </w:pPr>
            <w:r>
              <w:t>Automation</w:t>
            </w:r>
          </w:p>
        </w:tc>
        <w:tc>
          <w:tcPr>
            <w:tcW w:w="5666" w:type="dxa"/>
            <w:vAlign w:val="center"/>
          </w:tcPr>
          <w:p w14:paraId="6852F25C" w14:textId="77777777" w:rsidR="00E11BD2" w:rsidRDefault="0023233E">
            <w:pPr>
              <w:spacing w:before="40" w:after="40" w:line="240" w:lineRule="auto"/>
            </w:pPr>
            <w:r>
              <w:t>Salesforce Flow, assignment rules, auto-response rules, escalation rules where available</w:t>
            </w:r>
          </w:p>
        </w:tc>
      </w:tr>
      <w:tr w:rsidR="00E11BD2" w14:paraId="7EAAB9A6" w14:textId="77777777" w:rsidTr="003D49DE">
        <w:trPr>
          <w:cantSplit/>
          <w:trHeight w:val="1242"/>
          <w:jc w:val="center"/>
        </w:trPr>
        <w:tc>
          <w:tcPr>
            <w:tcW w:w="5666" w:type="dxa"/>
            <w:vAlign w:val="center"/>
          </w:tcPr>
          <w:p w14:paraId="20633F9A" w14:textId="77777777" w:rsidR="00E11BD2" w:rsidRDefault="0023233E">
            <w:pPr>
              <w:spacing w:before="40" w:after="40" w:line="240" w:lineRule="auto"/>
            </w:pPr>
            <w:r>
              <w:t>AI assistance</w:t>
            </w:r>
          </w:p>
        </w:tc>
        <w:tc>
          <w:tcPr>
            <w:tcW w:w="5666" w:type="dxa"/>
            <w:vAlign w:val="center"/>
          </w:tcPr>
          <w:p w14:paraId="1A8BC253" w14:textId="77777777" w:rsidR="00E11BD2" w:rsidRDefault="0023233E">
            <w:pPr>
              <w:spacing w:before="40" w:after="40" w:line="240" w:lineRule="auto"/>
            </w:pPr>
            <w:r>
              <w:t>Prompt Builder, prompt templates, Agentforce, or other licensed Salesforce AI capability where enabled</w:t>
            </w:r>
          </w:p>
        </w:tc>
      </w:tr>
      <w:tr w:rsidR="00E11BD2" w14:paraId="63D843A7" w14:textId="77777777" w:rsidTr="003D49DE">
        <w:trPr>
          <w:cantSplit/>
          <w:trHeight w:val="619"/>
          <w:jc w:val="center"/>
        </w:trPr>
        <w:tc>
          <w:tcPr>
            <w:tcW w:w="5666" w:type="dxa"/>
            <w:vAlign w:val="center"/>
          </w:tcPr>
          <w:p w14:paraId="76A10ACA" w14:textId="77777777" w:rsidR="00E11BD2" w:rsidRDefault="0023233E">
            <w:pPr>
              <w:spacing w:before="40" w:after="40" w:line="240" w:lineRule="auto"/>
            </w:pPr>
            <w:r>
              <w:t>Validation</w:t>
            </w:r>
          </w:p>
        </w:tc>
        <w:tc>
          <w:tcPr>
            <w:tcW w:w="5666" w:type="dxa"/>
            <w:vAlign w:val="center"/>
          </w:tcPr>
          <w:p w14:paraId="1B27E065" w14:textId="77777777" w:rsidR="00E11BD2" w:rsidRDefault="0023233E">
            <w:pPr>
              <w:spacing w:before="40" w:after="40" w:line="240" w:lineRule="auto"/>
            </w:pPr>
            <w:r>
              <w:t>Validation Rules, required fields, formula fields as needed</w:t>
            </w:r>
          </w:p>
        </w:tc>
      </w:tr>
      <w:tr w:rsidR="00E11BD2" w14:paraId="2ED14704" w14:textId="77777777" w:rsidTr="003D49DE">
        <w:trPr>
          <w:cantSplit/>
          <w:trHeight w:val="655"/>
          <w:jc w:val="center"/>
        </w:trPr>
        <w:tc>
          <w:tcPr>
            <w:tcW w:w="5666" w:type="dxa"/>
            <w:vAlign w:val="center"/>
          </w:tcPr>
          <w:p w14:paraId="7AA84A03" w14:textId="77777777" w:rsidR="00E11BD2" w:rsidRDefault="0023233E">
            <w:pPr>
              <w:spacing w:before="40" w:after="40" w:line="240" w:lineRule="auto"/>
            </w:pPr>
            <w:r>
              <w:t>Security</w:t>
            </w:r>
          </w:p>
        </w:tc>
        <w:tc>
          <w:tcPr>
            <w:tcW w:w="5666" w:type="dxa"/>
            <w:vAlign w:val="center"/>
          </w:tcPr>
          <w:p w14:paraId="252C47F5" w14:textId="77777777" w:rsidR="00E11BD2" w:rsidRDefault="0023233E">
            <w:pPr>
              <w:spacing w:before="40" w:after="40" w:line="240" w:lineRule="auto"/>
            </w:pPr>
            <w:r>
              <w:t>Profiles, Permission Sets, Field-Level Security, Roles, Sharing Settings</w:t>
            </w:r>
          </w:p>
        </w:tc>
      </w:tr>
      <w:tr w:rsidR="00E11BD2" w14:paraId="0E2DAE74" w14:textId="77777777" w:rsidTr="003D49DE">
        <w:trPr>
          <w:cantSplit/>
          <w:trHeight w:val="655"/>
          <w:jc w:val="center"/>
        </w:trPr>
        <w:tc>
          <w:tcPr>
            <w:tcW w:w="5666" w:type="dxa"/>
            <w:vAlign w:val="center"/>
          </w:tcPr>
          <w:p w14:paraId="2D9E2318" w14:textId="77777777" w:rsidR="00E11BD2" w:rsidRDefault="0023233E">
            <w:pPr>
              <w:spacing w:before="40" w:after="40" w:line="240" w:lineRule="auto"/>
            </w:pPr>
            <w:r>
              <w:t>Analytics</w:t>
            </w:r>
          </w:p>
        </w:tc>
        <w:tc>
          <w:tcPr>
            <w:tcW w:w="5666" w:type="dxa"/>
            <w:vAlign w:val="center"/>
          </w:tcPr>
          <w:p w14:paraId="26B523DD" w14:textId="77777777" w:rsidR="00E11BD2" w:rsidRDefault="0023233E">
            <w:pPr>
              <w:spacing w:before="40" w:after="40" w:line="240" w:lineRule="auto"/>
            </w:pPr>
            <w:r>
              <w:t>Salesforce Reports and Dashboards</w:t>
            </w:r>
          </w:p>
        </w:tc>
      </w:tr>
      <w:tr w:rsidR="00E11BD2" w14:paraId="0793D567" w14:textId="77777777" w:rsidTr="003D49DE">
        <w:trPr>
          <w:cantSplit/>
          <w:trHeight w:val="1242"/>
          <w:jc w:val="center"/>
        </w:trPr>
        <w:tc>
          <w:tcPr>
            <w:tcW w:w="5666" w:type="dxa"/>
            <w:vAlign w:val="center"/>
          </w:tcPr>
          <w:p w14:paraId="098A5177" w14:textId="77777777" w:rsidR="00E11BD2" w:rsidRDefault="0023233E">
            <w:pPr>
              <w:spacing w:before="40" w:after="40" w:line="240" w:lineRule="auto"/>
            </w:pPr>
            <w:r>
              <w:t>Data import</w:t>
            </w:r>
          </w:p>
        </w:tc>
        <w:tc>
          <w:tcPr>
            <w:tcW w:w="5666" w:type="dxa"/>
            <w:vAlign w:val="center"/>
          </w:tcPr>
          <w:p w14:paraId="1A63F3FC" w14:textId="77777777" w:rsidR="00E11BD2" w:rsidRDefault="0023233E">
            <w:pPr>
              <w:spacing w:before="40" w:after="40" w:line="240" w:lineRule="auto"/>
            </w:pPr>
            <w:r>
              <w:t>Data Import Wizard or Data Loader, depending on volume and access</w:t>
            </w:r>
          </w:p>
        </w:tc>
      </w:tr>
      <w:tr w:rsidR="00E11BD2" w14:paraId="547860FB" w14:textId="77777777" w:rsidTr="003D49DE">
        <w:trPr>
          <w:cantSplit/>
          <w:trHeight w:val="1242"/>
          <w:jc w:val="center"/>
        </w:trPr>
        <w:tc>
          <w:tcPr>
            <w:tcW w:w="5666" w:type="dxa"/>
            <w:vAlign w:val="center"/>
          </w:tcPr>
          <w:p w14:paraId="4D6E9580" w14:textId="77777777" w:rsidR="00E11BD2" w:rsidRDefault="0023233E">
            <w:pPr>
              <w:spacing w:before="40" w:after="40" w:line="240" w:lineRule="auto"/>
            </w:pPr>
            <w:r>
              <w:t>Testing</w:t>
            </w:r>
          </w:p>
        </w:tc>
        <w:tc>
          <w:tcPr>
            <w:tcW w:w="5666" w:type="dxa"/>
            <w:vAlign w:val="center"/>
          </w:tcPr>
          <w:p w14:paraId="266A3B79" w14:textId="77777777" w:rsidR="00E11BD2" w:rsidRDefault="0023233E">
            <w:pPr>
              <w:spacing w:before="40" w:after="40" w:line="240" w:lineRule="auto"/>
            </w:pPr>
            <w:r>
              <w:t>Sandbox or test environment where available; controlled test records</w:t>
            </w:r>
          </w:p>
        </w:tc>
      </w:tr>
    </w:tbl>
    <w:p w14:paraId="292D56BA" w14:textId="77777777" w:rsidR="00E11BD2" w:rsidRDefault="00E11BD2"/>
    <w:p w14:paraId="4B64D35E" w14:textId="77777777" w:rsidR="00E11BD2" w:rsidRDefault="0023233E">
      <w:r>
        <w:br w:type="page"/>
      </w:r>
    </w:p>
    <w:p w14:paraId="760DA705" w14:textId="77777777" w:rsidR="003D49DE" w:rsidRDefault="003D49DE">
      <w:pPr>
        <w:pStyle w:val="Heading1"/>
      </w:pPr>
      <w:r>
        <w:rPr>
          <w:noProof/>
        </w:rPr>
        <w:lastRenderedPageBreak/>
        <w:drawing>
          <wp:inline distT="0" distB="0" distL="0" distR="0" wp14:anchorId="6E8484BE" wp14:editId="78073CA5">
            <wp:extent cx="6697980" cy="6271260"/>
            <wp:effectExtent l="0" t="0" r="7620" b="0"/>
            <wp:docPr id="447416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97980" cy="6271260"/>
                    </a:xfrm>
                    <a:prstGeom prst="rect">
                      <a:avLst/>
                    </a:prstGeom>
                    <a:noFill/>
                  </pic:spPr>
                </pic:pic>
              </a:graphicData>
            </a:graphic>
          </wp:inline>
        </w:drawing>
      </w:r>
    </w:p>
    <w:p w14:paraId="04CD5DE9" w14:textId="77777777" w:rsidR="003D49DE" w:rsidRDefault="003D49DE">
      <w:pPr>
        <w:pStyle w:val="Heading1"/>
      </w:pPr>
    </w:p>
    <w:p w14:paraId="5598671F" w14:textId="77777777" w:rsidR="003D49DE" w:rsidRDefault="003D49DE">
      <w:pPr>
        <w:pStyle w:val="Heading1"/>
      </w:pPr>
    </w:p>
    <w:p w14:paraId="52B8E1EF" w14:textId="77777777" w:rsidR="003D49DE" w:rsidRDefault="003D49DE">
      <w:pPr>
        <w:pStyle w:val="Heading1"/>
      </w:pPr>
    </w:p>
    <w:p w14:paraId="19C06737" w14:textId="77777777" w:rsidR="003D49DE" w:rsidRDefault="003D49DE">
      <w:pPr>
        <w:pStyle w:val="Heading1"/>
      </w:pPr>
    </w:p>
    <w:p w14:paraId="05447736" w14:textId="77777777" w:rsidR="003D49DE" w:rsidRDefault="003D49DE">
      <w:pPr>
        <w:pStyle w:val="Heading1"/>
      </w:pPr>
    </w:p>
    <w:p w14:paraId="2E9DF802" w14:textId="77777777" w:rsidR="00E11BD2" w:rsidRDefault="0023233E">
      <w:pPr>
        <w:pStyle w:val="Heading1"/>
      </w:pPr>
      <w:r>
        <w:rPr>
          <w:rFonts w:ascii="Aptos" w:hAnsi="Aptos"/>
        </w:rPr>
        <w:lastRenderedPageBreak/>
        <w:t>4. PROJECT DESIGN PHASE</w:t>
      </w:r>
    </w:p>
    <w:p w14:paraId="7D4030B3" w14:textId="77777777" w:rsidR="00E11BD2" w:rsidRDefault="0023233E">
      <w:pPr>
        <w:pStyle w:val="Heading2"/>
      </w:pPr>
      <w:r>
        <w:rPr>
          <w:rFonts w:ascii="Aptos" w:hAnsi="Aptos"/>
        </w:rPr>
        <w:t>4.1 Problem–Solution Fit</w:t>
      </w:r>
    </w:p>
    <w:tbl>
      <w:tblPr>
        <w:tblStyle w:val="TableGrid"/>
        <w:tblW w:w="11079" w:type="dxa"/>
        <w:jc w:val="center"/>
        <w:tblLook w:val="04A0" w:firstRow="1" w:lastRow="0" w:firstColumn="1" w:lastColumn="0" w:noHBand="0" w:noVBand="1"/>
      </w:tblPr>
      <w:tblGrid>
        <w:gridCol w:w="3693"/>
        <w:gridCol w:w="3693"/>
        <w:gridCol w:w="3693"/>
      </w:tblGrid>
      <w:tr w:rsidR="00E11BD2" w14:paraId="119E80B5" w14:textId="77777777" w:rsidTr="003D49DE">
        <w:trPr>
          <w:cantSplit/>
          <w:trHeight w:val="651"/>
          <w:jc w:val="center"/>
        </w:trPr>
        <w:tc>
          <w:tcPr>
            <w:tcW w:w="3693" w:type="dxa"/>
            <w:shd w:val="clear" w:color="auto" w:fill="D9EAF7"/>
            <w:vAlign w:val="center"/>
          </w:tcPr>
          <w:p w14:paraId="22994A46" w14:textId="77777777" w:rsidR="00E11BD2" w:rsidRDefault="0023233E">
            <w:pPr>
              <w:spacing w:before="40" w:after="40" w:line="240" w:lineRule="auto"/>
            </w:pPr>
            <w:r>
              <w:rPr>
                <w:b/>
                <w:color w:val="17365D"/>
              </w:rPr>
              <w:t>Problem</w:t>
            </w:r>
          </w:p>
        </w:tc>
        <w:tc>
          <w:tcPr>
            <w:tcW w:w="3693" w:type="dxa"/>
            <w:shd w:val="clear" w:color="auto" w:fill="D9EAF7"/>
            <w:vAlign w:val="center"/>
          </w:tcPr>
          <w:p w14:paraId="6DC33405" w14:textId="77777777" w:rsidR="00E11BD2" w:rsidRDefault="0023233E">
            <w:pPr>
              <w:spacing w:before="40" w:after="40" w:line="240" w:lineRule="auto"/>
            </w:pPr>
            <w:r>
              <w:rPr>
                <w:b/>
                <w:color w:val="17365D"/>
              </w:rPr>
              <w:t>Proposed Salesforce Solution</w:t>
            </w:r>
          </w:p>
        </w:tc>
        <w:tc>
          <w:tcPr>
            <w:tcW w:w="3693" w:type="dxa"/>
            <w:shd w:val="clear" w:color="auto" w:fill="D9EAF7"/>
            <w:vAlign w:val="center"/>
          </w:tcPr>
          <w:p w14:paraId="74AFA6CA" w14:textId="77777777" w:rsidR="00E11BD2" w:rsidRDefault="0023233E">
            <w:pPr>
              <w:spacing w:before="40" w:after="40" w:line="240" w:lineRule="auto"/>
            </w:pPr>
            <w:r>
              <w:rPr>
                <w:b/>
                <w:color w:val="17365D"/>
              </w:rPr>
              <w:t>Fit / Benefit</w:t>
            </w:r>
          </w:p>
        </w:tc>
      </w:tr>
      <w:tr w:rsidR="00E11BD2" w14:paraId="1AE47561" w14:textId="77777777" w:rsidTr="003D49DE">
        <w:trPr>
          <w:cantSplit/>
          <w:trHeight w:val="618"/>
          <w:jc w:val="center"/>
        </w:trPr>
        <w:tc>
          <w:tcPr>
            <w:tcW w:w="3693" w:type="dxa"/>
            <w:vAlign w:val="center"/>
          </w:tcPr>
          <w:p w14:paraId="08BC53D5" w14:textId="77777777" w:rsidR="00E11BD2" w:rsidRDefault="0023233E">
            <w:pPr>
              <w:spacing w:before="40" w:after="40" w:line="240" w:lineRule="auto"/>
            </w:pPr>
            <w:r>
              <w:t>Customer issues are hard to track centrally</w:t>
            </w:r>
          </w:p>
        </w:tc>
        <w:tc>
          <w:tcPr>
            <w:tcW w:w="3693" w:type="dxa"/>
            <w:vAlign w:val="center"/>
          </w:tcPr>
          <w:p w14:paraId="3BE8CF12" w14:textId="77777777" w:rsidR="00E11BD2" w:rsidRDefault="0023233E">
            <w:pPr>
              <w:spacing w:before="40" w:after="40" w:line="240" w:lineRule="auto"/>
            </w:pPr>
            <w:r>
              <w:t>Case records linked to Contact and Account</w:t>
            </w:r>
          </w:p>
        </w:tc>
        <w:tc>
          <w:tcPr>
            <w:tcW w:w="3693" w:type="dxa"/>
            <w:vAlign w:val="center"/>
          </w:tcPr>
          <w:p w14:paraId="6D5CC452" w14:textId="77777777" w:rsidR="00E11BD2" w:rsidRDefault="0023233E">
            <w:pPr>
              <w:spacing w:before="40" w:after="40" w:line="240" w:lineRule="auto"/>
            </w:pPr>
            <w:r>
              <w:t>A consistent source for case information.</w:t>
            </w:r>
          </w:p>
        </w:tc>
      </w:tr>
      <w:tr w:rsidR="00E11BD2" w14:paraId="180F9DA2" w14:textId="77777777" w:rsidTr="003D49DE">
        <w:trPr>
          <w:cantSplit/>
          <w:trHeight w:val="1173"/>
          <w:jc w:val="center"/>
        </w:trPr>
        <w:tc>
          <w:tcPr>
            <w:tcW w:w="3693" w:type="dxa"/>
            <w:vAlign w:val="center"/>
          </w:tcPr>
          <w:p w14:paraId="4977B9D1" w14:textId="77777777" w:rsidR="00E11BD2" w:rsidRDefault="0023233E">
            <w:pPr>
              <w:spacing w:before="40" w:after="40" w:line="240" w:lineRule="auto"/>
            </w:pPr>
            <w:r>
              <w:t>Ownership is unclear</w:t>
            </w:r>
          </w:p>
        </w:tc>
        <w:tc>
          <w:tcPr>
            <w:tcW w:w="3693" w:type="dxa"/>
            <w:vAlign w:val="center"/>
          </w:tcPr>
          <w:p w14:paraId="11206DE1" w14:textId="77777777" w:rsidR="00E11BD2" w:rsidRDefault="0023233E">
            <w:pPr>
              <w:spacing w:before="40" w:after="40" w:line="240" w:lineRule="auto"/>
            </w:pPr>
            <w:r>
              <w:t>Queues, assignment rules, or Flow-based routing</w:t>
            </w:r>
          </w:p>
        </w:tc>
        <w:tc>
          <w:tcPr>
            <w:tcW w:w="3693" w:type="dxa"/>
            <w:vAlign w:val="center"/>
          </w:tcPr>
          <w:p w14:paraId="24241A3F" w14:textId="77777777" w:rsidR="00E11BD2" w:rsidRDefault="0023233E">
            <w:pPr>
              <w:spacing w:before="40" w:after="40" w:line="240" w:lineRule="auto"/>
            </w:pPr>
            <w:r>
              <w:t>Clear responsibility and reduced manual reassignment.</w:t>
            </w:r>
          </w:p>
        </w:tc>
      </w:tr>
      <w:tr w:rsidR="00E11BD2" w14:paraId="3F9F166B" w14:textId="77777777" w:rsidTr="003D49DE">
        <w:trPr>
          <w:cantSplit/>
          <w:trHeight w:val="1173"/>
          <w:jc w:val="center"/>
        </w:trPr>
        <w:tc>
          <w:tcPr>
            <w:tcW w:w="3693" w:type="dxa"/>
            <w:vAlign w:val="center"/>
          </w:tcPr>
          <w:p w14:paraId="2A1F12EA" w14:textId="77777777" w:rsidR="00E11BD2" w:rsidRDefault="0023233E">
            <w:pPr>
              <w:spacing w:before="40" w:after="40" w:line="240" w:lineRule="auto"/>
            </w:pPr>
            <w:r>
              <w:t>Important cases may be missed</w:t>
            </w:r>
          </w:p>
        </w:tc>
        <w:tc>
          <w:tcPr>
            <w:tcW w:w="3693" w:type="dxa"/>
            <w:vAlign w:val="center"/>
          </w:tcPr>
          <w:p w14:paraId="0525644B" w14:textId="77777777" w:rsidR="00E11BD2" w:rsidRDefault="0023233E">
            <w:pPr>
              <w:spacing w:before="40" w:after="40" w:line="240" w:lineRule="auto"/>
            </w:pPr>
            <w:r>
              <w:t>Priority, status, escalation criteria, and notifications</w:t>
            </w:r>
          </w:p>
        </w:tc>
        <w:tc>
          <w:tcPr>
            <w:tcW w:w="3693" w:type="dxa"/>
            <w:vAlign w:val="center"/>
          </w:tcPr>
          <w:p w14:paraId="06853717" w14:textId="77777777" w:rsidR="00E11BD2" w:rsidRDefault="0023233E">
            <w:pPr>
              <w:spacing w:before="40" w:after="40" w:line="240" w:lineRule="auto"/>
            </w:pPr>
            <w:r>
              <w:t>Improved visibility of urgent or aging cases.</w:t>
            </w:r>
          </w:p>
        </w:tc>
      </w:tr>
      <w:tr w:rsidR="00E11BD2" w14:paraId="7B3EDF4C" w14:textId="77777777" w:rsidTr="003D49DE">
        <w:trPr>
          <w:cantSplit/>
          <w:trHeight w:val="1173"/>
          <w:jc w:val="center"/>
        </w:trPr>
        <w:tc>
          <w:tcPr>
            <w:tcW w:w="3693" w:type="dxa"/>
            <w:vAlign w:val="center"/>
          </w:tcPr>
          <w:p w14:paraId="552BCF07" w14:textId="77777777" w:rsidR="00E11BD2" w:rsidRDefault="0023233E">
            <w:pPr>
              <w:spacing w:before="40" w:after="40" w:line="240" w:lineRule="auto"/>
            </w:pPr>
            <w:r>
              <w:t>Agents spend time reviewing long descriptions</w:t>
            </w:r>
          </w:p>
        </w:tc>
        <w:tc>
          <w:tcPr>
            <w:tcW w:w="3693" w:type="dxa"/>
            <w:vAlign w:val="center"/>
          </w:tcPr>
          <w:p w14:paraId="0CB21650" w14:textId="77777777" w:rsidR="00E11BD2" w:rsidRDefault="0023233E">
            <w:pPr>
              <w:spacing w:before="40" w:after="40" w:line="240" w:lineRule="auto"/>
            </w:pPr>
            <w:r>
              <w:t>AI-generated case summary where available, reviewed by agent</w:t>
            </w:r>
          </w:p>
        </w:tc>
        <w:tc>
          <w:tcPr>
            <w:tcW w:w="3693" w:type="dxa"/>
            <w:vAlign w:val="center"/>
          </w:tcPr>
          <w:p w14:paraId="270EBB94" w14:textId="77777777" w:rsidR="00E11BD2" w:rsidRDefault="0023233E">
            <w:pPr>
              <w:spacing w:before="40" w:after="40" w:line="240" w:lineRule="auto"/>
            </w:pPr>
            <w:r>
              <w:t>Faster orientation while retaining human judgment.</w:t>
            </w:r>
          </w:p>
        </w:tc>
      </w:tr>
      <w:tr w:rsidR="00E11BD2" w14:paraId="1DB4C660" w14:textId="77777777" w:rsidTr="003D49DE">
        <w:trPr>
          <w:cantSplit/>
          <w:trHeight w:val="1173"/>
          <w:jc w:val="center"/>
        </w:trPr>
        <w:tc>
          <w:tcPr>
            <w:tcW w:w="3693" w:type="dxa"/>
            <w:vAlign w:val="center"/>
          </w:tcPr>
          <w:p w14:paraId="36097234" w14:textId="77777777" w:rsidR="00E11BD2" w:rsidRDefault="0023233E">
            <w:pPr>
              <w:spacing w:before="40" w:after="40" w:line="240" w:lineRule="auto"/>
            </w:pPr>
            <w:r>
              <w:t>Answers vary between agents</w:t>
            </w:r>
          </w:p>
        </w:tc>
        <w:tc>
          <w:tcPr>
            <w:tcW w:w="3693" w:type="dxa"/>
            <w:vAlign w:val="center"/>
          </w:tcPr>
          <w:p w14:paraId="236EF7A7" w14:textId="77777777" w:rsidR="00E11BD2" w:rsidRDefault="0023233E">
            <w:pPr>
              <w:spacing w:before="40" w:after="40" w:line="240" w:lineRule="auto"/>
            </w:pPr>
            <w:r>
              <w:t>Knowledge articles and approved response templates</w:t>
            </w:r>
          </w:p>
        </w:tc>
        <w:tc>
          <w:tcPr>
            <w:tcW w:w="3693" w:type="dxa"/>
            <w:vAlign w:val="center"/>
          </w:tcPr>
          <w:p w14:paraId="731F956F" w14:textId="77777777" w:rsidR="00E11BD2" w:rsidRDefault="0023233E">
            <w:pPr>
              <w:spacing w:before="40" w:after="40" w:line="240" w:lineRule="auto"/>
            </w:pPr>
            <w:r>
              <w:t>More consistent guidance.</w:t>
            </w:r>
          </w:p>
        </w:tc>
      </w:tr>
      <w:tr w:rsidR="00E11BD2" w14:paraId="771F8923" w14:textId="77777777" w:rsidTr="003D49DE">
        <w:trPr>
          <w:cantSplit/>
          <w:trHeight w:val="1173"/>
          <w:jc w:val="center"/>
        </w:trPr>
        <w:tc>
          <w:tcPr>
            <w:tcW w:w="3693" w:type="dxa"/>
            <w:vAlign w:val="center"/>
          </w:tcPr>
          <w:p w14:paraId="3B2B1EE0" w14:textId="77777777" w:rsidR="00E11BD2" w:rsidRDefault="0023233E">
            <w:pPr>
              <w:spacing w:before="40" w:after="40" w:line="240" w:lineRule="auto"/>
            </w:pPr>
            <w:r>
              <w:t>Routine tasks consume time</w:t>
            </w:r>
          </w:p>
        </w:tc>
        <w:tc>
          <w:tcPr>
            <w:tcW w:w="3693" w:type="dxa"/>
            <w:vAlign w:val="center"/>
          </w:tcPr>
          <w:p w14:paraId="004C5497" w14:textId="77777777" w:rsidR="00E11BD2" w:rsidRDefault="0023233E">
            <w:pPr>
              <w:spacing w:before="40" w:after="40" w:line="240" w:lineRule="auto"/>
            </w:pPr>
            <w:r>
              <w:t>Record-triggered or scheduled Flow automation</w:t>
            </w:r>
          </w:p>
        </w:tc>
        <w:tc>
          <w:tcPr>
            <w:tcW w:w="3693" w:type="dxa"/>
            <w:vAlign w:val="center"/>
          </w:tcPr>
          <w:p w14:paraId="0B55D6D6" w14:textId="77777777" w:rsidR="00E11BD2" w:rsidRDefault="0023233E">
            <w:pPr>
              <w:spacing w:before="40" w:after="40" w:line="240" w:lineRule="auto"/>
            </w:pPr>
            <w:r>
              <w:t>Reduced repetitive work.</w:t>
            </w:r>
          </w:p>
        </w:tc>
      </w:tr>
      <w:tr w:rsidR="00E11BD2" w14:paraId="4B3B0CA8" w14:textId="77777777" w:rsidTr="003D49DE">
        <w:trPr>
          <w:cantSplit/>
          <w:trHeight w:val="618"/>
          <w:jc w:val="center"/>
        </w:trPr>
        <w:tc>
          <w:tcPr>
            <w:tcW w:w="3693" w:type="dxa"/>
            <w:vAlign w:val="center"/>
          </w:tcPr>
          <w:p w14:paraId="0FDCF12E" w14:textId="77777777" w:rsidR="00E11BD2" w:rsidRDefault="0023233E">
            <w:pPr>
              <w:spacing w:before="40" w:after="40" w:line="240" w:lineRule="auto"/>
            </w:pPr>
            <w:r>
              <w:t>Managers lack operational visibility</w:t>
            </w:r>
          </w:p>
        </w:tc>
        <w:tc>
          <w:tcPr>
            <w:tcW w:w="3693" w:type="dxa"/>
            <w:vAlign w:val="center"/>
          </w:tcPr>
          <w:p w14:paraId="2A1D2470" w14:textId="77777777" w:rsidR="00E11BD2" w:rsidRDefault="0023233E">
            <w:pPr>
              <w:spacing w:before="40" w:after="40" w:line="240" w:lineRule="auto"/>
            </w:pPr>
            <w:r>
              <w:t>Reports and dashboards</w:t>
            </w:r>
          </w:p>
        </w:tc>
        <w:tc>
          <w:tcPr>
            <w:tcW w:w="3693" w:type="dxa"/>
            <w:vAlign w:val="center"/>
          </w:tcPr>
          <w:p w14:paraId="3B0BB567" w14:textId="77777777" w:rsidR="00E11BD2" w:rsidRDefault="0023233E">
            <w:pPr>
              <w:spacing w:before="40" w:after="40" w:line="240" w:lineRule="auto"/>
            </w:pPr>
            <w:r>
              <w:t>Better backlog and trend monitoring.</w:t>
            </w:r>
          </w:p>
        </w:tc>
      </w:tr>
      <w:tr w:rsidR="00E11BD2" w14:paraId="3A032864" w14:textId="77777777" w:rsidTr="003D49DE">
        <w:trPr>
          <w:cantSplit/>
          <w:trHeight w:val="1173"/>
          <w:jc w:val="center"/>
        </w:trPr>
        <w:tc>
          <w:tcPr>
            <w:tcW w:w="3693" w:type="dxa"/>
            <w:vAlign w:val="center"/>
          </w:tcPr>
          <w:p w14:paraId="33615383" w14:textId="77777777" w:rsidR="00E11BD2" w:rsidRDefault="0023233E">
            <w:pPr>
              <w:spacing w:before="40" w:after="40" w:line="240" w:lineRule="auto"/>
            </w:pPr>
            <w:r>
              <w:t>Customer data needs protection</w:t>
            </w:r>
          </w:p>
        </w:tc>
        <w:tc>
          <w:tcPr>
            <w:tcW w:w="3693" w:type="dxa"/>
            <w:vAlign w:val="center"/>
          </w:tcPr>
          <w:p w14:paraId="37CD9132" w14:textId="77777777" w:rsidR="00E11BD2" w:rsidRDefault="0023233E">
            <w:pPr>
              <w:spacing w:before="40" w:after="40" w:line="240" w:lineRule="auto"/>
            </w:pPr>
            <w:r>
              <w:t>Permission sets, FLS, sharing, and access review</w:t>
            </w:r>
          </w:p>
        </w:tc>
        <w:tc>
          <w:tcPr>
            <w:tcW w:w="3693" w:type="dxa"/>
            <w:vAlign w:val="center"/>
          </w:tcPr>
          <w:p w14:paraId="64480560" w14:textId="77777777" w:rsidR="00E11BD2" w:rsidRDefault="0023233E">
            <w:pPr>
              <w:spacing w:before="40" w:after="40" w:line="240" w:lineRule="auto"/>
            </w:pPr>
            <w:r>
              <w:t>Controlled access to customer information.</w:t>
            </w:r>
          </w:p>
        </w:tc>
      </w:tr>
    </w:tbl>
    <w:p w14:paraId="2631491D" w14:textId="77777777" w:rsidR="00E11BD2" w:rsidRDefault="00E11BD2"/>
    <w:p w14:paraId="4BCEADA2" w14:textId="77777777" w:rsidR="003D49DE" w:rsidRDefault="003D49DE"/>
    <w:p w14:paraId="52E8005C" w14:textId="77777777" w:rsidR="003D49DE" w:rsidRDefault="003D49DE"/>
    <w:p w14:paraId="2962A177" w14:textId="77777777" w:rsidR="003D49DE" w:rsidRDefault="003D49DE"/>
    <w:p w14:paraId="06F86616" w14:textId="6735DD76" w:rsidR="003D49DE" w:rsidRDefault="003D49DE"/>
    <w:p w14:paraId="027108C0" w14:textId="77777777" w:rsidR="00E11BD2" w:rsidRDefault="0023233E">
      <w:pPr>
        <w:pStyle w:val="Heading2"/>
      </w:pPr>
      <w:r>
        <w:rPr>
          <w:rFonts w:ascii="Aptos" w:hAnsi="Aptos"/>
        </w:rPr>
        <w:lastRenderedPageBreak/>
        <w:t>4.2 Proposed Solution</w:t>
      </w:r>
    </w:p>
    <w:tbl>
      <w:tblPr>
        <w:tblStyle w:val="TableGrid"/>
        <w:tblW w:w="10724" w:type="dxa"/>
        <w:jc w:val="center"/>
        <w:tblLook w:val="04A0" w:firstRow="1" w:lastRow="0" w:firstColumn="1" w:lastColumn="0" w:noHBand="0" w:noVBand="1"/>
      </w:tblPr>
      <w:tblGrid>
        <w:gridCol w:w="5362"/>
        <w:gridCol w:w="5362"/>
      </w:tblGrid>
      <w:tr w:rsidR="00E11BD2" w14:paraId="1F08992D" w14:textId="77777777" w:rsidTr="003D49DE">
        <w:trPr>
          <w:cantSplit/>
          <w:trHeight w:val="625"/>
          <w:jc w:val="center"/>
        </w:trPr>
        <w:tc>
          <w:tcPr>
            <w:tcW w:w="5362" w:type="dxa"/>
            <w:shd w:val="clear" w:color="auto" w:fill="D9EAF7"/>
            <w:vAlign w:val="center"/>
          </w:tcPr>
          <w:p w14:paraId="45696E6A" w14:textId="77777777" w:rsidR="00E11BD2" w:rsidRDefault="0023233E">
            <w:pPr>
              <w:spacing w:before="40" w:after="40" w:line="240" w:lineRule="auto"/>
            </w:pPr>
            <w:r>
              <w:rPr>
                <w:b/>
                <w:color w:val="17365D"/>
              </w:rPr>
              <w:t>Parameter</w:t>
            </w:r>
          </w:p>
        </w:tc>
        <w:tc>
          <w:tcPr>
            <w:tcW w:w="5362" w:type="dxa"/>
            <w:shd w:val="clear" w:color="auto" w:fill="D9EAF7"/>
            <w:vAlign w:val="center"/>
          </w:tcPr>
          <w:p w14:paraId="78BDA8FB" w14:textId="77777777" w:rsidR="00E11BD2" w:rsidRDefault="0023233E">
            <w:pPr>
              <w:spacing w:before="40" w:after="40" w:line="240" w:lineRule="auto"/>
            </w:pPr>
            <w:r>
              <w:rPr>
                <w:b/>
                <w:color w:val="17365D"/>
              </w:rPr>
              <w:t>Description</w:t>
            </w:r>
          </w:p>
        </w:tc>
      </w:tr>
      <w:tr w:rsidR="00E11BD2" w14:paraId="0D8FBD7C" w14:textId="77777777" w:rsidTr="003D49DE">
        <w:trPr>
          <w:cantSplit/>
          <w:trHeight w:val="594"/>
          <w:jc w:val="center"/>
        </w:trPr>
        <w:tc>
          <w:tcPr>
            <w:tcW w:w="5362" w:type="dxa"/>
            <w:vAlign w:val="center"/>
          </w:tcPr>
          <w:p w14:paraId="27E90DB8" w14:textId="77777777" w:rsidR="00E11BD2" w:rsidRDefault="0023233E">
            <w:pPr>
              <w:spacing w:before="40" w:after="40" w:line="240" w:lineRule="auto"/>
            </w:pPr>
            <w:r>
              <w:t>Problem</w:t>
            </w:r>
          </w:p>
        </w:tc>
        <w:tc>
          <w:tcPr>
            <w:tcW w:w="5362" w:type="dxa"/>
            <w:vAlign w:val="center"/>
          </w:tcPr>
          <w:p w14:paraId="32C0126D" w14:textId="77777777" w:rsidR="00E11BD2" w:rsidRDefault="0023233E">
            <w:pPr>
              <w:spacing w:before="40" w:after="40" w:line="240" w:lineRule="auto"/>
            </w:pPr>
            <w:r>
              <w:t>Manual, fragmented, and inconsistent customer-support handling.</w:t>
            </w:r>
          </w:p>
        </w:tc>
      </w:tr>
      <w:tr w:rsidR="00E11BD2" w14:paraId="2C4445BD" w14:textId="77777777" w:rsidTr="003D49DE">
        <w:trPr>
          <w:cantSplit/>
          <w:trHeight w:val="563"/>
          <w:jc w:val="center"/>
        </w:trPr>
        <w:tc>
          <w:tcPr>
            <w:tcW w:w="5362" w:type="dxa"/>
            <w:vAlign w:val="center"/>
          </w:tcPr>
          <w:p w14:paraId="5E650860" w14:textId="77777777" w:rsidR="00E11BD2" w:rsidRDefault="0023233E">
            <w:pPr>
              <w:spacing w:before="40" w:after="40" w:line="240" w:lineRule="auto"/>
            </w:pPr>
            <w:r>
              <w:t>Solution</w:t>
            </w:r>
          </w:p>
        </w:tc>
        <w:tc>
          <w:tcPr>
            <w:tcW w:w="5362" w:type="dxa"/>
            <w:vAlign w:val="center"/>
          </w:tcPr>
          <w:p w14:paraId="64FF2BE8" w14:textId="77777777" w:rsidR="00E11BD2" w:rsidRDefault="0023233E">
            <w:pPr>
              <w:spacing w:before="40" w:after="40" w:line="240" w:lineRule="auto"/>
            </w:pPr>
            <w:r>
              <w:t>Salesforce-based case management with workflow automation.</w:t>
            </w:r>
          </w:p>
        </w:tc>
      </w:tr>
      <w:tr w:rsidR="00E11BD2" w14:paraId="5317AC86" w14:textId="77777777" w:rsidTr="003D49DE">
        <w:trPr>
          <w:cantSplit/>
          <w:trHeight w:val="1126"/>
          <w:jc w:val="center"/>
        </w:trPr>
        <w:tc>
          <w:tcPr>
            <w:tcW w:w="5362" w:type="dxa"/>
            <w:vAlign w:val="center"/>
          </w:tcPr>
          <w:p w14:paraId="5234310F" w14:textId="77777777" w:rsidR="00E11BD2" w:rsidRDefault="0023233E">
            <w:pPr>
              <w:spacing w:before="40" w:after="40" w:line="240" w:lineRule="auto"/>
            </w:pPr>
            <w:r>
              <w:t>Innovation</w:t>
            </w:r>
          </w:p>
        </w:tc>
        <w:tc>
          <w:tcPr>
            <w:tcW w:w="5362" w:type="dxa"/>
            <w:vAlign w:val="center"/>
          </w:tcPr>
          <w:p w14:paraId="374AFEA4" w14:textId="77777777" w:rsidR="00E11BD2" w:rsidRDefault="0023233E">
            <w:pPr>
              <w:spacing w:before="40" w:after="40" w:line="240" w:lineRule="auto"/>
            </w:pPr>
            <w:r>
              <w:t>Optional AI-assisted case summaries and response drafting, grounded in approved data.</w:t>
            </w:r>
          </w:p>
        </w:tc>
      </w:tr>
      <w:tr w:rsidR="00E11BD2" w14:paraId="2F938209" w14:textId="77777777" w:rsidTr="003D49DE">
        <w:trPr>
          <w:cantSplit/>
          <w:trHeight w:val="1157"/>
          <w:jc w:val="center"/>
        </w:trPr>
        <w:tc>
          <w:tcPr>
            <w:tcW w:w="5362" w:type="dxa"/>
            <w:vAlign w:val="center"/>
          </w:tcPr>
          <w:p w14:paraId="4E426D71" w14:textId="77777777" w:rsidR="00E11BD2" w:rsidRDefault="0023233E">
            <w:pPr>
              <w:spacing w:before="40" w:after="40" w:line="240" w:lineRule="auto"/>
            </w:pPr>
            <w:r>
              <w:t>Impact</w:t>
            </w:r>
          </w:p>
        </w:tc>
        <w:tc>
          <w:tcPr>
            <w:tcW w:w="5362" w:type="dxa"/>
            <w:vAlign w:val="center"/>
          </w:tcPr>
          <w:p w14:paraId="656D5CF1" w14:textId="77777777" w:rsidR="00E11BD2" w:rsidRDefault="0023233E">
            <w:pPr>
              <w:spacing w:before="40" w:after="40" w:line="240" w:lineRule="auto"/>
            </w:pPr>
            <w:r>
              <w:t>Improved case visibility, repeatable processes, and agent productivity.</w:t>
            </w:r>
          </w:p>
        </w:tc>
      </w:tr>
      <w:tr w:rsidR="00E11BD2" w14:paraId="4A0C6F7C" w14:textId="77777777" w:rsidTr="003D49DE">
        <w:trPr>
          <w:cantSplit/>
          <w:trHeight w:val="563"/>
          <w:jc w:val="center"/>
        </w:trPr>
        <w:tc>
          <w:tcPr>
            <w:tcW w:w="5362" w:type="dxa"/>
            <w:vAlign w:val="center"/>
          </w:tcPr>
          <w:p w14:paraId="48F0701B" w14:textId="77777777" w:rsidR="00E11BD2" w:rsidRDefault="0023233E">
            <w:pPr>
              <w:spacing w:before="40" w:after="40" w:line="240" w:lineRule="auto"/>
            </w:pPr>
            <w:r>
              <w:t>Business Model</w:t>
            </w:r>
          </w:p>
        </w:tc>
        <w:tc>
          <w:tcPr>
            <w:tcW w:w="5362" w:type="dxa"/>
            <w:vAlign w:val="center"/>
          </w:tcPr>
          <w:p w14:paraId="4B0997AC" w14:textId="77777777" w:rsidR="00E11BD2" w:rsidRDefault="0023233E">
            <w:pPr>
              <w:spacing w:before="40" w:after="40" w:line="240" w:lineRule="auto"/>
            </w:pPr>
            <w:r>
              <w:t>Centralized service operations on a CRM platform.</w:t>
            </w:r>
          </w:p>
        </w:tc>
      </w:tr>
      <w:tr w:rsidR="00E11BD2" w14:paraId="0913FC30" w14:textId="77777777" w:rsidTr="003D49DE">
        <w:trPr>
          <w:cantSplit/>
          <w:trHeight w:val="1126"/>
          <w:jc w:val="center"/>
        </w:trPr>
        <w:tc>
          <w:tcPr>
            <w:tcW w:w="5362" w:type="dxa"/>
            <w:vAlign w:val="center"/>
          </w:tcPr>
          <w:p w14:paraId="5A1DC542" w14:textId="77777777" w:rsidR="00E11BD2" w:rsidRDefault="0023233E">
            <w:pPr>
              <w:spacing w:before="40" w:after="40" w:line="240" w:lineRule="auto"/>
            </w:pPr>
            <w:r>
              <w:t>Scalability</w:t>
            </w:r>
          </w:p>
        </w:tc>
        <w:tc>
          <w:tcPr>
            <w:tcW w:w="5362" w:type="dxa"/>
            <w:vAlign w:val="center"/>
          </w:tcPr>
          <w:p w14:paraId="43254D51" w14:textId="77777777" w:rsidR="00E11BD2" w:rsidRDefault="0023233E">
            <w:pPr>
              <w:spacing w:before="40" w:after="40" w:line="240" w:lineRule="auto"/>
            </w:pPr>
            <w:r>
              <w:t>Extendable to more queues, service categories, channels, and knowledge topics.</w:t>
            </w:r>
          </w:p>
        </w:tc>
      </w:tr>
    </w:tbl>
    <w:p w14:paraId="5EBE7628" w14:textId="2C9F71C9" w:rsidR="00E11BD2" w:rsidRDefault="00E11BD2"/>
    <w:p w14:paraId="65F66D36" w14:textId="7BFCD564" w:rsidR="00AF61B8" w:rsidRDefault="00AF61B8">
      <w:pPr>
        <w:pStyle w:val="Heading2"/>
        <w:rPr>
          <w:rFonts w:ascii="Aptos" w:hAnsi="Aptos"/>
        </w:rPr>
      </w:pPr>
      <w:r>
        <w:rPr>
          <w:rFonts w:ascii="Aptos" w:hAnsi="Aptos"/>
          <w:noProof/>
        </w:rPr>
        <w:lastRenderedPageBreak/>
        <w:drawing>
          <wp:inline distT="0" distB="0" distL="0" distR="0" wp14:anchorId="665F5B50" wp14:editId="697689AD">
            <wp:extent cx="6134100" cy="3848100"/>
            <wp:effectExtent l="0" t="0" r="0" b="0"/>
            <wp:docPr id="72175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4100" cy="3848100"/>
                    </a:xfrm>
                    <a:prstGeom prst="rect">
                      <a:avLst/>
                    </a:prstGeom>
                    <a:noFill/>
                  </pic:spPr>
                </pic:pic>
              </a:graphicData>
            </a:graphic>
          </wp:inline>
        </w:drawing>
      </w:r>
    </w:p>
    <w:p w14:paraId="5E1B34AC" w14:textId="77777777" w:rsidR="00AF61B8" w:rsidRDefault="00AF61B8">
      <w:pPr>
        <w:pStyle w:val="Heading2"/>
        <w:rPr>
          <w:rFonts w:ascii="Aptos" w:hAnsi="Aptos"/>
        </w:rPr>
      </w:pPr>
    </w:p>
    <w:p w14:paraId="4BC7C9A0" w14:textId="39C88ECE" w:rsidR="00E11BD2" w:rsidRDefault="0023233E">
      <w:pPr>
        <w:pStyle w:val="Heading2"/>
      </w:pPr>
      <w:r>
        <w:rPr>
          <w:rFonts w:ascii="Aptos" w:hAnsi="Aptos"/>
        </w:rPr>
        <w:t>4.3 Solution Architecture</w:t>
      </w:r>
    </w:p>
    <w:p w14:paraId="4A8EEAF2" w14:textId="77777777" w:rsidR="00E11BD2" w:rsidRDefault="0023233E">
      <w:pPr>
        <w:pStyle w:val="ListBullet"/>
        <w:spacing w:after="40"/>
      </w:pPr>
      <w:r>
        <w:t>Standard objects: Case, Contact, Account, User, and Queue.</w:t>
      </w:r>
    </w:p>
    <w:p w14:paraId="67D82E5D" w14:textId="77777777" w:rsidR="00E11BD2" w:rsidRDefault="0023233E">
      <w:pPr>
        <w:pStyle w:val="ListBullet"/>
        <w:spacing w:after="40"/>
      </w:pPr>
      <w:r>
        <w:t>Optional knowledge layer: Knowledge articles and related case guidance.</w:t>
      </w:r>
    </w:p>
    <w:p w14:paraId="6B778790" w14:textId="77777777" w:rsidR="00E11BD2" w:rsidRDefault="0023233E">
      <w:pPr>
        <w:pStyle w:val="ListBullet"/>
        <w:spacing w:after="40"/>
      </w:pPr>
      <w:r>
        <w:t>Case fields: Status, Priority, Origin, Subject, Description, Case Reason, Owner, and resolution details, depending on org setup.</w:t>
      </w:r>
    </w:p>
    <w:p w14:paraId="6398A116" w14:textId="77777777" w:rsidR="00E11BD2" w:rsidRDefault="0023233E">
      <w:pPr>
        <w:pStyle w:val="ListBullet"/>
        <w:spacing w:after="40"/>
      </w:pPr>
      <w:r>
        <w:t>Automation: assignment logic, record-triggered Flow, scheduled Flow, notifications, and escalation rules where supported.</w:t>
      </w:r>
    </w:p>
    <w:p w14:paraId="7168B9E8" w14:textId="77777777" w:rsidR="00E11BD2" w:rsidRDefault="0023233E">
      <w:pPr>
        <w:pStyle w:val="ListBullet"/>
        <w:spacing w:after="40"/>
      </w:pPr>
      <w:r>
        <w:t>AI assistance: Prompt Builder / Agentforce configuration only if available and enabled in the org.</w:t>
      </w:r>
    </w:p>
    <w:p w14:paraId="59B0EF38" w14:textId="77777777" w:rsidR="00E11BD2" w:rsidRDefault="0023233E">
      <w:pPr>
        <w:pStyle w:val="ListBullet"/>
        <w:spacing w:after="40"/>
      </w:pPr>
      <w:r>
        <w:t>Security: profiles, permission sets, field-level security, sharing settings, and least-privilege access.</w:t>
      </w:r>
    </w:p>
    <w:p w14:paraId="73D60D95" w14:textId="77777777" w:rsidR="00E11BD2" w:rsidRDefault="0023233E">
      <w:pPr>
        <w:pStyle w:val="ListBullet"/>
        <w:spacing w:after="40"/>
      </w:pPr>
      <w:r>
        <w:t>Analytics: case reports, workload views, and service dashboards.</w:t>
      </w:r>
    </w:p>
    <w:p w14:paraId="75D40FF3" w14:textId="77777777" w:rsidR="00E11BD2" w:rsidRDefault="0023233E">
      <w:pPr>
        <w:pStyle w:val="ListBullet"/>
        <w:spacing w:after="40"/>
      </w:pPr>
      <w:r>
        <w:t>Governance: test cases, prompt review, audit checks, and documented human approval.</w:t>
      </w:r>
    </w:p>
    <w:p w14:paraId="6374E32C" w14:textId="77777777" w:rsidR="00E11BD2" w:rsidRDefault="0023233E">
      <w:pPr>
        <w:pStyle w:val="Heading2"/>
      </w:pPr>
      <w:r>
        <w:rPr>
          <w:rFonts w:ascii="Aptos" w:hAnsi="Aptos"/>
        </w:rPr>
        <w:t>4.4 Data Model Overview</w:t>
      </w:r>
    </w:p>
    <w:tbl>
      <w:tblPr>
        <w:tblStyle w:val="TableGrid"/>
        <w:tblW w:w="10470" w:type="dxa"/>
        <w:jc w:val="center"/>
        <w:tblLook w:val="04A0" w:firstRow="1" w:lastRow="0" w:firstColumn="1" w:lastColumn="0" w:noHBand="0" w:noVBand="1"/>
      </w:tblPr>
      <w:tblGrid>
        <w:gridCol w:w="3490"/>
        <w:gridCol w:w="3490"/>
        <w:gridCol w:w="3490"/>
      </w:tblGrid>
      <w:tr w:rsidR="00E11BD2" w14:paraId="47C5DD5D" w14:textId="77777777" w:rsidTr="003D49DE">
        <w:trPr>
          <w:cantSplit/>
          <w:trHeight w:val="753"/>
          <w:jc w:val="center"/>
        </w:trPr>
        <w:tc>
          <w:tcPr>
            <w:tcW w:w="3490" w:type="dxa"/>
            <w:shd w:val="clear" w:color="auto" w:fill="D9EAF7"/>
            <w:vAlign w:val="center"/>
          </w:tcPr>
          <w:p w14:paraId="163BFF9B" w14:textId="77777777" w:rsidR="00E11BD2" w:rsidRDefault="0023233E">
            <w:pPr>
              <w:spacing w:before="40" w:after="40" w:line="240" w:lineRule="auto"/>
            </w:pPr>
            <w:r>
              <w:rPr>
                <w:b/>
                <w:color w:val="17365D"/>
              </w:rPr>
              <w:t>Object / Record</w:t>
            </w:r>
          </w:p>
        </w:tc>
        <w:tc>
          <w:tcPr>
            <w:tcW w:w="3490" w:type="dxa"/>
            <w:shd w:val="clear" w:color="auto" w:fill="D9EAF7"/>
            <w:vAlign w:val="center"/>
          </w:tcPr>
          <w:p w14:paraId="16C99103" w14:textId="77777777" w:rsidR="00E11BD2" w:rsidRDefault="0023233E">
            <w:pPr>
              <w:spacing w:before="40" w:after="40" w:line="240" w:lineRule="auto"/>
            </w:pPr>
            <w:r>
              <w:rPr>
                <w:b/>
                <w:color w:val="17365D"/>
              </w:rPr>
              <w:t>Purpose</w:t>
            </w:r>
          </w:p>
        </w:tc>
        <w:tc>
          <w:tcPr>
            <w:tcW w:w="3490" w:type="dxa"/>
            <w:shd w:val="clear" w:color="auto" w:fill="D9EAF7"/>
            <w:vAlign w:val="center"/>
          </w:tcPr>
          <w:p w14:paraId="4DCCE04E" w14:textId="77777777" w:rsidR="00E11BD2" w:rsidRDefault="0023233E">
            <w:pPr>
              <w:spacing w:before="40" w:after="40" w:line="240" w:lineRule="auto"/>
            </w:pPr>
            <w:r>
              <w:rPr>
                <w:b/>
                <w:color w:val="17365D"/>
              </w:rPr>
              <w:t>Relationship / Notes</w:t>
            </w:r>
          </w:p>
        </w:tc>
      </w:tr>
      <w:tr w:rsidR="00E11BD2" w14:paraId="00D0BC58" w14:textId="77777777" w:rsidTr="003D49DE">
        <w:trPr>
          <w:cantSplit/>
          <w:trHeight w:val="1356"/>
          <w:jc w:val="center"/>
        </w:trPr>
        <w:tc>
          <w:tcPr>
            <w:tcW w:w="3490" w:type="dxa"/>
            <w:vAlign w:val="center"/>
          </w:tcPr>
          <w:p w14:paraId="0CCA0823" w14:textId="77777777" w:rsidR="00E11BD2" w:rsidRDefault="0023233E">
            <w:pPr>
              <w:spacing w:before="40" w:after="40" w:line="240" w:lineRule="auto"/>
            </w:pPr>
            <w:r>
              <w:lastRenderedPageBreak/>
              <w:t>Case</w:t>
            </w:r>
          </w:p>
        </w:tc>
        <w:tc>
          <w:tcPr>
            <w:tcW w:w="3490" w:type="dxa"/>
            <w:vAlign w:val="center"/>
          </w:tcPr>
          <w:p w14:paraId="3DA6E7E7" w14:textId="77777777" w:rsidR="00E11BD2" w:rsidRDefault="0023233E">
            <w:pPr>
              <w:spacing w:before="40" w:after="40" w:line="240" w:lineRule="auto"/>
            </w:pPr>
            <w:r>
              <w:t>Stores a support issue or service request.</w:t>
            </w:r>
          </w:p>
        </w:tc>
        <w:tc>
          <w:tcPr>
            <w:tcW w:w="3490" w:type="dxa"/>
            <w:vAlign w:val="center"/>
          </w:tcPr>
          <w:p w14:paraId="471B63CE" w14:textId="77777777" w:rsidR="00E11BD2" w:rsidRDefault="0023233E">
            <w:pPr>
              <w:spacing w:before="40" w:after="40" w:line="240" w:lineRule="auto"/>
            </w:pPr>
            <w:r>
              <w:t>Usually linked to Contact and optionally Account; owned by a user or queue.</w:t>
            </w:r>
          </w:p>
        </w:tc>
      </w:tr>
      <w:tr w:rsidR="00E11BD2" w14:paraId="27684F83" w14:textId="77777777" w:rsidTr="003D49DE">
        <w:trPr>
          <w:cantSplit/>
          <w:trHeight w:val="716"/>
          <w:jc w:val="center"/>
        </w:trPr>
        <w:tc>
          <w:tcPr>
            <w:tcW w:w="3490" w:type="dxa"/>
            <w:vAlign w:val="center"/>
          </w:tcPr>
          <w:p w14:paraId="62D61BA9" w14:textId="77777777" w:rsidR="00E11BD2" w:rsidRDefault="0023233E">
            <w:pPr>
              <w:spacing w:before="40" w:after="40" w:line="240" w:lineRule="auto"/>
            </w:pPr>
            <w:r>
              <w:t>Contact</w:t>
            </w:r>
          </w:p>
        </w:tc>
        <w:tc>
          <w:tcPr>
            <w:tcW w:w="3490" w:type="dxa"/>
            <w:vAlign w:val="center"/>
          </w:tcPr>
          <w:p w14:paraId="4AF01C3B" w14:textId="77777777" w:rsidR="00E11BD2" w:rsidRDefault="0023233E">
            <w:pPr>
              <w:spacing w:before="40" w:after="40" w:line="240" w:lineRule="auto"/>
            </w:pPr>
            <w:r>
              <w:t>Stores customer/person details.</w:t>
            </w:r>
          </w:p>
        </w:tc>
        <w:tc>
          <w:tcPr>
            <w:tcW w:w="3490" w:type="dxa"/>
            <w:vAlign w:val="center"/>
          </w:tcPr>
          <w:p w14:paraId="7877CFB5" w14:textId="77777777" w:rsidR="00E11BD2" w:rsidRDefault="0023233E">
            <w:pPr>
              <w:spacing w:before="40" w:after="40" w:line="240" w:lineRule="auto"/>
            </w:pPr>
            <w:r>
              <w:t>A Case can reference a Contact.</w:t>
            </w:r>
          </w:p>
        </w:tc>
      </w:tr>
      <w:tr w:rsidR="00E11BD2" w14:paraId="696638F2" w14:textId="77777777" w:rsidTr="003D49DE">
        <w:trPr>
          <w:cantSplit/>
          <w:trHeight w:val="1356"/>
          <w:jc w:val="center"/>
        </w:trPr>
        <w:tc>
          <w:tcPr>
            <w:tcW w:w="3490" w:type="dxa"/>
            <w:vAlign w:val="center"/>
          </w:tcPr>
          <w:p w14:paraId="67BF18B3" w14:textId="77777777" w:rsidR="00E11BD2" w:rsidRDefault="0023233E">
            <w:pPr>
              <w:spacing w:before="40" w:after="40" w:line="240" w:lineRule="auto"/>
            </w:pPr>
            <w:r>
              <w:t>Account</w:t>
            </w:r>
          </w:p>
        </w:tc>
        <w:tc>
          <w:tcPr>
            <w:tcW w:w="3490" w:type="dxa"/>
            <w:vAlign w:val="center"/>
          </w:tcPr>
          <w:p w14:paraId="29236924" w14:textId="77777777" w:rsidR="00E11BD2" w:rsidRDefault="0023233E">
            <w:pPr>
              <w:spacing w:before="40" w:after="40" w:line="240" w:lineRule="auto"/>
            </w:pPr>
            <w:r>
              <w:t>Stores organization/customer details.</w:t>
            </w:r>
          </w:p>
        </w:tc>
        <w:tc>
          <w:tcPr>
            <w:tcW w:w="3490" w:type="dxa"/>
            <w:vAlign w:val="center"/>
          </w:tcPr>
          <w:p w14:paraId="4E8542F3" w14:textId="77777777" w:rsidR="00E11BD2" w:rsidRDefault="0023233E">
            <w:pPr>
              <w:spacing w:before="40" w:after="40" w:line="240" w:lineRule="auto"/>
            </w:pPr>
            <w:r>
              <w:t>A Case can reference an Account where applicable.</w:t>
            </w:r>
          </w:p>
        </w:tc>
      </w:tr>
      <w:tr w:rsidR="00E11BD2" w14:paraId="29310ABB" w14:textId="77777777" w:rsidTr="003D49DE">
        <w:trPr>
          <w:cantSplit/>
          <w:trHeight w:val="1356"/>
          <w:jc w:val="center"/>
        </w:trPr>
        <w:tc>
          <w:tcPr>
            <w:tcW w:w="3490" w:type="dxa"/>
            <w:vAlign w:val="center"/>
          </w:tcPr>
          <w:p w14:paraId="11A37F7F" w14:textId="77777777" w:rsidR="00E11BD2" w:rsidRDefault="0023233E">
            <w:pPr>
              <w:spacing w:before="40" w:after="40" w:line="240" w:lineRule="auto"/>
            </w:pPr>
            <w:r>
              <w:t>User / Queue</w:t>
            </w:r>
          </w:p>
        </w:tc>
        <w:tc>
          <w:tcPr>
            <w:tcW w:w="3490" w:type="dxa"/>
            <w:vAlign w:val="center"/>
          </w:tcPr>
          <w:p w14:paraId="485EEDF9" w14:textId="77777777" w:rsidR="00E11BD2" w:rsidRDefault="0023233E">
            <w:pPr>
              <w:spacing w:before="40" w:after="40" w:line="240" w:lineRule="auto"/>
            </w:pPr>
            <w:r>
              <w:t>Represents individual agent or work group ownership.</w:t>
            </w:r>
          </w:p>
        </w:tc>
        <w:tc>
          <w:tcPr>
            <w:tcW w:w="3490" w:type="dxa"/>
            <w:vAlign w:val="center"/>
          </w:tcPr>
          <w:p w14:paraId="7CDC4431" w14:textId="77777777" w:rsidR="00E11BD2" w:rsidRDefault="0023233E">
            <w:pPr>
              <w:spacing w:before="40" w:after="40" w:line="240" w:lineRule="auto"/>
            </w:pPr>
            <w:r>
              <w:t>Case Owner can be a user or queue.</w:t>
            </w:r>
          </w:p>
        </w:tc>
      </w:tr>
      <w:tr w:rsidR="00E11BD2" w14:paraId="2BBDD5A6" w14:textId="77777777" w:rsidTr="003D49DE">
        <w:trPr>
          <w:cantSplit/>
          <w:trHeight w:val="1356"/>
          <w:jc w:val="center"/>
        </w:trPr>
        <w:tc>
          <w:tcPr>
            <w:tcW w:w="3490" w:type="dxa"/>
            <w:vAlign w:val="center"/>
          </w:tcPr>
          <w:p w14:paraId="59757662" w14:textId="77777777" w:rsidR="00E11BD2" w:rsidRDefault="0023233E">
            <w:pPr>
              <w:spacing w:before="40" w:after="40" w:line="240" w:lineRule="auto"/>
            </w:pPr>
            <w:r>
              <w:t>Knowledge (optional)</w:t>
            </w:r>
          </w:p>
        </w:tc>
        <w:tc>
          <w:tcPr>
            <w:tcW w:w="3490" w:type="dxa"/>
            <w:vAlign w:val="center"/>
          </w:tcPr>
          <w:p w14:paraId="0A4B6E43" w14:textId="77777777" w:rsidR="00E11BD2" w:rsidRDefault="0023233E">
            <w:pPr>
              <w:spacing w:before="40" w:after="40" w:line="240" w:lineRule="auto"/>
            </w:pPr>
            <w:r>
              <w:t>Stores approved troubleshooting and policy articles.</w:t>
            </w:r>
          </w:p>
        </w:tc>
        <w:tc>
          <w:tcPr>
            <w:tcW w:w="3490" w:type="dxa"/>
            <w:vAlign w:val="center"/>
          </w:tcPr>
          <w:p w14:paraId="0AD1BFF5" w14:textId="77777777" w:rsidR="00E11BD2" w:rsidRDefault="0023233E">
            <w:pPr>
              <w:spacing w:before="40" w:after="40" w:line="240" w:lineRule="auto"/>
            </w:pPr>
            <w:r>
              <w:t>Availability depends on Knowledge setup and permissions.</w:t>
            </w:r>
          </w:p>
        </w:tc>
      </w:tr>
      <w:tr w:rsidR="00E11BD2" w14:paraId="7B514068" w14:textId="77777777" w:rsidTr="003D49DE">
        <w:trPr>
          <w:cantSplit/>
          <w:trHeight w:val="1356"/>
          <w:jc w:val="center"/>
        </w:trPr>
        <w:tc>
          <w:tcPr>
            <w:tcW w:w="3490" w:type="dxa"/>
            <w:vAlign w:val="center"/>
          </w:tcPr>
          <w:p w14:paraId="2CBA0B43" w14:textId="77777777" w:rsidR="00E11BD2" w:rsidRDefault="0023233E">
            <w:pPr>
              <w:spacing w:before="40" w:after="40" w:line="240" w:lineRule="auto"/>
            </w:pPr>
            <w:r>
              <w:t>Feedback (optional)</w:t>
            </w:r>
          </w:p>
        </w:tc>
        <w:tc>
          <w:tcPr>
            <w:tcW w:w="3490" w:type="dxa"/>
            <w:vAlign w:val="center"/>
          </w:tcPr>
          <w:p w14:paraId="784EC787" w14:textId="77777777" w:rsidR="00E11BD2" w:rsidRDefault="0023233E">
            <w:pPr>
              <w:spacing w:before="40" w:after="40" w:line="240" w:lineRule="auto"/>
            </w:pPr>
            <w:r>
              <w:t>Captures customer satisfaction or post-resolution feedback.</w:t>
            </w:r>
          </w:p>
        </w:tc>
        <w:tc>
          <w:tcPr>
            <w:tcW w:w="3490" w:type="dxa"/>
            <w:vAlign w:val="center"/>
          </w:tcPr>
          <w:p w14:paraId="01497D1C" w14:textId="77777777" w:rsidR="00E11BD2" w:rsidRDefault="0023233E">
            <w:pPr>
              <w:spacing w:before="40" w:after="40" w:line="240" w:lineRule="auto"/>
            </w:pPr>
            <w:r>
              <w:t>May be implemented using a survey or custom object.</w:t>
            </w:r>
          </w:p>
        </w:tc>
      </w:tr>
    </w:tbl>
    <w:p w14:paraId="7720E08C" w14:textId="77777777" w:rsidR="00E11BD2" w:rsidRDefault="00E11BD2"/>
    <w:p w14:paraId="43534F86" w14:textId="77777777" w:rsidR="00E11BD2" w:rsidRDefault="0023233E">
      <w:r>
        <w:br w:type="page"/>
      </w:r>
    </w:p>
    <w:p w14:paraId="6E1E9A79" w14:textId="77777777" w:rsidR="00163E18" w:rsidRDefault="00163E18">
      <w:pPr>
        <w:pStyle w:val="Heading1"/>
      </w:pPr>
      <w:r>
        <w:rPr>
          <w:noProof/>
        </w:rPr>
        <w:lastRenderedPageBreak/>
        <w:drawing>
          <wp:inline distT="0" distB="0" distL="0" distR="0" wp14:anchorId="71A2DCBB" wp14:editId="77006E50">
            <wp:extent cx="6819900" cy="6842760"/>
            <wp:effectExtent l="0" t="0" r="0" b="0"/>
            <wp:docPr id="1376743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19900" cy="6842760"/>
                    </a:xfrm>
                    <a:prstGeom prst="rect">
                      <a:avLst/>
                    </a:prstGeom>
                    <a:noFill/>
                  </pic:spPr>
                </pic:pic>
              </a:graphicData>
            </a:graphic>
          </wp:inline>
        </w:drawing>
      </w:r>
    </w:p>
    <w:p w14:paraId="27190926" w14:textId="77777777" w:rsidR="00163E18" w:rsidRDefault="00163E18">
      <w:pPr>
        <w:pStyle w:val="Heading1"/>
      </w:pPr>
    </w:p>
    <w:p w14:paraId="0680AD95" w14:textId="77777777" w:rsidR="00163E18" w:rsidRDefault="00163E18">
      <w:pPr>
        <w:pStyle w:val="Heading1"/>
      </w:pPr>
    </w:p>
    <w:p w14:paraId="118FD824" w14:textId="77777777" w:rsidR="00163E18" w:rsidRDefault="00163E18">
      <w:pPr>
        <w:pStyle w:val="Heading1"/>
      </w:pPr>
    </w:p>
    <w:p w14:paraId="56639A98" w14:textId="77777777" w:rsidR="00E11BD2" w:rsidRDefault="0023233E">
      <w:pPr>
        <w:pStyle w:val="Heading1"/>
      </w:pPr>
      <w:r>
        <w:rPr>
          <w:rFonts w:ascii="Aptos" w:hAnsi="Aptos"/>
        </w:rPr>
        <w:t>5. PROJECT PLANNING &amp; SCHEDULING</w:t>
      </w:r>
    </w:p>
    <w:p w14:paraId="462E97EE" w14:textId="77777777" w:rsidR="00E11BD2" w:rsidRDefault="0023233E">
      <w:pPr>
        <w:pStyle w:val="Heading2"/>
      </w:pPr>
      <w:r>
        <w:rPr>
          <w:rFonts w:ascii="Aptos" w:hAnsi="Aptos"/>
        </w:rPr>
        <w:lastRenderedPageBreak/>
        <w:t>5.1 Project Planning</w:t>
      </w:r>
    </w:p>
    <w:p w14:paraId="04874FB8" w14:textId="77777777" w:rsidR="00E11BD2" w:rsidRDefault="0023233E">
      <w:pPr>
        <w:pStyle w:val="ListBullet"/>
        <w:spacing w:after="40"/>
      </w:pPr>
      <w:r>
        <w:t>Methodology: Agile / iterative implementation.</w:t>
      </w:r>
    </w:p>
    <w:p w14:paraId="5609F98B" w14:textId="77777777" w:rsidR="00E11BD2" w:rsidRDefault="0023233E">
      <w:pPr>
        <w:pStyle w:val="ListBullet"/>
        <w:spacing w:after="40"/>
      </w:pPr>
      <w:r>
        <w:t>Planning approach: epics → user stories → tasks → testing and review.</w:t>
      </w:r>
    </w:p>
    <w:p w14:paraId="57B73012" w14:textId="77777777" w:rsidR="00E11BD2" w:rsidRDefault="0023233E">
      <w:pPr>
        <w:pStyle w:val="ListBullet"/>
        <w:spacing w:after="40"/>
      </w:pPr>
      <w:r>
        <w:t>Each sprint should end with a demonstrable configuration increment.</w:t>
      </w:r>
    </w:p>
    <w:p w14:paraId="29BC15EE" w14:textId="77777777" w:rsidR="00E11BD2" w:rsidRDefault="0023233E">
      <w:pPr>
        <w:pStyle w:val="ListBullet"/>
        <w:spacing w:after="40"/>
      </w:pPr>
      <w:r>
        <w:t>Use a sandbox or test environment where available before moving changes to production.</w:t>
      </w:r>
    </w:p>
    <w:p w14:paraId="2FA21AD0" w14:textId="77777777" w:rsidR="00E11BD2" w:rsidRDefault="0023233E">
      <w:pPr>
        <w:pStyle w:val="ListBullet"/>
        <w:spacing w:after="40"/>
      </w:pPr>
      <w:r>
        <w:t>Record actual completion dates and results instead of assuming planned work was completed.</w:t>
      </w:r>
    </w:p>
    <w:p w14:paraId="78EB5EBF" w14:textId="77777777" w:rsidR="00E11BD2" w:rsidRDefault="0023233E">
      <w:pPr>
        <w:pStyle w:val="Heading2"/>
      </w:pPr>
      <w:r>
        <w:rPr>
          <w:rFonts w:ascii="Aptos" w:hAnsi="Aptos"/>
        </w:rPr>
        <w:t>5.2 Product Backlog and Sprint Schedule</w:t>
      </w:r>
    </w:p>
    <w:tbl>
      <w:tblPr>
        <w:tblStyle w:val="TableGrid"/>
        <w:tblW w:w="0" w:type="auto"/>
        <w:jc w:val="center"/>
        <w:tblLook w:val="04A0" w:firstRow="1" w:lastRow="0" w:firstColumn="1" w:lastColumn="0" w:noHBand="0" w:noVBand="1"/>
      </w:tblPr>
      <w:tblGrid>
        <w:gridCol w:w="1865"/>
        <w:gridCol w:w="2113"/>
        <w:gridCol w:w="2243"/>
        <w:gridCol w:w="1870"/>
        <w:gridCol w:w="1893"/>
      </w:tblGrid>
      <w:tr w:rsidR="00E11BD2" w14:paraId="32E0FFF4" w14:textId="77777777">
        <w:trPr>
          <w:cantSplit/>
          <w:jc w:val="center"/>
        </w:trPr>
        <w:tc>
          <w:tcPr>
            <w:tcW w:w="1999" w:type="dxa"/>
            <w:shd w:val="clear" w:color="auto" w:fill="D9EAF7"/>
            <w:vAlign w:val="center"/>
          </w:tcPr>
          <w:p w14:paraId="789EC6A3" w14:textId="77777777" w:rsidR="00E11BD2" w:rsidRDefault="0023233E">
            <w:pPr>
              <w:spacing w:before="40" w:after="40" w:line="240" w:lineRule="auto"/>
            </w:pPr>
            <w:r>
              <w:rPr>
                <w:b/>
                <w:color w:val="17365D"/>
              </w:rPr>
              <w:t>Sprint</w:t>
            </w:r>
          </w:p>
        </w:tc>
        <w:tc>
          <w:tcPr>
            <w:tcW w:w="1999" w:type="dxa"/>
            <w:shd w:val="clear" w:color="auto" w:fill="D9EAF7"/>
            <w:vAlign w:val="center"/>
          </w:tcPr>
          <w:p w14:paraId="7E3741CA" w14:textId="77777777" w:rsidR="00E11BD2" w:rsidRDefault="0023233E">
            <w:pPr>
              <w:spacing w:before="40" w:after="40" w:line="240" w:lineRule="auto"/>
            </w:pPr>
            <w:r>
              <w:rPr>
                <w:b/>
                <w:color w:val="17365D"/>
              </w:rPr>
              <w:t>Epic / Requirement</w:t>
            </w:r>
          </w:p>
        </w:tc>
        <w:tc>
          <w:tcPr>
            <w:tcW w:w="1999" w:type="dxa"/>
            <w:shd w:val="clear" w:color="auto" w:fill="D9EAF7"/>
            <w:vAlign w:val="center"/>
          </w:tcPr>
          <w:p w14:paraId="28E3D5D9" w14:textId="77777777" w:rsidR="00E11BD2" w:rsidRDefault="0023233E">
            <w:pPr>
              <w:spacing w:before="40" w:after="40" w:line="240" w:lineRule="auto"/>
            </w:pPr>
            <w:r>
              <w:rPr>
                <w:b/>
                <w:color w:val="17365D"/>
              </w:rPr>
              <w:t>User Story</w:t>
            </w:r>
          </w:p>
        </w:tc>
        <w:tc>
          <w:tcPr>
            <w:tcW w:w="1999" w:type="dxa"/>
            <w:shd w:val="clear" w:color="auto" w:fill="D9EAF7"/>
            <w:vAlign w:val="center"/>
          </w:tcPr>
          <w:p w14:paraId="478FBC39" w14:textId="77777777" w:rsidR="00E11BD2" w:rsidRDefault="0023233E">
            <w:pPr>
              <w:spacing w:before="40" w:after="40" w:line="240" w:lineRule="auto"/>
            </w:pPr>
            <w:r>
              <w:rPr>
                <w:b/>
                <w:color w:val="17365D"/>
              </w:rPr>
              <w:t>Points</w:t>
            </w:r>
          </w:p>
        </w:tc>
        <w:tc>
          <w:tcPr>
            <w:tcW w:w="1999" w:type="dxa"/>
            <w:shd w:val="clear" w:color="auto" w:fill="D9EAF7"/>
            <w:vAlign w:val="center"/>
          </w:tcPr>
          <w:p w14:paraId="7034C11A" w14:textId="77777777" w:rsidR="00E11BD2" w:rsidRDefault="0023233E">
            <w:pPr>
              <w:spacing w:before="40" w:after="40" w:line="240" w:lineRule="auto"/>
            </w:pPr>
            <w:r>
              <w:rPr>
                <w:b/>
                <w:color w:val="17365D"/>
              </w:rPr>
              <w:t>Priority</w:t>
            </w:r>
          </w:p>
        </w:tc>
      </w:tr>
      <w:tr w:rsidR="00E11BD2" w14:paraId="1E450849" w14:textId="77777777">
        <w:trPr>
          <w:cantSplit/>
          <w:jc w:val="center"/>
        </w:trPr>
        <w:tc>
          <w:tcPr>
            <w:tcW w:w="1999" w:type="dxa"/>
            <w:vAlign w:val="center"/>
          </w:tcPr>
          <w:p w14:paraId="7CC7F0B4" w14:textId="77777777" w:rsidR="00E11BD2" w:rsidRDefault="0023233E">
            <w:pPr>
              <w:spacing w:before="40" w:after="40" w:line="240" w:lineRule="auto"/>
            </w:pPr>
            <w:r>
              <w:t>Sprint 1</w:t>
            </w:r>
          </w:p>
        </w:tc>
        <w:tc>
          <w:tcPr>
            <w:tcW w:w="1999" w:type="dxa"/>
            <w:vAlign w:val="center"/>
          </w:tcPr>
          <w:p w14:paraId="1D6A2B05" w14:textId="77777777" w:rsidR="00E11BD2" w:rsidRDefault="0023233E">
            <w:pPr>
              <w:spacing w:before="40" w:after="40" w:line="240" w:lineRule="auto"/>
            </w:pPr>
            <w:r>
              <w:t>Case Management</w:t>
            </w:r>
          </w:p>
        </w:tc>
        <w:tc>
          <w:tcPr>
            <w:tcW w:w="1999" w:type="dxa"/>
            <w:vAlign w:val="center"/>
          </w:tcPr>
          <w:p w14:paraId="0D011B96" w14:textId="77777777" w:rsidR="00E11BD2" w:rsidRDefault="0023233E">
            <w:pPr>
              <w:spacing w:before="40" w:after="40" w:line="240" w:lineRule="auto"/>
            </w:pPr>
            <w:r>
              <w:t>As an agent, I want to create and update cases so that customer issues are tracked consistently.</w:t>
            </w:r>
          </w:p>
        </w:tc>
        <w:tc>
          <w:tcPr>
            <w:tcW w:w="1999" w:type="dxa"/>
            <w:vAlign w:val="center"/>
          </w:tcPr>
          <w:p w14:paraId="7E8C08E1" w14:textId="77777777" w:rsidR="00E11BD2" w:rsidRDefault="0023233E">
            <w:pPr>
              <w:spacing w:before="40" w:after="40" w:line="240" w:lineRule="auto"/>
            </w:pPr>
            <w:r>
              <w:t>5</w:t>
            </w:r>
          </w:p>
        </w:tc>
        <w:tc>
          <w:tcPr>
            <w:tcW w:w="1999" w:type="dxa"/>
            <w:vAlign w:val="center"/>
          </w:tcPr>
          <w:p w14:paraId="5D3D9334" w14:textId="77777777" w:rsidR="00E11BD2" w:rsidRDefault="0023233E">
            <w:pPr>
              <w:spacing w:before="40" w:after="40" w:line="240" w:lineRule="auto"/>
            </w:pPr>
            <w:r>
              <w:t>High</w:t>
            </w:r>
          </w:p>
        </w:tc>
      </w:tr>
      <w:tr w:rsidR="00E11BD2" w14:paraId="38859667" w14:textId="77777777">
        <w:trPr>
          <w:cantSplit/>
          <w:jc w:val="center"/>
        </w:trPr>
        <w:tc>
          <w:tcPr>
            <w:tcW w:w="1999" w:type="dxa"/>
            <w:vAlign w:val="center"/>
          </w:tcPr>
          <w:p w14:paraId="595B9C8E" w14:textId="77777777" w:rsidR="00E11BD2" w:rsidRDefault="0023233E">
            <w:pPr>
              <w:spacing w:before="40" w:after="40" w:line="240" w:lineRule="auto"/>
            </w:pPr>
            <w:r>
              <w:t>Sprint 1</w:t>
            </w:r>
          </w:p>
        </w:tc>
        <w:tc>
          <w:tcPr>
            <w:tcW w:w="1999" w:type="dxa"/>
            <w:vAlign w:val="center"/>
          </w:tcPr>
          <w:p w14:paraId="2A91CABB" w14:textId="77777777" w:rsidR="00E11BD2" w:rsidRDefault="0023233E">
            <w:pPr>
              <w:spacing w:before="40" w:after="40" w:line="240" w:lineRule="auto"/>
            </w:pPr>
            <w:r>
              <w:t>Customer Data</w:t>
            </w:r>
          </w:p>
        </w:tc>
        <w:tc>
          <w:tcPr>
            <w:tcW w:w="1999" w:type="dxa"/>
            <w:vAlign w:val="center"/>
          </w:tcPr>
          <w:p w14:paraId="361B24ED" w14:textId="77777777" w:rsidR="00E11BD2" w:rsidRDefault="0023233E">
            <w:pPr>
              <w:spacing w:before="40" w:after="40" w:line="240" w:lineRule="auto"/>
            </w:pPr>
            <w:r>
              <w:t>As an agent, I want to associate a case with a contact/account so that I can see customer context.</w:t>
            </w:r>
          </w:p>
        </w:tc>
        <w:tc>
          <w:tcPr>
            <w:tcW w:w="1999" w:type="dxa"/>
            <w:vAlign w:val="center"/>
          </w:tcPr>
          <w:p w14:paraId="4A646C64" w14:textId="77777777" w:rsidR="00E11BD2" w:rsidRDefault="0023233E">
            <w:pPr>
              <w:spacing w:before="40" w:after="40" w:line="240" w:lineRule="auto"/>
            </w:pPr>
            <w:r>
              <w:t>3</w:t>
            </w:r>
          </w:p>
        </w:tc>
        <w:tc>
          <w:tcPr>
            <w:tcW w:w="1999" w:type="dxa"/>
            <w:vAlign w:val="center"/>
          </w:tcPr>
          <w:p w14:paraId="099F1F6F" w14:textId="77777777" w:rsidR="00E11BD2" w:rsidRDefault="0023233E">
            <w:pPr>
              <w:spacing w:before="40" w:after="40" w:line="240" w:lineRule="auto"/>
            </w:pPr>
            <w:r>
              <w:t>High</w:t>
            </w:r>
          </w:p>
        </w:tc>
      </w:tr>
      <w:tr w:rsidR="00E11BD2" w14:paraId="1C3ACF87" w14:textId="77777777">
        <w:trPr>
          <w:cantSplit/>
          <w:jc w:val="center"/>
        </w:trPr>
        <w:tc>
          <w:tcPr>
            <w:tcW w:w="1999" w:type="dxa"/>
            <w:vAlign w:val="center"/>
          </w:tcPr>
          <w:p w14:paraId="77E7C648" w14:textId="77777777" w:rsidR="00E11BD2" w:rsidRDefault="0023233E">
            <w:pPr>
              <w:spacing w:before="40" w:after="40" w:line="240" w:lineRule="auto"/>
            </w:pPr>
            <w:r>
              <w:t>Sprint 2</w:t>
            </w:r>
          </w:p>
        </w:tc>
        <w:tc>
          <w:tcPr>
            <w:tcW w:w="1999" w:type="dxa"/>
            <w:vAlign w:val="center"/>
          </w:tcPr>
          <w:p w14:paraId="11AEA255" w14:textId="77777777" w:rsidR="00E11BD2" w:rsidRDefault="0023233E">
            <w:pPr>
              <w:spacing w:before="40" w:after="40" w:line="240" w:lineRule="auto"/>
            </w:pPr>
            <w:r>
              <w:t>Routing &amp; Ownership</w:t>
            </w:r>
          </w:p>
        </w:tc>
        <w:tc>
          <w:tcPr>
            <w:tcW w:w="1999" w:type="dxa"/>
            <w:vAlign w:val="center"/>
          </w:tcPr>
          <w:p w14:paraId="73965930" w14:textId="77777777" w:rsidR="00E11BD2" w:rsidRDefault="0023233E">
            <w:pPr>
              <w:spacing w:before="40" w:after="40" w:line="240" w:lineRule="auto"/>
            </w:pPr>
            <w:r>
              <w:t>As a supervisor, I want cases routed to suitable queues so that work reaches the right team.</w:t>
            </w:r>
          </w:p>
        </w:tc>
        <w:tc>
          <w:tcPr>
            <w:tcW w:w="1999" w:type="dxa"/>
            <w:vAlign w:val="center"/>
          </w:tcPr>
          <w:p w14:paraId="69E87D1F" w14:textId="77777777" w:rsidR="00E11BD2" w:rsidRDefault="0023233E">
            <w:pPr>
              <w:spacing w:before="40" w:after="40" w:line="240" w:lineRule="auto"/>
            </w:pPr>
            <w:r>
              <w:t>5</w:t>
            </w:r>
          </w:p>
        </w:tc>
        <w:tc>
          <w:tcPr>
            <w:tcW w:w="1999" w:type="dxa"/>
            <w:vAlign w:val="center"/>
          </w:tcPr>
          <w:p w14:paraId="171503AD" w14:textId="77777777" w:rsidR="00E11BD2" w:rsidRDefault="0023233E">
            <w:pPr>
              <w:spacing w:before="40" w:after="40" w:line="240" w:lineRule="auto"/>
            </w:pPr>
            <w:r>
              <w:t>High</w:t>
            </w:r>
          </w:p>
        </w:tc>
      </w:tr>
      <w:tr w:rsidR="00E11BD2" w14:paraId="4FCFD13D" w14:textId="77777777">
        <w:trPr>
          <w:cantSplit/>
          <w:jc w:val="center"/>
        </w:trPr>
        <w:tc>
          <w:tcPr>
            <w:tcW w:w="1999" w:type="dxa"/>
            <w:vAlign w:val="center"/>
          </w:tcPr>
          <w:p w14:paraId="1738330E" w14:textId="77777777" w:rsidR="00E11BD2" w:rsidRDefault="0023233E">
            <w:pPr>
              <w:spacing w:before="40" w:after="40" w:line="240" w:lineRule="auto"/>
            </w:pPr>
            <w:r>
              <w:lastRenderedPageBreak/>
              <w:t>Sprint 2</w:t>
            </w:r>
          </w:p>
        </w:tc>
        <w:tc>
          <w:tcPr>
            <w:tcW w:w="1999" w:type="dxa"/>
            <w:vAlign w:val="center"/>
          </w:tcPr>
          <w:p w14:paraId="620B5EB9" w14:textId="77777777" w:rsidR="00E11BD2" w:rsidRDefault="0023233E">
            <w:pPr>
              <w:spacing w:before="40" w:after="40" w:line="240" w:lineRule="auto"/>
            </w:pPr>
            <w:r>
              <w:t>Notifications</w:t>
            </w:r>
          </w:p>
        </w:tc>
        <w:tc>
          <w:tcPr>
            <w:tcW w:w="1999" w:type="dxa"/>
            <w:vAlign w:val="center"/>
          </w:tcPr>
          <w:p w14:paraId="693DD9B6" w14:textId="77777777" w:rsidR="00E11BD2" w:rsidRDefault="0023233E">
            <w:pPr>
              <w:spacing w:before="40" w:after="40" w:line="240" w:lineRule="auto"/>
            </w:pPr>
            <w:r>
              <w:t>As an agent, I want relevant case notifications so that I can act on changes promptly.</w:t>
            </w:r>
          </w:p>
        </w:tc>
        <w:tc>
          <w:tcPr>
            <w:tcW w:w="1999" w:type="dxa"/>
            <w:vAlign w:val="center"/>
          </w:tcPr>
          <w:p w14:paraId="04D61AA6" w14:textId="77777777" w:rsidR="00E11BD2" w:rsidRDefault="0023233E">
            <w:pPr>
              <w:spacing w:before="40" w:after="40" w:line="240" w:lineRule="auto"/>
            </w:pPr>
            <w:r>
              <w:t>3</w:t>
            </w:r>
          </w:p>
        </w:tc>
        <w:tc>
          <w:tcPr>
            <w:tcW w:w="1999" w:type="dxa"/>
            <w:vAlign w:val="center"/>
          </w:tcPr>
          <w:p w14:paraId="24C90BA0" w14:textId="77777777" w:rsidR="00E11BD2" w:rsidRDefault="0023233E">
            <w:pPr>
              <w:spacing w:before="40" w:after="40" w:line="240" w:lineRule="auto"/>
            </w:pPr>
            <w:r>
              <w:t>Medium</w:t>
            </w:r>
          </w:p>
        </w:tc>
      </w:tr>
      <w:tr w:rsidR="00E11BD2" w14:paraId="389B6EF6" w14:textId="77777777">
        <w:trPr>
          <w:cantSplit/>
          <w:jc w:val="center"/>
        </w:trPr>
        <w:tc>
          <w:tcPr>
            <w:tcW w:w="1999" w:type="dxa"/>
            <w:vAlign w:val="center"/>
          </w:tcPr>
          <w:p w14:paraId="729B0260" w14:textId="77777777" w:rsidR="00E11BD2" w:rsidRDefault="0023233E">
            <w:pPr>
              <w:spacing w:before="40" w:after="40" w:line="240" w:lineRule="auto"/>
            </w:pPr>
            <w:r>
              <w:t>Sprint 3</w:t>
            </w:r>
          </w:p>
        </w:tc>
        <w:tc>
          <w:tcPr>
            <w:tcW w:w="1999" w:type="dxa"/>
            <w:vAlign w:val="center"/>
          </w:tcPr>
          <w:p w14:paraId="3FB70853" w14:textId="77777777" w:rsidR="00E11BD2" w:rsidRDefault="0023233E">
            <w:pPr>
              <w:spacing w:before="40" w:after="40" w:line="240" w:lineRule="auto"/>
            </w:pPr>
            <w:r>
              <w:t>AI Assistance</w:t>
            </w:r>
          </w:p>
        </w:tc>
        <w:tc>
          <w:tcPr>
            <w:tcW w:w="1999" w:type="dxa"/>
            <w:vAlign w:val="center"/>
          </w:tcPr>
          <w:p w14:paraId="6BC71DE9" w14:textId="77777777" w:rsidR="00E11BD2" w:rsidRDefault="0023233E">
            <w:pPr>
              <w:spacing w:before="40" w:after="40" w:line="240" w:lineRule="auto"/>
            </w:pPr>
            <w:r>
              <w:t>As an agent, I want a reviewed case summary or draft response where AI is enabled so that I can work efficiently.</w:t>
            </w:r>
          </w:p>
        </w:tc>
        <w:tc>
          <w:tcPr>
            <w:tcW w:w="1999" w:type="dxa"/>
            <w:vAlign w:val="center"/>
          </w:tcPr>
          <w:p w14:paraId="50D3519B" w14:textId="77777777" w:rsidR="00E11BD2" w:rsidRDefault="0023233E">
            <w:pPr>
              <w:spacing w:before="40" w:after="40" w:line="240" w:lineRule="auto"/>
            </w:pPr>
            <w:r>
              <w:t>5</w:t>
            </w:r>
          </w:p>
        </w:tc>
        <w:tc>
          <w:tcPr>
            <w:tcW w:w="1999" w:type="dxa"/>
            <w:vAlign w:val="center"/>
          </w:tcPr>
          <w:p w14:paraId="55EE78C1" w14:textId="77777777" w:rsidR="00E11BD2" w:rsidRDefault="0023233E">
            <w:pPr>
              <w:spacing w:before="40" w:after="40" w:line="240" w:lineRule="auto"/>
            </w:pPr>
            <w:r>
              <w:t>Medium</w:t>
            </w:r>
          </w:p>
        </w:tc>
      </w:tr>
      <w:tr w:rsidR="00E11BD2" w14:paraId="527FD822" w14:textId="77777777">
        <w:trPr>
          <w:cantSplit/>
          <w:jc w:val="center"/>
        </w:trPr>
        <w:tc>
          <w:tcPr>
            <w:tcW w:w="1999" w:type="dxa"/>
            <w:vAlign w:val="center"/>
          </w:tcPr>
          <w:p w14:paraId="3DFCADF5" w14:textId="77777777" w:rsidR="00E11BD2" w:rsidRDefault="0023233E">
            <w:pPr>
              <w:spacing w:before="40" w:after="40" w:line="240" w:lineRule="auto"/>
            </w:pPr>
            <w:r>
              <w:t>Sprint 3</w:t>
            </w:r>
          </w:p>
        </w:tc>
        <w:tc>
          <w:tcPr>
            <w:tcW w:w="1999" w:type="dxa"/>
            <w:vAlign w:val="center"/>
          </w:tcPr>
          <w:p w14:paraId="21AA5AA2" w14:textId="77777777" w:rsidR="00E11BD2" w:rsidRDefault="0023233E">
            <w:pPr>
              <w:spacing w:before="40" w:after="40" w:line="240" w:lineRule="auto"/>
            </w:pPr>
            <w:r>
              <w:t>Knowledge</w:t>
            </w:r>
          </w:p>
        </w:tc>
        <w:tc>
          <w:tcPr>
            <w:tcW w:w="1999" w:type="dxa"/>
            <w:vAlign w:val="center"/>
          </w:tcPr>
          <w:p w14:paraId="1F63CF65" w14:textId="77777777" w:rsidR="00E11BD2" w:rsidRDefault="0023233E">
            <w:pPr>
              <w:spacing w:before="40" w:after="40" w:line="240" w:lineRule="auto"/>
            </w:pPr>
            <w:r>
              <w:t>As an agent, I want to find approved support guidance so that I can provide consistent answers.</w:t>
            </w:r>
          </w:p>
        </w:tc>
        <w:tc>
          <w:tcPr>
            <w:tcW w:w="1999" w:type="dxa"/>
            <w:vAlign w:val="center"/>
          </w:tcPr>
          <w:p w14:paraId="531827AA" w14:textId="77777777" w:rsidR="00E11BD2" w:rsidRDefault="0023233E">
            <w:pPr>
              <w:spacing w:before="40" w:after="40" w:line="240" w:lineRule="auto"/>
            </w:pPr>
            <w:r>
              <w:t>3</w:t>
            </w:r>
          </w:p>
        </w:tc>
        <w:tc>
          <w:tcPr>
            <w:tcW w:w="1999" w:type="dxa"/>
            <w:vAlign w:val="center"/>
          </w:tcPr>
          <w:p w14:paraId="60B673A8" w14:textId="77777777" w:rsidR="00E11BD2" w:rsidRDefault="0023233E">
            <w:pPr>
              <w:spacing w:before="40" w:after="40" w:line="240" w:lineRule="auto"/>
            </w:pPr>
            <w:r>
              <w:t>Medium</w:t>
            </w:r>
          </w:p>
        </w:tc>
      </w:tr>
      <w:tr w:rsidR="00E11BD2" w14:paraId="06CF9214" w14:textId="77777777">
        <w:trPr>
          <w:cantSplit/>
          <w:jc w:val="center"/>
        </w:trPr>
        <w:tc>
          <w:tcPr>
            <w:tcW w:w="1999" w:type="dxa"/>
            <w:vAlign w:val="center"/>
          </w:tcPr>
          <w:p w14:paraId="0D9383F8" w14:textId="77777777" w:rsidR="00E11BD2" w:rsidRDefault="0023233E">
            <w:pPr>
              <w:spacing w:before="40" w:after="40" w:line="240" w:lineRule="auto"/>
            </w:pPr>
            <w:r>
              <w:t>Sprint 4</w:t>
            </w:r>
          </w:p>
        </w:tc>
        <w:tc>
          <w:tcPr>
            <w:tcW w:w="1999" w:type="dxa"/>
            <w:vAlign w:val="center"/>
          </w:tcPr>
          <w:p w14:paraId="6F3A7EFB" w14:textId="77777777" w:rsidR="00E11BD2" w:rsidRDefault="0023233E">
            <w:pPr>
              <w:spacing w:before="40" w:after="40" w:line="240" w:lineRule="auto"/>
            </w:pPr>
            <w:r>
              <w:t>Analytics &amp; Security</w:t>
            </w:r>
          </w:p>
        </w:tc>
        <w:tc>
          <w:tcPr>
            <w:tcW w:w="1999" w:type="dxa"/>
            <w:vAlign w:val="center"/>
          </w:tcPr>
          <w:p w14:paraId="322664BC" w14:textId="77777777" w:rsidR="00E11BD2" w:rsidRDefault="0023233E">
            <w:pPr>
              <w:spacing w:before="40" w:after="40" w:line="240" w:lineRule="auto"/>
            </w:pPr>
            <w:r>
              <w:t>As a supervisor, I want dashboards and controlled access so that performance and privacy can be managed.</w:t>
            </w:r>
          </w:p>
        </w:tc>
        <w:tc>
          <w:tcPr>
            <w:tcW w:w="1999" w:type="dxa"/>
            <w:vAlign w:val="center"/>
          </w:tcPr>
          <w:p w14:paraId="05F35C63" w14:textId="77777777" w:rsidR="00E11BD2" w:rsidRDefault="0023233E">
            <w:pPr>
              <w:spacing w:before="40" w:after="40" w:line="240" w:lineRule="auto"/>
            </w:pPr>
            <w:r>
              <w:t>5</w:t>
            </w:r>
          </w:p>
        </w:tc>
        <w:tc>
          <w:tcPr>
            <w:tcW w:w="1999" w:type="dxa"/>
            <w:vAlign w:val="center"/>
          </w:tcPr>
          <w:p w14:paraId="642BFE81" w14:textId="77777777" w:rsidR="00E11BD2" w:rsidRDefault="0023233E">
            <w:pPr>
              <w:spacing w:before="40" w:after="40" w:line="240" w:lineRule="auto"/>
            </w:pPr>
            <w:r>
              <w:t>High</w:t>
            </w:r>
          </w:p>
        </w:tc>
      </w:tr>
      <w:tr w:rsidR="00E11BD2" w14:paraId="6E31EA5E" w14:textId="77777777">
        <w:trPr>
          <w:cantSplit/>
          <w:jc w:val="center"/>
        </w:trPr>
        <w:tc>
          <w:tcPr>
            <w:tcW w:w="1999" w:type="dxa"/>
            <w:vAlign w:val="center"/>
          </w:tcPr>
          <w:p w14:paraId="6423BC5D" w14:textId="77777777" w:rsidR="00E11BD2" w:rsidRDefault="0023233E">
            <w:pPr>
              <w:spacing w:before="40" w:after="40" w:line="240" w:lineRule="auto"/>
            </w:pPr>
            <w:r>
              <w:lastRenderedPageBreak/>
              <w:t>Sprint 4</w:t>
            </w:r>
          </w:p>
        </w:tc>
        <w:tc>
          <w:tcPr>
            <w:tcW w:w="1999" w:type="dxa"/>
            <w:vAlign w:val="center"/>
          </w:tcPr>
          <w:p w14:paraId="49FE3757" w14:textId="77777777" w:rsidR="00E11BD2" w:rsidRDefault="0023233E">
            <w:pPr>
              <w:spacing w:before="40" w:after="40" w:line="240" w:lineRule="auto"/>
            </w:pPr>
            <w:r>
              <w:t>Testing &amp; Documentation</w:t>
            </w:r>
          </w:p>
        </w:tc>
        <w:tc>
          <w:tcPr>
            <w:tcW w:w="1999" w:type="dxa"/>
            <w:vAlign w:val="center"/>
          </w:tcPr>
          <w:p w14:paraId="389DF29A" w14:textId="77777777" w:rsidR="00E11BD2" w:rsidRDefault="0023233E">
            <w:pPr>
              <w:spacing w:before="40" w:after="40" w:line="240" w:lineRule="auto"/>
            </w:pPr>
            <w:r>
              <w:t>As a project owner, I want test evidence and configuration notes so that the solution can be maintained.</w:t>
            </w:r>
          </w:p>
        </w:tc>
        <w:tc>
          <w:tcPr>
            <w:tcW w:w="1999" w:type="dxa"/>
            <w:vAlign w:val="center"/>
          </w:tcPr>
          <w:p w14:paraId="1E70CA4D" w14:textId="77777777" w:rsidR="00E11BD2" w:rsidRDefault="0023233E">
            <w:pPr>
              <w:spacing w:before="40" w:after="40" w:line="240" w:lineRule="auto"/>
            </w:pPr>
            <w:r>
              <w:t>3</w:t>
            </w:r>
          </w:p>
        </w:tc>
        <w:tc>
          <w:tcPr>
            <w:tcW w:w="1999" w:type="dxa"/>
            <w:vAlign w:val="center"/>
          </w:tcPr>
          <w:p w14:paraId="680DA2F8" w14:textId="77777777" w:rsidR="00E11BD2" w:rsidRDefault="0023233E">
            <w:pPr>
              <w:spacing w:before="40" w:after="40" w:line="240" w:lineRule="auto"/>
            </w:pPr>
            <w:r>
              <w:t>High</w:t>
            </w:r>
          </w:p>
        </w:tc>
      </w:tr>
    </w:tbl>
    <w:p w14:paraId="0BF91608" w14:textId="77777777" w:rsidR="00E11BD2" w:rsidRDefault="00E11BD2"/>
    <w:p w14:paraId="6DCEEA60" w14:textId="77777777" w:rsidR="00E11BD2" w:rsidRDefault="0023233E">
      <w:pPr>
        <w:pStyle w:val="Heading2"/>
      </w:pPr>
      <w:r>
        <w:rPr>
          <w:rFonts w:ascii="Aptos" w:hAnsi="Aptos"/>
        </w:rPr>
        <w:t>5.3 Illustrative Sprint Tracker</w:t>
      </w:r>
    </w:p>
    <w:tbl>
      <w:tblPr>
        <w:tblStyle w:val="TableGrid"/>
        <w:tblW w:w="0" w:type="auto"/>
        <w:jc w:val="center"/>
        <w:tblLook w:val="04A0" w:firstRow="1" w:lastRow="0" w:firstColumn="1" w:lastColumn="0" w:noHBand="0" w:noVBand="1"/>
      </w:tblPr>
      <w:tblGrid>
        <w:gridCol w:w="2494"/>
        <w:gridCol w:w="2496"/>
        <w:gridCol w:w="2497"/>
        <w:gridCol w:w="2497"/>
      </w:tblGrid>
      <w:tr w:rsidR="00E11BD2" w14:paraId="38C6E4BA" w14:textId="77777777">
        <w:trPr>
          <w:cantSplit/>
          <w:jc w:val="center"/>
        </w:trPr>
        <w:tc>
          <w:tcPr>
            <w:tcW w:w="2498" w:type="dxa"/>
            <w:shd w:val="clear" w:color="auto" w:fill="D9EAF7"/>
            <w:vAlign w:val="center"/>
          </w:tcPr>
          <w:p w14:paraId="36024AEE" w14:textId="77777777" w:rsidR="00E11BD2" w:rsidRDefault="0023233E">
            <w:pPr>
              <w:spacing w:before="40" w:after="40" w:line="240" w:lineRule="auto"/>
            </w:pPr>
            <w:r>
              <w:rPr>
                <w:b/>
                <w:color w:val="17365D"/>
              </w:rPr>
              <w:t>Sprint</w:t>
            </w:r>
          </w:p>
        </w:tc>
        <w:tc>
          <w:tcPr>
            <w:tcW w:w="2498" w:type="dxa"/>
            <w:shd w:val="clear" w:color="auto" w:fill="D9EAF7"/>
            <w:vAlign w:val="center"/>
          </w:tcPr>
          <w:p w14:paraId="11014F3A" w14:textId="77777777" w:rsidR="00E11BD2" w:rsidRDefault="0023233E">
            <w:pPr>
              <w:spacing w:before="40" w:after="40" w:line="240" w:lineRule="auto"/>
            </w:pPr>
            <w:r>
              <w:rPr>
                <w:b/>
                <w:color w:val="17365D"/>
              </w:rPr>
              <w:t>Planned Duration</w:t>
            </w:r>
          </w:p>
        </w:tc>
        <w:tc>
          <w:tcPr>
            <w:tcW w:w="2498" w:type="dxa"/>
            <w:shd w:val="clear" w:color="auto" w:fill="D9EAF7"/>
            <w:vAlign w:val="center"/>
          </w:tcPr>
          <w:p w14:paraId="7A491179" w14:textId="77777777" w:rsidR="00E11BD2" w:rsidRDefault="0023233E">
            <w:pPr>
              <w:spacing w:before="40" w:after="40" w:line="240" w:lineRule="auto"/>
            </w:pPr>
            <w:r>
              <w:rPr>
                <w:b/>
                <w:color w:val="17365D"/>
              </w:rPr>
              <w:t>Main Deliverable</w:t>
            </w:r>
          </w:p>
        </w:tc>
        <w:tc>
          <w:tcPr>
            <w:tcW w:w="2498" w:type="dxa"/>
            <w:shd w:val="clear" w:color="auto" w:fill="D9EAF7"/>
            <w:vAlign w:val="center"/>
          </w:tcPr>
          <w:p w14:paraId="60305201" w14:textId="77777777" w:rsidR="00E11BD2" w:rsidRDefault="0023233E">
            <w:pPr>
              <w:spacing w:before="40" w:after="40" w:line="240" w:lineRule="auto"/>
            </w:pPr>
            <w:r>
              <w:rPr>
                <w:b/>
                <w:color w:val="17365D"/>
              </w:rPr>
              <w:t>Completion Evidence</w:t>
            </w:r>
          </w:p>
        </w:tc>
      </w:tr>
      <w:tr w:rsidR="00E11BD2" w14:paraId="2AA3DC07" w14:textId="77777777">
        <w:trPr>
          <w:cantSplit/>
          <w:jc w:val="center"/>
        </w:trPr>
        <w:tc>
          <w:tcPr>
            <w:tcW w:w="2498" w:type="dxa"/>
            <w:vAlign w:val="center"/>
          </w:tcPr>
          <w:p w14:paraId="414190C8" w14:textId="77777777" w:rsidR="00E11BD2" w:rsidRDefault="0023233E">
            <w:pPr>
              <w:spacing w:before="40" w:after="40" w:line="240" w:lineRule="auto"/>
            </w:pPr>
            <w:r>
              <w:t>Sprint 1</w:t>
            </w:r>
          </w:p>
        </w:tc>
        <w:tc>
          <w:tcPr>
            <w:tcW w:w="2498" w:type="dxa"/>
            <w:vAlign w:val="center"/>
          </w:tcPr>
          <w:p w14:paraId="0B5C2100" w14:textId="77777777" w:rsidR="00E11BD2" w:rsidRDefault="0023233E">
            <w:pPr>
              <w:spacing w:before="40" w:after="40" w:line="240" w:lineRule="auto"/>
            </w:pPr>
            <w:r>
              <w:t>1 week</w:t>
            </w:r>
          </w:p>
        </w:tc>
        <w:tc>
          <w:tcPr>
            <w:tcW w:w="2498" w:type="dxa"/>
            <w:vAlign w:val="center"/>
          </w:tcPr>
          <w:p w14:paraId="686AB665" w14:textId="77777777" w:rsidR="00E11BD2" w:rsidRDefault="0023233E">
            <w:pPr>
              <w:spacing w:before="40" w:after="40" w:line="240" w:lineRule="auto"/>
            </w:pPr>
            <w:r>
              <w:t>Case fields, record page, customer relationships</w:t>
            </w:r>
          </w:p>
        </w:tc>
        <w:tc>
          <w:tcPr>
            <w:tcW w:w="2498" w:type="dxa"/>
            <w:vAlign w:val="center"/>
          </w:tcPr>
          <w:p w14:paraId="60E41FC6" w14:textId="77777777" w:rsidR="00E11BD2" w:rsidRDefault="0023233E">
            <w:pPr>
              <w:spacing w:before="40" w:after="40" w:line="240" w:lineRule="auto"/>
            </w:pPr>
            <w:r>
              <w:t>Test cases for case creation and updates</w:t>
            </w:r>
          </w:p>
        </w:tc>
      </w:tr>
      <w:tr w:rsidR="00E11BD2" w14:paraId="24897E1F" w14:textId="77777777">
        <w:trPr>
          <w:cantSplit/>
          <w:jc w:val="center"/>
        </w:trPr>
        <w:tc>
          <w:tcPr>
            <w:tcW w:w="2498" w:type="dxa"/>
            <w:vAlign w:val="center"/>
          </w:tcPr>
          <w:p w14:paraId="6B3CBE00" w14:textId="77777777" w:rsidR="00E11BD2" w:rsidRDefault="0023233E">
            <w:pPr>
              <w:spacing w:before="40" w:after="40" w:line="240" w:lineRule="auto"/>
            </w:pPr>
            <w:r>
              <w:t>Sprint 2</w:t>
            </w:r>
          </w:p>
        </w:tc>
        <w:tc>
          <w:tcPr>
            <w:tcW w:w="2498" w:type="dxa"/>
            <w:vAlign w:val="center"/>
          </w:tcPr>
          <w:p w14:paraId="1451EE74" w14:textId="77777777" w:rsidR="00E11BD2" w:rsidRDefault="0023233E">
            <w:pPr>
              <w:spacing w:before="40" w:after="40" w:line="240" w:lineRule="auto"/>
            </w:pPr>
            <w:r>
              <w:t>1 week</w:t>
            </w:r>
          </w:p>
        </w:tc>
        <w:tc>
          <w:tcPr>
            <w:tcW w:w="2498" w:type="dxa"/>
            <w:vAlign w:val="center"/>
          </w:tcPr>
          <w:p w14:paraId="263593B6" w14:textId="77777777" w:rsidR="00E11BD2" w:rsidRDefault="0023233E">
            <w:pPr>
              <w:spacing w:before="40" w:after="40" w:line="240" w:lineRule="auto"/>
            </w:pPr>
            <w:r>
              <w:t>Routing and notification automation</w:t>
            </w:r>
          </w:p>
        </w:tc>
        <w:tc>
          <w:tcPr>
            <w:tcW w:w="2498" w:type="dxa"/>
            <w:vAlign w:val="center"/>
          </w:tcPr>
          <w:p w14:paraId="7070701A" w14:textId="77777777" w:rsidR="00E11BD2" w:rsidRDefault="0023233E">
            <w:pPr>
              <w:spacing w:before="40" w:after="40" w:line="240" w:lineRule="auto"/>
            </w:pPr>
            <w:r>
              <w:t>Assignment and notification tests</w:t>
            </w:r>
          </w:p>
        </w:tc>
      </w:tr>
      <w:tr w:rsidR="00E11BD2" w14:paraId="50A82E6E" w14:textId="77777777">
        <w:trPr>
          <w:cantSplit/>
          <w:jc w:val="center"/>
        </w:trPr>
        <w:tc>
          <w:tcPr>
            <w:tcW w:w="2498" w:type="dxa"/>
            <w:vAlign w:val="center"/>
          </w:tcPr>
          <w:p w14:paraId="49B83BA9" w14:textId="77777777" w:rsidR="00E11BD2" w:rsidRDefault="0023233E">
            <w:pPr>
              <w:spacing w:before="40" w:after="40" w:line="240" w:lineRule="auto"/>
            </w:pPr>
            <w:r>
              <w:t>Sprint 3</w:t>
            </w:r>
          </w:p>
        </w:tc>
        <w:tc>
          <w:tcPr>
            <w:tcW w:w="2498" w:type="dxa"/>
            <w:vAlign w:val="center"/>
          </w:tcPr>
          <w:p w14:paraId="3BD5986A" w14:textId="77777777" w:rsidR="00E11BD2" w:rsidRDefault="0023233E">
            <w:pPr>
              <w:spacing w:before="40" w:after="40" w:line="240" w:lineRule="auto"/>
            </w:pPr>
            <w:r>
              <w:t>1 week</w:t>
            </w:r>
          </w:p>
        </w:tc>
        <w:tc>
          <w:tcPr>
            <w:tcW w:w="2498" w:type="dxa"/>
            <w:vAlign w:val="center"/>
          </w:tcPr>
          <w:p w14:paraId="0C44E211" w14:textId="77777777" w:rsidR="00E11BD2" w:rsidRDefault="0023233E">
            <w:pPr>
              <w:spacing w:before="40" w:after="40" w:line="240" w:lineRule="auto"/>
            </w:pPr>
            <w:r>
              <w:t>Knowledge and optional AI assistance</w:t>
            </w:r>
          </w:p>
        </w:tc>
        <w:tc>
          <w:tcPr>
            <w:tcW w:w="2498" w:type="dxa"/>
            <w:vAlign w:val="center"/>
          </w:tcPr>
          <w:p w14:paraId="49A16B8F" w14:textId="77777777" w:rsidR="00E11BD2" w:rsidRDefault="0023233E">
            <w:pPr>
              <w:spacing w:before="40" w:after="40" w:line="240" w:lineRule="auto"/>
            </w:pPr>
            <w:r>
              <w:t>Prompt/output review and knowledge checks</w:t>
            </w:r>
          </w:p>
        </w:tc>
      </w:tr>
      <w:tr w:rsidR="00E11BD2" w14:paraId="058EDE79" w14:textId="77777777">
        <w:trPr>
          <w:cantSplit/>
          <w:jc w:val="center"/>
        </w:trPr>
        <w:tc>
          <w:tcPr>
            <w:tcW w:w="2498" w:type="dxa"/>
            <w:vAlign w:val="center"/>
          </w:tcPr>
          <w:p w14:paraId="5F0A17DD" w14:textId="77777777" w:rsidR="00E11BD2" w:rsidRDefault="0023233E">
            <w:pPr>
              <w:spacing w:before="40" w:after="40" w:line="240" w:lineRule="auto"/>
            </w:pPr>
            <w:r>
              <w:t>Sprint 4</w:t>
            </w:r>
          </w:p>
        </w:tc>
        <w:tc>
          <w:tcPr>
            <w:tcW w:w="2498" w:type="dxa"/>
            <w:vAlign w:val="center"/>
          </w:tcPr>
          <w:p w14:paraId="21425453" w14:textId="77777777" w:rsidR="00E11BD2" w:rsidRDefault="0023233E">
            <w:pPr>
              <w:spacing w:before="40" w:after="40" w:line="240" w:lineRule="auto"/>
            </w:pPr>
            <w:r>
              <w:t>1 week</w:t>
            </w:r>
          </w:p>
        </w:tc>
        <w:tc>
          <w:tcPr>
            <w:tcW w:w="2498" w:type="dxa"/>
            <w:vAlign w:val="center"/>
          </w:tcPr>
          <w:p w14:paraId="08A9C23B" w14:textId="77777777" w:rsidR="00E11BD2" w:rsidRDefault="0023233E">
            <w:pPr>
              <w:spacing w:before="40" w:after="40" w:line="240" w:lineRule="auto"/>
            </w:pPr>
            <w:r>
              <w:t>Security, reports, dashboard, final review</w:t>
            </w:r>
          </w:p>
        </w:tc>
        <w:tc>
          <w:tcPr>
            <w:tcW w:w="2498" w:type="dxa"/>
            <w:vAlign w:val="center"/>
          </w:tcPr>
          <w:p w14:paraId="738D0F3F" w14:textId="77777777" w:rsidR="00E11BD2" w:rsidRDefault="0023233E">
            <w:pPr>
              <w:spacing w:before="40" w:after="40" w:line="240" w:lineRule="auto"/>
            </w:pPr>
            <w:r>
              <w:t>Permission tests, report checks, final documentation</w:t>
            </w:r>
          </w:p>
        </w:tc>
      </w:tr>
    </w:tbl>
    <w:p w14:paraId="54F981BA" w14:textId="77777777" w:rsidR="00E11BD2" w:rsidRDefault="00E11BD2"/>
    <w:p w14:paraId="02F29823" w14:textId="77777777" w:rsidR="00E11BD2" w:rsidRDefault="0023233E">
      <w:r>
        <w:t>Note: This is a sample plan. Replace the schedule, story points, and completion evidence with your actual project timeline.</w:t>
      </w:r>
    </w:p>
    <w:p w14:paraId="2FC328D8" w14:textId="77777777" w:rsidR="00E11BD2" w:rsidRDefault="0023233E">
      <w:r>
        <w:br w:type="page"/>
      </w:r>
    </w:p>
    <w:p w14:paraId="6D02ADCD" w14:textId="77777777" w:rsidR="00E11BD2" w:rsidRDefault="0023233E">
      <w:pPr>
        <w:pStyle w:val="Heading1"/>
      </w:pPr>
      <w:r>
        <w:rPr>
          <w:rFonts w:ascii="Aptos" w:hAnsi="Aptos"/>
        </w:rPr>
        <w:lastRenderedPageBreak/>
        <w:t>6. PROJECT DEVELOPMENT PHASE</w:t>
      </w:r>
    </w:p>
    <w:p w14:paraId="1AD27F52" w14:textId="77777777" w:rsidR="00E11BD2" w:rsidRDefault="0023233E">
      <w:pPr>
        <w:pStyle w:val="Heading2"/>
      </w:pPr>
      <w:r>
        <w:rPr>
          <w:rFonts w:ascii="Aptos" w:hAnsi="Aptos"/>
        </w:rPr>
        <w:t>Phase 1: Requirement Analysis &amp; Planning</w:t>
      </w:r>
    </w:p>
    <w:p w14:paraId="186B2B5B" w14:textId="77777777" w:rsidR="00E11BD2" w:rsidRPr="00163E18" w:rsidRDefault="0023233E">
      <w:pPr>
        <w:rPr>
          <w:sz w:val="24"/>
          <w:szCs w:val="24"/>
        </w:rPr>
      </w:pPr>
      <w:r w:rsidRPr="00163E18">
        <w:rPr>
          <w:szCs w:val="24"/>
        </w:rPr>
        <w:t>The project begins by identifying customer-support roles, case lifecycle stages, required case information, routing needs, service priorities, and reporting expectations. The design should distinguish mandatory features from optional AI features that depend on org licenses and permissions.</w:t>
      </w:r>
    </w:p>
    <w:p w14:paraId="626B0F3C" w14:textId="77777777" w:rsidR="00E11BD2" w:rsidRDefault="0023233E">
      <w:pPr>
        <w:pStyle w:val="Heading3"/>
      </w:pPr>
      <w:r>
        <w:rPr>
          <w:rFonts w:ascii="Aptos" w:hAnsi="Aptos"/>
        </w:rPr>
        <w:t>Stakeholder Mapping</w:t>
      </w:r>
    </w:p>
    <w:p w14:paraId="40344E15" w14:textId="77777777" w:rsidR="00E11BD2" w:rsidRPr="00163E18" w:rsidRDefault="0023233E">
      <w:pPr>
        <w:pStyle w:val="ListBullet"/>
        <w:spacing w:after="40"/>
        <w:rPr>
          <w:sz w:val="24"/>
          <w:szCs w:val="24"/>
        </w:rPr>
      </w:pPr>
      <w:r w:rsidRPr="00163E18">
        <w:rPr>
          <w:szCs w:val="24"/>
        </w:rPr>
        <w:t>Customers: submit service requests and receive updates.</w:t>
      </w:r>
    </w:p>
    <w:p w14:paraId="31A45AF0" w14:textId="77777777" w:rsidR="00E11BD2" w:rsidRPr="00163E18" w:rsidRDefault="0023233E">
      <w:pPr>
        <w:pStyle w:val="ListBullet"/>
        <w:spacing w:after="40"/>
        <w:rPr>
          <w:sz w:val="24"/>
          <w:szCs w:val="24"/>
        </w:rPr>
      </w:pPr>
      <w:r w:rsidRPr="00163E18">
        <w:rPr>
          <w:szCs w:val="24"/>
        </w:rPr>
        <w:t>Support Agents: investigate, respond to, and resolve cases.</w:t>
      </w:r>
    </w:p>
    <w:p w14:paraId="094184D4" w14:textId="77777777" w:rsidR="00E11BD2" w:rsidRPr="00163E18" w:rsidRDefault="0023233E">
      <w:pPr>
        <w:pStyle w:val="ListBullet"/>
        <w:spacing w:after="40"/>
        <w:rPr>
          <w:sz w:val="24"/>
          <w:szCs w:val="24"/>
        </w:rPr>
      </w:pPr>
      <w:r w:rsidRPr="00163E18">
        <w:rPr>
          <w:szCs w:val="24"/>
        </w:rPr>
        <w:t>Support Supervisors: monitor workload, reassign work, and handle escalations.</w:t>
      </w:r>
    </w:p>
    <w:p w14:paraId="3191721D" w14:textId="77777777" w:rsidR="00E11BD2" w:rsidRPr="00163E18" w:rsidRDefault="0023233E">
      <w:pPr>
        <w:pStyle w:val="ListBullet"/>
        <w:spacing w:after="40"/>
        <w:rPr>
          <w:sz w:val="24"/>
          <w:szCs w:val="24"/>
        </w:rPr>
      </w:pPr>
      <w:r w:rsidRPr="00163E18">
        <w:rPr>
          <w:szCs w:val="24"/>
        </w:rPr>
        <w:t>Salesforce Administrator: configure fields, layouts, flows, access, and reports.</w:t>
      </w:r>
    </w:p>
    <w:p w14:paraId="33D385BF" w14:textId="77777777" w:rsidR="00E11BD2" w:rsidRPr="00163E18" w:rsidRDefault="0023233E">
      <w:pPr>
        <w:pStyle w:val="ListBullet"/>
        <w:spacing w:after="40"/>
        <w:rPr>
          <w:sz w:val="24"/>
          <w:szCs w:val="24"/>
        </w:rPr>
      </w:pPr>
      <w:r w:rsidRPr="00163E18">
        <w:rPr>
          <w:szCs w:val="24"/>
        </w:rPr>
        <w:t>Knowledge Manager: maintain approved troubleshooting and policy content.</w:t>
      </w:r>
    </w:p>
    <w:p w14:paraId="54BEC79A" w14:textId="77777777" w:rsidR="00E11BD2" w:rsidRPr="00163E18" w:rsidRDefault="0023233E">
      <w:pPr>
        <w:pStyle w:val="ListBullet"/>
        <w:spacing w:after="40"/>
        <w:rPr>
          <w:sz w:val="24"/>
          <w:szCs w:val="24"/>
        </w:rPr>
      </w:pPr>
      <w:r w:rsidRPr="00163E18">
        <w:rPr>
          <w:szCs w:val="24"/>
        </w:rPr>
        <w:t>Project Guide / Business Owner: review scope, outcomes, and acceptance criteria.</w:t>
      </w:r>
    </w:p>
    <w:p w14:paraId="35FC4945" w14:textId="77777777" w:rsidR="00E11BD2" w:rsidRDefault="0023233E">
      <w:pPr>
        <w:pStyle w:val="Heading3"/>
      </w:pPr>
      <w:r>
        <w:rPr>
          <w:rFonts w:ascii="Aptos" w:hAnsi="Aptos"/>
        </w:rPr>
        <w:t>Execution Roadmap</w:t>
      </w:r>
    </w:p>
    <w:p w14:paraId="2A93AC3E" w14:textId="77777777" w:rsidR="00E11BD2" w:rsidRPr="00163E18" w:rsidRDefault="0023233E">
      <w:pPr>
        <w:pStyle w:val="ListNumber"/>
        <w:spacing w:after="40"/>
        <w:rPr>
          <w:sz w:val="24"/>
          <w:szCs w:val="24"/>
        </w:rPr>
      </w:pPr>
      <w:r w:rsidRPr="00163E18">
        <w:rPr>
          <w:szCs w:val="24"/>
        </w:rPr>
        <w:t>Review existing Salesforce org, available licenses, and required permissions.</w:t>
      </w:r>
    </w:p>
    <w:p w14:paraId="7E4387A2" w14:textId="77777777" w:rsidR="00E11BD2" w:rsidRPr="00163E18" w:rsidRDefault="0023233E">
      <w:pPr>
        <w:pStyle w:val="ListNumber"/>
        <w:spacing w:after="40"/>
        <w:rPr>
          <w:sz w:val="24"/>
          <w:szCs w:val="24"/>
        </w:rPr>
      </w:pPr>
      <w:r w:rsidRPr="00163E18">
        <w:rPr>
          <w:szCs w:val="24"/>
        </w:rPr>
        <w:t>Confirm the Case fields, status values, priority levels, queues, and routing criteria.</w:t>
      </w:r>
    </w:p>
    <w:p w14:paraId="7FB74C22" w14:textId="77777777" w:rsidR="00E11BD2" w:rsidRPr="00163E18" w:rsidRDefault="0023233E">
      <w:pPr>
        <w:pStyle w:val="ListNumber"/>
        <w:spacing w:after="40"/>
        <w:rPr>
          <w:sz w:val="24"/>
          <w:szCs w:val="24"/>
        </w:rPr>
      </w:pPr>
      <w:r w:rsidRPr="00163E18">
        <w:rPr>
          <w:szCs w:val="24"/>
        </w:rPr>
        <w:t>Configure the Case record page and agent workspace.</w:t>
      </w:r>
    </w:p>
    <w:p w14:paraId="35F09EFA" w14:textId="77777777" w:rsidR="00E11BD2" w:rsidRPr="00163E18" w:rsidRDefault="0023233E">
      <w:pPr>
        <w:pStyle w:val="ListNumber"/>
        <w:spacing w:after="40"/>
        <w:rPr>
          <w:sz w:val="24"/>
          <w:szCs w:val="24"/>
        </w:rPr>
      </w:pPr>
      <w:r w:rsidRPr="00163E18">
        <w:rPr>
          <w:szCs w:val="24"/>
        </w:rPr>
        <w:t>Create and test automation for routing, notifications, and escalation as required.</w:t>
      </w:r>
    </w:p>
    <w:p w14:paraId="6B0FA294" w14:textId="77777777" w:rsidR="00E11BD2" w:rsidRPr="00163E18" w:rsidRDefault="0023233E">
      <w:pPr>
        <w:pStyle w:val="ListNumber"/>
        <w:spacing w:after="40"/>
        <w:rPr>
          <w:sz w:val="24"/>
          <w:szCs w:val="24"/>
        </w:rPr>
      </w:pPr>
      <w:r w:rsidRPr="00163E18">
        <w:rPr>
          <w:szCs w:val="24"/>
        </w:rPr>
        <w:t>Prepare approved knowledge resources and optional AI prompt templates.</w:t>
      </w:r>
    </w:p>
    <w:p w14:paraId="51DCE5BA" w14:textId="77777777" w:rsidR="00E11BD2" w:rsidRPr="00163E18" w:rsidRDefault="0023233E">
      <w:pPr>
        <w:pStyle w:val="ListNumber"/>
        <w:spacing w:after="40"/>
        <w:rPr>
          <w:sz w:val="24"/>
          <w:szCs w:val="24"/>
        </w:rPr>
      </w:pPr>
      <w:r w:rsidRPr="00163E18">
        <w:rPr>
          <w:szCs w:val="24"/>
        </w:rPr>
        <w:t>Configure permissions and sharing based on user responsibilities.</w:t>
      </w:r>
    </w:p>
    <w:p w14:paraId="2265E205" w14:textId="77777777" w:rsidR="00E11BD2" w:rsidRPr="00163E18" w:rsidRDefault="0023233E">
      <w:pPr>
        <w:pStyle w:val="ListNumber"/>
        <w:spacing w:after="40"/>
        <w:rPr>
          <w:sz w:val="24"/>
          <w:szCs w:val="24"/>
        </w:rPr>
      </w:pPr>
      <w:r w:rsidRPr="00163E18">
        <w:rPr>
          <w:szCs w:val="24"/>
        </w:rPr>
        <w:t>Build reports and dashboards for case operations.</w:t>
      </w:r>
    </w:p>
    <w:p w14:paraId="399C9E4D" w14:textId="77777777" w:rsidR="00E11BD2" w:rsidRPr="00163E18" w:rsidRDefault="0023233E">
      <w:pPr>
        <w:pStyle w:val="ListNumber"/>
        <w:spacing w:after="40"/>
        <w:rPr>
          <w:sz w:val="24"/>
          <w:szCs w:val="24"/>
        </w:rPr>
      </w:pPr>
      <w:r w:rsidRPr="00163E18">
        <w:rPr>
          <w:szCs w:val="24"/>
        </w:rPr>
        <w:t>Execute functional, security, and AI-output tests; document limitations and results.</w:t>
      </w:r>
    </w:p>
    <w:p w14:paraId="4871CA90" w14:textId="77777777" w:rsidR="00E11BD2" w:rsidRDefault="0023233E">
      <w:pPr>
        <w:pStyle w:val="Heading2"/>
      </w:pPr>
      <w:r>
        <w:rPr>
          <w:rFonts w:ascii="Aptos" w:hAnsi="Aptos"/>
        </w:rPr>
        <w:t>Phase 2: Backend Development &amp; Configurations</w:t>
      </w:r>
    </w:p>
    <w:p w14:paraId="5074C0F1" w14:textId="77777777" w:rsidR="00E11BD2" w:rsidRDefault="0023233E">
      <w:r w:rsidRPr="00163E18">
        <w:rPr>
          <w:szCs w:val="24"/>
        </w:rPr>
        <w:t>The backend phase configures the data model and the rules that govern case handling. Standard Salesforce objects should be reused where practical. Before adding a custom object or field, confirm that an equivalent standard field or existing configuration does not already satisfy the requirement</w:t>
      </w:r>
      <w:r>
        <w:t>.</w:t>
      </w:r>
    </w:p>
    <w:p w14:paraId="2A1AB418" w14:textId="77777777" w:rsidR="00E11BD2" w:rsidRDefault="0023233E">
      <w:pPr>
        <w:pStyle w:val="Heading2"/>
      </w:pPr>
      <w:r>
        <w:rPr>
          <w:rFonts w:ascii="Aptos Display" w:hAnsi="Aptos Display"/>
        </w:rPr>
        <w:t>Milestone 1 – Salesforce Environment</w:t>
      </w:r>
    </w:p>
    <w:p w14:paraId="5D7BCEB0" w14:textId="77777777" w:rsidR="00163E18" w:rsidRPr="00163E18" w:rsidRDefault="00163E18" w:rsidP="00163E18"/>
    <w:p w14:paraId="71B52B33" w14:textId="77777777" w:rsidR="00E11BD2" w:rsidRPr="00163E18" w:rsidRDefault="0023233E">
      <w:pPr>
        <w:pStyle w:val="ListNumber"/>
        <w:spacing w:after="40"/>
        <w:rPr>
          <w:sz w:val="24"/>
          <w:szCs w:val="24"/>
        </w:rPr>
      </w:pPr>
      <w:r w:rsidRPr="00163E18">
        <w:rPr>
          <w:szCs w:val="24"/>
        </w:rPr>
        <w:lastRenderedPageBreak/>
        <w:t>Sign in to the authorized Salesforce org.</w:t>
      </w:r>
    </w:p>
    <w:p w14:paraId="4E4727A2" w14:textId="458929A6" w:rsidR="00163E18" w:rsidRDefault="00163E18" w:rsidP="00163E18">
      <w:pPr>
        <w:pStyle w:val="ListNumber"/>
        <w:numPr>
          <w:ilvl w:val="0"/>
          <w:numId w:val="0"/>
        </w:numPr>
        <w:spacing w:after="40"/>
        <w:ind w:left="360"/>
        <w:rPr>
          <w:sz w:val="24"/>
          <w:szCs w:val="24"/>
        </w:rPr>
      </w:pPr>
      <w:r w:rsidRPr="00163E18">
        <w:rPr>
          <w:b/>
          <w:bCs/>
          <w:szCs w:val="24"/>
        </w:rPr>
        <w:t>THIS IS MY SALESFORCE USERNAME</w:t>
      </w:r>
      <w:r w:rsidRPr="00163E18">
        <w:rPr>
          <w:szCs w:val="24"/>
        </w:rPr>
        <w:t>: </w:t>
      </w:r>
      <w:hyperlink r:id="rId17" w:tgtFrame="_blank" w:history="1">
        <w:r w:rsidRPr="00163E18">
          <w:rPr>
            <w:rStyle w:val="Hyperlink"/>
            <w:sz w:val="24"/>
            <w:szCs w:val="24"/>
          </w:rPr>
          <w:t>anujsajankar005.211266880873@agentforce.com</w:t>
        </w:r>
      </w:hyperlink>
    </w:p>
    <w:p w14:paraId="1AC83F1B" w14:textId="77777777" w:rsidR="00163E18" w:rsidRDefault="00163E18" w:rsidP="00163E18">
      <w:pPr>
        <w:pStyle w:val="ListNumber"/>
        <w:numPr>
          <w:ilvl w:val="0"/>
          <w:numId w:val="0"/>
        </w:numPr>
        <w:spacing w:after="40"/>
        <w:ind w:left="360"/>
        <w:rPr>
          <w:sz w:val="24"/>
          <w:szCs w:val="24"/>
        </w:rPr>
      </w:pPr>
    </w:p>
    <w:p w14:paraId="0F29ACB4" w14:textId="77777777" w:rsidR="00163E18" w:rsidRPr="00163E18" w:rsidRDefault="00163E18" w:rsidP="00163E18">
      <w:pPr>
        <w:pStyle w:val="ListNumber"/>
        <w:numPr>
          <w:ilvl w:val="0"/>
          <w:numId w:val="0"/>
        </w:numPr>
        <w:spacing w:after="40"/>
        <w:ind w:left="360"/>
        <w:rPr>
          <w:sz w:val="24"/>
          <w:szCs w:val="24"/>
        </w:rPr>
      </w:pPr>
      <w:r w:rsidRPr="00163E18">
        <w:rPr>
          <w:noProof/>
          <w:sz w:val="24"/>
          <w:szCs w:val="24"/>
        </w:rPr>
        <w:drawing>
          <wp:inline distT="0" distB="0" distL="0" distR="0" wp14:anchorId="435064E3" wp14:editId="6558ECE2">
            <wp:extent cx="6346190" cy="3070860"/>
            <wp:effectExtent l="0" t="0" r="0" b="0"/>
            <wp:docPr id="74990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09500" name=""/>
                    <pic:cNvPicPr/>
                  </pic:nvPicPr>
                  <pic:blipFill>
                    <a:blip r:embed="rId18"/>
                    <a:stretch>
                      <a:fillRect/>
                    </a:stretch>
                  </pic:blipFill>
                  <pic:spPr>
                    <a:xfrm>
                      <a:off x="0" y="0"/>
                      <a:ext cx="6346190" cy="3070860"/>
                    </a:xfrm>
                    <a:prstGeom prst="rect">
                      <a:avLst/>
                    </a:prstGeom>
                  </pic:spPr>
                </pic:pic>
              </a:graphicData>
            </a:graphic>
          </wp:inline>
        </w:drawing>
      </w:r>
    </w:p>
    <w:p w14:paraId="4CD32A37" w14:textId="77777777" w:rsidR="00E11BD2" w:rsidRPr="00163E18" w:rsidRDefault="0023233E">
      <w:pPr>
        <w:pStyle w:val="ListNumber"/>
        <w:spacing w:after="40"/>
        <w:rPr>
          <w:sz w:val="24"/>
          <w:szCs w:val="24"/>
        </w:rPr>
      </w:pPr>
      <w:r w:rsidRPr="00163E18">
        <w:rPr>
          <w:szCs w:val="24"/>
        </w:rPr>
        <w:t>Open Setup using the gear icon.</w:t>
      </w:r>
    </w:p>
    <w:p w14:paraId="5C075BFE" w14:textId="77777777" w:rsidR="00E11BD2" w:rsidRPr="00163E18" w:rsidRDefault="0023233E">
      <w:pPr>
        <w:pStyle w:val="ListNumber"/>
        <w:spacing w:after="40"/>
        <w:rPr>
          <w:sz w:val="24"/>
          <w:szCs w:val="24"/>
        </w:rPr>
      </w:pPr>
      <w:r w:rsidRPr="00163E18">
        <w:rPr>
          <w:szCs w:val="24"/>
        </w:rPr>
        <w:t>Use Setup Quick Find to locate Object Manager, Flows, Permission Sets, Prompt Builder, or other relevant setup areas.</w:t>
      </w:r>
    </w:p>
    <w:p w14:paraId="2160FB36" w14:textId="77777777" w:rsidR="00E11BD2" w:rsidRPr="00163E18" w:rsidRDefault="0023233E">
      <w:pPr>
        <w:pStyle w:val="ListNumber"/>
        <w:spacing w:after="40"/>
        <w:rPr>
          <w:sz w:val="24"/>
          <w:szCs w:val="24"/>
        </w:rPr>
      </w:pPr>
      <w:r w:rsidRPr="00163E18">
        <w:rPr>
          <w:szCs w:val="24"/>
        </w:rPr>
        <w:t>Confirm that required service and AI features are available for the org and user permissions.</w:t>
      </w:r>
    </w:p>
    <w:p w14:paraId="20921B97" w14:textId="77777777" w:rsidR="00E11BD2" w:rsidRPr="00163E18" w:rsidRDefault="0023233E">
      <w:pPr>
        <w:pStyle w:val="ListNumber"/>
        <w:spacing w:after="40"/>
        <w:rPr>
          <w:sz w:val="24"/>
          <w:szCs w:val="24"/>
        </w:rPr>
      </w:pPr>
      <w:r w:rsidRPr="00163E18">
        <w:rPr>
          <w:szCs w:val="24"/>
        </w:rPr>
        <w:t>Use a sandbox or dedicated test records where available; avoid testing with real customer data unnecessarily.</w:t>
      </w:r>
    </w:p>
    <w:p w14:paraId="20392296" w14:textId="77777777" w:rsidR="00163E18" w:rsidRDefault="00163E18">
      <w:pPr>
        <w:pStyle w:val="Heading3"/>
      </w:pPr>
    </w:p>
    <w:p w14:paraId="4AF086D8" w14:textId="77777777" w:rsidR="00E11BD2" w:rsidRDefault="0023233E">
      <w:pPr>
        <w:pStyle w:val="Heading2"/>
      </w:pPr>
      <w:r>
        <w:rPr>
          <w:rFonts w:ascii="Aptos Display" w:hAnsi="Aptos Display"/>
        </w:rPr>
        <w:t>Milestone 2 – Case Object and Record Page</w:t>
      </w:r>
    </w:p>
    <w:p w14:paraId="0871E8B6" w14:textId="77777777" w:rsidR="00E11BD2" w:rsidRPr="00163E18" w:rsidRDefault="0023233E">
      <w:pPr>
        <w:rPr>
          <w:sz w:val="24"/>
          <w:szCs w:val="24"/>
        </w:rPr>
      </w:pPr>
      <w:r w:rsidRPr="00163E18">
        <w:rPr>
          <w:szCs w:val="24"/>
        </w:rPr>
        <w:t>Salesforce provides the standard Case object for customer service issues. Use it rather than creating a duplicate custom Case object unless a documented business requirement calls for a separate data structure.</w:t>
      </w:r>
    </w:p>
    <w:p w14:paraId="14F9323C" w14:textId="77777777" w:rsidR="00E11BD2" w:rsidRDefault="0023233E">
      <w:pPr>
        <w:pStyle w:val="Heading3"/>
      </w:pPr>
      <w:r>
        <w:rPr>
          <w:rFonts w:ascii="Aptos" w:hAnsi="Aptos"/>
        </w:rPr>
        <w:t>Suggested Case Fields</w:t>
      </w:r>
    </w:p>
    <w:tbl>
      <w:tblPr>
        <w:tblStyle w:val="TableGrid"/>
        <w:tblW w:w="10890" w:type="dxa"/>
        <w:jc w:val="center"/>
        <w:tblLook w:val="04A0" w:firstRow="1" w:lastRow="0" w:firstColumn="1" w:lastColumn="0" w:noHBand="0" w:noVBand="1"/>
      </w:tblPr>
      <w:tblGrid>
        <w:gridCol w:w="3630"/>
        <w:gridCol w:w="3630"/>
        <w:gridCol w:w="3630"/>
      </w:tblGrid>
      <w:tr w:rsidR="00E11BD2" w14:paraId="796A8D38" w14:textId="77777777" w:rsidTr="00163E18">
        <w:trPr>
          <w:cantSplit/>
          <w:trHeight w:val="288"/>
          <w:jc w:val="center"/>
        </w:trPr>
        <w:tc>
          <w:tcPr>
            <w:tcW w:w="3630" w:type="dxa"/>
            <w:shd w:val="clear" w:color="auto" w:fill="D9EAF7"/>
            <w:vAlign w:val="center"/>
          </w:tcPr>
          <w:p w14:paraId="3708F067" w14:textId="77777777" w:rsidR="00E11BD2" w:rsidRDefault="0023233E">
            <w:pPr>
              <w:spacing w:before="40" w:after="40" w:line="240" w:lineRule="auto"/>
            </w:pPr>
            <w:r>
              <w:rPr>
                <w:b/>
                <w:color w:val="17365D"/>
              </w:rPr>
              <w:t>Field</w:t>
            </w:r>
          </w:p>
        </w:tc>
        <w:tc>
          <w:tcPr>
            <w:tcW w:w="3630" w:type="dxa"/>
            <w:shd w:val="clear" w:color="auto" w:fill="D9EAF7"/>
            <w:vAlign w:val="center"/>
          </w:tcPr>
          <w:p w14:paraId="6CFB79A1" w14:textId="77777777" w:rsidR="00E11BD2" w:rsidRDefault="0023233E">
            <w:pPr>
              <w:spacing w:before="40" w:after="40" w:line="240" w:lineRule="auto"/>
            </w:pPr>
            <w:r>
              <w:rPr>
                <w:b/>
                <w:color w:val="17365D"/>
              </w:rPr>
              <w:t>Typical Type</w:t>
            </w:r>
          </w:p>
        </w:tc>
        <w:tc>
          <w:tcPr>
            <w:tcW w:w="3630" w:type="dxa"/>
            <w:shd w:val="clear" w:color="auto" w:fill="D9EAF7"/>
            <w:vAlign w:val="center"/>
          </w:tcPr>
          <w:p w14:paraId="06760A01" w14:textId="77777777" w:rsidR="00E11BD2" w:rsidRDefault="0023233E">
            <w:pPr>
              <w:spacing w:before="40" w:after="40" w:line="240" w:lineRule="auto"/>
            </w:pPr>
            <w:r>
              <w:rPr>
                <w:b/>
                <w:color w:val="17365D"/>
              </w:rPr>
              <w:t>Purpose</w:t>
            </w:r>
          </w:p>
        </w:tc>
      </w:tr>
      <w:tr w:rsidR="00E11BD2" w14:paraId="04C6EB9E" w14:textId="77777777" w:rsidTr="00163E18">
        <w:trPr>
          <w:cantSplit/>
          <w:trHeight w:val="274"/>
          <w:jc w:val="center"/>
        </w:trPr>
        <w:tc>
          <w:tcPr>
            <w:tcW w:w="3630" w:type="dxa"/>
            <w:vAlign w:val="center"/>
          </w:tcPr>
          <w:p w14:paraId="07B89AC7" w14:textId="77777777" w:rsidR="00E11BD2" w:rsidRDefault="0023233E">
            <w:pPr>
              <w:spacing w:before="40" w:after="40" w:line="240" w:lineRule="auto"/>
            </w:pPr>
            <w:r>
              <w:t>Subject</w:t>
            </w:r>
          </w:p>
        </w:tc>
        <w:tc>
          <w:tcPr>
            <w:tcW w:w="3630" w:type="dxa"/>
            <w:vAlign w:val="center"/>
          </w:tcPr>
          <w:p w14:paraId="50167A77" w14:textId="77777777" w:rsidR="00E11BD2" w:rsidRDefault="0023233E">
            <w:pPr>
              <w:spacing w:before="40" w:after="40" w:line="240" w:lineRule="auto"/>
            </w:pPr>
            <w:r>
              <w:t>Text</w:t>
            </w:r>
          </w:p>
        </w:tc>
        <w:tc>
          <w:tcPr>
            <w:tcW w:w="3630" w:type="dxa"/>
            <w:vAlign w:val="center"/>
          </w:tcPr>
          <w:p w14:paraId="09650D96" w14:textId="77777777" w:rsidR="00E11BD2" w:rsidRDefault="0023233E">
            <w:pPr>
              <w:spacing w:before="40" w:after="40" w:line="240" w:lineRule="auto"/>
            </w:pPr>
            <w:r>
              <w:t>Short description of the issue.</w:t>
            </w:r>
          </w:p>
        </w:tc>
      </w:tr>
      <w:tr w:rsidR="00E11BD2" w14:paraId="4398D00B" w14:textId="77777777" w:rsidTr="00163E18">
        <w:trPr>
          <w:cantSplit/>
          <w:trHeight w:val="259"/>
          <w:jc w:val="center"/>
        </w:trPr>
        <w:tc>
          <w:tcPr>
            <w:tcW w:w="3630" w:type="dxa"/>
            <w:vAlign w:val="center"/>
          </w:tcPr>
          <w:p w14:paraId="5E49C1BF" w14:textId="77777777" w:rsidR="00E11BD2" w:rsidRDefault="0023233E">
            <w:pPr>
              <w:spacing w:before="40" w:after="40" w:line="240" w:lineRule="auto"/>
            </w:pPr>
            <w:r>
              <w:lastRenderedPageBreak/>
              <w:t>Description</w:t>
            </w:r>
          </w:p>
        </w:tc>
        <w:tc>
          <w:tcPr>
            <w:tcW w:w="3630" w:type="dxa"/>
            <w:vAlign w:val="center"/>
          </w:tcPr>
          <w:p w14:paraId="4E9AA2D0" w14:textId="77777777" w:rsidR="00E11BD2" w:rsidRDefault="0023233E">
            <w:pPr>
              <w:spacing w:before="40" w:after="40" w:line="240" w:lineRule="auto"/>
            </w:pPr>
            <w:r>
              <w:t>Long Text Area</w:t>
            </w:r>
          </w:p>
        </w:tc>
        <w:tc>
          <w:tcPr>
            <w:tcW w:w="3630" w:type="dxa"/>
            <w:vAlign w:val="center"/>
          </w:tcPr>
          <w:p w14:paraId="1D64EB05" w14:textId="77777777" w:rsidR="00E11BD2" w:rsidRDefault="0023233E">
            <w:pPr>
              <w:spacing w:before="40" w:after="40" w:line="240" w:lineRule="auto"/>
            </w:pPr>
            <w:r>
              <w:t>Detailed customer issue or request.</w:t>
            </w:r>
          </w:p>
        </w:tc>
      </w:tr>
      <w:tr w:rsidR="00E11BD2" w14:paraId="7CBAEDDB" w14:textId="77777777" w:rsidTr="00163E18">
        <w:trPr>
          <w:cantSplit/>
          <w:trHeight w:val="519"/>
          <w:jc w:val="center"/>
        </w:trPr>
        <w:tc>
          <w:tcPr>
            <w:tcW w:w="3630" w:type="dxa"/>
            <w:vAlign w:val="center"/>
          </w:tcPr>
          <w:p w14:paraId="58721CCC" w14:textId="77777777" w:rsidR="00E11BD2" w:rsidRDefault="0023233E">
            <w:pPr>
              <w:spacing w:before="40" w:after="40" w:line="240" w:lineRule="auto"/>
            </w:pPr>
            <w:r>
              <w:t>Status</w:t>
            </w:r>
          </w:p>
        </w:tc>
        <w:tc>
          <w:tcPr>
            <w:tcW w:w="3630" w:type="dxa"/>
            <w:vAlign w:val="center"/>
          </w:tcPr>
          <w:p w14:paraId="2CC7A00B" w14:textId="77777777" w:rsidR="00E11BD2" w:rsidRDefault="0023233E">
            <w:pPr>
              <w:spacing w:before="40" w:after="40" w:line="240" w:lineRule="auto"/>
            </w:pPr>
            <w:r>
              <w:t>Picklist</w:t>
            </w:r>
          </w:p>
        </w:tc>
        <w:tc>
          <w:tcPr>
            <w:tcW w:w="3630" w:type="dxa"/>
            <w:vAlign w:val="center"/>
          </w:tcPr>
          <w:p w14:paraId="015388FC" w14:textId="77777777" w:rsidR="00E11BD2" w:rsidRDefault="0023233E">
            <w:pPr>
              <w:spacing w:before="40" w:after="40" w:line="240" w:lineRule="auto"/>
            </w:pPr>
            <w:r>
              <w:t>Tracks the case lifecycle; use values configured in the org.</w:t>
            </w:r>
          </w:p>
        </w:tc>
      </w:tr>
      <w:tr w:rsidR="00E11BD2" w14:paraId="0F2212D3" w14:textId="77777777" w:rsidTr="00163E18">
        <w:trPr>
          <w:cantSplit/>
          <w:trHeight w:val="534"/>
          <w:jc w:val="center"/>
        </w:trPr>
        <w:tc>
          <w:tcPr>
            <w:tcW w:w="3630" w:type="dxa"/>
            <w:vAlign w:val="center"/>
          </w:tcPr>
          <w:p w14:paraId="2A43E13F" w14:textId="77777777" w:rsidR="00E11BD2" w:rsidRDefault="0023233E">
            <w:pPr>
              <w:spacing w:before="40" w:after="40" w:line="240" w:lineRule="auto"/>
            </w:pPr>
            <w:r>
              <w:t>Priority</w:t>
            </w:r>
          </w:p>
        </w:tc>
        <w:tc>
          <w:tcPr>
            <w:tcW w:w="3630" w:type="dxa"/>
            <w:vAlign w:val="center"/>
          </w:tcPr>
          <w:p w14:paraId="0925087B" w14:textId="77777777" w:rsidR="00E11BD2" w:rsidRDefault="0023233E">
            <w:pPr>
              <w:spacing w:before="40" w:after="40" w:line="240" w:lineRule="auto"/>
            </w:pPr>
            <w:r>
              <w:t>Picklist</w:t>
            </w:r>
          </w:p>
        </w:tc>
        <w:tc>
          <w:tcPr>
            <w:tcW w:w="3630" w:type="dxa"/>
            <w:vAlign w:val="center"/>
          </w:tcPr>
          <w:p w14:paraId="6CC2FAF2" w14:textId="77777777" w:rsidR="00E11BD2" w:rsidRDefault="0023233E">
            <w:pPr>
              <w:spacing w:before="40" w:after="40" w:line="240" w:lineRule="auto"/>
            </w:pPr>
            <w:r>
              <w:t>Indicates urgency, such as High, Medium, or Low if those values exist.</w:t>
            </w:r>
          </w:p>
        </w:tc>
      </w:tr>
      <w:tr w:rsidR="00E11BD2" w14:paraId="3475BB28" w14:textId="77777777" w:rsidTr="00163E18">
        <w:trPr>
          <w:cantSplit/>
          <w:trHeight w:val="519"/>
          <w:jc w:val="center"/>
        </w:trPr>
        <w:tc>
          <w:tcPr>
            <w:tcW w:w="3630" w:type="dxa"/>
            <w:vAlign w:val="center"/>
          </w:tcPr>
          <w:p w14:paraId="2938D456" w14:textId="77777777" w:rsidR="00E11BD2" w:rsidRDefault="0023233E">
            <w:pPr>
              <w:spacing w:before="40" w:after="40" w:line="240" w:lineRule="auto"/>
            </w:pPr>
            <w:r>
              <w:t>Origin</w:t>
            </w:r>
          </w:p>
        </w:tc>
        <w:tc>
          <w:tcPr>
            <w:tcW w:w="3630" w:type="dxa"/>
            <w:vAlign w:val="center"/>
          </w:tcPr>
          <w:p w14:paraId="0436BD1D" w14:textId="77777777" w:rsidR="00E11BD2" w:rsidRDefault="0023233E">
            <w:pPr>
              <w:spacing w:before="40" w:after="40" w:line="240" w:lineRule="auto"/>
            </w:pPr>
            <w:r>
              <w:t>Picklist</w:t>
            </w:r>
          </w:p>
        </w:tc>
        <w:tc>
          <w:tcPr>
            <w:tcW w:w="3630" w:type="dxa"/>
            <w:vAlign w:val="center"/>
          </w:tcPr>
          <w:p w14:paraId="4301BB28" w14:textId="77777777" w:rsidR="00E11BD2" w:rsidRDefault="0023233E">
            <w:pPr>
              <w:spacing w:before="40" w:after="40" w:line="240" w:lineRule="auto"/>
            </w:pPr>
            <w:r>
              <w:t>Captures the intake channel, such as Email, Phone, or Web where configured.</w:t>
            </w:r>
          </w:p>
        </w:tc>
      </w:tr>
      <w:tr w:rsidR="00E11BD2" w14:paraId="22AA2B1D" w14:textId="77777777" w:rsidTr="00163E18">
        <w:trPr>
          <w:cantSplit/>
          <w:trHeight w:val="519"/>
          <w:jc w:val="center"/>
        </w:trPr>
        <w:tc>
          <w:tcPr>
            <w:tcW w:w="3630" w:type="dxa"/>
            <w:vAlign w:val="center"/>
          </w:tcPr>
          <w:p w14:paraId="2399CE44" w14:textId="77777777" w:rsidR="00E11BD2" w:rsidRDefault="0023233E">
            <w:pPr>
              <w:spacing w:before="40" w:after="40" w:line="240" w:lineRule="auto"/>
            </w:pPr>
            <w:r>
              <w:t>Case Reason</w:t>
            </w:r>
          </w:p>
        </w:tc>
        <w:tc>
          <w:tcPr>
            <w:tcW w:w="3630" w:type="dxa"/>
            <w:vAlign w:val="center"/>
          </w:tcPr>
          <w:p w14:paraId="5E8ACD49" w14:textId="77777777" w:rsidR="00E11BD2" w:rsidRDefault="0023233E">
            <w:pPr>
              <w:spacing w:before="40" w:after="40" w:line="240" w:lineRule="auto"/>
            </w:pPr>
            <w:r>
              <w:t>Picklist (optional)</w:t>
            </w:r>
          </w:p>
        </w:tc>
        <w:tc>
          <w:tcPr>
            <w:tcW w:w="3630" w:type="dxa"/>
            <w:vAlign w:val="center"/>
          </w:tcPr>
          <w:p w14:paraId="0DF24768" w14:textId="77777777" w:rsidR="00E11BD2" w:rsidRDefault="0023233E">
            <w:pPr>
              <w:spacing w:before="40" w:after="40" w:line="240" w:lineRule="auto"/>
            </w:pPr>
            <w:r>
              <w:t>Classifies the reason for the request if enabled.</w:t>
            </w:r>
          </w:p>
        </w:tc>
      </w:tr>
      <w:tr w:rsidR="00E11BD2" w14:paraId="1A3BBDDE" w14:textId="77777777" w:rsidTr="00163E18">
        <w:trPr>
          <w:cantSplit/>
          <w:trHeight w:val="274"/>
          <w:jc w:val="center"/>
        </w:trPr>
        <w:tc>
          <w:tcPr>
            <w:tcW w:w="3630" w:type="dxa"/>
            <w:vAlign w:val="center"/>
          </w:tcPr>
          <w:p w14:paraId="7544B233" w14:textId="77777777" w:rsidR="00E11BD2" w:rsidRDefault="0023233E">
            <w:pPr>
              <w:spacing w:before="40" w:after="40" w:line="240" w:lineRule="auto"/>
            </w:pPr>
            <w:r>
              <w:t>Contact Name</w:t>
            </w:r>
          </w:p>
        </w:tc>
        <w:tc>
          <w:tcPr>
            <w:tcW w:w="3630" w:type="dxa"/>
            <w:vAlign w:val="center"/>
          </w:tcPr>
          <w:p w14:paraId="67755758" w14:textId="77777777" w:rsidR="00E11BD2" w:rsidRDefault="0023233E">
            <w:pPr>
              <w:spacing w:before="40" w:after="40" w:line="240" w:lineRule="auto"/>
            </w:pPr>
            <w:r>
              <w:t>Lookup</w:t>
            </w:r>
          </w:p>
        </w:tc>
        <w:tc>
          <w:tcPr>
            <w:tcW w:w="3630" w:type="dxa"/>
            <w:vAlign w:val="center"/>
          </w:tcPr>
          <w:p w14:paraId="1BA4BEE3" w14:textId="77777777" w:rsidR="00E11BD2" w:rsidRDefault="0023233E">
            <w:pPr>
              <w:spacing w:before="40" w:after="40" w:line="240" w:lineRule="auto"/>
            </w:pPr>
            <w:r>
              <w:t>Links the case to the relevant contact.</w:t>
            </w:r>
          </w:p>
        </w:tc>
      </w:tr>
      <w:tr w:rsidR="00E11BD2" w14:paraId="5C858B95" w14:textId="77777777" w:rsidTr="00163E18">
        <w:trPr>
          <w:cantSplit/>
          <w:trHeight w:val="519"/>
          <w:jc w:val="center"/>
        </w:trPr>
        <w:tc>
          <w:tcPr>
            <w:tcW w:w="3630" w:type="dxa"/>
            <w:vAlign w:val="center"/>
          </w:tcPr>
          <w:p w14:paraId="00EFB85B" w14:textId="77777777" w:rsidR="00E11BD2" w:rsidRDefault="0023233E">
            <w:pPr>
              <w:spacing w:before="40" w:after="40" w:line="240" w:lineRule="auto"/>
            </w:pPr>
            <w:r>
              <w:t>Account Name</w:t>
            </w:r>
          </w:p>
        </w:tc>
        <w:tc>
          <w:tcPr>
            <w:tcW w:w="3630" w:type="dxa"/>
            <w:vAlign w:val="center"/>
          </w:tcPr>
          <w:p w14:paraId="07803236" w14:textId="77777777" w:rsidR="00E11BD2" w:rsidRDefault="0023233E">
            <w:pPr>
              <w:spacing w:before="40" w:after="40" w:line="240" w:lineRule="auto"/>
            </w:pPr>
            <w:r>
              <w:t>Lookup</w:t>
            </w:r>
          </w:p>
        </w:tc>
        <w:tc>
          <w:tcPr>
            <w:tcW w:w="3630" w:type="dxa"/>
            <w:vAlign w:val="center"/>
          </w:tcPr>
          <w:p w14:paraId="5C12E91B" w14:textId="77777777" w:rsidR="00E11BD2" w:rsidRDefault="0023233E">
            <w:pPr>
              <w:spacing w:before="40" w:after="40" w:line="240" w:lineRule="auto"/>
            </w:pPr>
            <w:r>
              <w:t>Links the case to the relevant account, when applicable.</w:t>
            </w:r>
          </w:p>
        </w:tc>
      </w:tr>
      <w:tr w:rsidR="00E11BD2" w14:paraId="2D17A63C" w14:textId="77777777" w:rsidTr="00163E18">
        <w:trPr>
          <w:cantSplit/>
          <w:trHeight w:val="519"/>
          <w:jc w:val="center"/>
        </w:trPr>
        <w:tc>
          <w:tcPr>
            <w:tcW w:w="3630" w:type="dxa"/>
            <w:vAlign w:val="center"/>
          </w:tcPr>
          <w:p w14:paraId="0A48C253" w14:textId="77777777" w:rsidR="00E11BD2" w:rsidRDefault="0023233E">
            <w:pPr>
              <w:spacing w:before="40" w:after="40" w:line="240" w:lineRule="auto"/>
            </w:pPr>
            <w:r>
              <w:t>Owner</w:t>
            </w:r>
          </w:p>
        </w:tc>
        <w:tc>
          <w:tcPr>
            <w:tcW w:w="3630" w:type="dxa"/>
            <w:vAlign w:val="center"/>
          </w:tcPr>
          <w:p w14:paraId="2453B2E9" w14:textId="77777777" w:rsidR="00E11BD2" w:rsidRDefault="0023233E">
            <w:pPr>
              <w:spacing w:before="40" w:after="40" w:line="240" w:lineRule="auto"/>
            </w:pPr>
            <w:r>
              <w:t>User / Queue</w:t>
            </w:r>
          </w:p>
        </w:tc>
        <w:tc>
          <w:tcPr>
            <w:tcW w:w="3630" w:type="dxa"/>
            <w:vAlign w:val="center"/>
          </w:tcPr>
          <w:p w14:paraId="3A03566F" w14:textId="77777777" w:rsidR="00E11BD2" w:rsidRDefault="0023233E">
            <w:pPr>
              <w:spacing w:before="40" w:after="40" w:line="240" w:lineRule="auto"/>
            </w:pPr>
            <w:r>
              <w:t>Identifies the responsible agent or work group.</w:t>
            </w:r>
          </w:p>
        </w:tc>
      </w:tr>
      <w:tr w:rsidR="00E11BD2" w14:paraId="63BD48B4" w14:textId="77777777" w:rsidTr="00163E18">
        <w:trPr>
          <w:cantSplit/>
          <w:trHeight w:val="519"/>
          <w:jc w:val="center"/>
        </w:trPr>
        <w:tc>
          <w:tcPr>
            <w:tcW w:w="3630" w:type="dxa"/>
            <w:vAlign w:val="center"/>
          </w:tcPr>
          <w:p w14:paraId="7F511154" w14:textId="77777777" w:rsidR="00E11BD2" w:rsidRDefault="0023233E">
            <w:pPr>
              <w:spacing w:before="40" w:after="40" w:line="240" w:lineRule="auto"/>
            </w:pPr>
            <w:r>
              <w:t>Resolution / Comments</w:t>
            </w:r>
          </w:p>
        </w:tc>
        <w:tc>
          <w:tcPr>
            <w:tcW w:w="3630" w:type="dxa"/>
            <w:vAlign w:val="center"/>
          </w:tcPr>
          <w:p w14:paraId="6412B2EF" w14:textId="77777777" w:rsidR="00E11BD2" w:rsidRDefault="0023233E">
            <w:pPr>
              <w:spacing w:before="40" w:after="40" w:line="240" w:lineRule="auto"/>
            </w:pPr>
            <w:r>
              <w:t>Field available or custom field</w:t>
            </w:r>
          </w:p>
        </w:tc>
        <w:tc>
          <w:tcPr>
            <w:tcW w:w="3630" w:type="dxa"/>
            <w:vAlign w:val="center"/>
          </w:tcPr>
          <w:p w14:paraId="3C67588F" w14:textId="77777777" w:rsidR="00E11BD2" w:rsidRDefault="0023233E">
            <w:pPr>
              <w:spacing w:before="40" w:after="40" w:line="240" w:lineRule="auto"/>
            </w:pPr>
            <w:r>
              <w:t>Documents the solution and closure notes according to the org design.</w:t>
            </w:r>
          </w:p>
        </w:tc>
      </w:tr>
    </w:tbl>
    <w:p w14:paraId="6F9B0AAA" w14:textId="77777777" w:rsidR="00E11BD2" w:rsidRDefault="00E11BD2"/>
    <w:p w14:paraId="07F3BA0C" w14:textId="77777777" w:rsidR="00A9678A" w:rsidRDefault="00A9678A"/>
    <w:p w14:paraId="64F81747" w14:textId="77777777" w:rsidR="00A9678A" w:rsidRDefault="00A9678A"/>
    <w:p w14:paraId="082BAE96" w14:textId="77777777" w:rsidR="00A9678A" w:rsidRDefault="00A9678A"/>
    <w:p w14:paraId="2D93B9CF" w14:textId="77777777" w:rsidR="00A9678A" w:rsidRDefault="00A9678A"/>
    <w:p w14:paraId="58626694" w14:textId="77777777" w:rsidR="00A9678A" w:rsidRDefault="00A9678A"/>
    <w:p w14:paraId="4DFC128A" w14:textId="77777777" w:rsidR="00A9678A" w:rsidRDefault="00A9678A"/>
    <w:p w14:paraId="361C46E9" w14:textId="77777777" w:rsidR="00A9678A" w:rsidRDefault="00A9678A"/>
    <w:p w14:paraId="26088C87" w14:textId="77777777" w:rsidR="00A9678A" w:rsidRDefault="00A9678A"/>
    <w:p w14:paraId="79FB9C4B" w14:textId="77777777" w:rsidR="00A9678A" w:rsidRDefault="00A9678A"/>
    <w:p w14:paraId="29F4FD77" w14:textId="77777777" w:rsidR="0002602D" w:rsidRPr="00E376EC" w:rsidRDefault="0002602D" w:rsidP="0002602D">
      <w:pPr>
        <w:pStyle w:val="ListParagraph"/>
        <w:ind w:left="403" w:hanging="259"/>
        <w:rPr>
          <w:sz w:val="36"/>
          <w:szCs w:val="36"/>
          <w:highlight w:val="cyan"/>
        </w:rPr>
      </w:pPr>
      <w:r w:rsidRPr="00E376EC">
        <w:rPr>
          <w:szCs w:val="36"/>
          <w:highlight w:val="cyan"/>
        </w:rPr>
        <w:lastRenderedPageBreak/>
        <w:t xml:space="preserve">OBJECT CREATED SUCH </w:t>
      </w:r>
      <w:proofErr w:type="gramStart"/>
      <w:r w:rsidRPr="00E376EC">
        <w:rPr>
          <w:szCs w:val="36"/>
          <w:highlight w:val="cyan"/>
        </w:rPr>
        <w:t>AS :</w:t>
      </w:r>
      <w:proofErr w:type="gramEnd"/>
      <w:r>
        <w:rPr>
          <w:rFonts w:ascii="Arial" w:hAnsi="Arial"/>
          <w:color w:val="000000"/>
          <w:sz w:val="20"/>
        </w:rPr>
        <w:t xml:space="preserve">• </w:t>
      </w:r>
    </w:p>
    <w:p w14:paraId="36AC92AD" w14:textId="77777777" w:rsidR="0002602D" w:rsidRDefault="0002602D" w:rsidP="0002602D">
      <w:pPr>
        <w:pStyle w:val="ListParagraph"/>
      </w:pPr>
      <w:r>
        <w:t>1.</w:t>
      </w:r>
      <w:proofErr w:type="gramStart"/>
      <w:r>
        <w:t>CUSTOMER :</w:t>
      </w:r>
      <w:proofErr w:type="gramEnd"/>
    </w:p>
    <w:p w14:paraId="1583C586" w14:textId="15BAFB90" w:rsidR="0002602D" w:rsidRDefault="00A9678A" w:rsidP="0002602D">
      <w:pPr>
        <w:pStyle w:val="ListParagraph"/>
      </w:pPr>
      <w:r>
        <w:rPr>
          <w:noProof/>
        </w:rPr>
        <w:drawing>
          <wp:inline distT="0" distB="0" distL="0" distR="0" wp14:anchorId="41518DDE" wp14:editId="62678D22">
            <wp:extent cx="6346190" cy="3175000"/>
            <wp:effectExtent l="0" t="0" r="0" b="6350"/>
            <wp:docPr id="148262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568" name="Picture 148262568"/>
                    <pic:cNvPicPr/>
                  </pic:nvPicPr>
                  <pic:blipFill>
                    <a:blip r:embed="rId19"/>
                    <a:stretch>
                      <a:fillRect/>
                    </a:stretch>
                  </pic:blipFill>
                  <pic:spPr>
                    <a:xfrm>
                      <a:off x="0" y="0"/>
                      <a:ext cx="6346190" cy="3175000"/>
                    </a:xfrm>
                    <a:prstGeom prst="rect">
                      <a:avLst/>
                    </a:prstGeom>
                  </pic:spPr>
                </pic:pic>
              </a:graphicData>
            </a:graphic>
          </wp:inline>
        </w:drawing>
      </w:r>
    </w:p>
    <w:p w14:paraId="7B3D74E0" w14:textId="77777777" w:rsidR="0002602D" w:rsidRDefault="0002602D" w:rsidP="0002602D">
      <w:pPr>
        <w:pStyle w:val="ListParagraph"/>
        <w:ind w:left="403" w:hanging="259"/>
      </w:pPr>
      <w:r w:rsidRPr="0002602D">
        <w:t>Merchandise</w:t>
      </w:r>
      <w:r>
        <w:t>:</w:t>
      </w:r>
      <w:r>
        <w:rPr>
          <w:rFonts w:ascii="Arial" w:hAnsi="Arial"/>
          <w:color w:val="000000"/>
          <w:sz w:val="20"/>
        </w:rPr>
        <w:t xml:space="preserve">• </w:t>
      </w:r>
    </w:p>
    <w:p w14:paraId="7FB9B559" w14:textId="6FE81C14" w:rsidR="0002602D" w:rsidRDefault="00A9678A" w:rsidP="0002602D">
      <w:pPr>
        <w:pStyle w:val="ListParagraph"/>
      </w:pPr>
      <w:r>
        <w:rPr>
          <w:noProof/>
        </w:rPr>
        <w:drawing>
          <wp:inline distT="0" distB="0" distL="0" distR="0" wp14:anchorId="368A14B1" wp14:editId="50650131">
            <wp:extent cx="6346190" cy="3433445"/>
            <wp:effectExtent l="0" t="0" r="0" b="0"/>
            <wp:docPr id="822049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49724" name="Picture 822049724"/>
                    <pic:cNvPicPr/>
                  </pic:nvPicPr>
                  <pic:blipFill>
                    <a:blip r:embed="rId20"/>
                    <a:stretch>
                      <a:fillRect/>
                    </a:stretch>
                  </pic:blipFill>
                  <pic:spPr>
                    <a:xfrm>
                      <a:off x="0" y="0"/>
                      <a:ext cx="6346190" cy="3433445"/>
                    </a:xfrm>
                    <a:prstGeom prst="rect">
                      <a:avLst/>
                    </a:prstGeom>
                  </pic:spPr>
                </pic:pic>
              </a:graphicData>
            </a:graphic>
          </wp:inline>
        </w:drawing>
      </w:r>
    </w:p>
    <w:p w14:paraId="126F20D4" w14:textId="77777777" w:rsidR="0002602D" w:rsidRDefault="0002602D" w:rsidP="0002602D">
      <w:pPr>
        <w:pStyle w:val="Heading3"/>
        <w:numPr>
          <w:ilvl w:val="0"/>
          <w:numId w:val="11"/>
        </w:numPr>
      </w:pPr>
      <w:r w:rsidRPr="0002602D">
        <w:rPr>
          <w:rFonts w:ascii="Aptos" w:hAnsi="Aptos"/>
        </w:rPr>
        <w:lastRenderedPageBreak/>
        <w:t>User Case</w:t>
      </w:r>
    </w:p>
    <w:p w14:paraId="4C4B247B" w14:textId="0BC8E1D2" w:rsidR="0002602D" w:rsidRPr="0002602D" w:rsidRDefault="00A9678A" w:rsidP="0002602D">
      <w:r>
        <w:rPr>
          <w:noProof/>
        </w:rPr>
        <w:drawing>
          <wp:inline distT="0" distB="0" distL="0" distR="0" wp14:anchorId="348BF92D" wp14:editId="069683D7">
            <wp:extent cx="6346190" cy="3352800"/>
            <wp:effectExtent l="0" t="0" r="0" b="0"/>
            <wp:docPr id="422789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89908" name="Picture 422789908"/>
                    <pic:cNvPicPr/>
                  </pic:nvPicPr>
                  <pic:blipFill>
                    <a:blip r:embed="rId21"/>
                    <a:stretch>
                      <a:fillRect/>
                    </a:stretch>
                  </pic:blipFill>
                  <pic:spPr>
                    <a:xfrm>
                      <a:off x="0" y="0"/>
                      <a:ext cx="6346190" cy="3352800"/>
                    </a:xfrm>
                    <a:prstGeom prst="rect">
                      <a:avLst/>
                    </a:prstGeom>
                  </pic:spPr>
                </pic:pic>
              </a:graphicData>
            </a:graphic>
          </wp:inline>
        </w:drawing>
      </w:r>
    </w:p>
    <w:p w14:paraId="79C356C0" w14:textId="77777777" w:rsidR="0002602D" w:rsidRDefault="0002602D" w:rsidP="0002602D">
      <w:pPr>
        <w:pStyle w:val="Heading3"/>
        <w:numPr>
          <w:ilvl w:val="0"/>
          <w:numId w:val="11"/>
        </w:numPr>
      </w:pPr>
      <w:r w:rsidRPr="0002602D">
        <w:rPr>
          <w:rFonts w:ascii="Aptos" w:hAnsi="Aptos"/>
        </w:rPr>
        <w:t>Order</w:t>
      </w:r>
    </w:p>
    <w:p w14:paraId="55E3FC4F" w14:textId="1144F393" w:rsidR="0002602D" w:rsidRPr="0002602D" w:rsidRDefault="00A9678A" w:rsidP="0002602D">
      <w:pPr>
        <w:pStyle w:val="ListParagraph"/>
      </w:pPr>
      <w:r>
        <w:rPr>
          <w:noProof/>
        </w:rPr>
        <w:drawing>
          <wp:inline distT="0" distB="0" distL="0" distR="0" wp14:anchorId="1D41142A" wp14:editId="6F197E78">
            <wp:extent cx="6346190" cy="3377565"/>
            <wp:effectExtent l="0" t="0" r="0" b="0"/>
            <wp:docPr id="1330487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87684" name="Picture 1330487684"/>
                    <pic:cNvPicPr/>
                  </pic:nvPicPr>
                  <pic:blipFill>
                    <a:blip r:embed="rId22"/>
                    <a:stretch>
                      <a:fillRect/>
                    </a:stretch>
                  </pic:blipFill>
                  <pic:spPr>
                    <a:xfrm>
                      <a:off x="0" y="0"/>
                      <a:ext cx="6346190" cy="3377565"/>
                    </a:xfrm>
                    <a:prstGeom prst="rect">
                      <a:avLst/>
                    </a:prstGeom>
                  </pic:spPr>
                </pic:pic>
              </a:graphicData>
            </a:graphic>
          </wp:inline>
        </w:drawing>
      </w:r>
    </w:p>
    <w:p w14:paraId="26534695" w14:textId="77777777" w:rsidR="0002602D" w:rsidRDefault="0002602D" w:rsidP="0002602D">
      <w:pPr>
        <w:pStyle w:val="Heading3"/>
        <w:numPr>
          <w:ilvl w:val="0"/>
          <w:numId w:val="11"/>
        </w:numPr>
      </w:pPr>
      <w:r w:rsidRPr="0002602D">
        <w:rPr>
          <w:rFonts w:ascii="Aptos" w:hAnsi="Aptos"/>
        </w:rPr>
        <w:lastRenderedPageBreak/>
        <w:t>Knowledge</w:t>
      </w:r>
    </w:p>
    <w:p w14:paraId="63C77A79" w14:textId="194B256C" w:rsidR="0002602D" w:rsidRPr="0002602D" w:rsidRDefault="00A9678A" w:rsidP="0002602D">
      <w:pPr>
        <w:pStyle w:val="ListParagraph"/>
      </w:pPr>
      <w:r>
        <w:rPr>
          <w:noProof/>
        </w:rPr>
        <w:drawing>
          <wp:inline distT="0" distB="0" distL="0" distR="0" wp14:anchorId="72E74DA3" wp14:editId="39002549">
            <wp:extent cx="6346190" cy="3383915"/>
            <wp:effectExtent l="0" t="0" r="0" b="6985"/>
            <wp:docPr id="9135357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35774" name="Picture 913535774"/>
                    <pic:cNvPicPr/>
                  </pic:nvPicPr>
                  <pic:blipFill>
                    <a:blip r:embed="rId23"/>
                    <a:stretch>
                      <a:fillRect/>
                    </a:stretch>
                  </pic:blipFill>
                  <pic:spPr>
                    <a:xfrm>
                      <a:off x="0" y="0"/>
                      <a:ext cx="6346190" cy="3383915"/>
                    </a:xfrm>
                    <a:prstGeom prst="rect">
                      <a:avLst/>
                    </a:prstGeom>
                  </pic:spPr>
                </pic:pic>
              </a:graphicData>
            </a:graphic>
          </wp:inline>
        </w:drawing>
      </w:r>
    </w:p>
    <w:p w14:paraId="76B26492" w14:textId="77777777" w:rsidR="0002602D" w:rsidRDefault="0002602D">
      <w:pPr>
        <w:pStyle w:val="Heading3"/>
      </w:pPr>
    </w:p>
    <w:p w14:paraId="34C93578" w14:textId="77777777" w:rsidR="0002602D" w:rsidRPr="0002602D" w:rsidRDefault="0002602D">
      <w:pPr>
        <w:pStyle w:val="Heading3"/>
        <w:rPr>
          <w:i/>
          <w:iCs/>
          <w:u w:val="single"/>
        </w:rPr>
      </w:pPr>
      <w:r w:rsidRPr="0002602D">
        <w:rPr>
          <w:rFonts w:ascii="Aptos" w:hAnsi="Aptos"/>
          <w:i/>
          <w:iCs/>
          <w:u w:val="single"/>
        </w:rPr>
        <w:t>TABS:</w:t>
      </w:r>
    </w:p>
    <w:p w14:paraId="2614FCF6" w14:textId="77777777" w:rsidR="0002602D" w:rsidRPr="0002602D" w:rsidRDefault="0002602D" w:rsidP="0002602D"/>
    <w:p w14:paraId="0E391DF8" w14:textId="4B31E082" w:rsidR="0002602D" w:rsidRPr="0002602D" w:rsidRDefault="00A9678A" w:rsidP="0002602D">
      <w:r>
        <w:rPr>
          <w:noProof/>
        </w:rPr>
        <w:drawing>
          <wp:inline distT="0" distB="0" distL="0" distR="0" wp14:anchorId="537EACBF" wp14:editId="2882969F">
            <wp:extent cx="6346190" cy="3538855"/>
            <wp:effectExtent l="0" t="0" r="0" b="4445"/>
            <wp:docPr id="12596147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14799" name="Picture 1259614799"/>
                    <pic:cNvPicPr/>
                  </pic:nvPicPr>
                  <pic:blipFill>
                    <a:blip r:embed="rId24"/>
                    <a:stretch>
                      <a:fillRect/>
                    </a:stretch>
                  </pic:blipFill>
                  <pic:spPr>
                    <a:xfrm>
                      <a:off x="0" y="0"/>
                      <a:ext cx="6346190" cy="3538855"/>
                    </a:xfrm>
                    <a:prstGeom prst="rect">
                      <a:avLst/>
                    </a:prstGeom>
                  </pic:spPr>
                </pic:pic>
              </a:graphicData>
            </a:graphic>
          </wp:inline>
        </w:drawing>
      </w:r>
    </w:p>
    <w:p w14:paraId="403F7A33" w14:textId="77777777" w:rsidR="0002602D" w:rsidRDefault="0002602D" w:rsidP="0002602D">
      <w:pPr>
        <w:pStyle w:val="Heading3"/>
      </w:pPr>
      <w:r w:rsidRPr="0002602D">
        <w:rPr>
          <w:rFonts w:ascii="Aptos" w:hAnsi="Aptos"/>
        </w:rPr>
        <w:lastRenderedPageBreak/>
        <w:t>Fields &amp; Relationships</w:t>
      </w:r>
    </w:p>
    <w:p w14:paraId="5E3FDED3" w14:textId="77777777" w:rsidR="00E376EC" w:rsidRPr="00E376EC" w:rsidRDefault="00E376EC" w:rsidP="00E376EC">
      <w:pPr>
        <w:pStyle w:val="ListNumber"/>
        <w:numPr>
          <w:ilvl w:val="0"/>
          <w:numId w:val="0"/>
        </w:numPr>
        <w:spacing w:after="40"/>
        <w:rPr>
          <w:sz w:val="24"/>
          <w:szCs w:val="24"/>
        </w:rPr>
      </w:pPr>
    </w:p>
    <w:p w14:paraId="53543EDC" w14:textId="77777777" w:rsidR="0002602D" w:rsidRPr="0002602D" w:rsidRDefault="0002602D" w:rsidP="0002602D">
      <w:pPr>
        <w:pStyle w:val="ListParagraph"/>
        <w:ind w:left="403" w:hanging="259"/>
      </w:pPr>
      <w:proofErr w:type="spellStart"/>
      <w:r>
        <w:t>Customer__c</w:t>
      </w:r>
      <w:proofErr w:type="spellEnd"/>
      <w:r>
        <w:rPr>
          <w:rFonts w:ascii="Arial" w:hAnsi="Arial"/>
          <w:color w:val="000000"/>
          <w:sz w:val="20"/>
        </w:rPr>
        <w:t xml:space="preserve">• </w:t>
      </w:r>
    </w:p>
    <w:p w14:paraId="61FC6193" w14:textId="781CA7F6" w:rsidR="0002602D" w:rsidRDefault="00A9678A">
      <w:pPr>
        <w:pStyle w:val="Heading3"/>
      </w:pPr>
      <w:r>
        <w:rPr>
          <w:noProof/>
        </w:rPr>
        <w:drawing>
          <wp:inline distT="0" distB="0" distL="0" distR="0" wp14:anchorId="7E64748F" wp14:editId="50973042">
            <wp:extent cx="6346190" cy="3361055"/>
            <wp:effectExtent l="0" t="0" r="0" b="0"/>
            <wp:docPr id="6929614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61439" name="Picture 692961439"/>
                    <pic:cNvPicPr/>
                  </pic:nvPicPr>
                  <pic:blipFill>
                    <a:blip r:embed="rId25"/>
                    <a:stretch>
                      <a:fillRect/>
                    </a:stretch>
                  </pic:blipFill>
                  <pic:spPr>
                    <a:xfrm>
                      <a:off x="0" y="0"/>
                      <a:ext cx="6346190" cy="3361055"/>
                    </a:xfrm>
                    <a:prstGeom prst="rect">
                      <a:avLst/>
                    </a:prstGeom>
                  </pic:spPr>
                </pic:pic>
              </a:graphicData>
            </a:graphic>
          </wp:inline>
        </w:drawing>
      </w:r>
    </w:p>
    <w:p w14:paraId="2A383492" w14:textId="77777777" w:rsidR="0002602D" w:rsidRDefault="00E376EC" w:rsidP="00E376EC">
      <w:pPr>
        <w:pStyle w:val="Heading3"/>
        <w:numPr>
          <w:ilvl w:val="0"/>
          <w:numId w:val="12"/>
        </w:numPr>
      </w:pPr>
      <w:r>
        <w:rPr>
          <w:rFonts w:ascii="Aptos" w:hAnsi="Aptos"/>
        </w:rPr>
        <w:t>MERCHANDISE:</w:t>
      </w:r>
    </w:p>
    <w:p w14:paraId="49459BA8" w14:textId="50CF3CCC" w:rsidR="00E376EC" w:rsidRPr="00E376EC" w:rsidRDefault="00A9678A" w:rsidP="00E376EC">
      <w:r>
        <w:rPr>
          <w:noProof/>
        </w:rPr>
        <w:drawing>
          <wp:inline distT="0" distB="0" distL="0" distR="0" wp14:anchorId="395C30D5" wp14:editId="48A76815">
            <wp:extent cx="6346190" cy="3371850"/>
            <wp:effectExtent l="0" t="0" r="0" b="0"/>
            <wp:docPr id="2077533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33597" name="Picture 2077533597"/>
                    <pic:cNvPicPr/>
                  </pic:nvPicPr>
                  <pic:blipFill>
                    <a:blip r:embed="rId26"/>
                    <a:stretch>
                      <a:fillRect/>
                    </a:stretch>
                  </pic:blipFill>
                  <pic:spPr>
                    <a:xfrm>
                      <a:off x="0" y="0"/>
                      <a:ext cx="6346190" cy="3371850"/>
                    </a:xfrm>
                    <a:prstGeom prst="rect">
                      <a:avLst/>
                    </a:prstGeom>
                  </pic:spPr>
                </pic:pic>
              </a:graphicData>
            </a:graphic>
          </wp:inline>
        </w:drawing>
      </w:r>
    </w:p>
    <w:p w14:paraId="0E7154F9" w14:textId="77777777" w:rsidR="0002602D" w:rsidRDefault="00E376EC">
      <w:pPr>
        <w:pStyle w:val="Heading3"/>
      </w:pPr>
      <w:r>
        <w:rPr>
          <w:rFonts w:ascii="Aptos" w:hAnsi="Aptos"/>
        </w:rPr>
        <w:lastRenderedPageBreak/>
        <w:t>3.ORDERS__C:</w:t>
      </w:r>
    </w:p>
    <w:p w14:paraId="2CD59F3D" w14:textId="4DCBDEEC" w:rsidR="00E376EC" w:rsidRPr="00E376EC" w:rsidRDefault="00A9678A" w:rsidP="00E376EC">
      <w:r>
        <w:rPr>
          <w:noProof/>
        </w:rPr>
        <w:drawing>
          <wp:inline distT="0" distB="0" distL="0" distR="0" wp14:anchorId="2133D555" wp14:editId="0495CE46">
            <wp:extent cx="6346190" cy="3388360"/>
            <wp:effectExtent l="0" t="0" r="0" b="2540"/>
            <wp:docPr id="3955826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82629" name="Picture 395582629"/>
                    <pic:cNvPicPr/>
                  </pic:nvPicPr>
                  <pic:blipFill>
                    <a:blip r:embed="rId27"/>
                    <a:stretch>
                      <a:fillRect/>
                    </a:stretch>
                  </pic:blipFill>
                  <pic:spPr>
                    <a:xfrm>
                      <a:off x="0" y="0"/>
                      <a:ext cx="6346190" cy="3388360"/>
                    </a:xfrm>
                    <a:prstGeom prst="rect">
                      <a:avLst/>
                    </a:prstGeom>
                  </pic:spPr>
                </pic:pic>
              </a:graphicData>
            </a:graphic>
          </wp:inline>
        </w:drawing>
      </w:r>
    </w:p>
    <w:p w14:paraId="1A4AA547" w14:textId="77777777" w:rsidR="00E376EC" w:rsidRDefault="00E376EC" w:rsidP="00E376EC">
      <w:pPr>
        <w:pStyle w:val="Heading3"/>
        <w:ind w:left="360"/>
      </w:pPr>
      <w:r>
        <w:rPr>
          <w:rFonts w:ascii="Aptos" w:hAnsi="Aptos"/>
        </w:rPr>
        <w:t>4.USER CASE OBJECT:</w:t>
      </w:r>
    </w:p>
    <w:p w14:paraId="3CB35E86" w14:textId="370DF346" w:rsidR="00E376EC" w:rsidRPr="00E376EC" w:rsidRDefault="00A9678A" w:rsidP="00E376EC">
      <w:r>
        <w:rPr>
          <w:noProof/>
        </w:rPr>
        <w:drawing>
          <wp:inline distT="0" distB="0" distL="0" distR="0" wp14:anchorId="2D3A89AA" wp14:editId="27DD1330">
            <wp:extent cx="6346190" cy="3336290"/>
            <wp:effectExtent l="0" t="0" r="0" b="0"/>
            <wp:docPr id="9611891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9148" name="Picture 961189148"/>
                    <pic:cNvPicPr/>
                  </pic:nvPicPr>
                  <pic:blipFill>
                    <a:blip r:embed="rId28"/>
                    <a:stretch>
                      <a:fillRect/>
                    </a:stretch>
                  </pic:blipFill>
                  <pic:spPr>
                    <a:xfrm>
                      <a:off x="0" y="0"/>
                      <a:ext cx="6346190" cy="3336290"/>
                    </a:xfrm>
                    <a:prstGeom prst="rect">
                      <a:avLst/>
                    </a:prstGeom>
                  </pic:spPr>
                </pic:pic>
              </a:graphicData>
            </a:graphic>
          </wp:inline>
        </w:drawing>
      </w:r>
    </w:p>
    <w:p w14:paraId="483E0A54" w14:textId="77777777" w:rsidR="00E376EC" w:rsidRDefault="00E376EC" w:rsidP="00E376EC">
      <w:pPr>
        <w:pStyle w:val="Heading3"/>
        <w:tabs>
          <w:tab w:val="left" w:pos="2268"/>
        </w:tabs>
      </w:pPr>
      <w:r>
        <w:rPr>
          <w:rFonts w:ascii="Aptos" w:hAnsi="Aptos"/>
        </w:rPr>
        <w:lastRenderedPageBreak/>
        <w:t>**</w:t>
      </w:r>
      <w:r w:rsidRPr="00E376EC">
        <w:rPr>
          <w:rFonts w:ascii="Aptos" w:eastAsia="Times New Roman" w:hAnsi="Aptos" w:cs="Arial"/>
          <w:color w:val="0A0A0A"/>
          <w:szCs w:val="36"/>
        </w:rPr>
        <w:t xml:space="preserve"> </w:t>
      </w:r>
      <w:r w:rsidRPr="00E376EC">
        <w:rPr>
          <w:rFonts w:ascii="Aptos" w:hAnsi="Aptos"/>
        </w:rPr>
        <w:t xml:space="preserve">Validation </w:t>
      </w:r>
      <w:proofErr w:type="spellStart"/>
      <w:r w:rsidRPr="00E376EC">
        <w:rPr>
          <w:rFonts w:ascii="Aptos" w:hAnsi="Aptos"/>
        </w:rPr>
        <w:t>Rule</w:t>
      </w:r>
      <w:r>
        <w:rPr>
          <w:rFonts w:ascii="Aptos" w:hAnsi="Aptos"/>
        </w:rPr>
        <w:t>S</w:t>
      </w:r>
      <w:proofErr w:type="spellEnd"/>
      <w:r>
        <w:rPr>
          <w:rFonts w:ascii="Aptos" w:hAnsi="Aptos"/>
        </w:rPr>
        <w:t>:</w:t>
      </w:r>
    </w:p>
    <w:p w14:paraId="0F1F1594" w14:textId="77777777" w:rsidR="00E376EC" w:rsidRDefault="00E376EC" w:rsidP="00E376EC">
      <w:pPr>
        <w:pStyle w:val="Heading2"/>
      </w:pPr>
      <w:proofErr w:type="gramStart"/>
      <w:r>
        <w:rPr>
          <w:rFonts w:ascii="Aptos Display" w:hAnsi="Aptos Display"/>
        </w:rPr>
        <w:t>Milestone  –</w:t>
      </w:r>
      <w:proofErr w:type="gramEnd"/>
      <w:r>
        <w:rPr>
          <w:rFonts w:ascii="Aptos Display" w:hAnsi="Aptos Display"/>
        </w:rPr>
        <w:t xml:space="preserve"> Validation Rules</w:t>
      </w:r>
    </w:p>
    <w:p w14:paraId="368B992C" w14:textId="77777777" w:rsidR="00E376EC" w:rsidRDefault="00E376EC" w:rsidP="00E376EC">
      <w:r>
        <w:t>Validation rules can prevent records from being saved when essential information is missing or inconsistent. Example policy: require a resolution description when a case is closed. Implement only after confirming the correct field API name and status values in the org.</w:t>
      </w:r>
    </w:p>
    <w:p w14:paraId="247FEEA0" w14:textId="77777777" w:rsidR="00E376EC" w:rsidRDefault="00E376EC" w:rsidP="00E376EC">
      <w:r>
        <w:t>Illustrative formula pattern (replace API names/status values to match the org):</w:t>
      </w:r>
    </w:p>
    <w:p w14:paraId="5AF22818" w14:textId="77777777" w:rsidR="00E376EC" w:rsidRDefault="00E376EC" w:rsidP="00E376EC">
      <w:proofErr w:type="gramStart"/>
      <w:r>
        <w:t>AND(</w:t>
      </w:r>
      <w:proofErr w:type="gramEnd"/>
      <w:r>
        <w:br/>
        <w:t xml:space="preserve">  ISPICKVAL(Status, "Closed"),</w:t>
      </w:r>
      <w:r>
        <w:br/>
        <w:t xml:space="preserve">  ISBLANK(</w:t>
      </w:r>
      <w:proofErr w:type="spellStart"/>
      <w:r>
        <w:t>Resolution_Notes__c</w:t>
      </w:r>
      <w:proofErr w:type="spellEnd"/>
      <w:r>
        <w:t>)</w:t>
      </w:r>
      <w:r>
        <w:br/>
        <w:t>)</w:t>
      </w:r>
    </w:p>
    <w:p w14:paraId="16F914DC" w14:textId="77777777" w:rsidR="00E376EC" w:rsidRDefault="00E376EC" w:rsidP="00E376EC">
      <w:r>
        <w:t>Suggested error message: “Enter resolution notes before closing the case.” If the org uses a different resolution field, use that field instead.</w:t>
      </w:r>
    </w:p>
    <w:p w14:paraId="6CA2043A" w14:textId="77777777" w:rsidR="00E376EC" w:rsidRPr="00E376EC" w:rsidRDefault="00E376EC" w:rsidP="00E376EC"/>
    <w:p w14:paraId="1E8909C7" w14:textId="0BBFDD82" w:rsidR="00E376EC" w:rsidRDefault="00467979" w:rsidP="00E376EC">
      <w:r>
        <w:rPr>
          <w:noProof/>
        </w:rPr>
        <w:lastRenderedPageBreak/>
        <w:drawing>
          <wp:inline distT="0" distB="0" distL="0" distR="0" wp14:anchorId="0E3BABC5" wp14:editId="2B0057CC">
            <wp:extent cx="6346190" cy="3563620"/>
            <wp:effectExtent l="0" t="0" r="0" b="0"/>
            <wp:docPr id="15695728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72830" name="Picture 1569572830"/>
                    <pic:cNvPicPr/>
                  </pic:nvPicPr>
                  <pic:blipFill>
                    <a:blip r:embed="rId29"/>
                    <a:stretch>
                      <a:fillRect/>
                    </a:stretch>
                  </pic:blipFill>
                  <pic:spPr>
                    <a:xfrm>
                      <a:off x="0" y="0"/>
                      <a:ext cx="6346190" cy="3563620"/>
                    </a:xfrm>
                    <a:prstGeom prst="rect">
                      <a:avLst/>
                    </a:prstGeom>
                  </pic:spPr>
                </pic:pic>
              </a:graphicData>
            </a:graphic>
          </wp:inline>
        </w:drawing>
      </w:r>
      <w:r>
        <w:rPr>
          <w:noProof/>
        </w:rPr>
        <w:drawing>
          <wp:inline distT="0" distB="0" distL="0" distR="0" wp14:anchorId="5AA18A35" wp14:editId="4734FCD5">
            <wp:extent cx="6346190" cy="3568065"/>
            <wp:effectExtent l="0" t="0" r="0" b="0"/>
            <wp:docPr id="18347066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6657" name="Picture 1834706657"/>
                    <pic:cNvPicPr/>
                  </pic:nvPicPr>
                  <pic:blipFill>
                    <a:blip r:embed="rId30"/>
                    <a:stretch>
                      <a:fillRect/>
                    </a:stretch>
                  </pic:blipFill>
                  <pic:spPr>
                    <a:xfrm>
                      <a:off x="0" y="0"/>
                      <a:ext cx="6346190" cy="3568065"/>
                    </a:xfrm>
                    <a:prstGeom prst="rect">
                      <a:avLst/>
                    </a:prstGeom>
                  </pic:spPr>
                </pic:pic>
              </a:graphicData>
            </a:graphic>
          </wp:inline>
        </w:drawing>
      </w:r>
    </w:p>
    <w:p w14:paraId="0A48CF91" w14:textId="77777777" w:rsidR="00545964" w:rsidRDefault="00545964" w:rsidP="00E376EC"/>
    <w:p w14:paraId="264FB0F7" w14:textId="77777777" w:rsidR="00545964" w:rsidRDefault="00545964" w:rsidP="00E376EC">
      <w:r>
        <w:t>** Milestone- QUEUE:</w:t>
      </w:r>
    </w:p>
    <w:p w14:paraId="5A44AB8D" w14:textId="5DAA8BDE" w:rsidR="00545964" w:rsidRDefault="00467979" w:rsidP="00E376EC">
      <w:r>
        <w:rPr>
          <w:noProof/>
        </w:rPr>
        <w:lastRenderedPageBreak/>
        <w:drawing>
          <wp:inline distT="0" distB="0" distL="0" distR="0" wp14:anchorId="72C4BC48" wp14:editId="26D666CD">
            <wp:extent cx="6346190" cy="3405505"/>
            <wp:effectExtent l="0" t="0" r="0" b="4445"/>
            <wp:docPr id="12316772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77225" name="Picture 1231677225"/>
                    <pic:cNvPicPr/>
                  </pic:nvPicPr>
                  <pic:blipFill>
                    <a:blip r:embed="rId31"/>
                    <a:stretch>
                      <a:fillRect/>
                    </a:stretch>
                  </pic:blipFill>
                  <pic:spPr>
                    <a:xfrm>
                      <a:off x="0" y="0"/>
                      <a:ext cx="6346190" cy="3405505"/>
                    </a:xfrm>
                    <a:prstGeom prst="rect">
                      <a:avLst/>
                    </a:prstGeom>
                  </pic:spPr>
                </pic:pic>
              </a:graphicData>
            </a:graphic>
          </wp:inline>
        </w:drawing>
      </w:r>
    </w:p>
    <w:p w14:paraId="1776266D" w14:textId="77777777" w:rsidR="00545964" w:rsidRDefault="00545964" w:rsidP="00E376EC"/>
    <w:p w14:paraId="2AACF426" w14:textId="77777777" w:rsidR="00545964" w:rsidRDefault="00545964" w:rsidP="00E376EC"/>
    <w:p w14:paraId="481F1365" w14:textId="77777777" w:rsidR="00545964" w:rsidRDefault="00545964" w:rsidP="00E376EC"/>
    <w:p w14:paraId="6B37EF5E" w14:textId="77777777" w:rsidR="00545964" w:rsidRDefault="00545964" w:rsidP="00E376EC"/>
    <w:p w14:paraId="5BE6D5A5" w14:textId="77777777" w:rsidR="00545964" w:rsidRDefault="00545964" w:rsidP="00E376EC"/>
    <w:p w14:paraId="419EF561" w14:textId="77777777" w:rsidR="00545964" w:rsidRDefault="00545964" w:rsidP="00E376EC"/>
    <w:p w14:paraId="0A386D4C" w14:textId="77777777" w:rsidR="00545964" w:rsidRDefault="00545964" w:rsidP="00E376EC"/>
    <w:p w14:paraId="31C5B508" w14:textId="77777777" w:rsidR="00E376EC" w:rsidRDefault="00E376EC" w:rsidP="00E376EC">
      <w:r>
        <w:t>**</w:t>
      </w:r>
      <w:r w:rsidRPr="00E376EC">
        <w:rPr>
          <w:rFonts w:eastAsia="Times New Roman" w:cs="Arial"/>
          <w:color w:val="0A0A0A"/>
          <w:szCs w:val="36"/>
        </w:rPr>
        <w:t xml:space="preserve"> </w:t>
      </w:r>
      <w:r w:rsidRPr="00E376EC">
        <w:rPr>
          <w:b/>
          <w:bCs/>
          <w:color w:val="2F5597"/>
        </w:rPr>
        <w:t>Flows</w:t>
      </w:r>
      <w:r>
        <w:t>:</w:t>
      </w:r>
    </w:p>
    <w:p w14:paraId="08BEC522" w14:textId="77777777" w:rsidR="00E376EC" w:rsidRDefault="00E376EC" w:rsidP="00E376EC">
      <w:pPr>
        <w:pStyle w:val="Heading2"/>
      </w:pPr>
      <w:r>
        <w:rPr>
          <w:rFonts w:ascii="Aptos Display" w:hAnsi="Aptos Display"/>
        </w:rPr>
        <w:t>Milestone 5 – Flow Automation</w:t>
      </w:r>
    </w:p>
    <w:p w14:paraId="199D58EF" w14:textId="77777777" w:rsidR="00E376EC" w:rsidRPr="00E376EC" w:rsidRDefault="00E376EC" w:rsidP="00E376EC">
      <w:r>
        <w:t xml:space="preserve">Salesforce Flow can automate case updates and notifications. Keep each Flow focused on a clear business purpose, add fault paths where </w:t>
      </w:r>
      <w:proofErr w:type="spellStart"/>
      <w:r>
        <w:t>appopriate</w:t>
      </w:r>
      <w:proofErr w:type="spellEnd"/>
      <w:r>
        <w:t>, and test create/update scenarios to avoid recursion or duplicate notifications.</w:t>
      </w:r>
    </w:p>
    <w:p w14:paraId="4469896A" w14:textId="77777777" w:rsidR="00E376EC" w:rsidRPr="00E376EC" w:rsidRDefault="00E376EC" w:rsidP="00E376EC">
      <w:r>
        <w:rPr>
          <w:noProof/>
        </w:rPr>
        <w:lastRenderedPageBreak/>
        <w:drawing>
          <wp:inline distT="0" distB="0" distL="0" distR="0" wp14:anchorId="39A15C99" wp14:editId="4D80AD7C">
            <wp:extent cx="6346190" cy="4680585"/>
            <wp:effectExtent l="0" t="0" r="0" b="5715"/>
            <wp:docPr id="501954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5439" name="Picture 50195439"/>
                    <pic:cNvPicPr/>
                  </pic:nvPicPr>
                  <pic:blipFill>
                    <a:blip r:embed="rId32"/>
                    <a:stretch>
                      <a:fillRect/>
                    </a:stretch>
                  </pic:blipFill>
                  <pic:spPr>
                    <a:xfrm>
                      <a:off x="0" y="0"/>
                      <a:ext cx="6346190" cy="4680585"/>
                    </a:xfrm>
                    <a:prstGeom prst="rect">
                      <a:avLst/>
                    </a:prstGeom>
                  </pic:spPr>
                </pic:pic>
              </a:graphicData>
            </a:graphic>
          </wp:inline>
        </w:drawing>
      </w:r>
    </w:p>
    <w:p w14:paraId="1FC97104" w14:textId="77777777" w:rsidR="00E376EC" w:rsidRDefault="00E376EC">
      <w:pPr>
        <w:pStyle w:val="Heading3"/>
      </w:pPr>
    </w:p>
    <w:p w14:paraId="0E016133" w14:textId="77777777" w:rsidR="00E376EC" w:rsidRPr="00E376EC" w:rsidRDefault="00E376EC" w:rsidP="00E376EC">
      <w:r>
        <w:rPr>
          <w:noProof/>
        </w:rPr>
        <w:drawing>
          <wp:inline distT="0" distB="0" distL="0" distR="0" wp14:anchorId="05268982" wp14:editId="23640231">
            <wp:extent cx="6302286" cy="4130398"/>
            <wp:effectExtent l="0" t="0" r="3810" b="3810"/>
            <wp:docPr id="20623030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03053" name="Picture 2062303053"/>
                    <pic:cNvPicPr/>
                  </pic:nvPicPr>
                  <pic:blipFill>
                    <a:blip r:embed="rId33"/>
                    <a:stretch>
                      <a:fillRect/>
                    </a:stretch>
                  </pic:blipFill>
                  <pic:spPr>
                    <a:xfrm>
                      <a:off x="0" y="0"/>
                      <a:ext cx="6302286" cy="4130398"/>
                    </a:xfrm>
                    <a:prstGeom prst="rect">
                      <a:avLst/>
                    </a:prstGeom>
                  </pic:spPr>
                </pic:pic>
              </a:graphicData>
            </a:graphic>
          </wp:inline>
        </w:drawing>
      </w:r>
    </w:p>
    <w:p w14:paraId="65FAA496" w14:textId="77777777" w:rsidR="00E11BD2" w:rsidRDefault="0023233E">
      <w:r>
        <w:t>.</w:t>
      </w:r>
    </w:p>
    <w:tbl>
      <w:tblPr>
        <w:tblStyle w:val="TableGrid"/>
        <w:tblW w:w="0" w:type="auto"/>
        <w:jc w:val="center"/>
        <w:tblLook w:val="04A0" w:firstRow="1" w:lastRow="0" w:firstColumn="1" w:lastColumn="0" w:noHBand="0" w:noVBand="1"/>
      </w:tblPr>
      <w:tblGrid>
        <w:gridCol w:w="3328"/>
        <w:gridCol w:w="3328"/>
        <w:gridCol w:w="3328"/>
      </w:tblGrid>
      <w:tr w:rsidR="00E11BD2" w14:paraId="4F2A5844" w14:textId="77777777">
        <w:trPr>
          <w:cantSplit/>
          <w:jc w:val="center"/>
        </w:trPr>
        <w:tc>
          <w:tcPr>
            <w:tcW w:w="3331" w:type="dxa"/>
            <w:shd w:val="clear" w:color="auto" w:fill="D9EAF7"/>
            <w:vAlign w:val="center"/>
          </w:tcPr>
          <w:p w14:paraId="5B88FE22" w14:textId="77777777" w:rsidR="00E11BD2" w:rsidRDefault="0023233E">
            <w:pPr>
              <w:spacing w:before="40" w:after="40" w:line="240" w:lineRule="auto"/>
            </w:pPr>
            <w:r>
              <w:rPr>
                <w:b/>
                <w:color w:val="17365D"/>
              </w:rPr>
              <w:t>Automation</w:t>
            </w:r>
          </w:p>
        </w:tc>
        <w:tc>
          <w:tcPr>
            <w:tcW w:w="3331" w:type="dxa"/>
            <w:shd w:val="clear" w:color="auto" w:fill="D9EAF7"/>
            <w:vAlign w:val="center"/>
          </w:tcPr>
          <w:p w14:paraId="318A50EB" w14:textId="77777777" w:rsidR="00E11BD2" w:rsidRDefault="0023233E">
            <w:pPr>
              <w:spacing w:before="40" w:after="40" w:line="240" w:lineRule="auto"/>
            </w:pPr>
            <w:r>
              <w:rPr>
                <w:b/>
                <w:color w:val="17365D"/>
              </w:rPr>
              <w:t>Trigger / Criteria</w:t>
            </w:r>
          </w:p>
        </w:tc>
        <w:tc>
          <w:tcPr>
            <w:tcW w:w="3331" w:type="dxa"/>
            <w:shd w:val="clear" w:color="auto" w:fill="D9EAF7"/>
            <w:vAlign w:val="center"/>
          </w:tcPr>
          <w:p w14:paraId="224F16CC" w14:textId="77777777" w:rsidR="00E11BD2" w:rsidRDefault="0023233E">
            <w:pPr>
              <w:spacing w:before="40" w:after="40" w:line="240" w:lineRule="auto"/>
            </w:pPr>
            <w:r>
              <w:rPr>
                <w:b/>
                <w:color w:val="17365D"/>
              </w:rPr>
              <w:t>Expected Action</w:t>
            </w:r>
          </w:p>
        </w:tc>
      </w:tr>
      <w:tr w:rsidR="00E11BD2" w14:paraId="362F0801" w14:textId="77777777">
        <w:trPr>
          <w:cantSplit/>
          <w:jc w:val="center"/>
        </w:trPr>
        <w:tc>
          <w:tcPr>
            <w:tcW w:w="3331" w:type="dxa"/>
            <w:vAlign w:val="center"/>
          </w:tcPr>
          <w:p w14:paraId="2688FF79" w14:textId="77777777" w:rsidR="00E11BD2" w:rsidRDefault="0023233E">
            <w:pPr>
              <w:spacing w:before="40" w:after="40" w:line="240" w:lineRule="auto"/>
            </w:pPr>
            <w:r>
              <w:t>Case Routing</w:t>
            </w:r>
          </w:p>
        </w:tc>
        <w:tc>
          <w:tcPr>
            <w:tcW w:w="3331" w:type="dxa"/>
            <w:vAlign w:val="center"/>
          </w:tcPr>
          <w:p w14:paraId="70BD8578" w14:textId="77777777" w:rsidR="00E11BD2" w:rsidRDefault="0023233E">
            <w:pPr>
              <w:spacing w:before="40" w:after="40" w:line="240" w:lineRule="auto"/>
            </w:pPr>
            <w:r>
              <w:t>Case is created or relevant routing fields change.</w:t>
            </w:r>
          </w:p>
        </w:tc>
        <w:tc>
          <w:tcPr>
            <w:tcW w:w="3331" w:type="dxa"/>
            <w:vAlign w:val="center"/>
          </w:tcPr>
          <w:p w14:paraId="31B6357F" w14:textId="77777777" w:rsidR="00E11BD2" w:rsidRDefault="0023233E">
            <w:pPr>
              <w:spacing w:before="40" w:after="40" w:line="240" w:lineRule="auto"/>
            </w:pPr>
            <w:r>
              <w:t>Assign to the suitable queue or owner using defined rules.</w:t>
            </w:r>
          </w:p>
        </w:tc>
      </w:tr>
      <w:tr w:rsidR="00E11BD2" w14:paraId="4DF395F6" w14:textId="77777777">
        <w:trPr>
          <w:cantSplit/>
          <w:jc w:val="center"/>
        </w:trPr>
        <w:tc>
          <w:tcPr>
            <w:tcW w:w="3331" w:type="dxa"/>
            <w:vAlign w:val="center"/>
          </w:tcPr>
          <w:p w14:paraId="4552D10D" w14:textId="77777777" w:rsidR="00E11BD2" w:rsidRDefault="0023233E">
            <w:pPr>
              <w:spacing w:before="40" w:after="40" w:line="240" w:lineRule="auto"/>
            </w:pPr>
            <w:r>
              <w:t>Priority Notification</w:t>
            </w:r>
          </w:p>
        </w:tc>
        <w:tc>
          <w:tcPr>
            <w:tcW w:w="3331" w:type="dxa"/>
            <w:vAlign w:val="center"/>
          </w:tcPr>
          <w:p w14:paraId="152AAC87" w14:textId="77777777" w:rsidR="00E11BD2" w:rsidRDefault="0023233E">
            <w:pPr>
              <w:spacing w:before="40" w:after="40" w:line="240" w:lineRule="auto"/>
            </w:pPr>
            <w:r>
              <w:t>Priority changes to the configured urgent value.</w:t>
            </w:r>
          </w:p>
        </w:tc>
        <w:tc>
          <w:tcPr>
            <w:tcW w:w="3331" w:type="dxa"/>
            <w:vAlign w:val="center"/>
          </w:tcPr>
          <w:p w14:paraId="2129717D" w14:textId="77777777" w:rsidR="00E11BD2" w:rsidRDefault="0023233E">
            <w:pPr>
              <w:spacing w:before="40" w:after="40" w:line="240" w:lineRule="auto"/>
            </w:pPr>
            <w:r>
              <w:t>Notify the assigned team or supervisor.</w:t>
            </w:r>
          </w:p>
        </w:tc>
      </w:tr>
      <w:tr w:rsidR="00E11BD2" w14:paraId="73798C6E" w14:textId="77777777">
        <w:trPr>
          <w:cantSplit/>
          <w:jc w:val="center"/>
        </w:trPr>
        <w:tc>
          <w:tcPr>
            <w:tcW w:w="3331" w:type="dxa"/>
            <w:vAlign w:val="center"/>
          </w:tcPr>
          <w:p w14:paraId="14CCD822" w14:textId="77777777" w:rsidR="00E11BD2" w:rsidRDefault="0023233E">
            <w:pPr>
              <w:spacing w:before="40" w:after="40" w:line="240" w:lineRule="auto"/>
            </w:pPr>
            <w:r>
              <w:t>Escalation Reminder</w:t>
            </w:r>
          </w:p>
        </w:tc>
        <w:tc>
          <w:tcPr>
            <w:tcW w:w="3331" w:type="dxa"/>
            <w:vAlign w:val="center"/>
          </w:tcPr>
          <w:p w14:paraId="118C5B0F" w14:textId="77777777" w:rsidR="00E11BD2" w:rsidRDefault="0023233E">
            <w:pPr>
              <w:spacing w:before="40" w:after="40" w:line="240" w:lineRule="auto"/>
            </w:pPr>
            <w:r>
              <w:t>Case meets documented age/SLA criteria and remains open.</w:t>
            </w:r>
          </w:p>
        </w:tc>
        <w:tc>
          <w:tcPr>
            <w:tcW w:w="3331" w:type="dxa"/>
            <w:vAlign w:val="center"/>
          </w:tcPr>
          <w:p w14:paraId="508E0599" w14:textId="77777777" w:rsidR="00E11BD2" w:rsidRDefault="0023233E">
            <w:pPr>
              <w:spacing w:before="40" w:after="40" w:line="240" w:lineRule="auto"/>
            </w:pPr>
            <w:r>
              <w:t>Notify the responsible owner or escalation queue.</w:t>
            </w:r>
          </w:p>
        </w:tc>
      </w:tr>
      <w:tr w:rsidR="00E11BD2" w14:paraId="6E736B9C" w14:textId="77777777">
        <w:trPr>
          <w:cantSplit/>
          <w:jc w:val="center"/>
        </w:trPr>
        <w:tc>
          <w:tcPr>
            <w:tcW w:w="3331" w:type="dxa"/>
            <w:vAlign w:val="center"/>
          </w:tcPr>
          <w:p w14:paraId="190D4D9A" w14:textId="77777777" w:rsidR="00E11BD2" w:rsidRDefault="0023233E">
            <w:pPr>
              <w:spacing w:before="40" w:after="40" w:line="240" w:lineRule="auto"/>
            </w:pPr>
            <w:r>
              <w:t>Closure Check</w:t>
            </w:r>
          </w:p>
        </w:tc>
        <w:tc>
          <w:tcPr>
            <w:tcW w:w="3331" w:type="dxa"/>
            <w:vAlign w:val="center"/>
          </w:tcPr>
          <w:p w14:paraId="2E66C751" w14:textId="77777777" w:rsidR="00E11BD2" w:rsidRDefault="0023233E">
            <w:pPr>
              <w:spacing w:before="40" w:after="40" w:line="240" w:lineRule="auto"/>
            </w:pPr>
            <w:r>
              <w:t>Case is changed to Closed.</w:t>
            </w:r>
          </w:p>
        </w:tc>
        <w:tc>
          <w:tcPr>
            <w:tcW w:w="3331" w:type="dxa"/>
            <w:vAlign w:val="center"/>
          </w:tcPr>
          <w:p w14:paraId="37F93502" w14:textId="77777777" w:rsidR="00E11BD2" w:rsidRDefault="0023233E">
            <w:pPr>
              <w:spacing w:before="40" w:after="40" w:line="240" w:lineRule="auto"/>
            </w:pPr>
            <w:r>
              <w:t>Validate required resolution details before save.</w:t>
            </w:r>
          </w:p>
        </w:tc>
      </w:tr>
      <w:tr w:rsidR="00E11BD2" w14:paraId="73C4A100" w14:textId="77777777">
        <w:trPr>
          <w:cantSplit/>
          <w:jc w:val="center"/>
        </w:trPr>
        <w:tc>
          <w:tcPr>
            <w:tcW w:w="3331" w:type="dxa"/>
            <w:vAlign w:val="center"/>
          </w:tcPr>
          <w:p w14:paraId="5CF4305D" w14:textId="77777777" w:rsidR="00E11BD2" w:rsidRDefault="0023233E">
            <w:pPr>
              <w:spacing w:before="40" w:after="40" w:line="240" w:lineRule="auto"/>
            </w:pPr>
            <w:r>
              <w:t>Customer Update (optional)</w:t>
            </w:r>
          </w:p>
        </w:tc>
        <w:tc>
          <w:tcPr>
            <w:tcW w:w="3331" w:type="dxa"/>
            <w:vAlign w:val="center"/>
          </w:tcPr>
          <w:p w14:paraId="1EF040D2" w14:textId="77777777" w:rsidR="00E11BD2" w:rsidRDefault="0023233E">
            <w:pPr>
              <w:spacing w:before="40" w:after="40" w:line="240" w:lineRule="auto"/>
            </w:pPr>
            <w:r>
              <w:t>A defined status change occurs.</w:t>
            </w:r>
          </w:p>
        </w:tc>
        <w:tc>
          <w:tcPr>
            <w:tcW w:w="3331" w:type="dxa"/>
            <w:vAlign w:val="center"/>
          </w:tcPr>
          <w:p w14:paraId="01F37463" w14:textId="77777777" w:rsidR="00E11BD2" w:rsidRDefault="0023233E">
            <w:pPr>
              <w:spacing w:before="40" w:after="40" w:line="240" w:lineRule="auto"/>
            </w:pPr>
            <w:r>
              <w:t>Send an approved customer-facing email or notification.</w:t>
            </w:r>
          </w:p>
        </w:tc>
      </w:tr>
    </w:tbl>
    <w:p w14:paraId="59616F31" w14:textId="77777777" w:rsidR="00E11BD2" w:rsidRDefault="00E11BD2"/>
    <w:p w14:paraId="09F394D4" w14:textId="77777777" w:rsidR="00E11BD2" w:rsidRDefault="0023233E">
      <w:r>
        <w:lastRenderedPageBreak/>
        <w:br w:type="page"/>
      </w:r>
    </w:p>
    <w:p w14:paraId="60A13D50" w14:textId="77777777" w:rsidR="00E376EC" w:rsidRDefault="00E376EC" w:rsidP="00E376EC">
      <w:pPr>
        <w:pStyle w:val="Heading2"/>
      </w:pPr>
      <w:r>
        <w:rPr>
          <w:rFonts w:ascii="Aptos Display" w:hAnsi="Aptos Display"/>
        </w:rPr>
        <w:lastRenderedPageBreak/>
        <w:t>Milestone -</w:t>
      </w:r>
      <w:r w:rsidRPr="00E376EC">
        <w:rPr>
          <w:rFonts w:ascii="Aptos Display" w:hAnsi="Aptos Display"/>
        </w:rPr>
        <w:t>UI/UX Development &amp; Customization</w:t>
      </w:r>
      <w:r>
        <w:rPr>
          <w:rFonts w:ascii="Aptos Display" w:hAnsi="Aptos Display"/>
        </w:rPr>
        <w:t>:</w:t>
      </w:r>
    </w:p>
    <w:p w14:paraId="24BA1E06" w14:textId="77777777" w:rsidR="00E376EC" w:rsidRDefault="00E376EC" w:rsidP="00E376EC">
      <w:pPr>
        <w:rPr>
          <w:b/>
          <w:bCs/>
          <w:szCs w:val="28"/>
        </w:rPr>
      </w:pPr>
      <w:r w:rsidRPr="00E376EC">
        <w:rPr>
          <w:b/>
          <w:bCs/>
          <w:szCs w:val="28"/>
          <w:highlight w:val="magenta"/>
        </w:rPr>
        <w:t>The Lightning App Creation</w:t>
      </w:r>
      <w:r>
        <w:rPr>
          <w:b/>
          <w:bCs/>
          <w:szCs w:val="28"/>
        </w:rPr>
        <w:t>:</w:t>
      </w:r>
    </w:p>
    <w:p w14:paraId="131E9E9B" w14:textId="5C755442" w:rsidR="00E376EC" w:rsidRPr="00E376EC" w:rsidRDefault="009266C6" w:rsidP="00E376EC">
      <w:pPr>
        <w:rPr>
          <w:b/>
          <w:bCs/>
          <w:szCs w:val="28"/>
        </w:rPr>
      </w:pPr>
      <w:r>
        <w:rPr>
          <w:b/>
          <w:bCs/>
          <w:noProof/>
          <w:szCs w:val="28"/>
        </w:rPr>
        <w:drawing>
          <wp:inline distT="0" distB="0" distL="0" distR="0" wp14:anchorId="1C2E3D9F" wp14:editId="59114153">
            <wp:extent cx="6346190" cy="3395345"/>
            <wp:effectExtent l="0" t="0" r="0" b="0"/>
            <wp:docPr id="5968632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63211" name="Picture 596863211"/>
                    <pic:cNvPicPr/>
                  </pic:nvPicPr>
                  <pic:blipFill>
                    <a:blip r:embed="rId34"/>
                    <a:stretch>
                      <a:fillRect/>
                    </a:stretch>
                  </pic:blipFill>
                  <pic:spPr>
                    <a:xfrm>
                      <a:off x="0" y="0"/>
                      <a:ext cx="6346190" cy="3395345"/>
                    </a:xfrm>
                    <a:prstGeom prst="rect">
                      <a:avLst/>
                    </a:prstGeom>
                  </pic:spPr>
                </pic:pic>
              </a:graphicData>
            </a:graphic>
          </wp:inline>
        </w:drawing>
      </w:r>
    </w:p>
    <w:p w14:paraId="18B74C4B" w14:textId="77777777" w:rsidR="00E376EC" w:rsidRPr="00E376EC" w:rsidRDefault="00E376EC" w:rsidP="00E376EC"/>
    <w:p w14:paraId="4AF6A4A0" w14:textId="77777777" w:rsidR="00545964" w:rsidRDefault="00545964" w:rsidP="00545964">
      <w:pPr>
        <w:pStyle w:val="Heading2"/>
      </w:pPr>
      <w:r>
        <w:rPr>
          <w:rFonts w:ascii="Aptos Display" w:hAnsi="Aptos Display"/>
        </w:rPr>
        <w:t>Milestone-</w:t>
      </w:r>
      <w:r w:rsidRPr="00545964">
        <w:rPr>
          <w:rFonts w:ascii="Aptos Display" w:hAnsi="Aptos Display"/>
        </w:rPr>
        <w:t xml:space="preserve">AI - </w:t>
      </w:r>
      <w:proofErr w:type="spellStart"/>
      <w:r w:rsidRPr="00545964">
        <w:rPr>
          <w:rFonts w:ascii="Aptos Display" w:hAnsi="Aptos Display"/>
        </w:rPr>
        <w:t>Agentforce</w:t>
      </w:r>
      <w:proofErr w:type="spellEnd"/>
      <w:r w:rsidRPr="00545964">
        <w:rPr>
          <w:rFonts w:ascii="Aptos Display" w:hAnsi="Aptos Display"/>
        </w:rPr>
        <w:t>, Reporting &amp; Deployment</w:t>
      </w:r>
    </w:p>
    <w:p w14:paraId="73165D9F" w14:textId="77777777" w:rsidR="00545964" w:rsidRPr="00545964" w:rsidRDefault="00545964" w:rsidP="00545964">
      <w:pPr>
        <w:rPr>
          <w:b/>
          <w:bCs/>
          <w:szCs w:val="28"/>
        </w:rPr>
      </w:pPr>
      <w:r>
        <w:t xml:space="preserve">  </w:t>
      </w:r>
      <w:r w:rsidRPr="00545964">
        <w:rPr>
          <w:szCs w:val="28"/>
        </w:rPr>
        <w:t>1.</w:t>
      </w:r>
      <w:r w:rsidRPr="00545964">
        <w:rPr>
          <w:b/>
          <w:bCs/>
          <w:szCs w:val="28"/>
        </w:rPr>
        <w:t>Create Prompt Template:</w:t>
      </w:r>
    </w:p>
    <w:p w14:paraId="3C129240" w14:textId="3BF23437" w:rsidR="00545964" w:rsidRPr="00545964" w:rsidRDefault="009266C6" w:rsidP="00545964">
      <w:pPr>
        <w:rPr>
          <w:b/>
          <w:bCs/>
          <w:szCs w:val="28"/>
        </w:rPr>
      </w:pPr>
      <w:r>
        <w:rPr>
          <w:b/>
          <w:bCs/>
          <w:noProof/>
          <w:szCs w:val="28"/>
        </w:rPr>
        <w:drawing>
          <wp:inline distT="0" distB="0" distL="0" distR="0" wp14:anchorId="55C9FFCA" wp14:editId="6118F9B3">
            <wp:extent cx="6346190" cy="3390265"/>
            <wp:effectExtent l="0" t="0" r="0" b="635"/>
            <wp:docPr id="2745669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66910" name="Picture 274566910"/>
                    <pic:cNvPicPr/>
                  </pic:nvPicPr>
                  <pic:blipFill>
                    <a:blip r:embed="rId35"/>
                    <a:stretch>
                      <a:fillRect/>
                    </a:stretch>
                  </pic:blipFill>
                  <pic:spPr>
                    <a:xfrm>
                      <a:off x="0" y="0"/>
                      <a:ext cx="6346190" cy="3390265"/>
                    </a:xfrm>
                    <a:prstGeom prst="rect">
                      <a:avLst/>
                    </a:prstGeom>
                  </pic:spPr>
                </pic:pic>
              </a:graphicData>
            </a:graphic>
          </wp:inline>
        </w:drawing>
      </w:r>
    </w:p>
    <w:p w14:paraId="1447FF72" w14:textId="77777777" w:rsidR="00545964" w:rsidRDefault="00545964" w:rsidP="009266C6">
      <w:pPr>
        <w:pStyle w:val="Heading2"/>
      </w:pPr>
      <w:r>
        <w:rPr>
          <w:rFonts w:ascii="Aptos" w:hAnsi="Aptos"/>
        </w:rPr>
        <w:lastRenderedPageBreak/>
        <w:t>2.</w:t>
      </w:r>
      <w:r w:rsidRPr="00545964">
        <w:rPr>
          <w:rFonts w:ascii="Aptos" w:hAnsi="Aptos"/>
        </w:rPr>
        <w:t>Deploy Prompt Builder in Student Object Using Lightning App Builder</w:t>
      </w:r>
    </w:p>
    <w:p w14:paraId="291F776E" w14:textId="1037398A" w:rsidR="00545964" w:rsidRPr="00545964" w:rsidRDefault="003D6797" w:rsidP="00545964">
      <w:r>
        <w:rPr>
          <w:noProof/>
        </w:rPr>
        <w:drawing>
          <wp:inline distT="0" distB="0" distL="0" distR="0" wp14:anchorId="31A7199B" wp14:editId="4E9B14D5">
            <wp:extent cx="6346190" cy="3392805"/>
            <wp:effectExtent l="0" t="0" r="0" b="0"/>
            <wp:docPr id="15080420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42002" name="Picture 1508042002"/>
                    <pic:cNvPicPr/>
                  </pic:nvPicPr>
                  <pic:blipFill>
                    <a:blip r:embed="rId36"/>
                    <a:stretch>
                      <a:fillRect/>
                    </a:stretch>
                  </pic:blipFill>
                  <pic:spPr>
                    <a:xfrm>
                      <a:off x="0" y="0"/>
                      <a:ext cx="6346190" cy="3392805"/>
                    </a:xfrm>
                    <a:prstGeom prst="rect">
                      <a:avLst/>
                    </a:prstGeom>
                  </pic:spPr>
                </pic:pic>
              </a:graphicData>
            </a:graphic>
          </wp:inline>
        </w:drawing>
      </w:r>
    </w:p>
    <w:p w14:paraId="37358796" w14:textId="616C65CA" w:rsidR="00545964" w:rsidRPr="00545964" w:rsidRDefault="003D6797" w:rsidP="00545964">
      <w:pPr>
        <w:pStyle w:val="ListParagraph"/>
      </w:pPr>
      <w:r>
        <w:rPr>
          <w:noProof/>
        </w:rPr>
        <w:lastRenderedPageBreak/>
        <w:drawing>
          <wp:inline distT="0" distB="0" distL="0" distR="0" wp14:anchorId="1689E50E" wp14:editId="5164ED15">
            <wp:extent cx="3071126" cy="5654530"/>
            <wp:effectExtent l="0" t="0" r="0" b="3810"/>
            <wp:docPr id="17483136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13644" name="Picture 1748313644"/>
                    <pic:cNvPicPr/>
                  </pic:nvPicPr>
                  <pic:blipFill>
                    <a:blip r:embed="rId37"/>
                    <a:stretch>
                      <a:fillRect/>
                    </a:stretch>
                  </pic:blipFill>
                  <pic:spPr>
                    <a:xfrm>
                      <a:off x="0" y="0"/>
                      <a:ext cx="3071126" cy="5654530"/>
                    </a:xfrm>
                    <a:prstGeom prst="rect">
                      <a:avLst/>
                    </a:prstGeom>
                  </pic:spPr>
                </pic:pic>
              </a:graphicData>
            </a:graphic>
          </wp:inline>
        </w:drawing>
      </w:r>
    </w:p>
    <w:p w14:paraId="1B9F4A0E" w14:textId="68C9BF8D" w:rsidR="00E376EC" w:rsidRDefault="003D6797">
      <w:pPr>
        <w:pStyle w:val="Heading2"/>
      </w:pPr>
      <w:r>
        <w:rPr>
          <w:noProof/>
        </w:rPr>
        <w:lastRenderedPageBreak/>
        <w:drawing>
          <wp:inline distT="0" distB="0" distL="0" distR="0" wp14:anchorId="549400BB" wp14:editId="1EC673A5">
            <wp:extent cx="6346190" cy="3243580"/>
            <wp:effectExtent l="0" t="0" r="0" b="0"/>
            <wp:docPr id="15245840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84081" name="Picture 1524584081"/>
                    <pic:cNvPicPr/>
                  </pic:nvPicPr>
                  <pic:blipFill>
                    <a:blip r:embed="rId38"/>
                    <a:stretch>
                      <a:fillRect/>
                    </a:stretch>
                  </pic:blipFill>
                  <pic:spPr>
                    <a:xfrm>
                      <a:off x="0" y="0"/>
                      <a:ext cx="6346190" cy="3243580"/>
                    </a:xfrm>
                    <a:prstGeom prst="rect">
                      <a:avLst/>
                    </a:prstGeom>
                  </pic:spPr>
                </pic:pic>
              </a:graphicData>
            </a:graphic>
          </wp:inline>
        </w:drawing>
      </w:r>
    </w:p>
    <w:p w14:paraId="48E8B647" w14:textId="002D57F4" w:rsidR="00545964" w:rsidRPr="00545964" w:rsidRDefault="003D6797" w:rsidP="00545964">
      <w:r>
        <w:rPr>
          <w:noProof/>
        </w:rPr>
        <w:drawing>
          <wp:inline distT="0" distB="0" distL="0" distR="0" wp14:anchorId="6693CC4F" wp14:editId="716F4B75">
            <wp:extent cx="6346190" cy="3392805"/>
            <wp:effectExtent l="0" t="0" r="0" b="0"/>
            <wp:docPr id="15294988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98800" name="Picture 1529498800"/>
                    <pic:cNvPicPr/>
                  </pic:nvPicPr>
                  <pic:blipFill>
                    <a:blip r:embed="rId36"/>
                    <a:stretch>
                      <a:fillRect/>
                    </a:stretch>
                  </pic:blipFill>
                  <pic:spPr>
                    <a:xfrm>
                      <a:off x="0" y="0"/>
                      <a:ext cx="6346190" cy="3392805"/>
                    </a:xfrm>
                    <a:prstGeom prst="rect">
                      <a:avLst/>
                    </a:prstGeom>
                  </pic:spPr>
                </pic:pic>
              </a:graphicData>
            </a:graphic>
          </wp:inline>
        </w:drawing>
      </w:r>
    </w:p>
    <w:p w14:paraId="22A5AEAA" w14:textId="77777777" w:rsidR="00E376EC" w:rsidRDefault="00E376EC">
      <w:pPr>
        <w:pStyle w:val="Heading2"/>
      </w:pPr>
    </w:p>
    <w:p w14:paraId="492A86AD" w14:textId="77777777" w:rsidR="00E11BD2" w:rsidRDefault="00E376EC">
      <w:pPr>
        <w:pStyle w:val="Heading2"/>
      </w:pPr>
      <w:r>
        <w:rPr>
          <w:rFonts w:ascii="Aptos Display" w:hAnsi="Aptos Display"/>
        </w:rPr>
        <w:t xml:space="preserve">  </w:t>
      </w:r>
      <w:r w:rsidR="0023233E">
        <w:rPr>
          <w:rFonts w:ascii="Aptos Display" w:hAnsi="Aptos Display"/>
        </w:rPr>
        <w:t xml:space="preserve">Milestone 6 – AI Assistance with Prompt Builder / </w:t>
      </w:r>
      <w:proofErr w:type="gramStart"/>
      <w:r w:rsidR="0023233E">
        <w:rPr>
          <w:rFonts w:ascii="Aptos Display" w:hAnsi="Aptos Display"/>
        </w:rPr>
        <w:t xml:space="preserve">Agentforce </w:t>
      </w:r>
      <w:r w:rsidR="00583FD2">
        <w:rPr>
          <w:rFonts w:ascii="Aptos Display" w:hAnsi="Aptos Display"/>
        </w:rPr>
        <w:t>:</w:t>
      </w:r>
      <w:proofErr w:type="gramEnd"/>
    </w:p>
    <w:p w14:paraId="7F7D694B" w14:textId="77777777" w:rsidR="00E11BD2" w:rsidRDefault="0023233E">
      <w:r>
        <w:t>AI functionality varies by Salesforce edition, license, permissions, and enabled features. The following is a design pattern, not a guarantee that every org exposes the same menus or components. Use only approved data and follow organizational policy for AI use.</w:t>
      </w:r>
    </w:p>
    <w:p w14:paraId="093D6945" w14:textId="77777777" w:rsidR="00E11BD2" w:rsidRDefault="0023233E">
      <w:pPr>
        <w:pStyle w:val="Heading3"/>
      </w:pPr>
      <w:r>
        <w:rPr>
          <w:rFonts w:ascii="Aptos" w:hAnsi="Aptos"/>
        </w:rPr>
        <w:lastRenderedPageBreak/>
        <w:t>A. Case Summary Prompt</w:t>
      </w:r>
    </w:p>
    <w:p w14:paraId="13FC3BD5" w14:textId="77777777" w:rsidR="00E11BD2" w:rsidRDefault="0023233E">
      <w:r>
        <w:t>Purpose: produce a concise summary that helps an agent understand the issue, actions already taken, and the next step. The output should not invent facts or promise an outcome that is not supported by the case.</w:t>
      </w:r>
    </w:p>
    <w:p w14:paraId="4E9023F5" w14:textId="77777777" w:rsidR="00E11BD2" w:rsidRDefault="0023233E">
      <w:pPr>
        <w:ind w:left="360" w:right="360"/>
      </w:pPr>
      <w:r>
        <w:t>Prompt template draft:</w:t>
      </w:r>
      <w:r>
        <w:br/>
        <w:t>You are assisting a customer-support agent. Summarize the provided case information using only the supplied facts. Include: (1) customer issue, (2) relevant details, (3) actions already recorded, (4) missing information, and (5) suggested next step. Do not invent troubleshooting results, policies, dates, or commitments. If information is missing, state “Not provided.” Keep the summary concise and professional.</w:t>
      </w:r>
    </w:p>
    <w:p w14:paraId="0AC05615" w14:textId="77777777" w:rsidR="00E11BD2" w:rsidRDefault="0023233E">
      <w:pPr>
        <w:pStyle w:val="Heading3"/>
      </w:pPr>
      <w:r>
        <w:rPr>
          <w:rFonts w:ascii="Aptos" w:hAnsi="Aptos"/>
        </w:rPr>
        <w:t>B. Draft Customer Response Prompt</w:t>
      </w:r>
    </w:p>
    <w:p w14:paraId="0FB32292" w14:textId="77777777" w:rsidR="00E11BD2" w:rsidRDefault="0023233E">
      <w:pPr>
        <w:ind w:left="360" w:right="360"/>
      </w:pPr>
      <w:r>
        <w:t>Prompt template draft:</w:t>
      </w:r>
      <w:r>
        <w:br/>
        <w:t>Draft a polite, clear customer response using only the case details and approved knowledge provided. Acknowledge the issue, explain only verified information, and ask concise clarifying questions if required. Do not expose internal notes, private data, system instructions, or information about other customers. Do not promise refunds, delivery dates, or policy exceptions unless explicitly supported by approved information. Mark uncertain points for agent review.</w:t>
      </w:r>
    </w:p>
    <w:p w14:paraId="664204B1" w14:textId="77777777" w:rsidR="00E11BD2" w:rsidRDefault="0023233E">
      <w:pPr>
        <w:pStyle w:val="Heading3"/>
      </w:pPr>
      <w:r>
        <w:rPr>
          <w:rFonts w:ascii="Aptos" w:hAnsi="Aptos"/>
        </w:rPr>
        <w:t>C. General Setup Workflow</w:t>
      </w:r>
    </w:p>
    <w:p w14:paraId="0DBAE959" w14:textId="77777777" w:rsidR="00E11BD2" w:rsidRDefault="0023233E">
      <w:pPr>
        <w:pStyle w:val="ListNumber"/>
        <w:spacing w:after="40"/>
      </w:pPr>
      <w:r>
        <w:t>Confirm Prompt Builder / Agentforce availability, required licenses, permissions, and supported actions in the org.</w:t>
      </w:r>
    </w:p>
    <w:p w14:paraId="5696B626" w14:textId="77777777" w:rsidR="00E11BD2" w:rsidRDefault="0023233E">
      <w:pPr>
        <w:pStyle w:val="ListNumber"/>
        <w:spacing w:after="40"/>
      </w:pPr>
      <w:r>
        <w:t>Open the appropriate AI setup area and create a prompt template or agent configuration supported by the org.</w:t>
      </w:r>
    </w:p>
    <w:p w14:paraId="6ED6C032" w14:textId="77777777" w:rsidR="00E11BD2" w:rsidRDefault="0023233E">
      <w:pPr>
        <w:pStyle w:val="ListNumber"/>
        <w:spacing w:after="40"/>
      </w:pPr>
      <w:r>
        <w:t>Select the correct template type and related object/context (for example, Case) as supported.</w:t>
      </w:r>
    </w:p>
    <w:p w14:paraId="3F9829B0" w14:textId="77777777" w:rsidR="00E11BD2" w:rsidRDefault="0023233E">
      <w:pPr>
        <w:pStyle w:val="ListNumber"/>
        <w:spacing w:after="40"/>
      </w:pPr>
      <w:r>
        <w:t>Add clear instructions and reference only fields or knowledge sources that are actually available to the template.</w:t>
      </w:r>
    </w:p>
    <w:p w14:paraId="4B841197" w14:textId="77777777" w:rsidR="00E11BD2" w:rsidRDefault="0023233E">
      <w:pPr>
        <w:pStyle w:val="ListNumber"/>
        <w:spacing w:after="40"/>
      </w:pPr>
      <w:r>
        <w:t>Preview/test with representative cases, including short descriptions, long descriptions, missing values, and sensitive-data scenarios.</w:t>
      </w:r>
    </w:p>
    <w:p w14:paraId="24A3A0BA" w14:textId="77777777" w:rsidR="00E11BD2" w:rsidRDefault="0023233E">
      <w:pPr>
        <w:pStyle w:val="ListNumber"/>
        <w:spacing w:after="40"/>
      </w:pPr>
      <w:r>
        <w:t>Review output for factual accuracy, tone, privacy, and unsupported claims.</w:t>
      </w:r>
    </w:p>
    <w:p w14:paraId="3459D55D" w14:textId="77777777" w:rsidR="00E11BD2" w:rsidRDefault="0023233E">
      <w:pPr>
        <w:pStyle w:val="ListNumber"/>
        <w:spacing w:after="40"/>
      </w:pPr>
      <w:r>
        <w:lastRenderedPageBreak/>
        <w:t>If a generated summary must appear on a record field, verify that the chosen Salesforce feature supports the intended field mapping and that the field is writable by the running user.</w:t>
      </w:r>
    </w:p>
    <w:p w14:paraId="755B29CC" w14:textId="77777777" w:rsidR="00E11BD2" w:rsidRDefault="0023233E">
      <w:pPr>
        <w:pStyle w:val="ListNumber"/>
        <w:spacing w:after="40"/>
      </w:pPr>
      <w:r>
        <w:t>Place the supported action/component on the agent's page if applicable, activate the configuration, and test end-to-end.</w:t>
      </w:r>
    </w:p>
    <w:p w14:paraId="455F6F38" w14:textId="77777777" w:rsidR="00E11BD2" w:rsidRDefault="0023233E">
      <w:pPr>
        <w:pStyle w:val="ListNumber"/>
        <w:spacing w:after="40"/>
      </w:pPr>
      <w:r>
        <w:t>Require the agent to review and edit generated customer-facing content before sending.</w:t>
      </w:r>
    </w:p>
    <w:p w14:paraId="793A97C6" w14:textId="77777777" w:rsidR="00E11BD2" w:rsidRDefault="0023233E">
      <w:pPr>
        <w:pStyle w:val="Heading3"/>
      </w:pPr>
      <w:r>
        <w:rPr>
          <w:rFonts w:ascii="Aptos" w:hAnsi="Aptos"/>
        </w:rPr>
        <w:t>D. AI Safety and Quality Controls</w:t>
      </w:r>
    </w:p>
    <w:p w14:paraId="57DD7E5D" w14:textId="77777777" w:rsidR="00E11BD2" w:rsidRDefault="0023233E">
      <w:pPr>
        <w:pStyle w:val="ListBullet"/>
        <w:spacing w:after="40"/>
      </w:pPr>
      <w:r>
        <w:t>AI output is a suggestion; the support agent remains accountable for the final response.</w:t>
      </w:r>
    </w:p>
    <w:p w14:paraId="6745A44D" w14:textId="77777777" w:rsidR="00E11BD2" w:rsidRDefault="0023233E">
      <w:pPr>
        <w:pStyle w:val="ListBullet"/>
        <w:spacing w:after="40"/>
      </w:pPr>
      <w:r>
        <w:t>Use least-privilege access and avoid passing unnecessary personal or confidential information.</w:t>
      </w:r>
    </w:p>
    <w:p w14:paraId="75BD1B1A" w14:textId="77777777" w:rsidR="00E11BD2" w:rsidRDefault="0023233E">
      <w:pPr>
        <w:pStyle w:val="ListBullet"/>
        <w:spacing w:after="40"/>
      </w:pPr>
      <w:r>
        <w:t>Ground answers in approved knowledge and case context; do not treat unverified model output as policy.</w:t>
      </w:r>
    </w:p>
    <w:p w14:paraId="72C59B52" w14:textId="77777777" w:rsidR="00E11BD2" w:rsidRDefault="0023233E">
      <w:pPr>
        <w:pStyle w:val="ListBullet"/>
        <w:spacing w:after="40"/>
      </w:pPr>
      <w:r>
        <w:t>Test for hallucinations, missing context, prompt injection in customer text, biased or inappropriate language, and accidental disclosure.</w:t>
      </w:r>
    </w:p>
    <w:p w14:paraId="21E481C4" w14:textId="77777777" w:rsidR="00E11BD2" w:rsidRDefault="0023233E">
      <w:pPr>
        <w:pStyle w:val="ListBullet"/>
        <w:spacing w:after="40"/>
      </w:pPr>
      <w:r>
        <w:t>Provide a clear fallback to normal manual case handling if the AI feature is unavailable or returns an unusable answer.</w:t>
      </w:r>
    </w:p>
    <w:p w14:paraId="5653021C" w14:textId="77777777" w:rsidR="00E11BD2" w:rsidRDefault="0023233E">
      <w:pPr>
        <w:pStyle w:val="ListBullet"/>
        <w:spacing w:after="40"/>
      </w:pPr>
      <w:r>
        <w:t>Record the template version, test examples, known limitations, and approval owner.</w:t>
      </w:r>
    </w:p>
    <w:p w14:paraId="4984D811" w14:textId="77777777" w:rsidR="00E11BD2" w:rsidRDefault="0023233E">
      <w:pPr>
        <w:pStyle w:val="Heading2"/>
      </w:pPr>
      <w:r>
        <w:rPr>
          <w:rFonts w:ascii="Aptos Display" w:hAnsi="Aptos Display"/>
        </w:rPr>
        <w:t xml:space="preserve">Milestone 7 – Knowledge Management </w:t>
      </w:r>
    </w:p>
    <w:p w14:paraId="0861F399" w14:textId="77777777" w:rsidR="00E11BD2" w:rsidRDefault="0023233E">
      <w:r>
        <w:t>Knowledge articles can standardize troubleshooting steps and policy guidance. Publish only approved content, maintain article ownership, and review outdated instructions.</w:t>
      </w:r>
    </w:p>
    <w:p w14:paraId="30CAEBE1" w14:textId="77777777" w:rsidR="00E11BD2" w:rsidRDefault="0023233E">
      <w:pPr>
        <w:pStyle w:val="ListNumber"/>
        <w:spacing w:after="40"/>
      </w:pPr>
      <w:r>
        <w:t>Confirm Knowledge is enabled and that the correct users have access.</w:t>
      </w:r>
    </w:p>
    <w:p w14:paraId="73C7F286" w14:textId="77777777" w:rsidR="00E11BD2" w:rsidRDefault="0023233E">
      <w:pPr>
        <w:pStyle w:val="ListNumber"/>
        <w:spacing w:after="40"/>
      </w:pPr>
      <w:r>
        <w:t>Define a small set of article categories relevant to the support scope.</w:t>
      </w:r>
    </w:p>
    <w:p w14:paraId="58AFEC13" w14:textId="77777777" w:rsidR="00E11BD2" w:rsidRDefault="0023233E">
      <w:pPr>
        <w:pStyle w:val="ListNumber"/>
        <w:spacing w:after="40"/>
      </w:pPr>
      <w:r>
        <w:t>Create an article with a clear title, symptoms, troubleshooting steps, resolution, and escalation conditions.</w:t>
      </w:r>
    </w:p>
    <w:p w14:paraId="7000763B" w14:textId="77777777" w:rsidR="00E11BD2" w:rsidRDefault="0023233E">
      <w:pPr>
        <w:pStyle w:val="ListNumber"/>
        <w:spacing w:after="40"/>
      </w:pPr>
      <w:r>
        <w:t>Review and publish the article using the configured approval process.</w:t>
      </w:r>
    </w:p>
    <w:p w14:paraId="5CC4B3C3" w14:textId="77777777" w:rsidR="00E11BD2" w:rsidRDefault="0023233E">
      <w:pPr>
        <w:pStyle w:val="ListNumber"/>
        <w:spacing w:after="40"/>
      </w:pPr>
      <w:r>
        <w:t>Test whether support agents can find the article from the case workspace.</w:t>
      </w:r>
    </w:p>
    <w:p w14:paraId="01312346" w14:textId="77777777" w:rsidR="00E11BD2" w:rsidRDefault="0023233E">
      <w:pPr>
        <w:pStyle w:val="ListNumber"/>
        <w:spacing w:after="40"/>
      </w:pPr>
      <w:r>
        <w:t>Where AI uses knowledge grounding, verify that only intended published content is available to the feature.</w:t>
      </w:r>
    </w:p>
    <w:p w14:paraId="5522E954" w14:textId="77777777" w:rsidR="00E11BD2" w:rsidRDefault="0023233E">
      <w:pPr>
        <w:pStyle w:val="Heading2"/>
      </w:pPr>
      <w:r>
        <w:rPr>
          <w:rFonts w:ascii="Aptos Display" w:hAnsi="Aptos Display"/>
        </w:rPr>
        <w:lastRenderedPageBreak/>
        <w:t>Milestone 8 – Email and Customer Notifications</w:t>
      </w:r>
    </w:p>
    <w:p w14:paraId="375E1E7F" w14:textId="77777777" w:rsidR="00E11BD2" w:rsidRDefault="0023233E">
      <w:r>
        <w:t>Email-to-Case, auto-response rules, email alerts, and Flow email actions can be used if enabled and appropriate for the org. Before enabling customer-facing messages, verify sender identity, templates, merge fields, recipient selection, and duplicate-send behavior.</w:t>
      </w:r>
    </w:p>
    <w:p w14:paraId="30C4D16B" w14:textId="77777777" w:rsidR="00E11BD2" w:rsidRDefault="0023233E">
      <w:pPr>
        <w:pStyle w:val="Heading2"/>
      </w:pPr>
      <w:r>
        <w:rPr>
          <w:rFonts w:ascii="Aptos Display" w:hAnsi="Aptos Display"/>
        </w:rPr>
        <w:t>Milestone 9 – Reports and Dashboards</w:t>
      </w:r>
    </w:p>
    <w:tbl>
      <w:tblPr>
        <w:tblStyle w:val="TableGrid"/>
        <w:tblW w:w="0" w:type="auto"/>
        <w:jc w:val="center"/>
        <w:tblLook w:val="04A0" w:firstRow="1" w:lastRow="0" w:firstColumn="1" w:lastColumn="0" w:noHBand="0" w:noVBand="1"/>
      </w:tblPr>
      <w:tblGrid>
        <w:gridCol w:w="3328"/>
        <w:gridCol w:w="3328"/>
        <w:gridCol w:w="3328"/>
      </w:tblGrid>
      <w:tr w:rsidR="00E11BD2" w14:paraId="4CDB284B" w14:textId="77777777">
        <w:trPr>
          <w:cantSplit/>
          <w:jc w:val="center"/>
        </w:trPr>
        <w:tc>
          <w:tcPr>
            <w:tcW w:w="3331" w:type="dxa"/>
            <w:shd w:val="clear" w:color="auto" w:fill="D9EAF7"/>
            <w:vAlign w:val="center"/>
          </w:tcPr>
          <w:p w14:paraId="09A2C333" w14:textId="77777777" w:rsidR="00E11BD2" w:rsidRDefault="0023233E">
            <w:pPr>
              <w:spacing w:before="40" w:after="40" w:line="240" w:lineRule="auto"/>
            </w:pPr>
            <w:r>
              <w:rPr>
                <w:b/>
                <w:color w:val="17365D"/>
              </w:rPr>
              <w:t>Report</w:t>
            </w:r>
          </w:p>
        </w:tc>
        <w:tc>
          <w:tcPr>
            <w:tcW w:w="3331" w:type="dxa"/>
            <w:shd w:val="clear" w:color="auto" w:fill="D9EAF7"/>
            <w:vAlign w:val="center"/>
          </w:tcPr>
          <w:p w14:paraId="44274063" w14:textId="77777777" w:rsidR="00E11BD2" w:rsidRDefault="0023233E">
            <w:pPr>
              <w:spacing w:before="40" w:after="40" w:line="240" w:lineRule="auto"/>
            </w:pPr>
            <w:r>
              <w:rPr>
                <w:b/>
                <w:color w:val="17365D"/>
              </w:rPr>
              <w:t>Suggested Measure</w:t>
            </w:r>
          </w:p>
        </w:tc>
        <w:tc>
          <w:tcPr>
            <w:tcW w:w="3331" w:type="dxa"/>
            <w:shd w:val="clear" w:color="auto" w:fill="D9EAF7"/>
            <w:vAlign w:val="center"/>
          </w:tcPr>
          <w:p w14:paraId="30DDED08" w14:textId="77777777" w:rsidR="00E11BD2" w:rsidRDefault="0023233E">
            <w:pPr>
              <w:spacing w:before="40" w:after="40" w:line="240" w:lineRule="auto"/>
            </w:pPr>
            <w:r>
              <w:rPr>
                <w:b/>
                <w:color w:val="17365D"/>
              </w:rPr>
              <w:t>Purpose</w:t>
            </w:r>
          </w:p>
        </w:tc>
      </w:tr>
      <w:tr w:rsidR="00E11BD2" w14:paraId="6C2A932D" w14:textId="77777777">
        <w:trPr>
          <w:cantSplit/>
          <w:jc w:val="center"/>
        </w:trPr>
        <w:tc>
          <w:tcPr>
            <w:tcW w:w="3331" w:type="dxa"/>
            <w:vAlign w:val="center"/>
          </w:tcPr>
          <w:p w14:paraId="0EA59DAA" w14:textId="77777777" w:rsidR="00E11BD2" w:rsidRDefault="0023233E">
            <w:pPr>
              <w:spacing w:before="40" w:after="40" w:line="240" w:lineRule="auto"/>
            </w:pPr>
            <w:r>
              <w:t>Cases by Status</w:t>
            </w:r>
          </w:p>
        </w:tc>
        <w:tc>
          <w:tcPr>
            <w:tcW w:w="3331" w:type="dxa"/>
            <w:vAlign w:val="center"/>
          </w:tcPr>
          <w:p w14:paraId="029E4320" w14:textId="77777777" w:rsidR="00E11BD2" w:rsidRDefault="0023233E">
            <w:pPr>
              <w:spacing w:before="40" w:after="40" w:line="240" w:lineRule="auto"/>
            </w:pPr>
            <w:r>
              <w:t>Record count grouped by Status</w:t>
            </w:r>
          </w:p>
        </w:tc>
        <w:tc>
          <w:tcPr>
            <w:tcW w:w="3331" w:type="dxa"/>
            <w:vAlign w:val="center"/>
          </w:tcPr>
          <w:p w14:paraId="0C81D73A" w14:textId="77777777" w:rsidR="00E11BD2" w:rsidRDefault="0023233E">
            <w:pPr>
              <w:spacing w:before="40" w:after="40" w:line="240" w:lineRule="auto"/>
            </w:pPr>
            <w:r>
              <w:t>Shows open, working, and closed workload.</w:t>
            </w:r>
          </w:p>
        </w:tc>
      </w:tr>
      <w:tr w:rsidR="00E11BD2" w14:paraId="117AD515" w14:textId="77777777">
        <w:trPr>
          <w:cantSplit/>
          <w:jc w:val="center"/>
        </w:trPr>
        <w:tc>
          <w:tcPr>
            <w:tcW w:w="3331" w:type="dxa"/>
            <w:vAlign w:val="center"/>
          </w:tcPr>
          <w:p w14:paraId="385D24A4" w14:textId="77777777" w:rsidR="00E11BD2" w:rsidRDefault="0023233E">
            <w:pPr>
              <w:spacing w:before="40" w:after="40" w:line="240" w:lineRule="auto"/>
            </w:pPr>
            <w:r>
              <w:t>Cases by Priority</w:t>
            </w:r>
          </w:p>
        </w:tc>
        <w:tc>
          <w:tcPr>
            <w:tcW w:w="3331" w:type="dxa"/>
            <w:vAlign w:val="center"/>
          </w:tcPr>
          <w:p w14:paraId="68538982" w14:textId="77777777" w:rsidR="00E11BD2" w:rsidRDefault="0023233E">
            <w:pPr>
              <w:spacing w:before="40" w:after="40" w:line="240" w:lineRule="auto"/>
            </w:pPr>
            <w:r>
              <w:t>Record count grouped by Priority</w:t>
            </w:r>
          </w:p>
        </w:tc>
        <w:tc>
          <w:tcPr>
            <w:tcW w:w="3331" w:type="dxa"/>
            <w:vAlign w:val="center"/>
          </w:tcPr>
          <w:p w14:paraId="67CF2993" w14:textId="77777777" w:rsidR="00E11BD2" w:rsidRDefault="0023233E">
            <w:pPr>
              <w:spacing w:before="40" w:after="40" w:line="240" w:lineRule="auto"/>
            </w:pPr>
            <w:r>
              <w:t>Highlights urgent case volume.</w:t>
            </w:r>
          </w:p>
        </w:tc>
      </w:tr>
      <w:tr w:rsidR="00E11BD2" w14:paraId="2279AC61" w14:textId="77777777">
        <w:trPr>
          <w:cantSplit/>
          <w:jc w:val="center"/>
        </w:trPr>
        <w:tc>
          <w:tcPr>
            <w:tcW w:w="3331" w:type="dxa"/>
            <w:vAlign w:val="center"/>
          </w:tcPr>
          <w:p w14:paraId="304D3097" w14:textId="77777777" w:rsidR="00E11BD2" w:rsidRDefault="0023233E">
            <w:pPr>
              <w:spacing w:before="40" w:after="40" w:line="240" w:lineRule="auto"/>
            </w:pPr>
            <w:r>
              <w:t>Cases by Owner / Queue</w:t>
            </w:r>
          </w:p>
        </w:tc>
        <w:tc>
          <w:tcPr>
            <w:tcW w:w="3331" w:type="dxa"/>
            <w:vAlign w:val="center"/>
          </w:tcPr>
          <w:p w14:paraId="1C4DDFE8" w14:textId="77777777" w:rsidR="00E11BD2" w:rsidRDefault="0023233E">
            <w:pPr>
              <w:spacing w:before="40" w:after="40" w:line="240" w:lineRule="auto"/>
            </w:pPr>
            <w:r>
              <w:t>Case count grouped by owner or queue</w:t>
            </w:r>
          </w:p>
        </w:tc>
        <w:tc>
          <w:tcPr>
            <w:tcW w:w="3331" w:type="dxa"/>
            <w:vAlign w:val="center"/>
          </w:tcPr>
          <w:p w14:paraId="729392F5" w14:textId="77777777" w:rsidR="00E11BD2" w:rsidRDefault="0023233E">
            <w:pPr>
              <w:spacing w:before="40" w:after="40" w:line="240" w:lineRule="auto"/>
            </w:pPr>
            <w:r>
              <w:t>Supports workload balancing.</w:t>
            </w:r>
          </w:p>
        </w:tc>
      </w:tr>
      <w:tr w:rsidR="00E11BD2" w14:paraId="4C39CD97" w14:textId="77777777">
        <w:trPr>
          <w:cantSplit/>
          <w:jc w:val="center"/>
        </w:trPr>
        <w:tc>
          <w:tcPr>
            <w:tcW w:w="3331" w:type="dxa"/>
            <w:vAlign w:val="center"/>
          </w:tcPr>
          <w:p w14:paraId="30D6C3F4" w14:textId="77777777" w:rsidR="00E11BD2" w:rsidRDefault="0023233E">
            <w:pPr>
              <w:spacing w:before="40" w:after="40" w:line="240" w:lineRule="auto"/>
            </w:pPr>
            <w:r>
              <w:t>Cases Created by Week</w:t>
            </w:r>
          </w:p>
        </w:tc>
        <w:tc>
          <w:tcPr>
            <w:tcW w:w="3331" w:type="dxa"/>
            <w:vAlign w:val="center"/>
          </w:tcPr>
          <w:p w14:paraId="3A2842C1" w14:textId="77777777" w:rsidR="00E11BD2" w:rsidRDefault="0023233E">
            <w:pPr>
              <w:spacing w:before="40" w:after="40" w:line="240" w:lineRule="auto"/>
            </w:pPr>
            <w:r>
              <w:t>Case creation date over time</w:t>
            </w:r>
          </w:p>
        </w:tc>
        <w:tc>
          <w:tcPr>
            <w:tcW w:w="3331" w:type="dxa"/>
            <w:vAlign w:val="center"/>
          </w:tcPr>
          <w:p w14:paraId="3595BB28" w14:textId="77777777" w:rsidR="00E11BD2" w:rsidRDefault="0023233E">
            <w:pPr>
              <w:spacing w:before="40" w:after="40" w:line="240" w:lineRule="auto"/>
            </w:pPr>
            <w:r>
              <w:t>Shows intake trends.</w:t>
            </w:r>
          </w:p>
        </w:tc>
      </w:tr>
      <w:tr w:rsidR="00E11BD2" w14:paraId="443D1FE2" w14:textId="77777777">
        <w:trPr>
          <w:cantSplit/>
          <w:jc w:val="center"/>
        </w:trPr>
        <w:tc>
          <w:tcPr>
            <w:tcW w:w="3331" w:type="dxa"/>
            <w:vAlign w:val="center"/>
          </w:tcPr>
          <w:p w14:paraId="6090EE73" w14:textId="77777777" w:rsidR="00E11BD2" w:rsidRDefault="0023233E">
            <w:pPr>
              <w:spacing w:before="40" w:after="40" w:line="240" w:lineRule="auto"/>
            </w:pPr>
            <w:r>
              <w:t>Open Cases by Age</w:t>
            </w:r>
          </w:p>
        </w:tc>
        <w:tc>
          <w:tcPr>
            <w:tcW w:w="3331" w:type="dxa"/>
            <w:vAlign w:val="center"/>
          </w:tcPr>
          <w:p w14:paraId="33188E64" w14:textId="77777777" w:rsidR="00E11BD2" w:rsidRDefault="0023233E">
            <w:pPr>
              <w:spacing w:before="40" w:after="40" w:line="240" w:lineRule="auto"/>
            </w:pPr>
            <w:r>
              <w:t>Open case count grouped by age bucket where available</w:t>
            </w:r>
          </w:p>
        </w:tc>
        <w:tc>
          <w:tcPr>
            <w:tcW w:w="3331" w:type="dxa"/>
            <w:vAlign w:val="center"/>
          </w:tcPr>
          <w:p w14:paraId="501B5949" w14:textId="77777777" w:rsidR="00E11BD2" w:rsidRDefault="0023233E">
            <w:pPr>
              <w:spacing w:before="40" w:after="40" w:line="240" w:lineRule="auto"/>
            </w:pPr>
            <w:r>
              <w:t>Identifies aging backlog.</w:t>
            </w:r>
          </w:p>
        </w:tc>
      </w:tr>
      <w:tr w:rsidR="00E11BD2" w14:paraId="55BED064" w14:textId="77777777">
        <w:trPr>
          <w:cantSplit/>
          <w:jc w:val="center"/>
        </w:trPr>
        <w:tc>
          <w:tcPr>
            <w:tcW w:w="3331" w:type="dxa"/>
            <w:vAlign w:val="center"/>
          </w:tcPr>
          <w:p w14:paraId="77FCFD2F" w14:textId="77777777" w:rsidR="00E11BD2" w:rsidRDefault="0023233E">
            <w:pPr>
              <w:spacing w:before="40" w:after="40" w:line="240" w:lineRule="auto"/>
            </w:pPr>
            <w:r>
              <w:t>Resolution Trends</w:t>
            </w:r>
          </w:p>
        </w:tc>
        <w:tc>
          <w:tcPr>
            <w:tcW w:w="3331" w:type="dxa"/>
            <w:vAlign w:val="center"/>
          </w:tcPr>
          <w:p w14:paraId="3F89FD58" w14:textId="77777777" w:rsidR="00E11BD2" w:rsidRDefault="0023233E">
            <w:pPr>
              <w:spacing w:before="40" w:after="40" w:line="240" w:lineRule="auto"/>
            </w:pPr>
            <w:r>
              <w:t>Closed cases and resolution time where the required fields/metrics exist</w:t>
            </w:r>
          </w:p>
        </w:tc>
        <w:tc>
          <w:tcPr>
            <w:tcW w:w="3331" w:type="dxa"/>
            <w:vAlign w:val="center"/>
          </w:tcPr>
          <w:p w14:paraId="2BC8E9D1" w14:textId="77777777" w:rsidR="00E11BD2" w:rsidRDefault="0023233E">
            <w:pPr>
              <w:spacing w:before="40" w:after="40" w:line="240" w:lineRule="auto"/>
            </w:pPr>
            <w:r>
              <w:t>Supports service improvement.</w:t>
            </w:r>
          </w:p>
        </w:tc>
      </w:tr>
    </w:tbl>
    <w:p w14:paraId="144D6186" w14:textId="77777777" w:rsidR="00E11BD2" w:rsidRDefault="00E11BD2"/>
    <w:p w14:paraId="77A3194F" w14:textId="77777777" w:rsidR="00E11BD2" w:rsidRDefault="0023233E">
      <w:pPr>
        <w:pStyle w:val="ListNumber"/>
        <w:spacing w:after="40"/>
      </w:pPr>
      <w:r>
        <w:t>Open the Reports tab and create a report using an appropriate Case report type.</w:t>
      </w:r>
    </w:p>
    <w:p w14:paraId="470EDE6A" w14:textId="77777777" w:rsidR="00E11BD2" w:rsidRDefault="0023233E">
      <w:pPr>
        <w:pStyle w:val="ListNumber"/>
        <w:spacing w:after="40"/>
      </w:pPr>
      <w:r>
        <w:t>Add the fields needed for the question being measured.</w:t>
      </w:r>
    </w:p>
    <w:p w14:paraId="207765F2" w14:textId="77777777" w:rsidR="00E11BD2" w:rsidRDefault="0023233E">
      <w:pPr>
        <w:pStyle w:val="ListNumber"/>
        <w:spacing w:after="40"/>
      </w:pPr>
      <w:r>
        <w:t>Filter out irrelevant records and set a clear date range.</w:t>
      </w:r>
    </w:p>
    <w:p w14:paraId="1F8EBBCC" w14:textId="77777777" w:rsidR="00E11BD2" w:rsidRDefault="0023233E">
      <w:pPr>
        <w:pStyle w:val="ListNumber"/>
        <w:spacing w:after="40"/>
      </w:pPr>
      <w:r>
        <w:t>Group rows by Status, Priority, Owner, Queue, or Created Date as appropriate.</w:t>
      </w:r>
    </w:p>
    <w:p w14:paraId="41C75481" w14:textId="77777777" w:rsidR="00E11BD2" w:rsidRDefault="0023233E">
      <w:pPr>
        <w:pStyle w:val="ListNumber"/>
        <w:spacing w:after="40"/>
      </w:pPr>
      <w:r>
        <w:t>Add summaries and a chart where they make the data easier to interpret.</w:t>
      </w:r>
    </w:p>
    <w:p w14:paraId="1701B913" w14:textId="77777777" w:rsidR="00E11BD2" w:rsidRDefault="0023233E">
      <w:pPr>
        <w:pStyle w:val="ListNumber"/>
        <w:spacing w:after="40"/>
      </w:pPr>
      <w:r>
        <w:t>Save reports in a suitable folder with access for intended users.</w:t>
      </w:r>
    </w:p>
    <w:p w14:paraId="3825CA12" w14:textId="77777777" w:rsidR="00E11BD2" w:rsidRDefault="0023233E">
      <w:pPr>
        <w:pStyle w:val="ListNumber"/>
        <w:spacing w:after="40"/>
      </w:pPr>
      <w:r>
        <w:t>Create a dashboard and add the reports as components; validate that dashboard running-user and folder permissions are correct.</w:t>
      </w:r>
    </w:p>
    <w:p w14:paraId="1CC5E8E9" w14:textId="77777777" w:rsidR="00E11BD2" w:rsidRDefault="0023233E">
      <w:r>
        <w:br w:type="page"/>
      </w:r>
    </w:p>
    <w:p w14:paraId="6F84FA59" w14:textId="77777777" w:rsidR="00E11BD2" w:rsidRDefault="0023233E">
      <w:pPr>
        <w:pStyle w:val="Heading1"/>
      </w:pPr>
      <w:r>
        <w:rPr>
          <w:rFonts w:ascii="Aptos" w:hAnsi="Aptos"/>
        </w:rPr>
        <w:lastRenderedPageBreak/>
        <w:t>Phase 3: Data Migration, Testing &amp; Security</w:t>
      </w:r>
    </w:p>
    <w:p w14:paraId="5B852204" w14:textId="77777777" w:rsidR="00E11BD2" w:rsidRDefault="0023233E">
      <w:r>
        <w:t>This phase prepares records and access controls for reliable use. Import only necessary data, map source columns carefully, and test in a safe environment before bulk loading.</w:t>
      </w:r>
    </w:p>
    <w:p w14:paraId="1D76CCB2" w14:textId="77777777" w:rsidR="00E11BD2" w:rsidRDefault="0023233E">
      <w:pPr>
        <w:pStyle w:val="Heading2"/>
      </w:pPr>
      <w:r>
        <w:rPr>
          <w:rFonts w:ascii="Aptos Display" w:hAnsi="Aptos Display"/>
        </w:rPr>
        <w:t>Milestone 10 – Data Import</w:t>
      </w:r>
    </w:p>
    <w:p w14:paraId="719788F3" w14:textId="77777777" w:rsidR="00E11BD2" w:rsidRDefault="0023233E">
      <w:pPr>
        <w:pStyle w:val="ListNumber"/>
        <w:spacing w:after="40"/>
      </w:pPr>
      <w:r>
        <w:t>Identify the records that must be imported and obtain authorization for the source data.</w:t>
      </w:r>
    </w:p>
    <w:p w14:paraId="5D6DCCA2" w14:textId="77777777" w:rsidR="00E11BD2" w:rsidRDefault="0023233E">
      <w:pPr>
        <w:pStyle w:val="ListNumber"/>
        <w:spacing w:after="40"/>
      </w:pPr>
      <w:r>
        <w:t>Remove duplicates and validate required fields, email formats, dates, and picklist values.</w:t>
      </w:r>
    </w:p>
    <w:p w14:paraId="58505484" w14:textId="77777777" w:rsidR="00E11BD2" w:rsidRDefault="0023233E">
      <w:pPr>
        <w:pStyle w:val="ListNumber"/>
        <w:spacing w:after="40"/>
      </w:pPr>
      <w:r>
        <w:t>Prepare a field-mapping sheet for Contact, Account, and Case data.</w:t>
      </w:r>
    </w:p>
    <w:p w14:paraId="1CC73AD9" w14:textId="77777777" w:rsidR="00E11BD2" w:rsidRDefault="0023233E">
      <w:pPr>
        <w:pStyle w:val="ListNumber"/>
        <w:spacing w:after="40"/>
      </w:pPr>
      <w:r>
        <w:t>Use Data Import Wizard or Data Loader according to data volume, object support, and permissions.</w:t>
      </w:r>
    </w:p>
    <w:p w14:paraId="22296A14" w14:textId="77777777" w:rsidR="00E11BD2" w:rsidRDefault="0023233E">
      <w:pPr>
        <w:pStyle w:val="ListNumber"/>
        <w:spacing w:after="40"/>
      </w:pPr>
      <w:r>
        <w:t>Import a small test batch first and inspect the resulting records and relationships.</w:t>
      </w:r>
    </w:p>
    <w:p w14:paraId="29D7538A" w14:textId="77777777" w:rsidR="00E11BD2" w:rsidRDefault="0023233E">
      <w:pPr>
        <w:pStyle w:val="ListNumber"/>
        <w:spacing w:after="40"/>
      </w:pPr>
      <w:r>
        <w:t>Review errors, correct source data, and re-import only the failed records.</w:t>
      </w:r>
    </w:p>
    <w:p w14:paraId="44AC998B" w14:textId="77777777" w:rsidR="00E11BD2" w:rsidRDefault="0023233E">
      <w:pPr>
        <w:pStyle w:val="ListNumber"/>
        <w:spacing w:after="40"/>
      </w:pPr>
      <w:r>
        <w:t>Confirm ownership, sharing, and reports after import.</w:t>
      </w:r>
    </w:p>
    <w:p w14:paraId="2C8B3D1E" w14:textId="77777777" w:rsidR="00E11BD2" w:rsidRDefault="0023233E">
      <w:pPr>
        <w:pStyle w:val="Heading2"/>
      </w:pPr>
      <w:r>
        <w:rPr>
          <w:rFonts w:ascii="Aptos Display" w:hAnsi="Aptos Display"/>
        </w:rPr>
        <w:t>Milestone 11 – Security Configuration</w:t>
      </w:r>
    </w:p>
    <w:tbl>
      <w:tblPr>
        <w:tblStyle w:val="TableGrid"/>
        <w:tblW w:w="0" w:type="auto"/>
        <w:jc w:val="center"/>
        <w:tblLook w:val="04A0" w:firstRow="1" w:lastRow="0" w:firstColumn="1" w:lastColumn="0" w:noHBand="0" w:noVBand="1"/>
      </w:tblPr>
      <w:tblGrid>
        <w:gridCol w:w="4992"/>
        <w:gridCol w:w="4992"/>
      </w:tblGrid>
      <w:tr w:rsidR="00E11BD2" w14:paraId="77A4BB99" w14:textId="77777777">
        <w:trPr>
          <w:cantSplit/>
          <w:jc w:val="center"/>
        </w:trPr>
        <w:tc>
          <w:tcPr>
            <w:tcW w:w="4997" w:type="dxa"/>
            <w:shd w:val="clear" w:color="auto" w:fill="D9EAF7"/>
            <w:vAlign w:val="center"/>
          </w:tcPr>
          <w:p w14:paraId="74B476A5" w14:textId="77777777" w:rsidR="00E11BD2" w:rsidRDefault="0023233E">
            <w:pPr>
              <w:spacing w:before="40" w:after="40" w:line="240" w:lineRule="auto"/>
            </w:pPr>
            <w:r>
              <w:rPr>
                <w:b/>
                <w:color w:val="17365D"/>
              </w:rPr>
              <w:t>Control</w:t>
            </w:r>
          </w:p>
        </w:tc>
        <w:tc>
          <w:tcPr>
            <w:tcW w:w="4997" w:type="dxa"/>
            <w:shd w:val="clear" w:color="auto" w:fill="D9EAF7"/>
            <w:vAlign w:val="center"/>
          </w:tcPr>
          <w:p w14:paraId="4A389479" w14:textId="77777777" w:rsidR="00E11BD2" w:rsidRDefault="0023233E">
            <w:pPr>
              <w:spacing w:before="40" w:after="40" w:line="240" w:lineRule="auto"/>
            </w:pPr>
            <w:r>
              <w:rPr>
                <w:b/>
                <w:color w:val="17365D"/>
              </w:rPr>
              <w:t>Configuration Guidance</w:t>
            </w:r>
          </w:p>
        </w:tc>
      </w:tr>
      <w:tr w:rsidR="00E11BD2" w14:paraId="4EB48EF8" w14:textId="77777777">
        <w:trPr>
          <w:cantSplit/>
          <w:jc w:val="center"/>
        </w:trPr>
        <w:tc>
          <w:tcPr>
            <w:tcW w:w="4997" w:type="dxa"/>
            <w:vAlign w:val="center"/>
          </w:tcPr>
          <w:p w14:paraId="05BDCE07" w14:textId="77777777" w:rsidR="00E11BD2" w:rsidRDefault="0023233E">
            <w:pPr>
              <w:spacing w:before="40" w:after="40" w:line="240" w:lineRule="auto"/>
            </w:pPr>
            <w:r>
              <w:t>Profiles</w:t>
            </w:r>
          </w:p>
        </w:tc>
        <w:tc>
          <w:tcPr>
            <w:tcW w:w="4997" w:type="dxa"/>
            <w:vAlign w:val="center"/>
          </w:tcPr>
          <w:p w14:paraId="5D959651" w14:textId="77777777" w:rsidR="00E11BD2" w:rsidRDefault="0023233E">
            <w:pPr>
              <w:spacing w:before="40" w:after="40" w:line="240" w:lineRule="auto"/>
            </w:pPr>
            <w:r>
              <w:t>Use profiles for baseline access and keep permissions minimal.</w:t>
            </w:r>
          </w:p>
        </w:tc>
      </w:tr>
      <w:tr w:rsidR="00E11BD2" w14:paraId="0C732942" w14:textId="77777777">
        <w:trPr>
          <w:cantSplit/>
          <w:jc w:val="center"/>
        </w:trPr>
        <w:tc>
          <w:tcPr>
            <w:tcW w:w="4997" w:type="dxa"/>
            <w:vAlign w:val="center"/>
          </w:tcPr>
          <w:p w14:paraId="7FDDAF5C" w14:textId="77777777" w:rsidR="00E11BD2" w:rsidRDefault="0023233E">
            <w:pPr>
              <w:spacing w:before="40" w:after="40" w:line="240" w:lineRule="auto"/>
            </w:pPr>
            <w:r>
              <w:t>Permission Sets</w:t>
            </w:r>
          </w:p>
        </w:tc>
        <w:tc>
          <w:tcPr>
            <w:tcW w:w="4997" w:type="dxa"/>
            <w:vAlign w:val="center"/>
          </w:tcPr>
          <w:p w14:paraId="769D5281" w14:textId="77777777" w:rsidR="00E11BD2" w:rsidRDefault="0023233E">
            <w:pPr>
              <w:spacing w:before="40" w:after="40" w:line="240" w:lineRule="auto"/>
            </w:pPr>
            <w:r>
              <w:t>Grant additional object, field, or feature access only to users who need it.</w:t>
            </w:r>
          </w:p>
        </w:tc>
      </w:tr>
      <w:tr w:rsidR="00E11BD2" w14:paraId="1A862467" w14:textId="77777777">
        <w:trPr>
          <w:cantSplit/>
          <w:jc w:val="center"/>
        </w:trPr>
        <w:tc>
          <w:tcPr>
            <w:tcW w:w="4997" w:type="dxa"/>
            <w:vAlign w:val="center"/>
          </w:tcPr>
          <w:p w14:paraId="39028F56" w14:textId="77777777" w:rsidR="00E11BD2" w:rsidRDefault="0023233E">
            <w:pPr>
              <w:spacing w:before="40" w:after="40" w:line="240" w:lineRule="auto"/>
            </w:pPr>
            <w:r>
              <w:t>Field-Level Security</w:t>
            </w:r>
          </w:p>
        </w:tc>
        <w:tc>
          <w:tcPr>
            <w:tcW w:w="4997" w:type="dxa"/>
            <w:vAlign w:val="center"/>
          </w:tcPr>
          <w:p w14:paraId="32419F39" w14:textId="77777777" w:rsidR="00E11BD2" w:rsidRDefault="0023233E">
            <w:pPr>
              <w:spacing w:before="40" w:after="40" w:line="240" w:lineRule="auto"/>
            </w:pPr>
            <w:r>
              <w:t>Protect sensitive customer fields from users who do not require them.</w:t>
            </w:r>
          </w:p>
        </w:tc>
      </w:tr>
      <w:tr w:rsidR="00E11BD2" w14:paraId="479038D1" w14:textId="77777777">
        <w:trPr>
          <w:cantSplit/>
          <w:jc w:val="center"/>
        </w:trPr>
        <w:tc>
          <w:tcPr>
            <w:tcW w:w="4997" w:type="dxa"/>
            <w:vAlign w:val="center"/>
          </w:tcPr>
          <w:p w14:paraId="272F3CF7" w14:textId="77777777" w:rsidR="00E11BD2" w:rsidRDefault="0023233E">
            <w:pPr>
              <w:spacing w:before="40" w:after="40" w:line="240" w:lineRule="auto"/>
            </w:pPr>
            <w:r>
              <w:t>Sharing Settings</w:t>
            </w:r>
          </w:p>
        </w:tc>
        <w:tc>
          <w:tcPr>
            <w:tcW w:w="4997" w:type="dxa"/>
            <w:vAlign w:val="center"/>
          </w:tcPr>
          <w:p w14:paraId="5A429663" w14:textId="77777777" w:rsidR="00E11BD2" w:rsidRDefault="0023233E">
            <w:pPr>
              <w:spacing w:before="40" w:after="40" w:line="240" w:lineRule="auto"/>
            </w:pPr>
            <w:r>
              <w:t>Set record visibility to match the business policy; validate Case access for agents and supervisors.</w:t>
            </w:r>
          </w:p>
        </w:tc>
      </w:tr>
      <w:tr w:rsidR="00E11BD2" w14:paraId="2D631E6F" w14:textId="77777777">
        <w:trPr>
          <w:cantSplit/>
          <w:jc w:val="center"/>
        </w:trPr>
        <w:tc>
          <w:tcPr>
            <w:tcW w:w="4997" w:type="dxa"/>
            <w:vAlign w:val="center"/>
          </w:tcPr>
          <w:p w14:paraId="02E09680" w14:textId="77777777" w:rsidR="00E11BD2" w:rsidRDefault="0023233E">
            <w:pPr>
              <w:spacing w:before="40" w:after="40" w:line="240" w:lineRule="auto"/>
            </w:pPr>
            <w:r>
              <w:t>Queues &amp; Groups</w:t>
            </w:r>
          </w:p>
        </w:tc>
        <w:tc>
          <w:tcPr>
            <w:tcW w:w="4997" w:type="dxa"/>
            <w:vAlign w:val="center"/>
          </w:tcPr>
          <w:p w14:paraId="7CFA678A" w14:textId="77777777" w:rsidR="00E11BD2" w:rsidRDefault="0023233E">
            <w:pPr>
              <w:spacing w:before="40" w:after="40" w:line="240" w:lineRule="auto"/>
            </w:pPr>
            <w:r>
              <w:t>Include only appropriate users in each service queue.</w:t>
            </w:r>
          </w:p>
        </w:tc>
      </w:tr>
      <w:tr w:rsidR="00E11BD2" w14:paraId="2D803481" w14:textId="77777777">
        <w:trPr>
          <w:cantSplit/>
          <w:jc w:val="center"/>
        </w:trPr>
        <w:tc>
          <w:tcPr>
            <w:tcW w:w="4997" w:type="dxa"/>
            <w:vAlign w:val="center"/>
          </w:tcPr>
          <w:p w14:paraId="4E93581F" w14:textId="77777777" w:rsidR="00E11BD2" w:rsidRDefault="0023233E">
            <w:pPr>
              <w:spacing w:before="40" w:after="40" w:line="240" w:lineRule="auto"/>
            </w:pPr>
            <w:r>
              <w:t>AI Permissions</w:t>
            </w:r>
          </w:p>
        </w:tc>
        <w:tc>
          <w:tcPr>
            <w:tcW w:w="4997" w:type="dxa"/>
            <w:vAlign w:val="center"/>
          </w:tcPr>
          <w:p w14:paraId="05A88843" w14:textId="77777777" w:rsidR="00E11BD2" w:rsidRDefault="0023233E">
            <w:pPr>
              <w:spacing w:before="40" w:after="40" w:line="240" w:lineRule="auto"/>
            </w:pPr>
            <w:r>
              <w:t>Grant access to AI features and prompt templates only to approved users.</w:t>
            </w:r>
          </w:p>
        </w:tc>
      </w:tr>
      <w:tr w:rsidR="00E11BD2" w14:paraId="54E9A86C" w14:textId="77777777">
        <w:trPr>
          <w:cantSplit/>
          <w:jc w:val="center"/>
        </w:trPr>
        <w:tc>
          <w:tcPr>
            <w:tcW w:w="4997" w:type="dxa"/>
            <w:vAlign w:val="center"/>
          </w:tcPr>
          <w:p w14:paraId="2A6AFB40" w14:textId="77777777" w:rsidR="00E11BD2" w:rsidRDefault="0023233E">
            <w:pPr>
              <w:spacing w:before="40" w:after="40" w:line="240" w:lineRule="auto"/>
            </w:pPr>
            <w:r>
              <w:lastRenderedPageBreak/>
              <w:t>Audit &amp; Monitoring</w:t>
            </w:r>
          </w:p>
        </w:tc>
        <w:tc>
          <w:tcPr>
            <w:tcW w:w="4997" w:type="dxa"/>
            <w:vAlign w:val="center"/>
          </w:tcPr>
          <w:p w14:paraId="65359D8A" w14:textId="77777777" w:rsidR="00E11BD2" w:rsidRDefault="0023233E">
            <w:pPr>
              <w:spacing w:before="40" w:after="40" w:line="240" w:lineRule="auto"/>
            </w:pPr>
            <w:r>
              <w:t>Review configuration changes, unexpected access, and automation failures.</w:t>
            </w:r>
          </w:p>
        </w:tc>
      </w:tr>
    </w:tbl>
    <w:p w14:paraId="22EF29A7" w14:textId="77777777" w:rsidR="00E11BD2" w:rsidRDefault="00E11BD2"/>
    <w:p w14:paraId="4C1DAD28" w14:textId="77777777" w:rsidR="00E11BD2" w:rsidRDefault="0023233E">
      <w:pPr>
        <w:pStyle w:val="Heading2"/>
      </w:pPr>
      <w:r>
        <w:rPr>
          <w:rFonts w:ascii="Aptos Display" w:hAnsi="Aptos Display"/>
        </w:rPr>
        <w:t>Milestone 12 – Test Plan</w:t>
      </w:r>
    </w:p>
    <w:tbl>
      <w:tblPr>
        <w:tblStyle w:val="TableGrid"/>
        <w:tblW w:w="10038" w:type="dxa"/>
        <w:jc w:val="center"/>
        <w:tblLook w:val="04A0" w:firstRow="1" w:lastRow="0" w:firstColumn="1" w:lastColumn="0" w:noHBand="0" w:noVBand="1"/>
      </w:tblPr>
      <w:tblGrid>
        <w:gridCol w:w="3345"/>
        <w:gridCol w:w="3347"/>
        <w:gridCol w:w="3346"/>
      </w:tblGrid>
      <w:tr w:rsidR="00E11BD2" w14:paraId="762870FB" w14:textId="77777777" w:rsidTr="009C59BB">
        <w:trPr>
          <w:cantSplit/>
          <w:trHeight w:val="422"/>
          <w:jc w:val="center"/>
        </w:trPr>
        <w:tc>
          <w:tcPr>
            <w:tcW w:w="3345" w:type="dxa"/>
            <w:shd w:val="clear" w:color="auto" w:fill="D9EAF7"/>
            <w:vAlign w:val="center"/>
          </w:tcPr>
          <w:p w14:paraId="2988A7EE" w14:textId="77777777" w:rsidR="00E11BD2" w:rsidRDefault="0023233E">
            <w:pPr>
              <w:spacing w:before="40" w:after="40" w:line="240" w:lineRule="auto"/>
            </w:pPr>
            <w:r>
              <w:rPr>
                <w:b/>
                <w:color w:val="17365D"/>
              </w:rPr>
              <w:t>Test ID</w:t>
            </w:r>
          </w:p>
        </w:tc>
        <w:tc>
          <w:tcPr>
            <w:tcW w:w="3347" w:type="dxa"/>
            <w:shd w:val="clear" w:color="auto" w:fill="D9EAF7"/>
            <w:vAlign w:val="center"/>
          </w:tcPr>
          <w:p w14:paraId="7A9F2B7A" w14:textId="77777777" w:rsidR="00E11BD2" w:rsidRDefault="0023233E">
            <w:pPr>
              <w:spacing w:before="40" w:after="40" w:line="240" w:lineRule="auto"/>
            </w:pPr>
            <w:r>
              <w:rPr>
                <w:b/>
                <w:color w:val="17365D"/>
              </w:rPr>
              <w:t>Scenario</w:t>
            </w:r>
          </w:p>
        </w:tc>
        <w:tc>
          <w:tcPr>
            <w:tcW w:w="3346" w:type="dxa"/>
            <w:shd w:val="clear" w:color="auto" w:fill="D9EAF7"/>
            <w:vAlign w:val="center"/>
          </w:tcPr>
          <w:p w14:paraId="4753D53D" w14:textId="77777777" w:rsidR="00E11BD2" w:rsidRDefault="0023233E">
            <w:pPr>
              <w:spacing w:before="40" w:after="40" w:line="240" w:lineRule="auto"/>
            </w:pPr>
            <w:r>
              <w:rPr>
                <w:b/>
                <w:color w:val="17365D"/>
              </w:rPr>
              <w:t>Expected Result</w:t>
            </w:r>
          </w:p>
        </w:tc>
      </w:tr>
      <w:tr w:rsidR="00E11BD2" w14:paraId="48D99A0A" w14:textId="77777777" w:rsidTr="009C59BB">
        <w:trPr>
          <w:cantSplit/>
          <w:trHeight w:val="748"/>
          <w:jc w:val="center"/>
        </w:trPr>
        <w:tc>
          <w:tcPr>
            <w:tcW w:w="3345" w:type="dxa"/>
            <w:vAlign w:val="center"/>
          </w:tcPr>
          <w:p w14:paraId="088335A3" w14:textId="77777777" w:rsidR="00E11BD2" w:rsidRDefault="0023233E">
            <w:pPr>
              <w:spacing w:before="40" w:after="40" w:line="240" w:lineRule="auto"/>
            </w:pPr>
            <w:r>
              <w:t>TC-01</w:t>
            </w:r>
          </w:p>
        </w:tc>
        <w:tc>
          <w:tcPr>
            <w:tcW w:w="3347" w:type="dxa"/>
            <w:vAlign w:val="center"/>
          </w:tcPr>
          <w:p w14:paraId="2CAD69C9" w14:textId="77777777" w:rsidR="00E11BD2" w:rsidRDefault="0023233E">
            <w:pPr>
              <w:spacing w:before="40" w:after="40" w:line="240" w:lineRule="auto"/>
            </w:pPr>
            <w:r>
              <w:t>Create a case with valid required information.</w:t>
            </w:r>
          </w:p>
        </w:tc>
        <w:tc>
          <w:tcPr>
            <w:tcW w:w="3346" w:type="dxa"/>
            <w:vAlign w:val="center"/>
          </w:tcPr>
          <w:p w14:paraId="13C00702" w14:textId="77777777" w:rsidR="00E11BD2" w:rsidRDefault="0023233E">
            <w:pPr>
              <w:spacing w:before="40" w:after="40" w:line="240" w:lineRule="auto"/>
            </w:pPr>
            <w:r>
              <w:t>Case saves with correct field values.</w:t>
            </w:r>
          </w:p>
        </w:tc>
      </w:tr>
      <w:tr w:rsidR="00E11BD2" w14:paraId="21D77337" w14:textId="77777777" w:rsidTr="009C59BB">
        <w:trPr>
          <w:cantSplit/>
          <w:trHeight w:val="1106"/>
          <w:jc w:val="center"/>
        </w:trPr>
        <w:tc>
          <w:tcPr>
            <w:tcW w:w="3345" w:type="dxa"/>
            <w:vAlign w:val="center"/>
          </w:tcPr>
          <w:p w14:paraId="5EF741F4" w14:textId="77777777" w:rsidR="00E11BD2" w:rsidRDefault="0023233E">
            <w:pPr>
              <w:spacing w:before="40" w:after="40" w:line="240" w:lineRule="auto"/>
            </w:pPr>
            <w:r>
              <w:t>TC-02</w:t>
            </w:r>
          </w:p>
        </w:tc>
        <w:tc>
          <w:tcPr>
            <w:tcW w:w="3347" w:type="dxa"/>
            <w:vAlign w:val="center"/>
          </w:tcPr>
          <w:p w14:paraId="4EAA230D" w14:textId="77777777" w:rsidR="00E11BD2" w:rsidRDefault="0023233E">
            <w:pPr>
              <w:spacing w:before="40" w:after="40" w:line="240" w:lineRule="auto"/>
            </w:pPr>
            <w:r>
              <w:t>Create a case without a required field.</w:t>
            </w:r>
          </w:p>
        </w:tc>
        <w:tc>
          <w:tcPr>
            <w:tcW w:w="3346" w:type="dxa"/>
            <w:vAlign w:val="center"/>
          </w:tcPr>
          <w:p w14:paraId="700F9BC3" w14:textId="77777777" w:rsidR="00E11BD2" w:rsidRDefault="0023233E">
            <w:pPr>
              <w:spacing w:before="40" w:after="40" w:line="240" w:lineRule="auto"/>
            </w:pPr>
            <w:r>
              <w:t>Validation or required-field message prevents invalid save.</w:t>
            </w:r>
          </w:p>
        </w:tc>
      </w:tr>
      <w:tr w:rsidR="00E11BD2" w14:paraId="58893C60" w14:textId="77777777" w:rsidTr="009C59BB">
        <w:trPr>
          <w:cantSplit/>
          <w:trHeight w:val="1095"/>
          <w:jc w:val="center"/>
        </w:trPr>
        <w:tc>
          <w:tcPr>
            <w:tcW w:w="3345" w:type="dxa"/>
            <w:vAlign w:val="center"/>
          </w:tcPr>
          <w:p w14:paraId="616BC3B2" w14:textId="77777777" w:rsidR="00E11BD2" w:rsidRDefault="0023233E">
            <w:pPr>
              <w:spacing w:before="40" w:after="40" w:line="240" w:lineRule="auto"/>
            </w:pPr>
            <w:r>
              <w:t>TC-03</w:t>
            </w:r>
          </w:p>
        </w:tc>
        <w:tc>
          <w:tcPr>
            <w:tcW w:w="3347" w:type="dxa"/>
            <w:vAlign w:val="center"/>
          </w:tcPr>
          <w:p w14:paraId="7E3F5EC6" w14:textId="77777777" w:rsidR="00E11BD2" w:rsidRDefault="0023233E">
            <w:pPr>
              <w:spacing w:before="40" w:after="40" w:line="240" w:lineRule="auto"/>
            </w:pPr>
            <w:r>
              <w:t>Create cases matching different routing criteria.</w:t>
            </w:r>
          </w:p>
        </w:tc>
        <w:tc>
          <w:tcPr>
            <w:tcW w:w="3346" w:type="dxa"/>
            <w:vAlign w:val="center"/>
          </w:tcPr>
          <w:p w14:paraId="6023CD56" w14:textId="77777777" w:rsidR="00E11BD2" w:rsidRDefault="0023233E">
            <w:pPr>
              <w:spacing w:before="40" w:after="40" w:line="240" w:lineRule="auto"/>
            </w:pPr>
            <w:r>
              <w:t>Each case is assigned to the expected user or queue.</w:t>
            </w:r>
          </w:p>
        </w:tc>
      </w:tr>
      <w:tr w:rsidR="00E11BD2" w14:paraId="0F0293D7" w14:textId="77777777" w:rsidTr="009C59BB">
        <w:trPr>
          <w:cantSplit/>
          <w:trHeight w:val="1095"/>
          <w:jc w:val="center"/>
        </w:trPr>
        <w:tc>
          <w:tcPr>
            <w:tcW w:w="3345" w:type="dxa"/>
            <w:vAlign w:val="center"/>
          </w:tcPr>
          <w:p w14:paraId="23DE0A70" w14:textId="77777777" w:rsidR="00E11BD2" w:rsidRDefault="0023233E">
            <w:pPr>
              <w:spacing w:before="40" w:after="40" w:line="240" w:lineRule="auto"/>
            </w:pPr>
            <w:r>
              <w:t>TC-04</w:t>
            </w:r>
          </w:p>
        </w:tc>
        <w:tc>
          <w:tcPr>
            <w:tcW w:w="3347" w:type="dxa"/>
            <w:vAlign w:val="center"/>
          </w:tcPr>
          <w:p w14:paraId="1843432E" w14:textId="77777777" w:rsidR="00E11BD2" w:rsidRDefault="0023233E">
            <w:pPr>
              <w:spacing w:before="40" w:after="40" w:line="240" w:lineRule="auto"/>
            </w:pPr>
            <w:r>
              <w:t>Change case priority to the urgent value.</w:t>
            </w:r>
          </w:p>
        </w:tc>
        <w:tc>
          <w:tcPr>
            <w:tcW w:w="3346" w:type="dxa"/>
            <w:vAlign w:val="center"/>
          </w:tcPr>
          <w:p w14:paraId="6775030A" w14:textId="77777777" w:rsidR="00E11BD2" w:rsidRDefault="0023233E">
            <w:pPr>
              <w:spacing w:before="40" w:after="40" w:line="240" w:lineRule="auto"/>
            </w:pPr>
            <w:r>
              <w:t>Configured notification or escalation action runs once.</w:t>
            </w:r>
          </w:p>
        </w:tc>
      </w:tr>
      <w:tr w:rsidR="00E11BD2" w14:paraId="38C2C685" w14:textId="77777777" w:rsidTr="009C59BB">
        <w:trPr>
          <w:cantSplit/>
          <w:trHeight w:val="1095"/>
          <w:jc w:val="center"/>
        </w:trPr>
        <w:tc>
          <w:tcPr>
            <w:tcW w:w="3345" w:type="dxa"/>
            <w:vAlign w:val="center"/>
          </w:tcPr>
          <w:p w14:paraId="70EE6696" w14:textId="77777777" w:rsidR="00E11BD2" w:rsidRDefault="0023233E">
            <w:pPr>
              <w:spacing w:before="40" w:after="40" w:line="240" w:lineRule="auto"/>
            </w:pPr>
            <w:r>
              <w:t>TC-05</w:t>
            </w:r>
          </w:p>
        </w:tc>
        <w:tc>
          <w:tcPr>
            <w:tcW w:w="3347" w:type="dxa"/>
            <w:vAlign w:val="center"/>
          </w:tcPr>
          <w:p w14:paraId="04E26D46" w14:textId="77777777" w:rsidR="00E11BD2" w:rsidRDefault="0023233E">
            <w:pPr>
              <w:spacing w:before="40" w:after="40" w:line="240" w:lineRule="auto"/>
            </w:pPr>
            <w:r>
              <w:t>Close a case without required resolution notes.</w:t>
            </w:r>
          </w:p>
        </w:tc>
        <w:tc>
          <w:tcPr>
            <w:tcW w:w="3346" w:type="dxa"/>
            <w:vAlign w:val="center"/>
          </w:tcPr>
          <w:p w14:paraId="7D86D5BE" w14:textId="07E5DAFD" w:rsidR="00E11BD2" w:rsidRDefault="006045DA">
            <w:pPr>
              <w:spacing w:before="40" w:after="40" w:line="240" w:lineRule="auto"/>
            </w:pPr>
            <w:r w:rsidRPr="006045DA">
              <w:t>Case was successfully closed without resolution notes</w:t>
            </w:r>
            <w:r>
              <w:t>.</w:t>
            </w:r>
          </w:p>
        </w:tc>
      </w:tr>
      <w:tr w:rsidR="00E11BD2" w14:paraId="62388C14" w14:textId="77777777" w:rsidTr="009C59BB">
        <w:trPr>
          <w:cantSplit/>
          <w:trHeight w:val="1106"/>
          <w:jc w:val="center"/>
        </w:trPr>
        <w:tc>
          <w:tcPr>
            <w:tcW w:w="3345" w:type="dxa"/>
            <w:vAlign w:val="center"/>
          </w:tcPr>
          <w:p w14:paraId="2346B6C2" w14:textId="77777777" w:rsidR="00E11BD2" w:rsidRDefault="0023233E">
            <w:pPr>
              <w:spacing w:before="40" w:after="40" w:line="240" w:lineRule="auto"/>
            </w:pPr>
            <w:r>
              <w:t>TC-06</w:t>
            </w:r>
          </w:p>
        </w:tc>
        <w:tc>
          <w:tcPr>
            <w:tcW w:w="3347" w:type="dxa"/>
            <w:vAlign w:val="center"/>
          </w:tcPr>
          <w:p w14:paraId="6ADDED2B" w14:textId="77777777" w:rsidR="00E11BD2" w:rsidRDefault="0023233E">
            <w:pPr>
              <w:spacing w:before="40" w:after="40" w:line="240" w:lineRule="auto"/>
            </w:pPr>
            <w:r>
              <w:t>Agent views a case outside their allowed access.</w:t>
            </w:r>
          </w:p>
        </w:tc>
        <w:tc>
          <w:tcPr>
            <w:tcW w:w="3346" w:type="dxa"/>
            <w:vAlign w:val="center"/>
          </w:tcPr>
          <w:p w14:paraId="5EE06967" w14:textId="77777777" w:rsidR="00E11BD2" w:rsidRDefault="0023233E">
            <w:pPr>
              <w:spacing w:before="40" w:after="40" w:line="240" w:lineRule="auto"/>
            </w:pPr>
            <w:r>
              <w:t>Access follows the configured sharing and permission model.</w:t>
            </w:r>
          </w:p>
        </w:tc>
      </w:tr>
      <w:tr w:rsidR="00E11BD2" w14:paraId="6C11B570" w14:textId="77777777" w:rsidTr="009C59BB">
        <w:trPr>
          <w:cantSplit/>
          <w:trHeight w:val="1095"/>
          <w:jc w:val="center"/>
        </w:trPr>
        <w:tc>
          <w:tcPr>
            <w:tcW w:w="3345" w:type="dxa"/>
            <w:vAlign w:val="center"/>
          </w:tcPr>
          <w:p w14:paraId="2E62B82E" w14:textId="77777777" w:rsidR="00E11BD2" w:rsidRDefault="0023233E">
            <w:pPr>
              <w:spacing w:before="40" w:after="40" w:line="240" w:lineRule="auto"/>
            </w:pPr>
            <w:r>
              <w:t>TC-07</w:t>
            </w:r>
          </w:p>
        </w:tc>
        <w:tc>
          <w:tcPr>
            <w:tcW w:w="3347" w:type="dxa"/>
            <w:vAlign w:val="center"/>
          </w:tcPr>
          <w:p w14:paraId="1C40792E" w14:textId="77777777" w:rsidR="00E11BD2" w:rsidRDefault="0023233E">
            <w:pPr>
              <w:spacing w:before="40" w:after="40" w:line="240" w:lineRule="auto"/>
            </w:pPr>
            <w:r>
              <w:t>Run AI summary on a representative case (if enabled).</w:t>
            </w:r>
          </w:p>
        </w:tc>
        <w:tc>
          <w:tcPr>
            <w:tcW w:w="3346" w:type="dxa"/>
            <w:vAlign w:val="center"/>
          </w:tcPr>
          <w:p w14:paraId="7075A396" w14:textId="77777777" w:rsidR="00E11BD2" w:rsidRDefault="0023233E">
            <w:pPr>
              <w:spacing w:before="40" w:after="40" w:line="240" w:lineRule="auto"/>
            </w:pPr>
            <w:r>
              <w:t>Summary uses supplied facts and identifies missing information.</w:t>
            </w:r>
          </w:p>
        </w:tc>
      </w:tr>
      <w:tr w:rsidR="00E11BD2" w14:paraId="7584A96E" w14:textId="77777777" w:rsidTr="009C59BB">
        <w:trPr>
          <w:cantSplit/>
          <w:trHeight w:val="1095"/>
          <w:jc w:val="center"/>
        </w:trPr>
        <w:tc>
          <w:tcPr>
            <w:tcW w:w="3345" w:type="dxa"/>
            <w:vAlign w:val="center"/>
          </w:tcPr>
          <w:p w14:paraId="7E6A84F1" w14:textId="77777777" w:rsidR="00E11BD2" w:rsidRDefault="0023233E">
            <w:pPr>
              <w:spacing w:before="40" w:after="40" w:line="240" w:lineRule="auto"/>
            </w:pPr>
            <w:r>
              <w:t>TC-08</w:t>
            </w:r>
          </w:p>
        </w:tc>
        <w:tc>
          <w:tcPr>
            <w:tcW w:w="3347" w:type="dxa"/>
            <w:vAlign w:val="center"/>
          </w:tcPr>
          <w:p w14:paraId="577B0A1C" w14:textId="77777777" w:rsidR="00E11BD2" w:rsidRDefault="0023233E">
            <w:pPr>
              <w:spacing w:before="40" w:after="40" w:line="240" w:lineRule="auto"/>
            </w:pPr>
            <w:r>
              <w:t>AI prompt is given incomplete or conflicting details.</w:t>
            </w:r>
          </w:p>
        </w:tc>
        <w:tc>
          <w:tcPr>
            <w:tcW w:w="3346" w:type="dxa"/>
            <w:vAlign w:val="center"/>
          </w:tcPr>
          <w:p w14:paraId="263FB80E" w14:textId="77777777" w:rsidR="00E11BD2" w:rsidRDefault="0023233E">
            <w:pPr>
              <w:spacing w:before="40" w:after="40" w:line="240" w:lineRule="auto"/>
            </w:pPr>
            <w:r>
              <w:t>Output does not invent missing facts and flags uncertainty.</w:t>
            </w:r>
          </w:p>
        </w:tc>
      </w:tr>
      <w:tr w:rsidR="00E11BD2" w14:paraId="66F49101" w14:textId="77777777" w:rsidTr="009C59BB">
        <w:trPr>
          <w:cantSplit/>
          <w:trHeight w:val="1095"/>
          <w:jc w:val="center"/>
        </w:trPr>
        <w:tc>
          <w:tcPr>
            <w:tcW w:w="3345" w:type="dxa"/>
            <w:vAlign w:val="center"/>
          </w:tcPr>
          <w:p w14:paraId="7D64D193" w14:textId="77777777" w:rsidR="00E11BD2" w:rsidRDefault="0023233E">
            <w:pPr>
              <w:spacing w:before="40" w:after="40" w:line="240" w:lineRule="auto"/>
            </w:pPr>
            <w:r>
              <w:t>TC-09</w:t>
            </w:r>
          </w:p>
        </w:tc>
        <w:tc>
          <w:tcPr>
            <w:tcW w:w="3347" w:type="dxa"/>
            <w:vAlign w:val="center"/>
          </w:tcPr>
          <w:p w14:paraId="1FC8F4E8" w14:textId="77777777" w:rsidR="00E11BD2" w:rsidRDefault="0023233E">
            <w:pPr>
              <w:spacing w:before="40" w:after="40" w:line="240" w:lineRule="auto"/>
            </w:pPr>
            <w:r>
              <w:t>Attempt to generate a customer response with internal notes present.</w:t>
            </w:r>
          </w:p>
        </w:tc>
        <w:tc>
          <w:tcPr>
            <w:tcW w:w="3346" w:type="dxa"/>
            <w:vAlign w:val="center"/>
          </w:tcPr>
          <w:p w14:paraId="7B682F89" w14:textId="77777777" w:rsidR="00E11BD2" w:rsidRDefault="0023233E">
            <w:pPr>
              <w:spacing w:before="40" w:after="40" w:line="240" w:lineRule="auto"/>
            </w:pPr>
            <w:r>
              <w:t>Output does not disclose internal-only notes or unrelated personal data.</w:t>
            </w:r>
          </w:p>
        </w:tc>
      </w:tr>
      <w:tr w:rsidR="00E11BD2" w14:paraId="6109BF63" w14:textId="77777777" w:rsidTr="009C59BB">
        <w:trPr>
          <w:cantSplit/>
          <w:trHeight w:val="759"/>
          <w:jc w:val="center"/>
        </w:trPr>
        <w:tc>
          <w:tcPr>
            <w:tcW w:w="3345" w:type="dxa"/>
            <w:vAlign w:val="center"/>
          </w:tcPr>
          <w:p w14:paraId="4F6BC57A" w14:textId="77777777" w:rsidR="00E11BD2" w:rsidRDefault="0023233E">
            <w:pPr>
              <w:spacing w:before="40" w:after="40" w:line="240" w:lineRule="auto"/>
            </w:pPr>
            <w:r>
              <w:t>TC-10</w:t>
            </w:r>
          </w:p>
        </w:tc>
        <w:tc>
          <w:tcPr>
            <w:tcW w:w="3347" w:type="dxa"/>
            <w:vAlign w:val="center"/>
          </w:tcPr>
          <w:p w14:paraId="7483CBA8" w14:textId="77777777" w:rsidR="00E11BD2" w:rsidRDefault="0023233E">
            <w:pPr>
              <w:spacing w:before="40" w:after="40" w:line="240" w:lineRule="auto"/>
            </w:pPr>
            <w:r>
              <w:t>Open dashboard as intended user.</w:t>
            </w:r>
          </w:p>
        </w:tc>
        <w:tc>
          <w:tcPr>
            <w:tcW w:w="3346" w:type="dxa"/>
            <w:vAlign w:val="center"/>
          </w:tcPr>
          <w:p w14:paraId="7F28F346" w14:textId="77777777" w:rsidR="00E11BD2" w:rsidRDefault="0023233E">
            <w:pPr>
              <w:spacing w:before="40" w:after="40" w:line="240" w:lineRule="auto"/>
            </w:pPr>
            <w:r>
              <w:t>Only permitted reports and data are visible.</w:t>
            </w:r>
          </w:p>
        </w:tc>
      </w:tr>
      <w:tr w:rsidR="00E11BD2" w14:paraId="0FFC7168" w14:textId="77777777" w:rsidTr="009C59BB">
        <w:trPr>
          <w:cantSplit/>
          <w:trHeight w:val="1095"/>
          <w:jc w:val="center"/>
        </w:trPr>
        <w:tc>
          <w:tcPr>
            <w:tcW w:w="3345" w:type="dxa"/>
            <w:vAlign w:val="center"/>
          </w:tcPr>
          <w:p w14:paraId="4E0015A7" w14:textId="77777777" w:rsidR="00E11BD2" w:rsidRDefault="0023233E">
            <w:pPr>
              <w:spacing w:before="40" w:after="40" w:line="240" w:lineRule="auto"/>
            </w:pPr>
            <w:r>
              <w:lastRenderedPageBreak/>
              <w:t>TC-11</w:t>
            </w:r>
          </w:p>
        </w:tc>
        <w:tc>
          <w:tcPr>
            <w:tcW w:w="3347" w:type="dxa"/>
            <w:vAlign w:val="center"/>
          </w:tcPr>
          <w:p w14:paraId="744B7597" w14:textId="77777777" w:rsidR="00E11BD2" w:rsidRDefault="0023233E">
            <w:pPr>
              <w:spacing w:before="40" w:after="40" w:line="240" w:lineRule="auto"/>
            </w:pPr>
            <w:r>
              <w:t>Import a small sample dataset.</w:t>
            </w:r>
          </w:p>
        </w:tc>
        <w:tc>
          <w:tcPr>
            <w:tcW w:w="3346" w:type="dxa"/>
            <w:vAlign w:val="center"/>
          </w:tcPr>
          <w:p w14:paraId="0DEB1E77" w14:textId="77777777" w:rsidR="00E11BD2" w:rsidRDefault="0023233E">
            <w:pPr>
              <w:spacing w:before="40" w:after="40" w:line="240" w:lineRule="auto"/>
            </w:pPr>
            <w:r>
              <w:t>Records map correctly and import errors are reviewed.</w:t>
            </w:r>
          </w:p>
        </w:tc>
      </w:tr>
      <w:tr w:rsidR="00E11BD2" w14:paraId="55B3CCC0" w14:textId="77777777" w:rsidTr="009C59BB">
        <w:trPr>
          <w:cantSplit/>
          <w:trHeight w:val="1095"/>
          <w:jc w:val="center"/>
        </w:trPr>
        <w:tc>
          <w:tcPr>
            <w:tcW w:w="3345" w:type="dxa"/>
            <w:vAlign w:val="center"/>
          </w:tcPr>
          <w:p w14:paraId="629762C5" w14:textId="77777777" w:rsidR="00E11BD2" w:rsidRDefault="0023233E">
            <w:pPr>
              <w:spacing w:before="40" w:after="40" w:line="240" w:lineRule="auto"/>
            </w:pPr>
            <w:r>
              <w:t>TC-12</w:t>
            </w:r>
          </w:p>
        </w:tc>
        <w:tc>
          <w:tcPr>
            <w:tcW w:w="3347" w:type="dxa"/>
            <w:vAlign w:val="center"/>
          </w:tcPr>
          <w:p w14:paraId="64B4FE0D" w14:textId="77777777" w:rsidR="00E11BD2" w:rsidRDefault="0023233E">
            <w:pPr>
              <w:spacing w:before="40" w:after="40" w:line="240" w:lineRule="auto"/>
            </w:pPr>
            <w:r>
              <w:t>Simulate Flow fault or unsupported input.</w:t>
            </w:r>
          </w:p>
        </w:tc>
        <w:tc>
          <w:tcPr>
            <w:tcW w:w="3346" w:type="dxa"/>
            <w:vAlign w:val="center"/>
          </w:tcPr>
          <w:p w14:paraId="0E831470" w14:textId="77777777" w:rsidR="00E11BD2" w:rsidRDefault="0023233E">
            <w:pPr>
              <w:spacing w:before="40" w:after="40" w:line="240" w:lineRule="auto"/>
            </w:pPr>
            <w:r>
              <w:t>Failure is observable and does not silently corrupt case data.</w:t>
            </w:r>
          </w:p>
        </w:tc>
      </w:tr>
    </w:tbl>
    <w:p w14:paraId="6DC2C733" w14:textId="53966543" w:rsidR="00E11BD2" w:rsidRDefault="00E11BD2"/>
    <w:p w14:paraId="0A592654" w14:textId="7853BD7F" w:rsidR="006045DA" w:rsidRDefault="006045DA">
      <w:pPr>
        <w:pStyle w:val="Heading2"/>
        <w:rPr>
          <w:rFonts w:ascii="Aptos" w:hAnsi="Aptos"/>
        </w:rPr>
      </w:pPr>
      <w:r>
        <w:rPr>
          <w:rFonts w:ascii="Aptos" w:hAnsi="Aptos"/>
        </w:rPr>
        <w:t xml:space="preserve">PROOFS OF TEST </w:t>
      </w:r>
      <w:proofErr w:type="gramStart"/>
      <w:r>
        <w:rPr>
          <w:rFonts w:ascii="Aptos" w:hAnsi="Aptos"/>
        </w:rPr>
        <w:t>CASES :</w:t>
      </w:r>
      <w:proofErr w:type="gramEnd"/>
      <w:r>
        <w:rPr>
          <w:rFonts w:ascii="Aptos" w:hAnsi="Aptos"/>
        </w:rPr>
        <w:t>~</w:t>
      </w:r>
    </w:p>
    <w:p w14:paraId="0DB9E1CF" w14:textId="77777777" w:rsidR="006045DA" w:rsidRPr="006045DA" w:rsidRDefault="006045DA" w:rsidP="006045DA">
      <w:proofErr w:type="gramStart"/>
      <w:r>
        <w:t>1 .</w:t>
      </w:r>
      <w:proofErr w:type="gramEnd"/>
      <w:r>
        <w:t xml:space="preserve"> TEST CASE:1-</w:t>
      </w:r>
    </w:p>
    <w:p w14:paraId="0A703550" w14:textId="007354C7" w:rsidR="006045DA" w:rsidRPr="006045DA" w:rsidRDefault="006045DA" w:rsidP="006045DA">
      <w:r>
        <w:rPr>
          <w:noProof/>
        </w:rPr>
        <w:drawing>
          <wp:inline distT="0" distB="0" distL="0" distR="0" wp14:anchorId="638813F5" wp14:editId="5DDBFA76">
            <wp:extent cx="6346190" cy="3371215"/>
            <wp:effectExtent l="0" t="0" r="0" b="635"/>
            <wp:docPr id="12383725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72546" name="Picture 1238372546"/>
                    <pic:cNvPicPr/>
                  </pic:nvPicPr>
                  <pic:blipFill>
                    <a:blip r:embed="rId39"/>
                    <a:stretch>
                      <a:fillRect/>
                    </a:stretch>
                  </pic:blipFill>
                  <pic:spPr>
                    <a:xfrm>
                      <a:off x="0" y="0"/>
                      <a:ext cx="6346190" cy="3371215"/>
                    </a:xfrm>
                    <a:prstGeom prst="rect">
                      <a:avLst/>
                    </a:prstGeom>
                  </pic:spPr>
                </pic:pic>
              </a:graphicData>
            </a:graphic>
          </wp:inline>
        </w:drawing>
      </w:r>
    </w:p>
    <w:p w14:paraId="5B24795A" w14:textId="69994562" w:rsidR="006045DA" w:rsidRDefault="006045DA" w:rsidP="006045DA">
      <w:proofErr w:type="gramStart"/>
      <w:r>
        <w:t>2 .</w:t>
      </w:r>
      <w:proofErr w:type="gramEnd"/>
      <w:r>
        <w:t xml:space="preserve"> TEST CASE:2-</w:t>
      </w:r>
    </w:p>
    <w:p w14:paraId="1C42F319" w14:textId="4CC8AB91" w:rsidR="006045DA" w:rsidRPr="006045DA" w:rsidRDefault="006045DA" w:rsidP="006045DA">
      <w:r>
        <w:rPr>
          <w:noProof/>
        </w:rPr>
        <w:lastRenderedPageBreak/>
        <w:drawing>
          <wp:inline distT="0" distB="0" distL="0" distR="0" wp14:anchorId="496AC57F" wp14:editId="5ED90DD7">
            <wp:extent cx="6346190" cy="3131820"/>
            <wp:effectExtent l="0" t="0" r="0" b="0"/>
            <wp:docPr id="6747663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66386" name="Picture 674766386"/>
                    <pic:cNvPicPr/>
                  </pic:nvPicPr>
                  <pic:blipFill>
                    <a:blip r:embed="rId40"/>
                    <a:stretch>
                      <a:fillRect/>
                    </a:stretch>
                  </pic:blipFill>
                  <pic:spPr>
                    <a:xfrm>
                      <a:off x="0" y="0"/>
                      <a:ext cx="6346190" cy="3131820"/>
                    </a:xfrm>
                    <a:prstGeom prst="rect">
                      <a:avLst/>
                    </a:prstGeom>
                  </pic:spPr>
                </pic:pic>
              </a:graphicData>
            </a:graphic>
          </wp:inline>
        </w:drawing>
      </w:r>
    </w:p>
    <w:p w14:paraId="6021F534" w14:textId="78B048C0" w:rsidR="006045DA" w:rsidRDefault="006045DA" w:rsidP="006045DA">
      <w:pPr>
        <w:pStyle w:val="ListParagraph"/>
        <w:ind w:left="403" w:hanging="259"/>
      </w:pPr>
      <w:r>
        <w:t>TEST CASE:3-</w:t>
      </w:r>
      <w:r>
        <w:rPr>
          <w:rFonts w:ascii="Arial" w:hAnsi="Arial"/>
          <w:color w:val="000000"/>
          <w:sz w:val="20"/>
        </w:rPr>
        <w:t xml:space="preserve">• </w:t>
      </w:r>
    </w:p>
    <w:p w14:paraId="1EBAA09C" w14:textId="7B2DB750" w:rsidR="006045DA" w:rsidRPr="006045DA" w:rsidRDefault="006045DA" w:rsidP="006045DA">
      <w:pPr>
        <w:pStyle w:val="ListParagraph"/>
      </w:pPr>
      <w:r>
        <w:rPr>
          <w:noProof/>
        </w:rPr>
        <w:drawing>
          <wp:inline distT="0" distB="0" distL="0" distR="0" wp14:anchorId="23DE73EC" wp14:editId="5682F30F">
            <wp:extent cx="6346190" cy="2959100"/>
            <wp:effectExtent l="0" t="0" r="0" b="0"/>
            <wp:docPr id="9857033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03312" name="Picture 985703312"/>
                    <pic:cNvPicPr/>
                  </pic:nvPicPr>
                  <pic:blipFill>
                    <a:blip r:embed="rId41"/>
                    <a:stretch>
                      <a:fillRect/>
                    </a:stretch>
                  </pic:blipFill>
                  <pic:spPr>
                    <a:xfrm>
                      <a:off x="0" y="0"/>
                      <a:ext cx="6346190" cy="2959100"/>
                    </a:xfrm>
                    <a:prstGeom prst="rect">
                      <a:avLst/>
                    </a:prstGeom>
                  </pic:spPr>
                </pic:pic>
              </a:graphicData>
            </a:graphic>
          </wp:inline>
        </w:drawing>
      </w:r>
    </w:p>
    <w:p w14:paraId="32000853" w14:textId="77777777" w:rsidR="006045DA" w:rsidRDefault="006045DA" w:rsidP="006045DA">
      <w:pPr>
        <w:ind w:left="360"/>
      </w:pPr>
    </w:p>
    <w:p w14:paraId="09EB20C6" w14:textId="77777777" w:rsidR="006045DA" w:rsidRDefault="006045DA" w:rsidP="006045DA">
      <w:pPr>
        <w:ind w:left="360"/>
      </w:pPr>
    </w:p>
    <w:p w14:paraId="03F0E94B" w14:textId="77777777" w:rsidR="006045DA" w:rsidRDefault="006045DA" w:rsidP="006045DA">
      <w:pPr>
        <w:ind w:left="360"/>
      </w:pPr>
    </w:p>
    <w:p w14:paraId="4BC64A75" w14:textId="77777777" w:rsidR="006045DA" w:rsidRDefault="006045DA" w:rsidP="006045DA">
      <w:pPr>
        <w:ind w:left="360"/>
      </w:pPr>
    </w:p>
    <w:p w14:paraId="0FE52272" w14:textId="77777777" w:rsidR="006045DA" w:rsidRDefault="006045DA" w:rsidP="006045DA">
      <w:pPr>
        <w:ind w:left="360"/>
      </w:pPr>
    </w:p>
    <w:p w14:paraId="67474D3E" w14:textId="77777777" w:rsidR="006045DA" w:rsidRDefault="006045DA" w:rsidP="006045DA">
      <w:pPr>
        <w:ind w:left="360"/>
      </w:pPr>
    </w:p>
    <w:p w14:paraId="6D76FABC" w14:textId="77777777" w:rsidR="006045DA" w:rsidRDefault="006045DA" w:rsidP="006045DA">
      <w:pPr>
        <w:ind w:left="360"/>
      </w:pPr>
    </w:p>
    <w:p w14:paraId="047D5C38" w14:textId="356B3903" w:rsidR="006045DA" w:rsidRDefault="006045DA" w:rsidP="006045DA">
      <w:pPr>
        <w:ind w:left="360"/>
      </w:pPr>
      <w:r>
        <w:lastRenderedPageBreak/>
        <w:t>4.TEST CASE :4-</w:t>
      </w:r>
    </w:p>
    <w:p w14:paraId="3B47379A" w14:textId="274BBF88" w:rsidR="006045DA" w:rsidRDefault="006045DA" w:rsidP="006045DA">
      <w:pPr>
        <w:ind w:left="360"/>
      </w:pPr>
      <w:r>
        <w:rPr>
          <w:noProof/>
        </w:rPr>
        <w:drawing>
          <wp:inline distT="0" distB="0" distL="0" distR="0" wp14:anchorId="1FFF9209" wp14:editId="722279C7">
            <wp:extent cx="6346190" cy="2629535"/>
            <wp:effectExtent l="0" t="0" r="0" b="0"/>
            <wp:docPr id="5308341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34103" name="Picture 530834103"/>
                    <pic:cNvPicPr/>
                  </pic:nvPicPr>
                  <pic:blipFill>
                    <a:blip r:embed="rId42"/>
                    <a:stretch>
                      <a:fillRect/>
                    </a:stretch>
                  </pic:blipFill>
                  <pic:spPr>
                    <a:xfrm>
                      <a:off x="0" y="0"/>
                      <a:ext cx="6346190" cy="2629535"/>
                    </a:xfrm>
                    <a:prstGeom prst="rect">
                      <a:avLst/>
                    </a:prstGeom>
                  </pic:spPr>
                </pic:pic>
              </a:graphicData>
            </a:graphic>
          </wp:inline>
        </w:drawing>
      </w:r>
    </w:p>
    <w:p w14:paraId="1C261845" w14:textId="4CC321FC" w:rsidR="006045DA" w:rsidRDefault="006045DA" w:rsidP="006045DA">
      <w:pPr>
        <w:ind w:left="360"/>
      </w:pPr>
      <w:r>
        <w:t>5.TEST CASE:5~</w:t>
      </w:r>
    </w:p>
    <w:p w14:paraId="763B98A8" w14:textId="5C545B2F" w:rsidR="006045DA" w:rsidRDefault="006045DA" w:rsidP="006045DA">
      <w:pPr>
        <w:ind w:left="360"/>
      </w:pPr>
      <w:r>
        <w:rPr>
          <w:noProof/>
        </w:rPr>
        <w:drawing>
          <wp:inline distT="0" distB="0" distL="0" distR="0" wp14:anchorId="2B3AFF61" wp14:editId="375CBE32">
            <wp:extent cx="6346190" cy="3018790"/>
            <wp:effectExtent l="0" t="0" r="0" b="0"/>
            <wp:docPr id="5273473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47387" name="Picture 527347387"/>
                    <pic:cNvPicPr/>
                  </pic:nvPicPr>
                  <pic:blipFill>
                    <a:blip r:embed="rId43"/>
                    <a:stretch>
                      <a:fillRect/>
                    </a:stretch>
                  </pic:blipFill>
                  <pic:spPr>
                    <a:xfrm>
                      <a:off x="0" y="0"/>
                      <a:ext cx="6346190" cy="3018790"/>
                    </a:xfrm>
                    <a:prstGeom prst="rect">
                      <a:avLst/>
                    </a:prstGeom>
                  </pic:spPr>
                </pic:pic>
              </a:graphicData>
            </a:graphic>
          </wp:inline>
        </w:drawing>
      </w:r>
    </w:p>
    <w:p w14:paraId="26399953" w14:textId="0A148CE1" w:rsidR="006045DA" w:rsidRDefault="006045DA" w:rsidP="006045DA">
      <w:pPr>
        <w:pStyle w:val="ListParagraph"/>
        <w:ind w:left="403" w:hanging="259"/>
      </w:pPr>
      <w:r>
        <w:t>TEST CASE :6~</w:t>
      </w:r>
      <w:r>
        <w:rPr>
          <w:rFonts w:ascii="Arial" w:hAnsi="Arial"/>
          <w:color w:val="000000"/>
          <w:sz w:val="20"/>
        </w:rPr>
        <w:t xml:space="preserve">• </w:t>
      </w:r>
    </w:p>
    <w:p w14:paraId="6AD2DDCF" w14:textId="72C174E3" w:rsidR="006045DA" w:rsidRDefault="006045DA" w:rsidP="006045DA">
      <w:pPr>
        <w:pStyle w:val="ListParagraph"/>
      </w:pPr>
      <w:r>
        <w:rPr>
          <w:noProof/>
        </w:rPr>
        <w:lastRenderedPageBreak/>
        <w:drawing>
          <wp:inline distT="0" distB="0" distL="0" distR="0" wp14:anchorId="02AE2EE4" wp14:editId="05F41B95">
            <wp:extent cx="6346190" cy="2260600"/>
            <wp:effectExtent l="0" t="0" r="0" b="6350"/>
            <wp:docPr id="5115470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47074" name="Picture 511547074"/>
                    <pic:cNvPicPr/>
                  </pic:nvPicPr>
                  <pic:blipFill>
                    <a:blip r:embed="rId44"/>
                    <a:stretch>
                      <a:fillRect/>
                    </a:stretch>
                  </pic:blipFill>
                  <pic:spPr>
                    <a:xfrm>
                      <a:off x="0" y="0"/>
                      <a:ext cx="6346190" cy="2260600"/>
                    </a:xfrm>
                    <a:prstGeom prst="rect">
                      <a:avLst/>
                    </a:prstGeom>
                  </pic:spPr>
                </pic:pic>
              </a:graphicData>
            </a:graphic>
          </wp:inline>
        </w:drawing>
      </w:r>
    </w:p>
    <w:p w14:paraId="3354ABEC" w14:textId="77777777" w:rsidR="006045DA" w:rsidRDefault="006045DA" w:rsidP="006045DA">
      <w:pPr>
        <w:pStyle w:val="ListParagraph"/>
      </w:pPr>
    </w:p>
    <w:p w14:paraId="417F6BE6" w14:textId="77777777" w:rsidR="009C59BB" w:rsidRDefault="006045DA" w:rsidP="009C59BB">
      <w:r w:rsidRPr="009C59BB">
        <w:rPr>
          <w:b/>
          <w:bCs/>
        </w:rPr>
        <w:t>Expected Result:</w:t>
      </w:r>
      <w:r w:rsidR="009C59BB">
        <w:t xml:space="preserve"> -</w:t>
      </w:r>
      <w:r w:rsidRPr="006045DA">
        <w:t>Access follows the configured sharing and permission model</w:t>
      </w:r>
    </w:p>
    <w:p w14:paraId="02BCB94C" w14:textId="07F6827C" w:rsidR="006045DA" w:rsidRDefault="006045DA" w:rsidP="009C59BB">
      <w:r w:rsidRPr="009C59BB">
        <w:rPr>
          <w:b/>
          <w:bCs/>
        </w:rPr>
        <w:t xml:space="preserve">Actual </w:t>
      </w:r>
      <w:proofErr w:type="gramStart"/>
      <w:r w:rsidRPr="009C59BB">
        <w:rPr>
          <w:b/>
          <w:bCs/>
        </w:rPr>
        <w:t>Result</w:t>
      </w:r>
      <w:r w:rsidR="009C59BB" w:rsidRPr="009C59BB">
        <w:rPr>
          <w:b/>
          <w:bCs/>
        </w:rPr>
        <w:t>:-</w:t>
      </w:r>
      <w:proofErr w:type="gramEnd"/>
      <w:r w:rsidRPr="006045DA">
        <w:t>Case Default Internal Access is Public Read/Write/Transfer</w:t>
      </w:r>
    </w:p>
    <w:p w14:paraId="36F73A71" w14:textId="77777777" w:rsidR="009C59BB" w:rsidRDefault="009C59BB" w:rsidP="009C59BB"/>
    <w:p w14:paraId="6DD0267C" w14:textId="482888F1" w:rsidR="009C59BB" w:rsidRPr="009C59BB" w:rsidRDefault="009C59BB" w:rsidP="009C59BB">
      <w:pPr>
        <w:rPr>
          <w:b/>
          <w:bCs/>
          <w:i/>
          <w:i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59BB">
        <w:rPr>
          <w:b/>
          <w:bCs/>
          <w:i/>
          <w:i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Start"/>
      <w:r w:rsidRPr="009C59BB">
        <w:rPr>
          <w:b/>
          <w:bCs/>
          <w:i/>
          <w:i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SIMILARLY</w:t>
      </w:r>
      <w:proofErr w:type="gramEnd"/>
      <w:r w:rsidRPr="009C59BB">
        <w:rPr>
          <w:b/>
          <w:bCs/>
          <w:i/>
          <w:i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ALL THE REMAINING TEST CASES WOULD BE </w:t>
      </w:r>
      <w:proofErr w:type="gramStart"/>
      <w:r w:rsidRPr="009C59BB">
        <w:rPr>
          <w:b/>
          <w:bCs/>
          <w:i/>
          <w:i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PERFORMED .</w:t>
      </w:r>
      <w:proofErr w:type="gramEnd"/>
    </w:p>
    <w:p w14:paraId="063CDD17" w14:textId="77777777" w:rsidR="006045DA" w:rsidRPr="006045DA" w:rsidRDefault="006045DA" w:rsidP="006045DA">
      <w:pPr>
        <w:pStyle w:val="ListParagraph"/>
      </w:pPr>
    </w:p>
    <w:p w14:paraId="495F8F0F" w14:textId="453FB45C" w:rsidR="006045DA" w:rsidRDefault="006045DA">
      <w:pPr>
        <w:pStyle w:val="Heading2"/>
        <w:rPr>
          <w:rFonts w:ascii="Aptos" w:hAnsi="Aptos"/>
        </w:rPr>
      </w:pPr>
    </w:p>
    <w:p w14:paraId="6460ED7B" w14:textId="38889509" w:rsidR="00E11BD2" w:rsidRDefault="0023233E">
      <w:pPr>
        <w:pStyle w:val="Heading2"/>
      </w:pPr>
      <w:r>
        <w:rPr>
          <w:rFonts w:ascii="Aptos" w:hAnsi="Aptos"/>
        </w:rPr>
        <w:t>Acceptance Criteria</w:t>
      </w:r>
    </w:p>
    <w:p w14:paraId="75836E8F" w14:textId="77777777" w:rsidR="00E11BD2" w:rsidRDefault="0023233E">
      <w:pPr>
        <w:pStyle w:val="ListBullet"/>
        <w:spacing w:after="40"/>
      </w:pPr>
      <w:r>
        <w:t>Agents can create, find, update, route, and close cases according to the agreed workflow.</w:t>
      </w:r>
    </w:p>
    <w:p w14:paraId="4E354CD9" w14:textId="77777777" w:rsidR="00E11BD2" w:rsidRDefault="0023233E">
      <w:pPr>
        <w:pStyle w:val="ListBullet"/>
        <w:spacing w:after="40"/>
      </w:pPr>
      <w:r>
        <w:t>Required fields and validation rules behave as documented.</w:t>
      </w:r>
    </w:p>
    <w:p w14:paraId="6DD2060F" w14:textId="77777777" w:rsidR="00E11BD2" w:rsidRDefault="0023233E">
      <w:pPr>
        <w:pStyle w:val="ListBullet"/>
        <w:spacing w:after="40"/>
      </w:pPr>
      <w:r>
        <w:t>Automation is tested for both positive and negative scenarios.</w:t>
      </w:r>
    </w:p>
    <w:p w14:paraId="2D3F5680" w14:textId="77777777" w:rsidR="00E11BD2" w:rsidRDefault="0023233E">
      <w:pPr>
        <w:pStyle w:val="ListBullet"/>
        <w:spacing w:after="40"/>
      </w:pPr>
      <w:r>
        <w:t>Security tests confirm users see only records and fields allowed by policy.</w:t>
      </w:r>
    </w:p>
    <w:p w14:paraId="71E63973" w14:textId="77777777" w:rsidR="00E11BD2" w:rsidRDefault="0023233E">
      <w:pPr>
        <w:pStyle w:val="ListBullet"/>
        <w:spacing w:after="40"/>
      </w:pPr>
      <w:r>
        <w:t>AI-generated content, if enabled, is reviewed against factuality, privacy, tone, and policy requirements.</w:t>
      </w:r>
    </w:p>
    <w:p w14:paraId="2836DF86" w14:textId="77777777" w:rsidR="00E11BD2" w:rsidRDefault="0023233E">
      <w:pPr>
        <w:pStyle w:val="ListBullet"/>
        <w:spacing w:after="40"/>
      </w:pPr>
      <w:r>
        <w:t>Reports and dashboards show expected records and match their filters.</w:t>
      </w:r>
    </w:p>
    <w:p w14:paraId="5C29DD23" w14:textId="77777777" w:rsidR="00E11BD2" w:rsidRDefault="0023233E">
      <w:pPr>
        <w:pStyle w:val="ListBullet"/>
        <w:spacing w:after="40"/>
      </w:pPr>
      <w:r>
        <w:t>Known limitations and unresolved issues are documented before submission or deployment.</w:t>
      </w:r>
    </w:p>
    <w:p w14:paraId="4D15702A" w14:textId="77777777" w:rsidR="00E11BD2" w:rsidRDefault="0023233E">
      <w:r>
        <w:br w:type="page"/>
      </w:r>
    </w:p>
    <w:p w14:paraId="4A7CDD0A" w14:textId="77777777" w:rsidR="00E11BD2" w:rsidRDefault="0023233E">
      <w:pPr>
        <w:pStyle w:val="Heading1"/>
      </w:pPr>
      <w:r>
        <w:rPr>
          <w:rFonts w:ascii="Aptos Display" w:hAnsi="Aptos Display"/>
        </w:rPr>
        <w:lastRenderedPageBreak/>
        <w:t>7. DEPLOYMENT, MAINTENANCE, MONITORING &amp; TROUBLESHOOTING</w:t>
      </w:r>
    </w:p>
    <w:p w14:paraId="3338A40C" w14:textId="77777777" w:rsidR="00E11BD2" w:rsidRDefault="0023233E">
      <w:pPr>
        <w:pStyle w:val="Heading2"/>
      </w:pPr>
      <w:r>
        <w:rPr>
          <w:rFonts w:ascii="Aptos" w:hAnsi="Aptos"/>
        </w:rPr>
        <w:t>7.1 Deployment Approach</w:t>
      </w:r>
    </w:p>
    <w:p w14:paraId="1EFA2AEA" w14:textId="77777777" w:rsidR="00E11BD2" w:rsidRDefault="0023233E">
      <w:r>
        <w:t>For an academic or Developer Edition project, configuration may be demonstrated in the development org without production deployment. If deployment is required, use the organization's approved change-management process and a supported method such as change sets, Salesforce CLI / Salesforce DX, or a DevOps pipeline.</w:t>
      </w:r>
    </w:p>
    <w:p w14:paraId="7E4D2294" w14:textId="77777777" w:rsidR="00E11BD2" w:rsidRDefault="00583FD2" w:rsidP="00583FD2">
      <w:pPr>
        <w:pStyle w:val="ListNumber"/>
        <w:numPr>
          <w:ilvl w:val="0"/>
          <w:numId w:val="0"/>
        </w:numPr>
        <w:spacing w:after="40"/>
        <w:ind w:left="360" w:hanging="360"/>
      </w:pPr>
      <w:r>
        <w:t>1.</w:t>
      </w:r>
      <w:r w:rsidR="0023233E">
        <w:t>Freeze the scope for the release and list all metadata/configuration changes.</w:t>
      </w:r>
    </w:p>
    <w:p w14:paraId="70348438" w14:textId="77777777" w:rsidR="00E11BD2" w:rsidRDefault="00583FD2" w:rsidP="00583FD2">
      <w:pPr>
        <w:pStyle w:val="ListNumber"/>
        <w:numPr>
          <w:ilvl w:val="0"/>
          <w:numId w:val="0"/>
        </w:numPr>
        <w:spacing w:after="40"/>
        <w:ind w:left="360" w:hanging="360"/>
      </w:pPr>
      <w:r>
        <w:t>2.</w:t>
      </w:r>
      <w:r w:rsidR="0023233E">
        <w:t>Validate dependencies such as fields, flows, queues, email templates, permissions, and prompt templates.</w:t>
      </w:r>
    </w:p>
    <w:p w14:paraId="29C14D4F" w14:textId="77777777" w:rsidR="00E11BD2" w:rsidRDefault="00583FD2" w:rsidP="00583FD2">
      <w:pPr>
        <w:pStyle w:val="ListNumber"/>
        <w:numPr>
          <w:ilvl w:val="0"/>
          <w:numId w:val="0"/>
        </w:numPr>
        <w:spacing w:after="40"/>
        <w:ind w:left="360" w:hanging="360"/>
      </w:pPr>
      <w:r>
        <w:t>3.</w:t>
      </w:r>
      <w:r w:rsidR="0023233E">
        <w:t>Run tests in a sandbox or target test environment where available.</w:t>
      </w:r>
    </w:p>
    <w:p w14:paraId="77BF9800" w14:textId="77777777" w:rsidR="00E11BD2" w:rsidRDefault="00583FD2" w:rsidP="00583FD2">
      <w:pPr>
        <w:pStyle w:val="ListNumber"/>
        <w:numPr>
          <w:ilvl w:val="0"/>
          <w:numId w:val="0"/>
        </w:numPr>
        <w:spacing w:after="40"/>
        <w:ind w:left="360" w:hanging="360"/>
      </w:pPr>
      <w:r>
        <w:t>4.</w:t>
      </w:r>
      <w:r w:rsidR="0023233E">
        <w:t>Deploy through the approved method and complete any required post-deployment activation steps.</w:t>
      </w:r>
    </w:p>
    <w:p w14:paraId="0C374312" w14:textId="77777777" w:rsidR="00E11BD2" w:rsidRDefault="00583FD2" w:rsidP="00583FD2">
      <w:pPr>
        <w:pStyle w:val="ListNumber"/>
        <w:numPr>
          <w:ilvl w:val="0"/>
          <w:numId w:val="0"/>
        </w:numPr>
        <w:spacing w:after="40"/>
        <w:ind w:left="360" w:hanging="360"/>
      </w:pPr>
      <w:r>
        <w:t>5.</w:t>
      </w:r>
      <w:r w:rsidR="0023233E">
        <w:t>Verify profiles/permission sets, Flow activation, email deliverability, routing, and AI feature availability.</w:t>
      </w:r>
    </w:p>
    <w:p w14:paraId="3F14C1D0" w14:textId="77777777" w:rsidR="00E11BD2" w:rsidRDefault="00583FD2" w:rsidP="00583FD2">
      <w:pPr>
        <w:pStyle w:val="ListNumber"/>
        <w:numPr>
          <w:ilvl w:val="0"/>
          <w:numId w:val="0"/>
        </w:numPr>
        <w:spacing w:after="40"/>
        <w:ind w:left="360" w:hanging="360"/>
      </w:pPr>
      <w:r>
        <w:t>6.</w:t>
      </w:r>
      <w:r w:rsidR="0023233E">
        <w:t>Run smoke tests with test records and monitor for failures.</w:t>
      </w:r>
    </w:p>
    <w:p w14:paraId="1A5C0BDA" w14:textId="77777777" w:rsidR="00E11BD2" w:rsidRDefault="00583FD2" w:rsidP="00583FD2">
      <w:pPr>
        <w:pStyle w:val="ListNumber"/>
        <w:numPr>
          <w:ilvl w:val="0"/>
          <w:numId w:val="0"/>
        </w:numPr>
        <w:spacing w:after="40"/>
        <w:ind w:left="360" w:hanging="360"/>
      </w:pPr>
      <w:r>
        <w:t>7.P</w:t>
      </w:r>
      <w:r w:rsidR="0023233E">
        <w:t>repare a rollback or disablement plan for automation that causes unexpected behavior.</w:t>
      </w:r>
    </w:p>
    <w:p w14:paraId="583F6204" w14:textId="77777777" w:rsidR="00E11BD2" w:rsidRDefault="0023233E">
      <w:pPr>
        <w:pStyle w:val="Heading2"/>
      </w:pPr>
      <w:r>
        <w:rPr>
          <w:rFonts w:ascii="Aptos" w:hAnsi="Aptos"/>
        </w:rPr>
        <w:t>7.2 Maintenance</w:t>
      </w:r>
    </w:p>
    <w:p w14:paraId="12A019A9" w14:textId="77777777" w:rsidR="00E11BD2" w:rsidRDefault="0023233E">
      <w:r>
        <w:t>Maintenance ensures that the AI-Powered Customer Support and Service Automation system continues to operate reliably as case volumes, policies, products, and customer needs change.</w:t>
      </w:r>
    </w:p>
    <w:p w14:paraId="23051295" w14:textId="77777777" w:rsidR="00E11BD2" w:rsidRDefault="0023233E">
      <w:pPr>
        <w:pStyle w:val="ListBullet"/>
        <w:spacing w:after="40"/>
      </w:pPr>
      <w:r>
        <w:t>Review Flows, assignment logic, queues, validation rules, notification templates, and AI prompt templates regularly.</w:t>
      </w:r>
    </w:p>
    <w:p w14:paraId="14A69BB9" w14:textId="77777777" w:rsidR="00E11BD2" w:rsidRDefault="0023233E">
      <w:pPr>
        <w:pStyle w:val="ListBullet"/>
        <w:spacing w:after="40"/>
      </w:pPr>
      <w:r>
        <w:t>Retest automation after Salesforce seasonal releases or configuration changes that may affect behavior.</w:t>
      </w:r>
    </w:p>
    <w:p w14:paraId="56B0C785" w14:textId="77777777" w:rsidR="00E11BD2" w:rsidRDefault="0023233E">
      <w:pPr>
        <w:pStyle w:val="ListBullet"/>
        <w:spacing w:after="40"/>
      </w:pPr>
      <w:r>
        <w:t>Review AI prompts when support policies, knowledge articles, or required response tone change.</w:t>
      </w:r>
    </w:p>
    <w:p w14:paraId="56E325D0" w14:textId="77777777" w:rsidR="00E11BD2" w:rsidRDefault="0023233E">
      <w:pPr>
        <w:pStyle w:val="ListBullet"/>
        <w:spacing w:after="40"/>
      </w:pPr>
      <w:r>
        <w:t>Remove obsolete fields, flows, permissions, or reports only after dependency checks and approval.</w:t>
      </w:r>
    </w:p>
    <w:p w14:paraId="632E7700" w14:textId="77777777" w:rsidR="00E11BD2" w:rsidRDefault="0023233E">
      <w:pPr>
        <w:pStyle w:val="ListBullet"/>
        <w:spacing w:after="40"/>
      </w:pPr>
      <w:r>
        <w:t>Keep documentation of configuration owners, versions, changes, and known limitations.</w:t>
      </w:r>
    </w:p>
    <w:p w14:paraId="08981E0F" w14:textId="77777777" w:rsidR="00E11BD2" w:rsidRDefault="0023233E">
      <w:pPr>
        <w:pStyle w:val="ListBullet"/>
        <w:spacing w:after="40"/>
      </w:pPr>
      <w:r>
        <w:t>Review access permissions periodically, especially for customer data and AI features.</w:t>
      </w:r>
    </w:p>
    <w:p w14:paraId="4EC5DDDF" w14:textId="77777777" w:rsidR="00E11BD2" w:rsidRDefault="0023233E">
      <w:pPr>
        <w:pStyle w:val="Heading2"/>
      </w:pPr>
      <w:r>
        <w:rPr>
          <w:rFonts w:ascii="Aptos" w:hAnsi="Aptos"/>
        </w:rPr>
        <w:lastRenderedPageBreak/>
        <w:t>7.3 Monitoring</w:t>
      </w:r>
    </w:p>
    <w:p w14:paraId="17DD853D" w14:textId="77777777" w:rsidR="00E11BD2" w:rsidRDefault="0023233E">
      <w:pPr>
        <w:pStyle w:val="ListBullet"/>
        <w:spacing w:after="40"/>
      </w:pPr>
      <w:r>
        <w:t>Track case assignment accuracy, unassigned cases, backlog, priority distribution, and aging cases.</w:t>
      </w:r>
    </w:p>
    <w:p w14:paraId="284D24BE" w14:textId="77777777" w:rsidR="00E11BD2" w:rsidRDefault="0023233E">
      <w:pPr>
        <w:pStyle w:val="ListBullet"/>
        <w:spacing w:after="40"/>
      </w:pPr>
      <w:r>
        <w:t>Review Flow errors and failed automation interviews in Salesforce Setup.</w:t>
      </w:r>
    </w:p>
    <w:p w14:paraId="32874D9D" w14:textId="77777777" w:rsidR="00E11BD2" w:rsidRDefault="0023233E">
      <w:pPr>
        <w:pStyle w:val="ListBullet"/>
        <w:spacing w:after="40"/>
      </w:pPr>
      <w:r>
        <w:t>Monitor notification delivery and confirm that templates and recipient settings remain correct.</w:t>
      </w:r>
    </w:p>
    <w:p w14:paraId="0BB9498B" w14:textId="77777777" w:rsidR="00E11BD2" w:rsidRDefault="0023233E">
      <w:pPr>
        <w:pStyle w:val="ListBullet"/>
        <w:spacing w:after="40"/>
      </w:pPr>
      <w:r>
        <w:t>Review AI output quality using approved test cases and agent feedback; do not rely only on user satisfaction.</w:t>
      </w:r>
    </w:p>
    <w:p w14:paraId="5E47143D" w14:textId="77777777" w:rsidR="00E11BD2" w:rsidRDefault="0023233E">
      <w:pPr>
        <w:pStyle w:val="ListBullet"/>
        <w:spacing w:after="40"/>
      </w:pPr>
      <w:r>
        <w:t>Check reports and dashboards for stale filters, access issues, and unexpected record counts.</w:t>
      </w:r>
    </w:p>
    <w:p w14:paraId="67E05195" w14:textId="77777777" w:rsidR="00E11BD2" w:rsidRDefault="0023233E">
      <w:pPr>
        <w:pStyle w:val="ListBullet"/>
        <w:spacing w:after="40"/>
      </w:pPr>
      <w:r>
        <w:t>Review security access and data quality issues as part of routine administration.</w:t>
      </w:r>
    </w:p>
    <w:p w14:paraId="23A6B0C6" w14:textId="77777777" w:rsidR="00E11BD2" w:rsidRDefault="0023233E">
      <w:pPr>
        <w:pStyle w:val="Heading2"/>
      </w:pPr>
      <w:r>
        <w:rPr>
          <w:rFonts w:ascii="Aptos" w:hAnsi="Aptos"/>
        </w:rPr>
        <w:t>7.4 Troubleshooting Guide</w:t>
      </w:r>
    </w:p>
    <w:tbl>
      <w:tblPr>
        <w:tblStyle w:val="TableGrid"/>
        <w:tblW w:w="10986" w:type="dxa"/>
        <w:jc w:val="center"/>
        <w:tblLook w:val="04A0" w:firstRow="1" w:lastRow="0" w:firstColumn="1" w:lastColumn="0" w:noHBand="0" w:noVBand="1"/>
      </w:tblPr>
      <w:tblGrid>
        <w:gridCol w:w="3662"/>
        <w:gridCol w:w="3662"/>
        <w:gridCol w:w="3662"/>
      </w:tblGrid>
      <w:tr w:rsidR="00E11BD2" w14:paraId="67876B8B" w14:textId="77777777" w:rsidTr="00583FD2">
        <w:trPr>
          <w:cantSplit/>
          <w:trHeight w:val="599"/>
          <w:jc w:val="center"/>
        </w:trPr>
        <w:tc>
          <w:tcPr>
            <w:tcW w:w="3662" w:type="dxa"/>
            <w:shd w:val="clear" w:color="auto" w:fill="D9EAF7"/>
            <w:vAlign w:val="center"/>
          </w:tcPr>
          <w:p w14:paraId="4CD86822" w14:textId="77777777" w:rsidR="00E11BD2" w:rsidRDefault="0023233E">
            <w:pPr>
              <w:spacing w:before="40" w:after="40" w:line="240" w:lineRule="auto"/>
            </w:pPr>
            <w:r>
              <w:rPr>
                <w:b/>
                <w:color w:val="17365D"/>
              </w:rPr>
              <w:t>Issue</w:t>
            </w:r>
          </w:p>
        </w:tc>
        <w:tc>
          <w:tcPr>
            <w:tcW w:w="3662" w:type="dxa"/>
            <w:shd w:val="clear" w:color="auto" w:fill="D9EAF7"/>
            <w:vAlign w:val="center"/>
          </w:tcPr>
          <w:p w14:paraId="251FAFC7" w14:textId="77777777" w:rsidR="00E11BD2" w:rsidRDefault="0023233E">
            <w:pPr>
              <w:spacing w:before="40" w:after="40" w:line="240" w:lineRule="auto"/>
            </w:pPr>
            <w:r>
              <w:rPr>
                <w:b/>
                <w:color w:val="17365D"/>
              </w:rPr>
              <w:t>Possible Checks</w:t>
            </w:r>
          </w:p>
        </w:tc>
        <w:tc>
          <w:tcPr>
            <w:tcW w:w="3662" w:type="dxa"/>
            <w:shd w:val="clear" w:color="auto" w:fill="D9EAF7"/>
            <w:vAlign w:val="center"/>
          </w:tcPr>
          <w:p w14:paraId="4BA72D73" w14:textId="77777777" w:rsidR="00E11BD2" w:rsidRDefault="0023233E">
            <w:pPr>
              <w:spacing w:before="40" w:after="40" w:line="240" w:lineRule="auto"/>
            </w:pPr>
            <w:r>
              <w:rPr>
                <w:b/>
                <w:color w:val="17365D"/>
              </w:rPr>
              <w:t>Corrective Action</w:t>
            </w:r>
          </w:p>
        </w:tc>
      </w:tr>
      <w:tr w:rsidR="00E11BD2" w14:paraId="0664B191" w14:textId="77777777" w:rsidTr="00583FD2">
        <w:trPr>
          <w:cantSplit/>
          <w:trHeight w:val="1078"/>
          <w:jc w:val="center"/>
        </w:trPr>
        <w:tc>
          <w:tcPr>
            <w:tcW w:w="3662" w:type="dxa"/>
            <w:vAlign w:val="center"/>
          </w:tcPr>
          <w:p w14:paraId="51359A5F" w14:textId="77777777" w:rsidR="00E11BD2" w:rsidRDefault="0023233E">
            <w:pPr>
              <w:spacing w:before="40" w:after="40" w:line="240" w:lineRule="auto"/>
            </w:pPr>
            <w:r>
              <w:t>Case assigned to wrong queue</w:t>
            </w:r>
          </w:p>
        </w:tc>
        <w:tc>
          <w:tcPr>
            <w:tcW w:w="3662" w:type="dxa"/>
            <w:vAlign w:val="center"/>
          </w:tcPr>
          <w:p w14:paraId="1070176A" w14:textId="77777777" w:rsidR="00E11BD2" w:rsidRDefault="0023233E">
            <w:pPr>
              <w:spacing w:before="40" w:after="40" w:line="240" w:lineRule="auto"/>
            </w:pPr>
            <w:r>
              <w:t>Review assignment rule order, Flow criteria, default owner, and field values.</w:t>
            </w:r>
          </w:p>
        </w:tc>
        <w:tc>
          <w:tcPr>
            <w:tcW w:w="3662" w:type="dxa"/>
            <w:vAlign w:val="center"/>
          </w:tcPr>
          <w:p w14:paraId="373EFC60" w14:textId="77777777" w:rsidR="00E11BD2" w:rsidRDefault="0023233E">
            <w:pPr>
              <w:spacing w:before="40" w:after="40" w:line="240" w:lineRule="auto"/>
            </w:pPr>
            <w:r>
              <w:t>Correct criteria/order and retest all routing branches.</w:t>
            </w:r>
          </w:p>
        </w:tc>
      </w:tr>
      <w:tr w:rsidR="00E11BD2" w14:paraId="7F99D827" w14:textId="77777777" w:rsidTr="00583FD2">
        <w:trPr>
          <w:cantSplit/>
          <w:trHeight w:val="1588"/>
          <w:jc w:val="center"/>
        </w:trPr>
        <w:tc>
          <w:tcPr>
            <w:tcW w:w="3662" w:type="dxa"/>
            <w:vAlign w:val="center"/>
          </w:tcPr>
          <w:p w14:paraId="5FFCAE1D" w14:textId="77777777" w:rsidR="00E11BD2" w:rsidRDefault="0023233E">
            <w:pPr>
              <w:spacing w:before="40" w:after="40" w:line="240" w:lineRule="auto"/>
            </w:pPr>
            <w:r>
              <w:t>Flow did not run</w:t>
            </w:r>
          </w:p>
        </w:tc>
        <w:tc>
          <w:tcPr>
            <w:tcW w:w="3662" w:type="dxa"/>
            <w:vAlign w:val="center"/>
          </w:tcPr>
          <w:p w14:paraId="7BB06F57" w14:textId="77777777" w:rsidR="00E11BD2" w:rsidRDefault="0023233E">
            <w:pPr>
              <w:spacing w:before="40" w:after="40" w:line="240" w:lineRule="auto"/>
            </w:pPr>
            <w:r>
              <w:t>Check activation, entry criteria, triggering field changes, permissions, and Flow error emails.</w:t>
            </w:r>
          </w:p>
        </w:tc>
        <w:tc>
          <w:tcPr>
            <w:tcW w:w="3662" w:type="dxa"/>
            <w:vAlign w:val="center"/>
          </w:tcPr>
          <w:p w14:paraId="3AAC5085" w14:textId="77777777" w:rsidR="00E11BD2" w:rsidRDefault="0023233E">
            <w:pPr>
              <w:spacing w:before="40" w:after="40" w:line="240" w:lineRule="auto"/>
            </w:pPr>
            <w:r>
              <w:t>Correct the condition or permissions; debug with representative records.</w:t>
            </w:r>
          </w:p>
        </w:tc>
      </w:tr>
      <w:tr w:rsidR="00E11BD2" w14:paraId="6872B322" w14:textId="77777777" w:rsidTr="00583FD2">
        <w:trPr>
          <w:cantSplit/>
          <w:trHeight w:val="1078"/>
          <w:jc w:val="center"/>
        </w:trPr>
        <w:tc>
          <w:tcPr>
            <w:tcW w:w="3662" w:type="dxa"/>
            <w:vAlign w:val="center"/>
          </w:tcPr>
          <w:p w14:paraId="4C064834" w14:textId="77777777" w:rsidR="00E11BD2" w:rsidRDefault="0023233E">
            <w:pPr>
              <w:spacing w:before="40" w:after="40" w:line="240" w:lineRule="auto"/>
            </w:pPr>
            <w:r>
              <w:t>Duplicate notification</w:t>
            </w:r>
          </w:p>
        </w:tc>
        <w:tc>
          <w:tcPr>
            <w:tcW w:w="3662" w:type="dxa"/>
            <w:vAlign w:val="center"/>
          </w:tcPr>
          <w:p w14:paraId="280CCC6F" w14:textId="77777777" w:rsidR="00E11BD2" w:rsidRDefault="0023233E">
            <w:pPr>
              <w:spacing w:before="40" w:after="40" w:line="240" w:lineRule="auto"/>
            </w:pPr>
            <w:r>
              <w:t>Check multiple active Flows, assignment rules, email alerts, and repeated updates.</w:t>
            </w:r>
          </w:p>
        </w:tc>
        <w:tc>
          <w:tcPr>
            <w:tcW w:w="3662" w:type="dxa"/>
            <w:vAlign w:val="center"/>
          </w:tcPr>
          <w:p w14:paraId="0E0B7420" w14:textId="77777777" w:rsidR="00E11BD2" w:rsidRDefault="0023233E">
            <w:pPr>
              <w:spacing w:before="40" w:after="40" w:line="240" w:lineRule="auto"/>
            </w:pPr>
            <w:r>
              <w:t>Consolidate overlapping automation and add appropriate entry conditions.</w:t>
            </w:r>
          </w:p>
        </w:tc>
      </w:tr>
      <w:tr w:rsidR="00E11BD2" w14:paraId="703EF5E3" w14:textId="77777777" w:rsidTr="00583FD2">
        <w:trPr>
          <w:cantSplit/>
          <w:trHeight w:val="1078"/>
          <w:jc w:val="center"/>
        </w:trPr>
        <w:tc>
          <w:tcPr>
            <w:tcW w:w="3662" w:type="dxa"/>
            <w:vAlign w:val="center"/>
          </w:tcPr>
          <w:p w14:paraId="134F1272" w14:textId="77777777" w:rsidR="00E11BD2" w:rsidRDefault="0023233E">
            <w:pPr>
              <w:spacing w:before="40" w:after="40" w:line="240" w:lineRule="auto"/>
            </w:pPr>
            <w:r>
              <w:t>Validation blocks legitimate closure</w:t>
            </w:r>
          </w:p>
        </w:tc>
        <w:tc>
          <w:tcPr>
            <w:tcW w:w="3662" w:type="dxa"/>
            <w:vAlign w:val="center"/>
          </w:tcPr>
          <w:p w14:paraId="5B8352E3" w14:textId="77777777" w:rsidR="00E11BD2" w:rsidRDefault="0023233E">
            <w:pPr>
              <w:spacing w:before="40" w:after="40" w:line="240" w:lineRule="auto"/>
            </w:pPr>
            <w:r>
              <w:t>Check formula, field API name, picklist value, and intended exceptions.</w:t>
            </w:r>
          </w:p>
        </w:tc>
        <w:tc>
          <w:tcPr>
            <w:tcW w:w="3662" w:type="dxa"/>
            <w:vAlign w:val="center"/>
          </w:tcPr>
          <w:p w14:paraId="580FC680" w14:textId="77777777" w:rsidR="00E11BD2" w:rsidRDefault="0023233E">
            <w:pPr>
              <w:spacing w:before="40" w:after="40" w:line="240" w:lineRule="auto"/>
            </w:pPr>
            <w:r>
              <w:t>Correct the formula and retest both valid and invalid scenarios.</w:t>
            </w:r>
          </w:p>
        </w:tc>
      </w:tr>
      <w:tr w:rsidR="00E11BD2" w14:paraId="0F736084" w14:textId="77777777" w:rsidTr="00583FD2">
        <w:trPr>
          <w:cantSplit/>
          <w:trHeight w:val="1108"/>
          <w:jc w:val="center"/>
        </w:trPr>
        <w:tc>
          <w:tcPr>
            <w:tcW w:w="3662" w:type="dxa"/>
            <w:vAlign w:val="center"/>
          </w:tcPr>
          <w:p w14:paraId="3A6BFA0E" w14:textId="77777777" w:rsidR="00E11BD2" w:rsidRDefault="0023233E">
            <w:pPr>
              <w:spacing w:before="40" w:after="40" w:line="240" w:lineRule="auto"/>
            </w:pPr>
            <w:r>
              <w:t>AI summary is inaccurate</w:t>
            </w:r>
          </w:p>
        </w:tc>
        <w:tc>
          <w:tcPr>
            <w:tcW w:w="3662" w:type="dxa"/>
            <w:vAlign w:val="center"/>
          </w:tcPr>
          <w:p w14:paraId="5B64B6D6" w14:textId="77777777" w:rsidR="00E11BD2" w:rsidRDefault="0023233E">
            <w:pPr>
              <w:spacing w:before="40" w:after="40" w:line="240" w:lineRule="auto"/>
            </w:pPr>
            <w:r>
              <w:t>Check prompt instructions, context fields, grounding sources, and missing information.</w:t>
            </w:r>
          </w:p>
        </w:tc>
        <w:tc>
          <w:tcPr>
            <w:tcW w:w="3662" w:type="dxa"/>
            <w:vAlign w:val="center"/>
          </w:tcPr>
          <w:p w14:paraId="41C72215" w14:textId="77777777" w:rsidR="00E11BD2" w:rsidRDefault="0023233E">
            <w:pPr>
              <w:spacing w:before="40" w:after="40" w:line="240" w:lineRule="auto"/>
            </w:pPr>
            <w:r>
              <w:t>Improve instructions, reduce ambiguity, add testing, and require agent review.</w:t>
            </w:r>
          </w:p>
        </w:tc>
      </w:tr>
      <w:tr w:rsidR="00E11BD2" w14:paraId="408EB65A" w14:textId="77777777" w:rsidTr="00583FD2">
        <w:trPr>
          <w:cantSplit/>
          <w:trHeight w:val="1588"/>
          <w:jc w:val="center"/>
        </w:trPr>
        <w:tc>
          <w:tcPr>
            <w:tcW w:w="3662" w:type="dxa"/>
            <w:vAlign w:val="center"/>
          </w:tcPr>
          <w:p w14:paraId="584A561C" w14:textId="77777777" w:rsidR="00E11BD2" w:rsidRDefault="0023233E">
            <w:pPr>
              <w:spacing w:before="40" w:after="40" w:line="240" w:lineRule="auto"/>
            </w:pPr>
            <w:r>
              <w:lastRenderedPageBreak/>
              <w:t>Prompt template/action not visible</w:t>
            </w:r>
          </w:p>
        </w:tc>
        <w:tc>
          <w:tcPr>
            <w:tcW w:w="3662" w:type="dxa"/>
            <w:vAlign w:val="center"/>
          </w:tcPr>
          <w:p w14:paraId="36D645D1" w14:textId="77777777" w:rsidR="00E11BD2" w:rsidRDefault="0023233E">
            <w:pPr>
              <w:spacing w:before="40" w:after="40" w:line="240" w:lineRule="auto"/>
            </w:pPr>
            <w:r>
              <w:t>Check feature/license availability, permissions, template activation, page configuration, and supported object context.</w:t>
            </w:r>
          </w:p>
        </w:tc>
        <w:tc>
          <w:tcPr>
            <w:tcW w:w="3662" w:type="dxa"/>
            <w:vAlign w:val="center"/>
          </w:tcPr>
          <w:p w14:paraId="55412E01" w14:textId="77777777" w:rsidR="00E11BD2" w:rsidRDefault="0023233E">
            <w:pPr>
              <w:spacing w:before="40" w:after="40" w:line="240" w:lineRule="auto"/>
            </w:pPr>
            <w:r>
              <w:t>Grant appropriate access or use an org-supported configuration path.</w:t>
            </w:r>
          </w:p>
        </w:tc>
      </w:tr>
      <w:tr w:rsidR="00E11BD2" w14:paraId="0DE7A9E4" w14:textId="77777777" w:rsidTr="00583FD2">
        <w:trPr>
          <w:cantSplit/>
          <w:trHeight w:val="1078"/>
          <w:jc w:val="center"/>
        </w:trPr>
        <w:tc>
          <w:tcPr>
            <w:tcW w:w="3662" w:type="dxa"/>
            <w:vAlign w:val="center"/>
          </w:tcPr>
          <w:p w14:paraId="3DF67A4E" w14:textId="77777777" w:rsidR="00E11BD2" w:rsidRDefault="0023233E">
            <w:pPr>
              <w:spacing w:before="40" w:after="40" w:line="240" w:lineRule="auto"/>
            </w:pPr>
            <w:r>
              <w:t>Dashboard shows unexpected results</w:t>
            </w:r>
          </w:p>
        </w:tc>
        <w:tc>
          <w:tcPr>
            <w:tcW w:w="3662" w:type="dxa"/>
            <w:vAlign w:val="center"/>
          </w:tcPr>
          <w:p w14:paraId="33BED37C" w14:textId="77777777" w:rsidR="00E11BD2" w:rsidRDefault="0023233E">
            <w:pPr>
              <w:spacing w:before="40" w:after="40" w:line="240" w:lineRule="auto"/>
            </w:pPr>
            <w:r>
              <w:t>Check report filters, date ranges, folder access, running user, and grouping.</w:t>
            </w:r>
          </w:p>
        </w:tc>
        <w:tc>
          <w:tcPr>
            <w:tcW w:w="3662" w:type="dxa"/>
            <w:vAlign w:val="center"/>
          </w:tcPr>
          <w:p w14:paraId="3AC40B06" w14:textId="77777777" w:rsidR="00E11BD2" w:rsidRDefault="0023233E">
            <w:pPr>
              <w:spacing w:before="40" w:after="40" w:line="240" w:lineRule="auto"/>
            </w:pPr>
            <w:r>
              <w:t>Correct report setup and verify as the intended user.</w:t>
            </w:r>
          </w:p>
        </w:tc>
      </w:tr>
      <w:tr w:rsidR="00E11BD2" w14:paraId="465506DF" w14:textId="77777777" w:rsidTr="00583FD2">
        <w:trPr>
          <w:cantSplit/>
          <w:trHeight w:val="1078"/>
          <w:jc w:val="center"/>
        </w:trPr>
        <w:tc>
          <w:tcPr>
            <w:tcW w:w="3662" w:type="dxa"/>
            <w:vAlign w:val="center"/>
          </w:tcPr>
          <w:p w14:paraId="0B6D58F6" w14:textId="77777777" w:rsidR="00E11BD2" w:rsidRDefault="0023233E">
            <w:pPr>
              <w:spacing w:before="40" w:after="40" w:line="240" w:lineRule="auto"/>
            </w:pPr>
            <w:r>
              <w:t>Imported records have wrong relationships</w:t>
            </w:r>
          </w:p>
        </w:tc>
        <w:tc>
          <w:tcPr>
            <w:tcW w:w="3662" w:type="dxa"/>
            <w:vAlign w:val="center"/>
          </w:tcPr>
          <w:p w14:paraId="7CFA93A1" w14:textId="77777777" w:rsidR="00E11BD2" w:rsidRDefault="0023233E">
            <w:pPr>
              <w:spacing w:before="40" w:after="40" w:line="240" w:lineRule="auto"/>
            </w:pPr>
            <w:r>
              <w:t>Check external IDs, lookup mapping, required fields, and import results.</w:t>
            </w:r>
          </w:p>
        </w:tc>
        <w:tc>
          <w:tcPr>
            <w:tcW w:w="3662" w:type="dxa"/>
            <w:vAlign w:val="center"/>
          </w:tcPr>
          <w:p w14:paraId="33FE8585" w14:textId="77777777" w:rsidR="00E11BD2" w:rsidRDefault="0023233E">
            <w:pPr>
              <w:spacing w:before="40" w:after="40" w:line="240" w:lineRule="auto"/>
            </w:pPr>
            <w:r>
              <w:t>Correct mapping and repair affected records using a controlled process.</w:t>
            </w:r>
          </w:p>
        </w:tc>
      </w:tr>
    </w:tbl>
    <w:p w14:paraId="46F584C2" w14:textId="77777777" w:rsidR="00E11BD2" w:rsidRDefault="00E11BD2"/>
    <w:p w14:paraId="53F2E7F5" w14:textId="77777777" w:rsidR="00E11BD2" w:rsidRDefault="0023233E">
      <w:r>
        <w:br w:type="page"/>
      </w:r>
    </w:p>
    <w:p w14:paraId="28B987E8" w14:textId="77777777" w:rsidR="00E11BD2" w:rsidRDefault="0023233E">
      <w:pPr>
        <w:pStyle w:val="Heading1"/>
      </w:pPr>
      <w:r>
        <w:rPr>
          <w:rFonts w:ascii="Aptos Display" w:hAnsi="Aptos Display"/>
        </w:rPr>
        <w:lastRenderedPageBreak/>
        <w:t>8. PROJECT RESULTS &amp; EVALUATION</w:t>
      </w:r>
    </w:p>
    <w:p w14:paraId="709FAA51" w14:textId="77777777" w:rsidR="00E11BD2" w:rsidRDefault="0023233E">
      <w:pPr>
        <w:pStyle w:val="Heading2"/>
      </w:pPr>
      <w:r>
        <w:rPr>
          <w:rFonts w:ascii="Aptos" w:hAnsi="Aptos"/>
        </w:rPr>
        <w:t>8.1 Expected Outcomes</w:t>
      </w:r>
    </w:p>
    <w:p w14:paraId="3855D9DD" w14:textId="77777777" w:rsidR="00E11BD2" w:rsidRDefault="0023233E">
      <w:r>
        <w:t>The project is intended to demonstrate how Salesforce can bring case data, ownership, automation, optional AI assistance, and service reporting together in one platform. Actual outcomes should be reported only after testing in the user's Salesforce org.</w:t>
      </w:r>
    </w:p>
    <w:tbl>
      <w:tblPr>
        <w:tblStyle w:val="TableGrid"/>
        <w:tblW w:w="0" w:type="auto"/>
        <w:jc w:val="center"/>
        <w:tblLook w:val="04A0" w:firstRow="1" w:lastRow="0" w:firstColumn="1" w:lastColumn="0" w:noHBand="0" w:noVBand="1"/>
      </w:tblPr>
      <w:tblGrid>
        <w:gridCol w:w="3327"/>
        <w:gridCol w:w="3329"/>
        <w:gridCol w:w="3328"/>
      </w:tblGrid>
      <w:tr w:rsidR="00E11BD2" w14:paraId="406D199D" w14:textId="77777777">
        <w:trPr>
          <w:cantSplit/>
          <w:jc w:val="center"/>
        </w:trPr>
        <w:tc>
          <w:tcPr>
            <w:tcW w:w="3331" w:type="dxa"/>
            <w:shd w:val="clear" w:color="auto" w:fill="D9EAF7"/>
            <w:vAlign w:val="center"/>
          </w:tcPr>
          <w:p w14:paraId="5093D79D" w14:textId="77777777" w:rsidR="00E11BD2" w:rsidRDefault="0023233E">
            <w:pPr>
              <w:spacing w:before="40" w:after="40" w:line="240" w:lineRule="auto"/>
            </w:pPr>
            <w:r>
              <w:rPr>
                <w:b/>
                <w:color w:val="17365D"/>
              </w:rPr>
              <w:t>Evaluation Area</w:t>
            </w:r>
          </w:p>
        </w:tc>
        <w:tc>
          <w:tcPr>
            <w:tcW w:w="3331" w:type="dxa"/>
            <w:shd w:val="clear" w:color="auto" w:fill="D9EAF7"/>
            <w:vAlign w:val="center"/>
          </w:tcPr>
          <w:p w14:paraId="52C38431" w14:textId="77777777" w:rsidR="00E11BD2" w:rsidRDefault="0023233E">
            <w:pPr>
              <w:spacing w:before="40" w:after="40" w:line="240" w:lineRule="auto"/>
            </w:pPr>
            <w:r>
              <w:rPr>
                <w:b/>
                <w:color w:val="17365D"/>
              </w:rPr>
              <w:t>How to Evaluate</w:t>
            </w:r>
          </w:p>
        </w:tc>
        <w:tc>
          <w:tcPr>
            <w:tcW w:w="3331" w:type="dxa"/>
            <w:shd w:val="clear" w:color="auto" w:fill="D9EAF7"/>
            <w:vAlign w:val="center"/>
          </w:tcPr>
          <w:p w14:paraId="31B323B1" w14:textId="77777777" w:rsidR="00E11BD2" w:rsidRDefault="0023233E">
            <w:pPr>
              <w:spacing w:before="40" w:after="40" w:line="240" w:lineRule="auto"/>
            </w:pPr>
            <w:r>
              <w:rPr>
                <w:b/>
                <w:color w:val="17365D"/>
              </w:rPr>
              <w:t>Result to Fill In</w:t>
            </w:r>
          </w:p>
        </w:tc>
      </w:tr>
      <w:tr w:rsidR="00E11BD2" w14:paraId="4EEF7244" w14:textId="77777777">
        <w:trPr>
          <w:cantSplit/>
          <w:jc w:val="center"/>
        </w:trPr>
        <w:tc>
          <w:tcPr>
            <w:tcW w:w="3331" w:type="dxa"/>
            <w:vAlign w:val="center"/>
          </w:tcPr>
          <w:p w14:paraId="347C6D7C" w14:textId="77777777" w:rsidR="00E11BD2" w:rsidRDefault="0023233E">
            <w:pPr>
              <w:spacing w:before="40" w:after="40" w:line="240" w:lineRule="auto"/>
            </w:pPr>
            <w:r>
              <w:t>Case creation</w:t>
            </w:r>
          </w:p>
        </w:tc>
        <w:tc>
          <w:tcPr>
            <w:tcW w:w="3331" w:type="dxa"/>
            <w:vAlign w:val="center"/>
          </w:tcPr>
          <w:p w14:paraId="2480F289" w14:textId="77777777" w:rsidR="00E11BD2" w:rsidRDefault="0023233E">
            <w:pPr>
              <w:spacing w:before="40" w:after="40" w:line="240" w:lineRule="auto"/>
            </w:pPr>
            <w:r>
              <w:t>Test a sample set of valid and invalid cases.</w:t>
            </w:r>
          </w:p>
        </w:tc>
        <w:tc>
          <w:tcPr>
            <w:tcW w:w="3331" w:type="dxa"/>
            <w:vAlign w:val="center"/>
          </w:tcPr>
          <w:p w14:paraId="01E52600" w14:textId="5D3EA8E2" w:rsidR="00E11BD2" w:rsidRDefault="009C59BB">
            <w:pPr>
              <w:spacing w:before="40" w:after="40" w:line="240" w:lineRule="auto"/>
            </w:pPr>
            <w:r w:rsidRPr="009C59BB">
              <w:t>Passed – Case 00001026 created successfully.</w:t>
            </w:r>
          </w:p>
        </w:tc>
      </w:tr>
      <w:tr w:rsidR="00E11BD2" w14:paraId="481B4DD4" w14:textId="77777777">
        <w:trPr>
          <w:cantSplit/>
          <w:jc w:val="center"/>
        </w:trPr>
        <w:tc>
          <w:tcPr>
            <w:tcW w:w="3331" w:type="dxa"/>
            <w:vAlign w:val="center"/>
          </w:tcPr>
          <w:p w14:paraId="52FF713F" w14:textId="55D365C7" w:rsidR="00E11BD2" w:rsidRDefault="009C59BB">
            <w:pPr>
              <w:spacing w:before="40" w:after="40" w:line="240" w:lineRule="auto"/>
            </w:pPr>
            <w:r w:rsidRPr="009C59BB">
              <w:t>Required Field Validation</w:t>
            </w:r>
          </w:p>
        </w:tc>
        <w:tc>
          <w:tcPr>
            <w:tcW w:w="3331" w:type="dxa"/>
            <w:vAlign w:val="center"/>
          </w:tcPr>
          <w:p w14:paraId="2CA866DD" w14:textId="2346152E" w:rsidR="00E11BD2" w:rsidRDefault="009C59BB">
            <w:pPr>
              <w:spacing w:before="40" w:after="40" w:line="240" w:lineRule="auto"/>
            </w:pPr>
            <w:r>
              <w:t xml:space="preserve"> </w:t>
            </w:r>
            <w:r w:rsidRPr="009C59BB">
              <w:t>Create a case without a required field.</w:t>
            </w:r>
          </w:p>
        </w:tc>
        <w:tc>
          <w:tcPr>
            <w:tcW w:w="3331" w:type="dxa"/>
            <w:vAlign w:val="center"/>
          </w:tcPr>
          <w:p w14:paraId="537EF21E" w14:textId="796B4C89" w:rsidR="00E11BD2" w:rsidRDefault="009C59BB">
            <w:pPr>
              <w:spacing w:before="40" w:after="40" w:line="240" w:lineRule="auto"/>
            </w:pPr>
            <w:r w:rsidRPr="009C59BB">
              <w:t>Pass</w:t>
            </w:r>
            <w:r w:rsidR="002B747C">
              <w:t>ed</w:t>
            </w:r>
            <w:r w:rsidRPr="009C59BB">
              <w:t xml:space="preserve"> – Required-field message prevented saving, if that is what you observed.</w:t>
            </w:r>
          </w:p>
        </w:tc>
      </w:tr>
      <w:tr w:rsidR="00E11BD2" w14:paraId="398C589C" w14:textId="77777777">
        <w:trPr>
          <w:cantSplit/>
          <w:jc w:val="center"/>
        </w:trPr>
        <w:tc>
          <w:tcPr>
            <w:tcW w:w="3331" w:type="dxa"/>
            <w:vAlign w:val="center"/>
          </w:tcPr>
          <w:p w14:paraId="5A858B31" w14:textId="77777777" w:rsidR="00E11BD2" w:rsidRDefault="0023233E">
            <w:pPr>
              <w:spacing w:before="40" w:after="40" w:line="240" w:lineRule="auto"/>
            </w:pPr>
            <w:r>
              <w:t>Automation reliability</w:t>
            </w:r>
          </w:p>
        </w:tc>
        <w:tc>
          <w:tcPr>
            <w:tcW w:w="3331" w:type="dxa"/>
            <w:vAlign w:val="center"/>
          </w:tcPr>
          <w:p w14:paraId="5039B416" w14:textId="77777777" w:rsidR="00E11BD2" w:rsidRDefault="0023233E">
            <w:pPr>
              <w:spacing w:before="40" w:after="40" w:line="240" w:lineRule="auto"/>
            </w:pPr>
            <w:r>
              <w:t>Record successful and failed test scenarios.</w:t>
            </w:r>
          </w:p>
        </w:tc>
        <w:tc>
          <w:tcPr>
            <w:tcW w:w="3331" w:type="dxa"/>
            <w:vAlign w:val="center"/>
          </w:tcPr>
          <w:p w14:paraId="50BE8F4D" w14:textId="6492E4E2" w:rsidR="00E11BD2" w:rsidRDefault="009C59BB">
            <w:pPr>
              <w:spacing w:before="40" w:after="40" w:line="240" w:lineRule="auto"/>
            </w:pPr>
            <w:r>
              <w:t xml:space="preserve"> </w:t>
            </w:r>
            <w:r w:rsidRPr="009C59BB">
              <w:t>Partially tested – Case creation passed; closure validation did not block case closure</w:t>
            </w:r>
          </w:p>
        </w:tc>
      </w:tr>
      <w:tr w:rsidR="00E11BD2" w14:paraId="73E90F5D" w14:textId="77777777">
        <w:trPr>
          <w:cantSplit/>
          <w:jc w:val="center"/>
        </w:trPr>
        <w:tc>
          <w:tcPr>
            <w:tcW w:w="3331" w:type="dxa"/>
            <w:vAlign w:val="center"/>
          </w:tcPr>
          <w:p w14:paraId="58303821" w14:textId="62BD7A25" w:rsidR="00E11BD2" w:rsidRDefault="009C59BB">
            <w:pPr>
              <w:spacing w:before="40" w:after="40" w:line="240" w:lineRule="auto"/>
            </w:pPr>
            <w:r>
              <w:t xml:space="preserve"> </w:t>
            </w:r>
            <w:r w:rsidRPr="009C59BB">
              <w:t>Case Closure Validation</w:t>
            </w:r>
          </w:p>
        </w:tc>
        <w:tc>
          <w:tcPr>
            <w:tcW w:w="3331" w:type="dxa"/>
            <w:vAlign w:val="center"/>
          </w:tcPr>
          <w:p w14:paraId="4CE63390" w14:textId="094572EB" w:rsidR="00E11BD2" w:rsidRDefault="009C59BB">
            <w:pPr>
              <w:spacing w:before="40" w:after="40" w:line="240" w:lineRule="auto"/>
            </w:pPr>
            <w:r>
              <w:t xml:space="preserve"> </w:t>
            </w:r>
            <w:r w:rsidRPr="009C59BB">
              <w:t>Close a case without resolution notes</w:t>
            </w:r>
          </w:p>
        </w:tc>
        <w:tc>
          <w:tcPr>
            <w:tcW w:w="3331" w:type="dxa"/>
            <w:vAlign w:val="center"/>
          </w:tcPr>
          <w:p w14:paraId="3654F288" w14:textId="4B42AFF9" w:rsidR="00E11BD2" w:rsidRDefault="009C59BB">
            <w:pPr>
              <w:spacing w:before="40" w:after="40" w:line="240" w:lineRule="auto"/>
            </w:pPr>
            <w:r>
              <w:t xml:space="preserve"> </w:t>
            </w:r>
            <w:r w:rsidRPr="009C59BB">
              <w:t>Fail / Not Implemented – Case saved without resolution notes; closure validation was not enforced.</w:t>
            </w:r>
          </w:p>
        </w:tc>
      </w:tr>
      <w:tr w:rsidR="00E11BD2" w14:paraId="0C1F3C2B" w14:textId="77777777">
        <w:trPr>
          <w:cantSplit/>
          <w:jc w:val="center"/>
        </w:trPr>
        <w:tc>
          <w:tcPr>
            <w:tcW w:w="3331" w:type="dxa"/>
            <w:vAlign w:val="center"/>
          </w:tcPr>
          <w:p w14:paraId="4EFF5952" w14:textId="77777777" w:rsidR="00E11BD2" w:rsidRDefault="0023233E">
            <w:pPr>
              <w:spacing w:before="40" w:after="40" w:line="240" w:lineRule="auto"/>
            </w:pPr>
            <w:r>
              <w:t>Security</w:t>
            </w:r>
          </w:p>
        </w:tc>
        <w:tc>
          <w:tcPr>
            <w:tcW w:w="3331" w:type="dxa"/>
            <w:vAlign w:val="center"/>
          </w:tcPr>
          <w:p w14:paraId="3512866A" w14:textId="77777777" w:rsidR="00E11BD2" w:rsidRDefault="0023233E">
            <w:pPr>
              <w:spacing w:before="40" w:after="40" w:line="240" w:lineRule="auto"/>
            </w:pPr>
            <w:r>
              <w:t>Test access using each intended user profile/permission set.</w:t>
            </w:r>
          </w:p>
        </w:tc>
        <w:tc>
          <w:tcPr>
            <w:tcW w:w="3331" w:type="dxa"/>
            <w:vAlign w:val="center"/>
          </w:tcPr>
          <w:p w14:paraId="22BB725E" w14:textId="5BE3EFCE" w:rsidR="00E11BD2" w:rsidRDefault="009C59BB">
            <w:pPr>
              <w:spacing w:before="40" w:after="40" w:line="240" w:lineRule="auto"/>
            </w:pPr>
            <w:r>
              <w:t xml:space="preserve"> </w:t>
            </w:r>
            <w:r w:rsidRPr="009C59BB">
              <w:t>Partially Tested – Case sharing settings reviewed; second-user access not tested</w:t>
            </w:r>
          </w:p>
        </w:tc>
      </w:tr>
      <w:tr w:rsidR="00E11BD2" w14:paraId="4B32BC63" w14:textId="77777777">
        <w:trPr>
          <w:cantSplit/>
          <w:jc w:val="center"/>
        </w:trPr>
        <w:tc>
          <w:tcPr>
            <w:tcW w:w="3331" w:type="dxa"/>
            <w:vAlign w:val="center"/>
          </w:tcPr>
          <w:p w14:paraId="2554040E" w14:textId="77777777" w:rsidR="00E11BD2" w:rsidRDefault="0023233E">
            <w:pPr>
              <w:spacing w:before="40" w:after="40" w:line="240" w:lineRule="auto"/>
            </w:pPr>
            <w:r>
              <w:t>Reporting</w:t>
            </w:r>
          </w:p>
        </w:tc>
        <w:tc>
          <w:tcPr>
            <w:tcW w:w="3331" w:type="dxa"/>
            <w:vAlign w:val="center"/>
          </w:tcPr>
          <w:p w14:paraId="232C5D09" w14:textId="77777777" w:rsidR="00E11BD2" w:rsidRDefault="0023233E">
            <w:pPr>
              <w:spacing w:before="40" w:after="40" w:line="240" w:lineRule="auto"/>
            </w:pPr>
            <w:r>
              <w:t>Compare report totals against source case records.</w:t>
            </w:r>
          </w:p>
        </w:tc>
        <w:tc>
          <w:tcPr>
            <w:tcW w:w="3331" w:type="dxa"/>
            <w:vAlign w:val="center"/>
          </w:tcPr>
          <w:p w14:paraId="77F9F4D6" w14:textId="621F7270" w:rsidR="00E11BD2" w:rsidRDefault="002B747C">
            <w:pPr>
              <w:spacing w:before="40" w:after="40" w:line="240" w:lineRule="auto"/>
            </w:pPr>
            <w:r w:rsidRPr="002B747C">
              <w:t>Not Tested – Report totals have not been compared against source case records.</w:t>
            </w:r>
          </w:p>
        </w:tc>
      </w:tr>
      <w:tr w:rsidR="00E11BD2" w14:paraId="1083E135" w14:textId="77777777">
        <w:trPr>
          <w:cantSplit/>
          <w:jc w:val="center"/>
        </w:trPr>
        <w:tc>
          <w:tcPr>
            <w:tcW w:w="3331" w:type="dxa"/>
            <w:vAlign w:val="center"/>
          </w:tcPr>
          <w:p w14:paraId="74720B89" w14:textId="77777777" w:rsidR="00E11BD2" w:rsidRDefault="0023233E">
            <w:pPr>
              <w:spacing w:before="40" w:after="40" w:line="240" w:lineRule="auto"/>
            </w:pPr>
            <w:r>
              <w:t>Agent feedback</w:t>
            </w:r>
          </w:p>
        </w:tc>
        <w:tc>
          <w:tcPr>
            <w:tcW w:w="3331" w:type="dxa"/>
            <w:vAlign w:val="center"/>
          </w:tcPr>
          <w:p w14:paraId="56318459" w14:textId="77777777" w:rsidR="00E11BD2" w:rsidRDefault="0023233E">
            <w:pPr>
              <w:spacing w:before="40" w:after="40" w:line="240" w:lineRule="auto"/>
            </w:pPr>
            <w:r>
              <w:t>Collect feedback from demonstration users, if available.</w:t>
            </w:r>
          </w:p>
        </w:tc>
        <w:tc>
          <w:tcPr>
            <w:tcW w:w="3331" w:type="dxa"/>
            <w:vAlign w:val="center"/>
          </w:tcPr>
          <w:p w14:paraId="44AF34A8" w14:textId="67578C80" w:rsidR="00E11BD2" w:rsidRDefault="002B747C">
            <w:pPr>
              <w:spacing w:before="40" w:after="40" w:line="240" w:lineRule="auto"/>
            </w:pPr>
            <w:r>
              <w:t xml:space="preserve"> </w:t>
            </w:r>
            <w:r w:rsidRPr="002B747C">
              <w:t>Passed – The project demonstration was completed successfully, and the case creation process worked as expected.</w:t>
            </w:r>
          </w:p>
        </w:tc>
      </w:tr>
    </w:tbl>
    <w:p w14:paraId="2E636F5E" w14:textId="77777777" w:rsidR="00E11BD2" w:rsidRDefault="00E11BD2"/>
    <w:p w14:paraId="37B43D12" w14:textId="77777777" w:rsidR="00E11BD2" w:rsidRDefault="0023233E">
      <w:pPr>
        <w:pStyle w:val="Heading2"/>
      </w:pPr>
      <w:r>
        <w:rPr>
          <w:rFonts w:ascii="Aptos" w:hAnsi="Aptos"/>
        </w:rPr>
        <w:t>8.2 Limitations</w:t>
      </w:r>
    </w:p>
    <w:p w14:paraId="18979FCD" w14:textId="77777777" w:rsidR="00E11BD2" w:rsidRDefault="0023233E">
      <w:pPr>
        <w:pStyle w:val="ListBullet"/>
        <w:spacing w:after="40"/>
      </w:pPr>
      <w:r>
        <w:t>AI capabilities may require specific Salesforce licenses, permissions, data settings, and activation steps.</w:t>
      </w:r>
    </w:p>
    <w:p w14:paraId="0BDA4129" w14:textId="77777777" w:rsidR="00E11BD2" w:rsidRDefault="0023233E">
      <w:pPr>
        <w:pStyle w:val="ListBullet"/>
        <w:spacing w:after="40"/>
      </w:pPr>
      <w:r>
        <w:t>Generated summaries and responses can omit context or produce incorrect content; human review is required.</w:t>
      </w:r>
    </w:p>
    <w:p w14:paraId="4F027286" w14:textId="77777777" w:rsidR="00E11BD2" w:rsidRDefault="0023233E">
      <w:pPr>
        <w:pStyle w:val="ListBullet"/>
        <w:spacing w:after="40"/>
      </w:pPr>
      <w:r>
        <w:t>Production deployment, external integrations, and real customer-channel setup may be outside the academic project scope.</w:t>
      </w:r>
    </w:p>
    <w:p w14:paraId="2BF05419" w14:textId="77777777" w:rsidR="00E11BD2" w:rsidRDefault="0023233E">
      <w:pPr>
        <w:pStyle w:val="ListBullet"/>
        <w:spacing w:after="40"/>
      </w:pPr>
      <w:r>
        <w:t>Service-level metrics depend on reliable data capture and the fields/features configured in the org.</w:t>
      </w:r>
    </w:p>
    <w:p w14:paraId="3DD71F9E" w14:textId="77777777" w:rsidR="00E11BD2" w:rsidRDefault="0023233E">
      <w:pPr>
        <w:pStyle w:val="ListBullet"/>
        <w:spacing w:after="40"/>
      </w:pPr>
      <w:r>
        <w:t>Results should not be presented as measured improvements unless a baseline and post-implementation measurements are available.</w:t>
      </w:r>
    </w:p>
    <w:p w14:paraId="56B65DF4" w14:textId="378C1279" w:rsidR="00AF61B8" w:rsidRDefault="00AF61B8" w:rsidP="00AF61B8">
      <w:pPr>
        <w:pStyle w:val="Heading1"/>
      </w:pPr>
      <w:r>
        <w:t>9. ADVANTAGES AND DISADVANTAGES OF THE PROJECT</w:t>
      </w:r>
    </w:p>
    <w:p w14:paraId="2D3F47B6" w14:textId="77777777" w:rsidR="00AF61B8" w:rsidRDefault="00AF61B8" w:rsidP="00AF61B8">
      <w:r>
        <w:t>The AI-Powered Customer Support and Service Automation project offers several operational benefits through centralized case management, workflow automation, reporting, and optional AI assistance. However, its effectiveness depends on suitable Salesforce features, accurate data, careful configuration, security controls, and human review.</w:t>
      </w:r>
    </w:p>
    <w:p w14:paraId="6FAEE46F" w14:textId="217CA867" w:rsidR="00AF61B8" w:rsidRDefault="00AF61B8" w:rsidP="00AF61B8">
      <w:pPr>
        <w:pStyle w:val="Heading2"/>
      </w:pPr>
      <w:r>
        <w:t>1. Advantages</w:t>
      </w:r>
    </w:p>
    <w:p w14:paraId="237E75EE" w14:textId="77777777" w:rsidR="00AF61B8" w:rsidRDefault="00AF61B8" w:rsidP="00AF61B8">
      <w:pPr>
        <w:pStyle w:val="ListBullet"/>
      </w:pPr>
      <w:r>
        <w:rPr>
          <w:b/>
        </w:rPr>
        <w:t xml:space="preserve">Centralized case management: </w:t>
      </w:r>
      <w:r>
        <w:t>Customer enquiries, case details, ownership, status, priority, and communication history can be managed in one Salesforce workspace. This reduces scattered records and makes cases easier to track.</w:t>
      </w:r>
    </w:p>
    <w:p w14:paraId="457EEBD3" w14:textId="77777777" w:rsidR="00AF61B8" w:rsidRDefault="00AF61B8" w:rsidP="00AF61B8">
      <w:pPr>
        <w:pStyle w:val="ListBullet"/>
      </w:pPr>
      <w:r>
        <w:rPr>
          <w:b/>
        </w:rPr>
        <w:t xml:space="preserve">Reduced repetitive manual work: </w:t>
      </w:r>
      <w:r>
        <w:t>Configured Flows, assignment rules, and notifications can automate routine updates and routing, allowing support agents to spend more time investigating customer problems.</w:t>
      </w:r>
    </w:p>
    <w:p w14:paraId="3129D89E" w14:textId="77777777" w:rsidR="00AF61B8" w:rsidRDefault="00AF61B8" w:rsidP="00AF61B8">
      <w:pPr>
        <w:pStyle w:val="ListBullet"/>
      </w:pPr>
      <w:r>
        <w:rPr>
          <w:b/>
        </w:rPr>
        <w:t xml:space="preserve">Faster case handling: </w:t>
      </w:r>
      <w:r>
        <w:t>Clear ownership, priority settings, escalation reminders, and optional AI-generated case summaries can help agents understand issues and identify the next action more quickly.</w:t>
      </w:r>
    </w:p>
    <w:p w14:paraId="2D67EC82" w14:textId="77777777" w:rsidR="00AF61B8" w:rsidRDefault="00AF61B8" w:rsidP="00AF61B8">
      <w:pPr>
        <w:pStyle w:val="ListBullet"/>
      </w:pPr>
      <w:r>
        <w:rPr>
          <w:b/>
        </w:rPr>
        <w:t xml:space="preserve">More consistent customer service: </w:t>
      </w:r>
      <w:r>
        <w:t>Approved knowledge articles, validation rules, and response templates encourage agents to follow consistent procedures and provide more reliable answers.</w:t>
      </w:r>
    </w:p>
    <w:p w14:paraId="06E8F92B" w14:textId="77777777" w:rsidR="00AF61B8" w:rsidRDefault="00AF61B8" w:rsidP="00AF61B8">
      <w:pPr>
        <w:pStyle w:val="ListBullet"/>
      </w:pPr>
      <w:r>
        <w:rPr>
          <w:b/>
        </w:rPr>
        <w:t xml:space="preserve">Improved monitoring and decision-making: </w:t>
      </w:r>
      <w:r>
        <w:t>Reports and dashboards can show case volumes, backlog, priority distribution, workload, and resolution trends, helping supervisors identify areas that need attention.</w:t>
      </w:r>
    </w:p>
    <w:p w14:paraId="32AB941B" w14:textId="77777777" w:rsidR="00AF61B8" w:rsidRDefault="00AF61B8" w:rsidP="00AF61B8">
      <w:pPr>
        <w:pStyle w:val="ListBullet"/>
      </w:pPr>
      <w:r>
        <w:rPr>
          <w:b/>
        </w:rPr>
        <w:lastRenderedPageBreak/>
        <w:t xml:space="preserve">Better access control and data quality: </w:t>
      </w:r>
      <w:r>
        <w:t>Profiles, permission sets, field-level security, sharing settings, and validation rules can help restrict access and prevent incomplete or inconsistent records.</w:t>
      </w:r>
    </w:p>
    <w:p w14:paraId="7B5D8D19" w14:textId="77777777" w:rsidR="00AF61B8" w:rsidRDefault="00AF61B8" w:rsidP="00AF61B8">
      <w:pPr>
        <w:pStyle w:val="ListBullet"/>
      </w:pPr>
      <w:r>
        <w:rPr>
          <w:b/>
        </w:rPr>
        <w:t xml:space="preserve">Scalable and extendable design: </w:t>
      </w:r>
      <w:r>
        <w:t>The solution can be extended with additional queues, support categories, service channels, surveys, or integrations as requirements grow.</w:t>
      </w:r>
    </w:p>
    <w:p w14:paraId="4EFAE840" w14:textId="77777777" w:rsidR="00AF61B8" w:rsidRDefault="00AF61B8" w:rsidP="00AF61B8">
      <w:pPr>
        <w:pStyle w:val="ListBullet"/>
      </w:pPr>
      <w:r>
        <w:rPr>
          <w:b/>
        </w:rPr>
        <w:t xml:space="preserve">AI assistance with human oversight: </w:t>
      </w:r>
      <w:r>
        <w:t>Where licensed and enabled, AI can help summarize case details and draft responses, while agents review the output before it is sent to customers.</w:t>
      </w:r>
    </w:p>
    <w:p w14:paraId="0AACB5F2" w14:textId="4F130591" w:rsidR="00AF61B8" w:rsidRDefault="00AF61B8" w:rsidP="00AF61B8">
      <w:pPr>
        <w:pStyle w:val="Heading2"/>
      </w:pPr>
      <w:r>
        <w:t xml:space="preserve"> 2.Disadvantages</w:t>
      </w:r>
    </w:p>
    <w:p w14:paraId="1ECCBE76" w14:textId="77777777" w:rsidR="00AF61B8" w:rsidRDefault="00AF61B8" w:rsidP="00AF61B8">
      <w:pPr>
        <w:pStyle w:val="ListBullet"/>
      </w:pPr>
      <w:r>
        <w:rPr>
          <w:b/>
        </w:rPr>
        <w:t xml:space="preserve">Salesforce licensing and feature dependency: </w:t>
      </w:r>
      <w:r>
        <w:t>Some Service Cloud and AI capabilities may require specific licenses, permissions, or configuration. The full design may not be available in every Salesforce org.</w:t>
      </w:r>
    </w:p>
    <w:p w14:paraId="2FB37B87" w14:textId="77777777" w:rsidR="00AF61B8" w:rsidRDefault="00AF61B8" w:rsidP="00AF61B8">
      <w:pPr>
        <w:pStyle w:val="ListBullet"/>
      </w:pPr>
      <w:r>
        <w:rPr>
          <w:b/>
        </w:rPr>
        <w:t xml:space="preserve">Initial setup and learning effort: </w:t>
      </w:r>
      <w:r>
        <w:t xml:space="preserve">Creating fields, queues, Flows, validation rules, permissions, reports, and AI prompts </w:t>
      </w:r>
      <w:proofErr w:type="gramStart"/>
      <w:r>
        <w:t>requires</w:t>
      </w:r>
      <w:proofErr w:type="gramEnd"/>
      <w:r>
        <w:t xml:space="preserve"> planning, configuration, testing, and user training.</w:t>
      </w:r>
    </w:p>
    <w:p w14:paraId="1396A889" w14:textId="77777777" w:rsidR="00AF61B8" w:rsidRDefault="00AF61B8" w:rsidP="00AF61B8">
      <w:pPr>
        <w:pStyle w:val="ListBullet"/>
      </w:pPr>
      <w:r>
        <w:rPr>
          <w:b/>
        </w:rPr>
        <w:t xml:space="preserve">AI output may be inaccurate: </w:t>
      </w:r>
      <w:r>
        <w:t>AI-generated summaries or replies can omit context or produce unsupported information. Human review and testing are necessary before using generated content.</w:t>
      </w:r>
    </w:p>
    <w:p w14:paraId="15CC55FB" w14:textId="77777777" w:rsidR="00AF61B8" w:rsidRDefault="00AF61B8" w:rsidP="00AF61B8">
      <w:pPr>
        <w:pStyle w:val="ListBullet"/>
      </w:pPr>
      <w:r>
        <w:rPr>
          <w:b/>
        </w:rPr>
        <w:t xml:space="preserve">Dependence on data quality: </w:t>
      </w:r>
      <w:r>
        <w:t>Incorrect, incomplete, duplicated, or outdated case and customer records can reduce the accuracy of routing, reporting, and AI assistance.</w:t>
      </w:r>
    </w:p>
    <w:p w14:paraId="5B0B393A" w14:textId="77777777" w:rsidR="00AF61B8" w:rsidRDefault="00AF61B8" w:rsidP="00AF61B8">
      <w:pPr>
        <w:pStyle w:val="ListBullet"/>
      </w:pPr>
      <w:r>
        <w:rPr>
          <w:b/>
        </w:rPr>
        <w:t xml:space="preserve">Privacy and security risks if misconfigured: </w:t>
      </w:r>
      <w:r>
        <w:t>Customer information could be exposed if permissions, sharing rules, AI access, or notification recipients are configured incorrectly. Regular security reviews are needed.</w:t>
      </w:r>
    </w:p>
    <w:p w14:paraId="589F4501" w14:textId="77777777" w:rsidR="00AF61B8" w:rsidRDefault="00AF61B8" w:rsidP="00AF61B8">
      <w:pPr>
        <w:pStyle w:val="ListBullet"/>
      </w:pPr>
      <w:r>
        <w:rPr>
          <w:b/>
        </w:rPr>
        <w:t xml:space="preserve">Ongoing maintenance required: </w:t>
      </w:r>
      <w:r>
        <w:t>Flows, prompts, knowledge articles, permissions, and reports must be reviewed as service policies and Salesforce features change.</w:t>
      </w:r>
    </w:p>
    <w:p w14:paraId="71271685" w14:textId="77777777" w:rsidR="00AF61B8" w:rsidRDefault="00AF61B8" w:rsidP="00AF61B8">
      <w:pPr>
        <w:pStyle w:val="ListBullet"/>
      </w:pPr>
      <w:r>
        <w:rPr>
          <w:b/>
        </w:rPr>
        <w:t xml:space="preserve">Integration may need extra work: </w:t>
      </w:r>
      <w:r>
        <w:t>Connecting telephony, messaging, billing, order management, or external ticketing systems may require additional configuration, compatible services, and development effort.</w:t>
      </w:r>
    </w:p>
    <w:p w14:paraId="0397E062" w14:textId="77777777" w:rsidR="00AF61B8" w:rsidRDefault="00AF61B8" w:rsidP="00AF61B8">
      <w:pPr>
        <w:pStyle w:val="ListBullet"/>
      </w:pPr>
      <w:r>
        <w:rPr>
          <w:b/>
        </w:rPr>
        <w:t xml:space="preserve">Benefits depend on implementation and measurement: </w:t>
      </w:r>
      <w:r>
        <w:t>The system does not automatically guarantee faster resolution or higher customer satisfaction. Actual improvements must be confirmed through testing and comparison with baseline results.</w:t>
      </w:r>
    </w:p>
    <w:p w14:paraId="7487D103" w14:textId="77777777" w:rsidR="00AF61B8" w:rsidRDefault="00AF61B8" w:rsidP="00AF61B8">
      <w:pPr>
        <w:pStyle w:val="Heading2"/>
      </w:pPr>
      <w:r>
        <w:lastRenderedPageBreak/>
        <w:t>Overall Assessment</w:t>
      </w:r>
    </w:p>
    <w:p w14:paraId="196A4FE3" w14:textId="77777777" w:rsidR="00AF61B8" w:rsidRDefault="00AF61B8" w:rsidP="00AF61B8">
      <w:r>
        <w:t>Overall, the project can improve the organization and monitoring of customer support when it is configured and tested properly. Its main limitations are the possible cost and availability of Salesforce features, the need for ongoing administration, data-quality requirements, and the risk of inaccurate AI output. These limitations can be managed through appropriate permissions, approved knowledge sources, functional and security testing, regular maintenance, and agent review of AI-generated content.</w:t>
      </w:r>
    </w:p>
    <w:p w14:paraId="00E4D6C1" w14:textId="5B4A0DF3" w:rsidR="00E11BD2" w:rsidRDefault="00AF61B8">
      <w:pPr>
        <w:pStyle w:val="Heading1"/>
      </w:pPr>
      <w:r>
        <w:rPr>
          <w:rFonts w:ascii="Aptos" w:hAnsi="Aptos"/>
        </w:rPr>
        <w:t>10</w:t>
      </w:r>
      <w:r w:rsidR="0023233E">
        <w:rPr>
          <w:rFonts w:ascii="Aptos" w:hAnsi="Aptos"/>
        </w:rPr>
        <w:t>. CONCLUSION</w:t>
      </w:r>
    </w:p>
    <w:p w14:paraId="660F623C" w14:textId="77777777" w:rsidR="00E11BD2" w:rsidRDefault="0023233E">
      <w:r>
        <w:t>The AI-Powered Customer Support and Service Automation project demonstrates a Salesforce-based approach to organizing and improving customer-service operations. Standard Case records provide a structured way to capture customer issues, while routing, notifications, validation, and escalation workflows can make handling more consistent. Knowledge resources and optional AI features such as case summaries or draft responses can support agents when configured, licensed, and governed appropriately.</w:t>
      </w:r>
    </w:p>
    <w:p w14:paraId="77387382" w14:textId="77777777" w:rsidR="00E11BD2" w:rsidRDefault="0023233E">
      <w:r>
        <w:t>The project also emphasizes security, testing, reporting, documentation, and ongoing maintenance. AI is positioned as an assistive capability: agents must verify generated content, protect customer information, and make final decisions. The solution can serve as a foundation for further improvements in service efficiency, customer communication, and operational visibility. The final report should be updated with screenshots, actual configuration names, and test evidence from the implemented Salesforce org.</w:t>
      </w:r>
    </w:p>
    <w:p w14:paraId="4BB4341E" w14:textId="5B97CDDB" w:rsidR="00E11BD2" w:rsidRDefault="0023233E">
      <w:pPr>
        <w:pStyle w:val="Heading1"/>
      </w:pPr>
      <w:r>
        <w:rPr>
          <w:rFonts w:ascii="Aptos" w:hAnsi="Aptos"/>
        </w:rPr>
        <w:t>1</w:t>
      </w:r>
      <w:r w:rsidR="00AF61B8">
        <w:rPr>
          <w:rFonts w:ascii="Aptos" w:hAnsi="Aptos"/>
        </w:rPr>
        <w:t>1</w:t>
      </w:r>
      <w:r>
        <w:rPr>
          <w:rFonts w:ascii="Aptos" w:hAnsi="Aptos"/>
        </w:rPr>
        <w:t>. FUTURE SCOPE</w:t>
      </w:r>
    </w:p>
    <w:p w14:paraId="5B404055" w14:textId="77777777" w:rsidR="00E11BD2" w:rsidRDefault="0023233E">
      <w:pPr>
        <w:pStyle w:val="ListBullet"/>
        <w:spacing w:after="40"/>
      </w:pPr>
      <w:r>
        <w:t>Enable additional customer service channels such as Email-to-Case, Web-to-Case, messaging, or chat where supported.</w:t>
      </w:r>
    </w:p>
    <w:p w14:paraId="4AF0EA20" w14:textId="77777777" w:rsidR="00E11BD2" w:rsidRDefault="0023233E">
      <w:pPr>
        <w:pStyle w:val="ListBullet"/>
        <w:spacing w:after="40"/>
      </w:pPr>
      <w:r>
        <w:t>Extend AI assistance with approved knowledge grounding and carefully tested service actions.</w:t>
      </w:r>
    </w:p>
    <w:p w14:paraId="1752A106" w14:textId="77777777" w:rsidR="00E11BD2" w:rsidRDefault="0023233E">
      <w:pPr>
        <w:pStyle w:val="ListBullet"/>
        <w:spacing w:after="40"/>
      </w:pPr>
      <w:r>
        <w:t>Introduce customer satisfaction surveys and feedback analysis.</w:t>
      </w:r>
    </w:p>
    <w:p w14:paraId="57F81D06" w14:textId="77777777" w:rsidR="00E11BD2" w:rsidRDefault="0023233E">
      <w:pPr>
        <w:pStyle w:val="ListBullet"/>
        <w:spacing w:after="40"/>
      </w:pPr>
      <w:r>
        <w:t>Integrate telephony, order management, billing, or external ticketing systems where business requirements justify it.</w:t>
      </w:r>
    </w:p>
    <w:p w14:paraId="647E51B5" w14:textId="77777777" w:rsidR="00E11BD2" w:rsidRDefault="0023233E">
      <w:pPr>
        <w:pStyle w:val="ListBullet"/>
        <w:spacing w:after="40"/>
      </w:pPr>
      <w:r>
        <w:t>Add service-level target tracking and more advanced trend analysis.</w:t>
      </w:r>
    </w:p>
    <w:p w14:paraId="5D11877C" w14:textId="77777777" w:rsidR="00E11BD2" w:rsidRDefault="0023233E">
      <w:pPr>
        <w:pStyle w:val="ListBullet"/>
        <w:spacing w:after="40"/>
      </w:pPr>
      <w:r>
        <w:t>Improve dashboards with team workload, reopen rates, aging backlog, and resolution-time measures.</w:t>
      </w:r>
    </w:p>
    <w:p w14:paraId="04878E1F" w14:textId="77777777" w:rsidR="00E11BD2" w:rsidRDefault="0023233E">
      <w:pPr>
        <w:pStyle w:val="ListBullet"/>
        <w:spacing w:after="40"/>
      </w:pPr>
      <w:r>
        <w:lastRenderedPageBreak/>
        <w:t>Build multilingual support workflows and validate AI outputs for each supported language.</w:t>
      </w:r>
    </w:p>
    <w:p w14:paraId="5F63E838" w14:textId="77777777" w:rsidR="00E11BD2" w:rsidRDefault="0023233E">
      <w:pPr>
        <w:pStyle w:val="ListBullet"/>
        <w:spacing w:after="40"/>
      </w:pPr>
      <w:r>
        <w:t>Expand automated quality checks and regular prompt evaluation.</w:t>
      </w:r>
    </w:p>
    <w:p w14:paraId="16D08596" w14:textId="77777777" w:rsidR="00E11BD2" w:rsidRDefault="0023233E">
      <w:pPr>
        <w:pStyle w:val="ListBullet"/>
        <w:spacing w:after="40"/>
      </w:pPr>
      <w:r>
        <w:t>Deploy to production through approved release management, monitoring, and rollback practices.</w:t>
      </w:r>
    </w:p>
    <w:p w14:paraId="58A18BC8" w14:textId="358681B9" w:rsidR="00E11BD2" w:rsidRDefault="0023233E">
      <w:pPr>
        <w:pStyle w:val="Heading1"/>
      </w:pPr>
      <w:r>
        <w:rPr>
          <w:rFonts w:ascii="Aptos" w:hAnsi="Aptos"/>
        </w:rPr>
        <w:t>1</w:t>
      </w:r>
      <w:r w:rsidR="00AF61B8">
        <w:rPr>
          <w:rFonts w:ascii="Aptos" w:hAnsi="Aptos"/>
        </w:rPr>
        <w:t>2</w:t>
      </w:r>
      <w:r>
        <w:rPr>
          <w:rFonts w:ascii="Aptos" w:hAnsi="Aptos"/>
        </w:rPr>
        <w:t>. APPENDIX</w:t>
      </w:r>
    </w:p>
    <w:p w14:paraId="487C4BA7" w14:textId="77777777" w:rsidR="00E11BD2" w:rsidRDefault="0023233E">
      <w:pPr>
        <w:pStyle w:val="Heading2"/>
      </w:pPr>
      <w:r>
        <w:rPr>
          <w:rFonts w:ascii="Aptos" w:hAnsi="Aptos"/>
        </w:rPr>
        <w:t>Appendix A – Suggested Salesforce Components</w:t>
      </w:r>
    </w:p>
    <w:p w14:paraId="636F10E5" w14:textId="77777777" w:rsidR="00E11BD2" w:rsidRDefault="0023233E">
      <w:pPr>
        <w:pStyle w:val="ListBullet"/>
        <w:spacing w:after="40"/>
      </w:pPr>
      <w:r>
        <w:t>Standard Objects: Case, Contact, Account, User, Queue; Knowledge and Feedback where configured.</w:t>
      </w:r>
    </w:p>
    <w:p w14:paraId="36E8091E" w14:textId="77777777" w:rsidR="00E11BD2" w:rsidRDefault="0023233E">
      <w:pPr>
        <w:pStyle w:val="ListBullet"/>
        <w:spacing w:after="40"/>
      </w:pPr>
      <w:r>
        <w:t>Automation: Case Assignment Rules, Record-Triggered Flow, Scheduled Flow, email alerts, escalation rules where available.</w:t>
      </w:r>
    </w:p>
    <w:p w14:paraId="7EB29B43" w14:textId="77777777" w:rsidR="00E11BD2" w:rsidRDefault="0023233E">
      <w:pPr>
        <w:pStyle w:val="ListBullet"/>
        <w:spacing w:after="40"/>
      </w:pPr>
      <w:r>
        <w:t>AI: Prompt Builder / Agentforce only where enabled and licensed.</w:t>
      </w:r>
    </w:p>
    <w:p w14:paraId="24FB519A" w14:textId="77777777" w:rsidR="00E11BD2" w:rsidRDefault="0023233E">
      <w:pPr>
        <w:pStyle w:val="ListBullet"/>
        <w:spacing w:after="40"/>
      </w:pPr>
      <w:r>
        <w:t>Security: Profiles, Permission Sets, Field-Level Security, sharing settings, queue membership.</w:t>
      </w:r>
    </w:p>
    <w:p w14:paraId="587648F3" w14:textId="77777777" w:rsidR="00E11BD2" w:rsidRDefault="0023233E">
      <w:pPr>
        <w:pStyle w:val="ListBullet"/>
        <w:spacing w:after="40"/>
      </w:pPr>
      <w:r>
        <w:t>Analytics: Case reports, workload reports, service dashboard.</w:t>
      </w:r>
    </w:p>
    <w:p w14:paraId="4CD98178" w14:textId="77777777" w:rsidR="00E11BD2" w:rsidRDefault="0023233E">
      <w:pPr>
        <w:pStyle w:val="ListBullet"/>
        <w:spacing w:after="40"/>
      </w:pPr>
      <w:r>
        <w:t>Testing: Functional test cases, access tests, automation debug evidence, AI output review.</w:t>
      </w:r>
    </w:p>
    <w:p w14:paraId="4F48C7B6" w14:textId="77777777" w:rsidR="00E11BD2" w:rsidRDefault="0023233E">
      <w:pPr>
        <w:pStyle w:val="Heading2"/>
      </w:pPr>
      <w:r>
        <w:rPr>
          <w:rFonts w:ascii="Aptos" w:hAnsi="Aptos"/>
        </w:rPr>
        <w:t>Appendix B – Sample Demonstration Script</w:t>
      </w:r>
    </w:p>
    <w:p w14:paraId="36227945" w14:textId="77777777" w:rsidR="00E11BD2" w:rsidRDefault="0023233E">
      <w:pPr>
        <w:pStyle w:val="ListNumber"/>
        <w:spacing w:after="40"/>
      </w:pPr>
      <w:r>
        <w:t>Open the Salesforce Service app and show the Cases workspace.</w:t>
      </w:r>
    </w:p>
    <w:p w14:paraId="639311F9" w14:textId="77777777" w:rsidR="00E11BD2" w:rsidRDefault="0023233E">
      <w:pPr>
        <w:pStyle w:val="ListNumber"/>
        <w:spacing w:after="40"/>
      </w:pPr>
      <w:r>
        <w:t>Create a test case with a subject, description, contact, priority, and origin.</w:t>
      </w:r>
    </w:p>
    <w:p w14:paraId="1C25695B" w14:textId="77777777" w:rsidR="00E11BD2" w:rsidRDefault="0023233E">
      <w:pPr>
        <w:pStyle w:val="ListNumber"/>
        <w:spacing w:after="40"/>
      </w:pPr>
      <w:r>
        <w:t>Save the record and show the assigned owner or queue.</w:t>
      </w:r>
    </w:p>
    <w:p w14:paraId="6247911D" w14:textId="77777777" w:rsidR="00E11BD2" w:rsidRDefault="0023233E">
      <w:pPr>
        <w:pStyle w:val="ListNumber"/>
        <w:spacing w:after="40"/>
      </w:pPr>
      <w:r>
        <w:t>Demonstrate the configured notification or routing behavior.</w:t>
      </w:r>
    </w:p>
    <w:p w14:paraId="6E96E331" w14:textId="77777777" w:rsidR="00E11BD2" w:rsidRDefault="0023233E">
      <w:pPr>
        <w:pStyle w:val="ListNumber"/>
        <w:spacing w:after="40"/>
      </w:pPr>
      <w:r>
        <w:t>Open the case and show the relevant history and knowledge resource, if configured.</w:t>
      </w:r>
    </w:p>
    <w:p w14:paraId="2D96D0F4" w14:textId="77777777" w:rsidR="00E11BD2" w:rsidRDefault="0023233E">
      <w:pPr>
        <w:pStyle w:val="ListNumber"/>
        <w:spacing w:after="40"/>
      </w:pPr>
      <w:r>
        <w:t>If AI is enabled, generate a case summary or draft response and explain that the agent must review it.</w:t>
      </w:r>
    </w:p>
    <w:p w14:paraId="0DDAE7C0" w14:textId="77777777" w:rsidR="00E11BD2" w:rsidRDefault="0023233E">
      <w:pPr>
        <w:pStyle w:val="ListNumber"/>
        <w:spacing w:after="40"/>
      </w:pPr>
      <w:r>
        <w:t>Update the case with resolution details and close it according to the configured process.</w:t>
      </w:r>
    </w:p>
    <w:p w14:paraId="21F972B0" w14:textId="77777777" w:rsidR="00E11BD2" w:rsidRDefault="0023233E">
      <w:pPr>
        <w:pStyle w:val="ListNumber"/>
        <w:spacing w:after="40"/>
      </w:pPr>
      <w:r>
        <w:t>Open the reports/dashboard and explain case volume, status, priority, or workload trends.</w:t>
      </w:r>
    </w:p>
    <w:p w14:paraId="79B19DC7" w14:textId="15F26C9F" w:rsidR="00E11BD2" w:rsidRDefault="002B747C" w:rsidP="002B747C">
      <w:pPr>
        <w:pStyle w:val="ListNumber"/>
        <w:spacing w:after="58"/>
        <w:ind w:left="504" w:hanging="259"/>
      </w:pPr>
      <w:r>
        <w:t>51.</w:t>
      </w:r>
      <w:r w:rsidR="0023233E">
        <w:t>Show the security/test evidence and summarize known limitations.</w:t>
      </w:r>
      <w:r>
        <w:rPr>
          <w:rFonts w:ascii="Arial" w:hAnsi="Arial"/>
          <w:color w:val="000000"/>
        </w:rPr>
        <w:t xml:space="preserve">• </w:t>
      </w:r>
    </w:p>
    <w:p w14:paraId="2DFEE550" w14:textId="77777777" w:rsidR="00E11BD2" w:rsidRDefault="0023233E">
      <w:pPr>
        <w:pStyle w:val="Heading2"/>
      </w:pPr>
      <w:r>
        <w:rPr>
          <w:rFonts w:ascii="Aptos" w:hAnsi="Aptos"/>
        </w:rPr>
        <w:t>Appendix C – Screenshot Checklist</w:t>
      </w:r>
    </w:p>
    <w:p w14:paraId="26AFF805" w14:textId="77777777" w:rsidR="00E11BD2" w:rsidRDefault="0023233E">
      <w:pPr>
        <w:pStyle w:val="ListBullet"/>
        <w:spacing w:after="40"/>
      </w:pPr>
      <w:r>
        <w:t>Salesforce app home page / service workspace.</w:t>
      </w:r>
    </w:p>
    <w:p w14:paraId="47CA9602" w14:textId="77777777" w:rsidR="00E11BD2" w:rsidRDefault="0023233E">
      <w:pPr>
        <w:pStyle w:val="ListBullet"/>
        <w:spacing w:after="40"/>
      </w:pPr>
      <w:r>
        <w:lastRenderedPageBreak/>
        <w:t>Case list view and a sample Case record.</w:t>
      </w:r>
    </w:p>
    <w:p w14:paraId="41E99B6D" w14:textId="77777777" w:rsidR="00E11BD2" w:rsidRDefault="0023233E">
      <w:pPr>
        <w:pStyle w:val="ListBullet"/>
        <w:spacing w:after="40"/>
      </w:pPr>
      <w:r>
        <w:t>Case fields and page layout / Lightning Record Page.</w:t>
      </w:r>
    </w:p>
    <w:p w14:paraId="39FC7020" w14:textId="77777777" w:rsidR="00E11BD2" w:rsidRDefault="0023233E">
      <w:pPr>
        <w:pStyle w:val="ListBullet"/>
        <w:spacing w:after="40"/>
      </w:pPr>
      <w:r>
        <w:t>Queue or assignment configuration.</w:t>
      </w:r>
    </w:p>
    <w:p w14:paraId="24665910" w14:textId="77777777" w:rsidR="00E11BD2" w:rsidRDefault="0023233E">
      <w:pPr>
        <w:pStyle w:val="ListBullet"/>
        <w:spacing w:after="40"/>
      </w:pPr>
      <w:r>
        <w:t>Flow canvas and activated status for relevant automation.</w:t>
      </w:r>
    </w:p>
    <w:p w14:paraId="057381B3" w14:textId="77777777" w:rsidR="00E11BD2" w:rsidRDefault="0023233E">
      <w:pPr>
        <w:pStyle w:val="ListBullet"/>
        <w:spacing w:after="40"/>
      </w:pPr>
      <w:r>
        <w:t>Prompt template configuration and test output, if AI is enabled.</w:t>
      </w:r>
    </w:p>
    <w:p w14:paraId="3B435D0F" w14:textId="77777777" w:rsidR="00E11BD2" w:rsidRDefault="0023233E">
      <w:pPr>
        <w:pStyle w:val="ListBullet"/>
        <w:spacing w:after="40"/>
      </w:pPr>
      <w:r>
        <w:t>Knowledge article or knowledge search, if used.</w:t>
      </w:r>
    </w:p>
    <w:p w14:paraId="2255E8A9" w14:textId="77777777" w:rsidR="00E11BD2" w:rsidRDefault="0023233E">
      <w:pPr>
        <w:pStyle w:val="ListBullet"/>
        <w:spacing w:after="40"/>
      </w:pPr>
      <w:r>
        <w:t>Reports and dashboard components.</w:t>
      </w:r>
    </w:p>
    <w:p w14:paraId="54CB5790" w14:textId="77777777" w:rsidR="00E11BD2" w:rsidRDefault="0023233E">
      <w:pPr>
        <w:pStyle w:val="ListBullet"/>
        <w:spacing w:after="40"/>
      </w:pPr>
      <w:r>
        <w:t>Permission set / sharing configuration with sensitive data hidden.</w:t>
      </w:r>
    </w:p>
    <w:p w14:paraId="17EB03AF" w14:textId="77777777" w:rsidR="00E11BD2" w:rsidRDefault="0023233E">
      <w:pPr>
        <w:pStyle w:val="ListBullet"/>
        <w:spacing w:after="40"/>
      </w:pPr>
      <w:r>
        <w:t>Successful test evidence and any documented error handling.</w:t>
      </w:r>
    </w:p>
    <w:p w14:paraId="2DF91848" w14:textId="77777777" w:rsidR="00E11BD2" w:rsidRDefault="0023233E">
      <w:pPr>
        <w:pStyle w:val="Heading2"/>
      </w:pPr>
      <w:r>
        <w:rPr>
          <w:rFonts w:ascii="Aptos" w:hAnsi="Aptos"/>
        </w:rPr>
        <w:t>Appendix D – Glossary</w:t>
      </w:r>
    </w:p>
    <w:tbl>
      <w:tblPr>
        <w:tblStyle w:val="TableGrid"/>
        <w:tblW w:w="0" w:type="auto"/>
        <w:jc w:val="center"/>
        <w:tblLook w:val="04A0" w:firstRow="1" w:lastRow="0" w:firstColumn="1" w:lastColumn="0" w:noHBand="0" w:noVBand="1"/>
      </w:tblPr>
      <w:tblGrid>
        <w:gridCol w:w="4992"/>
        <w:gridCol w:w="4992"/>
      </w:tblGrid>
      <w:tr w:rsidR="00E11BD2" w14:paraId="34680E9A" w14:textId="77777777">
        <w:trPr>
          <w:cantSplit/>
          <w:jc w:val="center"/>
        </w:trPr>
        <w:tc>
          <w:tcPr>
            <w:tcW w:w="4997" w:type="dxa"/>
            <w:shd w:val="clear" w:color="auto" w:fill="D9EAF7"/>
            <w:vAlign w:val="center"/>
          </w:tcPr>
          <w:p w14:paraId="4825557A" w14:textId="77777777" w:rsidR="00E11BD2" w:rsidRDefault="0023233E">
            <w:pPr>
              <w:spacing w:before="40" w:after="40" w:line="240" w:lineRule="auto"/>
            </w:pPr>
            <w:r>
              <w:rPr>
                <w:b/>
                <w:color w:val="17365D"/>
              </w:rPr>
              <w:t>Term</w:t>
            </w:r>
          </w:p>
        </w:tc>
        <w:tc>
          <w:tcPr>
            <w:tcW w:w="4997" w:type="dxa"/>
            <w:shd w:val="clear" w:color="auto" w:fill="D9EAF7"/>
            <w:vAlign w:val="center"/>
          </w:tcPr>
          <w:p w14:paraId="5B4D028F" w14:textId="77777777" w:rsidR="00E11BD2" w:rsidRDefault="0023233E">
            <w:pPr>
              <w:spacing w:before="40" w:after="40" w:line="240" w:lineRule="auto"/>
            </w:pPr>
            <w:r>
              <w:rPr>
                <w:b/>
                <w:color w:val="17365D"/>
              </w:rPr>
              <w:t>Meaning</w:t>
            </w:r>
          </w:p>
        </w:tc>
      </w:tr>
      <w:tr w:rsidR="00E11BD2" w14:paraId="4312A738" w14:textId="77777777">
        <w:trPr>
          <w:cantSplit/>
          <w:jc w:val="center"/>
        </w:trPr>
        <w:tc>
          <w:tcPr>
            <w:tcW w:w="4997" w:type="dxa"/>
            <w:vAlign w:val="center"/>
          </w:tcPr>
          <w:p w14:paraId="1704FDF1" w14:textId="77777777" w:rsidR="00E11BD2" w:rsidRDefault="0023233E">
            <w:pPr>
              <w:spacing w:before="40" w:after="40" w:line="240" w:lineRule="auto"/>
            </w:pPr>
            <w:r>
              <w:t>Case</w:t>
            </w:r>
          </w:p>
        </w:tc>
        <w:tc>
          <w:tcPr>
            <w:tcW w:w="4997" w:type="dxa"/>
            <w:vAlign w:val="center"/>
          </w:tcPr>
          <w:p w14:paraId="358ED1C8" w14:textId="77777777" w:rsidR="00E11BD2" w:rsidRDefault="0023233E">
            <w:pPr>
              <w:spacing w:before="40" w:after="40" w:line="240" w:lineRule="auto"/>
            </w:pPr>
            <w:r>
              <w:t>A Salesforce record representing a customer question, issue, or service request.</w:t>
            </w:r>
          </w:p>
        </w:tc>
      </w:tr>
      <w:tr w:rsidR="00E11BD2" w14:paraId="683DAF62" w14:textId="77777777">
        <w:trPr>
          <w:cantSplit/>
          <w:jc w:val="center"/>
        </w:trPr>
        <w:tc>
          <w:tcPr>
            <w:tcW w:w="4997" w:type="dxa"/>
            <w:vAlign w:val="center"/>
          </w:tcPr>
          <w:p w14:paraId="3DA5E6B6" w14:textId="77777777" w:rsidR="00E11BD2" w:rsidRDefault="0023233E">
            <w:pPr>
              <w:spacing w:before="40" w:after="40" w:line="240" w:lineRule="auto"/>
            </w:pPr>
            <w:r>
              <w:t>Queue</w:t>
            </w:r>
          </w:p>
        </w:tc>
        <w:tc>
          <w:tcPr>
            <w:tcW w:w="4997" w:type="dxa"/>
            <w:vAlign w:val="center"/>
          </w:tcPr>
          <w:p w14:paraId="2090A604" w14:textId="77777777" w:rsidR="00E11BD2" w:rsidRDefault="0023233E">
            <w:pPr>
              <w:spacing w:before="40" w:after="40" w:line="240" w:lineRule="auto"/>
            </w:pPr>
            <w:r>
              <w:t>A group that can own records until a team member works on them.</w:t>
            </w:r>
          </w:p>
        </w:tc>
      </w:tr>
      <w:tr w:rsidR="00E11BD2" w14:paraId="5EF6B99A" w14:textId="77777777">
        <w:trPr>
          <w:cantSplit/>
          <w:jc w:val="center"/>
        </w:trPr>
        <w:tc>
          <w:tcPr>
            <w:tcW w:w="4997" w:type="dxa"/>
            <w:vAlign w:val="center"/>
          </w:tcPr>
          <w:p w14:paraId="217E2AD4" w14:textId="77777777" w:rsidR="00E11BD2" w:rsidRDefault="0023233E">
            <w:pPr>
              <w:spacing w:before="40" w:after="40" w:line="240" w:lineRule="auto"/>
            </w:pPr>
            <w:r>
              <w:t>Flow</w:t>
            </w:r>
          </w:p>
        </w:tc>
        <w:tc>
          <w:tcPr>
            <w:tcW w:w="4997" w:type="dxa"/>
            <w:vAlign w:val="center"/>
          </w:tcPr>
          <w:p w14:paraId="003DD3E5" w14:textId="77777777" w:rsidR="00E11BD2" w:rsidRDefault="0023233E">
            <w:pPr>
              <w:spacing w:before="40" w:after="40" w:line="240" w:lineRule="auto"/>
            </w:pPr>
            <w:r>
              <w:t>A Salesforce automation tool for record updates, guided screens, and actions.</w:t>
            </w:r>
          </w:p>
        </w:tc>
      </w:tr>
      <w:tr w:rsidR="00E11BD2" w14:paraId="50A75AD3" w14:textId="77777777">
        <w:trPr>
          <w:cantSplit/>
          <w:jc w:val="center"/>
        </w:trPr>
        <w:tc>
          <w:tcPr>
            <w:tcW w:w="4997" w:type="dxa"/>
            <w:vAlign w:val="center"/>
          </w:tcPr>
          <w:p w14:paraId="3A3B38BE" w14:textId="77777777" w:rsidR="00E11BD2" w:rsidRDefault="0023233E">
            <w:pPr>
              <w:spacing w:before="40" w:after="40" w:line="240" w:lineRule="auto"/>
            </w:pPr>
            <w:r>
              <w:t>Prompt Template</w:t>
            </w:r>
          </w:p>
        </w:tc>
        <w:tc>
          <w:tcPr>
            <w:tcW w:w="4997" w:type="dxa"/>
            <w:vAlign w:val="center"/>
          </w:tcPr>
          <w:p w14:paraId="0CFC9330" w14:textId="77777777" w:rsidR="00E11BD2" w:rsidRDefault="0023233E">
            <w:pPr>
              <w:spacing w:before="40" w:after="40" w:line="240" w:lineRule="auto"/>
            </w:pPr>
            <w:r>
              <w:t>A reusable set of instructions and context for a supported Salesforce AI task.</w:t>
            </w:r>
          </w:p>
        </w:tc>
      </w:tr>
      <w:tr w:rsidR="00E11BD2" w14:paraId="36F0DF86" w14:textId="77777777">
        <w:trPr>
          <w:cantSplit/>
          <w:jc w:val="center"/>
        </w:trPr>
        <w:tc>
          <w:tcPr>
            <w:tcW w:w="4997" w:type="dxa"/>
            <w:vAlign w:val="center"/>
          </w:tcPr>
          <w:p w14:paraId="3F5427F2" w14:textId="77777777" w:rsidR="00E11BD2" w:rsidRDefault="0023233E">
            <w:pPr>
              <w:spacing w:before="40" w:after="40" w:line="240" w:lineRule="auto"/>
            </w:pPr>
            <w:r>
              <w:t>Agentforce</w:t>
            </w:r>
          </w:p>
        </w:tc>
        <w:tc>
          <w:tcPr>
            <w:tcW w:w="4997" w:type="dxa"/>
            <w:vAlign w:val="center"/>
          </w:tcPr>
          <w:p w14:paraId="1A8D39D8" w14:textId="77777777" w:rsidR="00E11BD2" w:rsidRDefault="0023233E">
            <w:pPr>
              <w:spacing w:before="40" w:after="40" w:line="240" w:lineRule="auto"/>
            </w:pPr>
            <w:r>
              <w:t>Salesforce AI agent capabilities; availability depends on org configuration and licensing.</w:t>
            </w:r>
          </w:p>
        </w:tc>
      </w:tr>
      <w:tr w:rsidR="00E11BD2" w14:paraId="0F8AF0D6" w14:textId="77777777">
        <w:trPr>
          <w:cantSplit/>
          <w:jc w:val="center"/>
        </w:trPr>
        <w:tc>
          <w:tcPr>
            <w:tcW w:w="4997" w:type="dxa"/>
            <w:vAlign w:val="center"/>
          </w:tcPr>
          <w:p w14:paraId="51BBD92B" w14:textId="77777777" w:rsidR="00E11BD2" w:rsidRDefault="0023233E">
            <w:pPr>
              <w:spacing w:before="40" w:after="40" w:line="240" w:lineRule="auto"/>
            </w:pPr>
            <w:r>
              <w:t>Knowledge</w:t>
            </w:r>
          </w:p>
        </w:tc>
        <w:tc>
          <w:tcPr>
            <w:tcW w:w="4997" w:type="dxa"/>
            <w:vAlign w:val="center"/>
          </w:tcPr>
          <w:p w14:paraId="2E871705" w14:textId="77777777" w:rsidR="00E11BD2" w:rsidRDefault="0023233E">
            <w:pPr>
              <w:spacing w:before="40" w:after="40" w:line="240" w:lineRule="auto"/>
            </w:pPr>
            <w:r>
              <w:t>A repository of approved articles that can support service agents.</w:t>
            </w:r>
          </w:p>
        </w:tc>
      </w:tr>
      <w:tr w:rsidR="00E11BD2" w14:paraId="114B488B" w14:textId="77777777">
        <w:trPr>
          <w:cantSplit/>
          <w:jc w:val="center"/>
        </w:trPr>
        <w:tc>
          <w:tcPr>
            <w:tcW w:w="4997" w:type="dxa"/>
            <w:vAlign w:val="center"/>
          </w:tcPr>
          <w:p w14:paraId="6046094C" w14:textId="77777777" w:rsidR="00E11BD2" w:rsidRDefault="0023233E">
            <w:pPr>
              <w:spacing w:before="40" w:after="40" w:line="240" w:lineRule="auto"/>
            </w:pPr>
            <w:r>
              <w:t>FLS</w:t>
            </w:r>
          </w:p>
        </w:tc>
        <w:tc>
          <w:tcPr>
            <w:tcW w:w="4997" w:type="dxa"/>
            <w:vAlign w:val="center"/>
          </w:tcPr>
          <w:p w14:paraId="79DF945A" w14:textId="77777777" w:rsidR="00E11BD2" w:rsidRDefault="0023233E">
            <w:pPr>
              <w:spacing w:before="40" w:after="40" w:line="240" w:lineRule="auto"/>
            </w:pPr>
            <w:r>
              <w:t>Field-Level Security, which controls access to individual fields.</w:t>
            </w:r>
          </w:p>
        </w:tc>
      </w:tr>
      <w:tr w:rsidR="00E11BD2" w14:paraId="7B998EA9" w14:textId="77777777">
        <w:trPr>
          <w:cantSplit/>
          <w:jc w:val="center"/>
        </w:trPr>
        <w:tc>
          <w:tcPr>
            <w:tcW w:w="4997" w:type="dxa"/>
            <w:vAlign w:val="center"/>
          </w:tcPr>
          <w:p w14:paraId="102ABC1D" w14:textId="77777777" w:rsidR="00E11BD2" w:rsidRDefault="0023233E">
            <w:pPr>
              <w:spacing w:before="40" w:after="40" w:line="240" w:lineRule="auto"/>
            </w:pPr>
            <w:r>
              <w:t>UAT</w:t>
            </w:r>
          </w:p>
        </w:tc>
        <w:tc>
          <w:tcPr>
            <w:tcW w:w="4997" w:type="dxa"/>
            <w:vAlign w:val="center"/>
          </w:tcPr>
          <w:p w14:paraId="527F602D" w14:textId="77777777" w:rsidR="00E11BD2" w:rsidRDefault="0023233E">
            <w:pPr>
              <w:spacing w:before="40" w:after="40" w:line="240" w:lineRule="auto"/>
            </w:pPr>
            <w:r>
              <w:t>User Acceptance Testing, where users validate that the solution meets agreed requirements.</w:t>
            </w:r>
          </w:p>
        </w:tc>
      </w:tr>
    </w:tbl>
    <w:p w14:paraId="4D02F450" w14:textId="77777777" w:rsidR="00E11BD2" w:rsidRDefault="00E11BD2"/>
    <w:p w14:paraId="056371EA" w14:textId="77777777" w:rsidR="00E11BD2" w:rsidRDefault="0023233E">
      <w:pPr>
        <w:pStyle w:val="Heading2"/>
      </w:pPr>
      <w:r>
        <w:rPr>
          <w:rFonts w:ascii="Aptos" w:hAnsi="Aptos"/>
        </w:rPr>
        <w:lastRenderedPageBreak/>
        <w:t>References / Learning Resources</w:t>
      </w:r>
    </w:p>
    <w:p w14:paraId="5315D11C" w14:textId="77777777" w:rsidR="00E11BD2" w:rsidRDefault="0023233E">
      <w:pPr>
        <w:pStyle w:val="ListBullet"/>
        <w:spacing w:after="40"/>
      </w:pPr>
      <w:r>
        <w:t>Salesforce Help and official product documentation for Cases, Service Cloud, Flow Builder, security, Reports and Dashboards.</w:t>
      </w:r>
    </w:p>
    <w:p w14:paraId="0703F45F" w14:textId="77777777" w:rsidR="00E11BD2" w:rsidRDefault="0023233E">
      <w:pPr>
        <w:pStyle w:val="ListBullet"/>
        <w:spacing w:after="40"/>
      </w:pPr>
      <w:r>
        <w:t>Salesforce Help documentation for Prompt Builder and Agentforce, where available for the org.</w:t>
      </w:r>
    </w:p>
    <w:p w14:paraId="3DC281C8" w14:textId="77777777" w:rsidR="00E11BD2" w:rsidRDefault="0023233E">
      <w:pPr>
        <w:pStyle w:val="ListBullet"/>
        <w:spacing w:after="40"/>
      </w:pPr>
      <w:r>
        <w:t>Organization-specific configuration notes, test results, and screenshots collected during implementation.</w:t>
      </w:r>
    </w:p>
    <w:p w14:paraId="69F9A202" w14:textId="77777777" w:rsidR="00E11BD2" w:rsidRDefault="00E11BD2"/>
    <w:p w14:paraId="28C90417" w14:textId="77777777" w:rsidR="00E11BD2" w:rsidRDefault="0023233E">
      <w:pPr>
        <w:jc w:val="center"/>
        <w:rPr>
          <w:b/>
          <w:color w:val="17365D"/>
        </w:rPr>
      </w:pPr>
      <w:r>
        <w:rPr>
          <w:b/>
          <w:color w:val="17365D"/>
        </w:rPr>
        <w:t>THANK YOU</w:t>
      </w:r>
    </w:p>
    <w:p w14:paraId="3C245123" w14:textId="77777777" w:rsidR="00450740" w:rsidRPr="00B23339" w:rsidRDefault="00450740" w:rsidP="00450740">
      <w:pPr>
        <w:rPr>
          <w:bCs/>
          <w:color w:val="17365D"/>
        </w:rPr>
      </w:pPr>
      <w:r w:rsidRPr="00B23339">
        <w:rPr>
          <w:bCs/>
          <w:color w:val="17365D"/>
        </w:rPr>
        <w:t>I would like to express my sincere gratitude to my project guide and faculty members for their valuable guidance, encouragement, and support throughout the development of this project.</w:t>
      </w:r>
    </w:p>
    <w:p w14:paraId="58497E0F" w14:textId="77777777" w:rsidR="00450740" w:rsidRPr="00B23339" w:rsidRDefault="00450740" w:rsidP="00450740">
      <w:pPr>
        <w:rPr>
          <w:bCs/>
          <w:color w:val="17365D"/>
        </w:rPr>
      </w:pPr>
      <w:r w:rsidRPr="00B23339">
        <w:rPr>
          <w:bCs/>
          <w:color w:val="17365D"/>
        </w:rPr>
        <w:t>This project, “AI-Powered Customer Support and Service Automation,” has been a wonderful learning experience, helping me explore the power of Salesforce CRM and AI in transforming customer service.</w:t>
      </w:r>
    </w:p>
    <w:p w14:paraId="1675F731" w14:textId="77777777" w:rsidR="00450740" w:rsidRPr="00B23339" w:rsidRDefault="00450740" w:rsidP="00450740">
      <w:pPr>
        <w:rPr>
          <w:bCs/>
          <w:color w:val="17365D"/>
        </w:rPr>
      </w:pPr>
      <w:r w:rsidRPr="00B23339">
        <w:rPr>
          <w:bCs/>
          <w:color w:val="17365D"/>
        </w:rPr>
        <w:t>Thank you for your time, support, and encouragement.</w:t>
      </w:r>
    </w:p>
    <w:p w14:paraId="508D07F0" w14:textId="77777777" w:rsidR="009266C6" w:rsidRDefault="009266C6" w:rsidP="00450740">
      <w:pPr>
        <w:rPr>
          <w:b/>
          <w:color w:val="17365D"/>
        </w:rPr>
      </w:pPr>
    </w:p>
    <w:p w14:paraId="53C8E6C7" w14:textId="77777777" w:rsidR="009266C6" w:rsidRDefault="009266C6">
      <w:pPr>
        <w:jc w:val="center"/>
      </w:pPr>
    </w:p>
    <w:sectPr w:rsidR="009266C6" w:rsidSect="00034616">
      <w:headerReference w:type="default" r:id="rId45"/>
      <w:footerReference w:type="default" r:id="rId46"/>
      <w:pgSz w:w="12240" w:h="15840"/>
      <w:pgMar w:top="1037" w:right="1123" w:bottom="1037"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DD2BD" w14:textId="77777777" w:rsidR="00B609FB" w:rsidRDefault="00B609FB">
      <w:pPr>
        <w:spacing w:after="0" w:line="240" w:lineRule="auto"/>
      </w:pPr>
      <w:r>
        <w:separator/>
      </w:r>
    </w:p>
  </w:endnote>
  <w:endnote w:type="continuationSeparator" w:id="0">
    <w:p w14:paraId="2A5B7574" w14:textId="77777777" w:rsidR="00B609FB" w:rsidRDefault="00B60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8563" w14:textId="77777777" w:rsidR="00E11BD2" w:rsidRDefault="0023233E">
    <w:pPr>
      <w:pStyle w:val="Footer"/>
      <w:spacing w:before="40"/>
      <w:jc w:val="center"/>
    </w:pPr>
    <w:r>
      <w:rPr>
        <w:color w:val="5B6573"/>
        <w:sz w:val="18"/>
      </w:rPr>
      <w:t xml:space="preserve">PROJECT </w:t>
    </w:r>
    <w:proofErr w:type="gramStart"/>
    <w:r>
      <w:rPr>
        <w:color w:val="5B6573"/>
        <w:sz w:val="18"/>
      </w:rPr>
      <w:t>REPORT  •</w:t>
    </w:r>
    <w:proofErr w:type="gramEnd"/>
    <w:r>
      <w:rPr>
        <w:color w:val="5B6573"/>
        <w:sz w:val="18"/>
      </w:rPr>
      <w:t xml:space="preserve">  ANUJ </w:t>
    </w:r>
    <w:proofErr w:type="gramStart"/>
    <w:r>
      <w:rPr>
        <w:color w:val="5B6573"/>
        <w:sz w:val="18"/>
      </w:rPr>
      <w:t>SAJANKAR  |</w:t>
    </w:r>
    <w:proofErr w:type="gramEnd"/>
    <w:r>
      <w:rPr>
        <w:color w:val="5B6573"/>
        <w:sz w:val="18"/>
      </w:rPr>
      <w:t xml:space="preserve">  </w:t>
    </w:r>
    <w:r w:rsidR="00E11BD2">
      <w:fldChar w:fldCharType="begin"/>
    </w:r>
    <w:r w:rsidR="00E11BD2">
      <w:instrText>PAGE</w:instrText>
    </w:r>
    <w:r w:rsidR="00E11BD2">
      <w:fldChar w:fldCharType="separate"/>
    </w:r>
    <w:r w:rsidR="00AF61B8">
      <w:rPr>
        <w:noProof/>
      </w:rPr>
      <w:t>1</w:t>
    </w:r>
    <w:r w:rsidR="00E11BD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B55AB" w14:textId="77777777" w:rsidR="00B609FB" w:rsidRDefault="00B609FB">
      <w:pPr>
        <w:spacing w:after="0" w:line="240" w:lineRule="auto"/>
      </w:pPr>
      <w:r>
        <w:separator/>
      </w:r>
    </w:p>
  </w:footnote>
  <w:footnote w:type="continuationSeparator" w:id="0">
    <w:p w14:paraId="6B857283" w14:textId="77777777" w:rsidR="00B609FB" w:rsidRDefault="00B60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6EF9" w14:textId="77777777" w:rsidR="00E11BD2" w:rsidRDefault="0023233E">
    <w:pPr>
      <w:pStyle w:val="Header"/>
      <w:spacing w:after="40"/>
      <w:jc w:val="center"/>
    </w:pPr>
    <w:r>
      <w:rPr>
        <w:b/>
        <w:color w:val="5B6573"/>
        <w:sz w:val="18"/>
      </w:rPr>
      <w:t xml:space="preserve">AI-POWERED CUSTOMER SUPPORT &amp; SERVICE </w:t>
    </w:r>
    <w:proofErr w:type="gramStart"/>
    <w:r>
      <w:rPr>
        <w:b/>
        <w:color w:val="5B6573"/>
        <w:sz w:val="18"/>
      </w:rPr>
      <w:t>AUTOMATION  |</w:t>
    </w:r>
    <w:proofErr w:type="gramEnd"/>
    <w:r>
      <w:rPr>
        <w:b/>
        <w:color w:val="5B6573"/>
        <w:sz w:val="18"/>
      </w:rPr>
      <w:t xml:space="preserve">  SALESFORCE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720"/>
        </w:tabs>
        <w:ind w:left="72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19223F"/>
    <w:multiLevelType w:val="hybridMultilevel"/>
    <w:tmpl w:val="1F8EE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516D0"/>
    <w:multiLevelType w:val="hybridMultilevel"/>
    <w:tmpl w:val="BAC46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2E1731"/>
    <w:multiLevelType w:val="hybridMultilevel"/>
    <w:tmpl w:val="0EBA4C0C"/>
    <w:lvl w:ilvl="0" w:tplc="6FE2CF6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901797081">
    <w:abstractNumId w:val="8"/>
  </w:num>
  <w:num w:numId="2" w16cid:durableId="308747011">
    <w:abstractNumId w:val="6"/>
  </w:num>
  <w:num w:numId="3" w16cid:durableId="1806073720">
    <w:abstractNumId w:val="5"/>
  </w:num>
  <w:num w:numId="4" w16cid:durableId="1962227118">
    <w:abstractNumId w:val="4"/>
  </w:num>
  <w:num w:numId="5" w16cid:durableId="74086825">
    <w:abstractNumId w:val="7"/>
  </w:num>
  <w:num w:numId="6" w16cid:durableId="447705257">
    <w:abstractNumId w:val="3"/>
  </w:num>
  <w:num w:numId="7" w16cid:durableId="1413354263">
    <w:abstractNumId w:val="2"/>
  </w:num>
  <w:num w:numId="8" w16cid:durableId="47149632">
    <w:abstractNumId w:val="1"/>
  </w:num>
  <w:num w:numId="9" w16cid:durableId="955647889">
    <w:abstractNumId w:val="0"/>
  </w:num>
  <w:num w:numId="10" w16cid:durableId="166139502">
    <w:abstractNumId w:val="11"/>
  </w:num>
  <w:num w:numId="11" w16cid:durableId="1402288999">
    <w:abstractNumId w:val="9"/>
  </w:num>
  <w:num w:numId="12" w16cid:durableId="11499055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02D"/>
    <w:rsid w:val="00034616"/>
    <w:rsid w:val="0006063C"/>
    <w:rsid w:val="0015074B"/>
    <w:rsid w:val="00163E18"/>
    <w:rsid w:val="0023233E"/>
    <w:rsid w:val="0029639D"/>
    <w:rsid w:val="002B747C"/>
    <w:rsid w:val="00326F90"/>
    <w:rsid w:val="0038659A"/>
    <w:rsid w:val="003D49DE"/>
    <w:rsid w:val="003D6797"/>
    <w:rsid w:val="00450740"/>
    <w:rsid w:val="00467979"/>
    <w:rsid w:val="00545964"/>
    <w:rsid w:val="00583FD2"/>
    <w:rsid w:val="006045DA"/>
    <w:rsid w:val="008755FA"/>
    <w:rsid w:val="00921E67"/>
    <w:rsid w:val="009266C6"/>
    <w:rsid w:val="009C59BB"/>
    <w:rsid w:val="00A130AF"/>
    <w:rsid w:val="00A9678A"/>
    <w:rsid w:val="00AA1D8D"/>
    <w:rsid w:val="00AF61B8"/>
    <w:rsid w:val="00B23339"/>
    <w:rsid w:val="00B47730"/>
    <w:rsid w:val="00B609FB"/>
    <w:rsid w:val="00CB0664"/>
    <w:rsid w:val="00DF211C"/>
    <w:rsid w:val="00E11BD2"/>
    <w:rsid w:val="00E376EC"/>
    <w:rsid w:val="00FC284C"/>
    <w:rsid w:val="00FC45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DD79D"/>
  <w14:defaultImageDpi w14:val="300"/>
  <w15:docId w15:val="{F4F316B2-C3A1-455A-9BC7-DF9493397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6303A"/>
      <w:sz w:val="28"/>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9"/>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line="252" w:lineRule="auto"/>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3E18"/>
    <w:rPr>
      <w:color w:val="0000FF" w:themeColor="hyperlink"/>
      <w:u w:val="single"/>
    </w:rPr>
  </w:style>
  <w:style w:type="character" w:styleId="UnresolvedMention">
    <w:name w:val="Unresolved Mention"/>
    <w:basedOn w:val="DefaultParagraphFont"/>
    <w:uiPriority w:val="99"/>
    <w:semiHidden/>
    <w:unhideWhenUsed/>
    <w:rsid w:val="00163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mailto:anujsajankar005.211266880873@agentforce.com"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63</Pages>
  <Words>7272</Words>
  <Characters>41456</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AI-Powered Customer Support and Service Automation</vt:lpstr>
    </vt:vector>
  </TitlesOfParts>
  <Manager/>
  <Company/>
  <LinksUpToDate>false</LinksUpToDate>
  <CharactersWithSpaces>48631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Customer Support and Service Automation</dc:title>
  <dc:subject>Salesforce Implementation Project Report</dc:subject>
  <dc:creator>Anuj Sajankar</dc:creator>
  <cp:keywords>Salesforce, Service Cloud, Case Management, Flow, Agentforce, Prompt Builder, CRM</cp:keywords>
  <dc:description>generated by python-docx</dc:description>
  <cp:lastModifiedBy>Anuj Sajankar</cp:lastModifiedBy>
  <cp:revision>2</cp:revision>
  <dcterms:created xsi:type="dcterms:W3CDTF">2026-10-16T10:00:00Z</dcterms:created>
  <dcterms:modified xsi:type="dcterms:W3CDTF">2026-10-16T10:00:00Z</dcterms:modified>
  <cp:category/>
</cp:coreProperties>
</file>