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761714" w:rsidRDefault="00761714" w:rsidP="00761714">
      <w:pPr>
        <w:spacing w:after="225" w:line="25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761714" w:rsidRDefault="00761714" w:rsidP="00761714">
      <w:pPr>
        <w:spacing w:after="225" w:line="256" w:lineRule="auto"/>
        <w:ind w:left="720" w:firstLine="720"/>
        <w:rPr>
          <w:rFonts w:ascii="Times New Roman" w:hAnsi="Times New Roman" w:cs="Times New Roman"/>
          <w:b/>
          <w:color w:val="auto"/>
          <w:sz w:val="56"/>
          <w:szCs w:val="56"/>
        </w:rPr>
      </w:pPr>
      <w:r>
        <w:rPr>
          <w:rFonts w:ascii="Times New Roman" w:hAnsi="Times New Roman" w:cs="Times New Roman"/>
          <w:b/>
          <w:color w:val="auto"/>
          <w:sz w:val="56"/>
          <w:szCs w:val="56"/>
        </w:rPr>
        <w:t xml:space="preserve">   Academic Student DB</w:t>
      </w:r>
    </w:p>
    <w:p w:rsidR="00761714" w:rsidRDefault="00761714" w:rsidP="00761714">
      <w:pPr>
        <w:spacing w:after="225" w:line="25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>
        <w:rPr>
          <w:rFonts w:ascii="Times New Roman" w:hAnsi="Times New Roman" w:cs="Times New Roman"/>
          <w:b/>
          <w:color w:val="auto"/>
          <w:sz w:val="56"/>
          <w:szCs w:val="56"/>
        </w:rPr>
        <w:t>INST 733 – Database Design</w:t>
      </w:r>
    </w:p>
    <w:p w:rsidR="00761714" w:rsidRDefault="00761714" w:rsidP="00761714">
      <w:pPr>
        <w:spacing w:after="225" w:line="25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color w:val="auto"/>
          <w:sz w:val="44"/>
          <w:szCs w:val="44"/>
        </w:rPr>
        <w:t>Spring 2015</w:t>
      </w:r>
    </w:p>
    <w:p w:rsidR="00761714" w:rsidRDefault="00761714" w:rsidP="00761714">
      <w:pPr>
        <w:pStyle w:val="ListParagraph"/>
        <w:spacing w:after="225" w:line="256" w:lineRule="auto"/>
        <w:ind w:firstLine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         Project by Bhoopesh and Anuj Shah</w:t>
      </w:r>
    </w:p>
    <w:p w:rsidR="00761714" w:rsidRDefault="00761714" w:rsidP="00761714">
      <w:pPr>
        <w:pStyle w:val="ListParagraph"/>
        <w:spacing w:after="225" w:line="256" w:lineRule="auto"/>
        <w:ind w:firstLine="0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b/>
          <w:color w:val="auto"/>
          <w:sz w:val="20"/>
        </w:rPr>
      </w:pPr>
    </w:p>
    <w:p w:rsidR="00761714" w:rsidRDefault="00761714" w:rsidP="00761714">
      <w:pPr>
        <w:spacing w:after="225" w:line="256" w:lineRule="auto"/>
        <w:ind w:left="0" w:firstLine="0"/>
        <w:rPr>
          <w:rFonts w:ascii="Times New Roman" w:hAnsi="Times New Roman" w:cs="Times New Roman"/>
          <w:color w:val="auto"/>
        </w:rPr>
      </w:pPr>
    </w:p>
    <w:p w:rsidR="00761714" w:rsidRDefault="00761714" w:rsidP="00761714">
      <w:pPr>
        <w:spacing w:after="225" w:line="256" w:lineRule="auto"/>
        <w:ind w:left="47" w:firstLin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Academic Student DB </w:t>
      </w:r>
    </w:p>
    <w:p w:rsidR="00761714" w:rsidRDefault="00761714" w:rsidP="00761714">
      <w:pPr>
        <w:spacing w:after="247" w:line="256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61714" w:rsidRDefault="00761714" w:rsidP="00761714">
      <w:pPr>
        <w:spacing w:after="247" w:line="25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Group: Bhoopesh and Anuj Shah </w:t>
      </w:r>
    </w:p>
    <w:p w:rsidR="00761714" w:rsidRDefault="00761714" w:rsidP="00761714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</w:p>
    <w:p w:rsidR="00761714" w:rsidRDefault="00E33E4A" w:rsidP="00761714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r w:rsidR="0076171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761714" w:rsidRDefault="00761714" w:rsidP="0080231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goal of the project is to develop an academic program database for students who wish to pursue graduate and post-graduate studies.</w:t>
      </w:r>
      <w:r w:rsidR="005C5B7E">
        <w:rPr>
          <w:rFonts w:ascii="Times New Roman" w:hAnsi="Times New Roman" w:cs="Times New Roman"/>
          <w:color w:val="auto"/>
          <w:sz w:val="24"/>
          <w:szCs w:val="24"/>
        </w:rPr>
        <w:t xml:space="preserve"> It is a one-stop all necessary data</w:t>
      </w:r>
      <w:r w:rsidR="00123157">
        <w:rPr>
          <w:rFonts w:ascii="Times New Roman" w:hAnsi="Times New Roman" w:cs="Times New Roman"/>
          <w:color w:val="auto"/>
          <w:sz w:val="24"/>
          <w:szCs w:val="24"/>
        </w:rPr>
        <w:t>base</w:t>
      </w:r>
      <w:r w:rsidR="005C5B7E">
        <w:rPr>
          <w:rFonts w:ascii="Times New Roman" w:hAnsi="Times New Roman" w:cs="Times New Roman"/>
          <w:color w:val="auto"/>
          <w:sz w:val="24"/>
          <w:szCs w:val="24"/>
        </w:rPr>
        <w:t xml:space="preserve"> of the students and their standardized test scores, sectional scores in the test</w:t>
      </w:r>
      <w:r w:rsidR="005E7EB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5C5B7E">
        <w:rPr>
          <w:rFonts w:ascii="Times New Roman" w:hAnsi="Times New Roman" w:cs="Times New Roman"/>
          <w:color w:val="auto"/>
          <w:sz w:val="24"/>
          <w:szCs w:val="24"/>
        </w:rPr>
        <w:t>, VISA details and the programs and degrees enrolled by them.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5B7E">
        <w:rPr>
          <w:rFonts w:ascii="Times New Roman" w:hAnsi="Times New Roman" w:cs="Times New Roman"/>
          <w:color w:val="auto"/>
          <w:sz w:val="24"/>
          <w:szCs w:val="24"/>
        </w:rPr>
        <w:t>This d</w:t>
      </w:r>
      <w:r w:rsidR="00006F4A">
        <w:rPr>
          <w:rFonts w:ascii="Times New Roman" w:hAnsi="Times New Roman" w:cs="Times New Roman"/>
          <w:color w:val="auto"/>
          <w:sz w:val="24"/>
          <w:szCs w:val="24"/>
        </w:rPr>
        <w:t xml:space="preserve">ata base will assist in performing data analysis and decision making regarding the </w:t>
      </w:r>
      <w:r w:rsidR="000F4023">
        <w:rPr>
          <w:rFonts w:ascii="Times New Roman" w:hAnsi="Times New Roman" w:cs="Times New Roman"/>
          <w:color w:val="auto"/>
          <w:sz w:val="24"/>
          <w:szCs w:val="24"/>
        </w:rPr>
        <w:t>degrees and program offered and enrolled by the students</w:t>
      </w:r>
      <w:r w:rsidR="00006F4A">
        <w:rPr>
          <w:rFonts w:ascii="Times New Roman" w:hAnsi="Times New Roman" w:cs="Times New Roman"/>
          <w:color w:val="auto"/>
          <w:sz w:val="24"/>
          <w:szCs w:val="24"/>
        </w:rPr>
        <w:t>, the test scores and the sectional cut offs accepted for the same</w:t>
      </w:r>
      <w:r w:rsidR="000F402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06F4A">
        <w:rPr>
          <w:rFonts w:ascii="Times New Roman" w:hAnsi="Times New Roman" w:cs="Times New Roman"/>
          <w:color w:val="auto"/>
          <w:sz w:val="24"/>
          <w:szCs w:val="24"/>
        </w:rPr>
        <w:t xml:space="preserve"> Relation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between different tables and possible activities or operations of the database </w:t>
      </w:r>
      <w:r w:rsidR="00006F4A">
        <w:rPr>
          <w:rFonts w:ascii="Times New Roman" w:hAnsi="Times New Roman" w:cs="Times New Roman"/>
          <w:color w:val="auto"/>
          <w:sz w:val="24"/>
          <w:szCs w:val="24"/>
        </w:rPr>
        <w:t>have been performed to deduce inferences from the database.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We </w:t>
      </w:r>
      <w:r w:rsidR="001924B4">
        <w:rPr>
          <w:rFonts w:ascii="Times New Roman" w:hAnsi="Times New Roman" w:cs="Times New Roman"/>
          <w:color w:val="auto"/>
          <w:sz w:val="24"/>
          <w:szCs w:val="24"/>
        </w:rPr>
        <w:t>have tried 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emulate the activities performed by students who wish to apply for higher studies</w:t>
      </w:r>
      <w:r w:rsidR="00CB1481">
        <w:rPr>
          <w:rFonts w:ascii="Times New Roman" w:hAnsi="Times New Roman" w:cs="Times New Roman"/>
          <w:color w:val="auto"/>
          <w:sz w:val="24"/>
          <w:szCs w:val="24"/>
        </w:rPr>
        <w:t xml:space="preserve">. Database design contains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about students who have attended a particular university before, the range of GRE and TOEFL, students who have attended a particular university before, information of students who have got admits in particular university. </w:t>
      </w:r>
    </w:p>
    <w:p w:rsidR="00761714" w:rsidRPr="00050E93" w:rsidRDefault="00761714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color w:val="auto"/>
          <w:sz w:val="20"/>
          <w:szCs w:val="24"/>
        </w:rPr>
      </w:pPr>
      <w:r w:rsidRPr="00050E93">
        <w:rPr>
          <w:rFonts w:ascii="Times New Roman" w:hAnsi="Times New Roman" w:cs="Times New Roman"/>
          <w:i/>
          <w:color w:val="auto"/>
          <w:sz w:val="20"/>
          <w:szCs w:val="24"/>
        </w:rPr>
        <w:t xml:space="preserve"> </w:t>
      </w:r>
      <w:r w:rsidR="00050E93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761714" w:rsidRDefault="00E33E4A" w:rsidP="00761714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TARGET AUDIENCE</w:t>
      </w:r>
    </w:p>
    <w:p w:rsidR="00761714" w:rsidRDefault="00761714" w:rsidP="00761714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Students who wish to pursue Masters, PhD and other certificate courses </w:t>
      </w:r>
    </w:p>
    <w:p w:rsidR="00761714" w:rsidRDefault="00761714" w:rsidP="00761714">
      <w:pPr>
        <w:numPr>
          <w:ilvl w:val="0"/>
          <w:numId w:val="1"/>
        </w:numPr>
        <w:spacing w:line="326" w:lineRule="auto"/>
        <w:ind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Students (alumni) who got admits/attending feed in information which will be used for showing up to other students (aspiring) </w:t>
      </w:r>
    </w:p>
    <w:p w:rsidR="00761714" w:rsidRDefault="00761714" w:rsidP="00761714">
      <w:pPr>
        <w:numPr>
          <w:ilvl w:val="0"/>
          <w:numId w:val="1"/>
        </w:numPr>
        <w:spacing w:after="62"/>
        <w:ind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Staff who want to access the details of the batch </w:t>
      </w:r>
    </w:p>
    <w:p w:rsidR="009E78F5" w:rsidRDefault="009E78F5" w:rsidP="00761714">
      <w:pPr>
        <w:spacing w:after="69" w:line="256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E78F5" w:rsidRDefault="00E33E4A" w:rsidP="00761714">
      <w:pPr>
        <w:spacing w:after="69" w:line="256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LOGICAL DESIGN</w:t>
      </w:r>
    </w:p>
    <w:p w:rsidR="000B415C" w:rsidRPr="001A231A" w:rsidRDefault="00DF7040" w:rsidP="00802317">
      <w:p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040">
        <w:rPr>
          <w:rFonts w:ascii="Times New Roman" w:hAnsi="Times New Roman" w:cs="Times New Roman"/>
          <w:color w:val="auto"/>
          <w:sz w:val="24"/>
          <w:szCs w:val="24"/>
        </w:rPr>
        <w:t>The process of logical design</w:t>
      </w:r>
      <w:r>
        <w:rPr>
          <w:rFonts w:ascii="Times New Roman" w:hAnsi="Times New Roman" w:cs="Times New Roman"/>
          <w:color w:val="auto"/>
          <w:sz w:val="24"/>
          <w:szCs w:val="24"/>
        </w:rPr>
        <w:t>ing</w:t>
      </w:r>
      <w:r w:rsidRPr="00DF7040">
        <w:rPr>
          <w:rFonts w:ascii="Times New Roman" w:hAnsi="Times New Roman" w:cs="Times New Roman"/>
          <w:color w:val="auto"/>
          <w:sz w:val="24"/>
          <w:szCs w:val="24"/>
        </w:rPr>
        <w:t> involves arranging data into a series of logical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F7040">
        <w:rPr>
          <w:rFonts w:ascii="Times New Roman" w:hAnsi="Times New Roman" w:cs="Times New Roman"/>
          <w:color w:val="auto"/>
          <w:sz w:val="24"/>
          <w:szCs w:val="24"/>
        </w:rPr>
        <w:t>relationships called entities and attributes. An entity represents a chunk of information</w:t>
      </w:r>
      <w:r w:rsidR="0021447A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DF7040">
        <w:rPr>
          <w:rFonts w:ascii="Times New Roman" w:hAnsi="Times New Roman" w:cs="Times New Roman"/>
          <w:color w:val="auto"/>
          <w:sz w:val="24"/>
          <w:szCs w:val="24"/>
        </w:rPr>
        <w:t xml:space="preserve"> maps to a table. An attribute is a component of an entity and helps define the uniqueness of the entity.</w:t>
      </w:r>
      <w:r w:rsidR="000B415C">
        <w:rPr>
          <w:rFonts w:ascii="Times New Roman" w:hAnsi="Times New Roman" w:cs="Times New Roman"/>
          <w:color w:val="auto"/>
          <w:sz w:val="24"/>
          <w:szCs w:val="24"/>
        </w:rPr>
        <w:t xml:space="preserve"> It </w:t>
      </w:r>
      <w:r w:rsidR="009E78F5" w:rsidRPr="009E78F5">
        <w:rPr>
          <w:rFonts w:ascii="Times New Roman" w:hAnsi="Times New Roman" w:cs="Times New Roman"/>
          <w:color w:val="auto"/>
          <w:sz w:val="24"/>
          <w:szCs w:val="24"/>
        </w:rPr>
        <w:t>is an abstraction of the d</w:t>
      </w:r>
      <w:r w:rsidR="000B415C">
        <w:rPr>
          <w:rFonts w:ascii="Times New Roman" w:hAnsi="Times New Roman" w:cs="Times New Roman"/>
          <w:color w:val="auto"/>
          <w:sz w:val="24"/>
          <w:szCs w:val="24"/>
        </w:rPr>
        <w:t>ata flows, inputs, and outputs.</w:t>
      </w:r>
      <w:r w:rsidR="001A23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B415C">
        <w:rPr>
          <w:rFonts w:ascii="Times New Roman" w:hAnsi="Times New Roman" w:cs="Times New Roman"/>
          <w:sz w:val="24"/>
        </w:rPr>
        <w:t xml:space="preserve">Logical design basically represents the steps to create a conceptual model. </w:t>
      </w:r>
      <w:r w:rsidR="000168A6">
        <w:rPr>
          <w:rFonts w:ascii="Times New Roman" w:hAnsi="Times New Roman" w:cs="Times New Roman"/>
          <w:sz w:val="24"/>
        </w:rPr>
        <w:br/>
      </w:r>
    </w:p>
    <w:p w:rsidR="000B415C" w:rsidRDefault="000B415C" w:rsidP="000B41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part of our logical design process we created E-R Diagram. It helped us to get a better understanding of what our physical design would be like. </w:t>
      </w:r>
    </w:p>
    <w:p w:rsidR="000168A6" w:rsidRDefault="000168A6" w:rsidP="000B415C">
      <w:pPr>
        <w:jc w:val="both"/>
        <w:rPr>
          <w:rFonts w:ascii="Times New Roman" w:hAnsi="Times New Roman" w:cs="Times New Roman"/>
          <w:sz w:val="24"/>
        </w:rPr>
      </w:pPr>
    </w:p>
    <w:p w:rsidR="000168A6" w:rsidRDefault="000168A6" w:rsidP="000B415C">
      <w:pPr>
        <w:jc w:val="both"/>
        <w:rPr>
          <w:rFonts w:ascii="Times New Roman" w:hAnsi="Times New Roman" w:cs="Times New Roman"/>
          <w:sz w:val="24"/>
        </w:rPr>
      </w:pPr>
    </w:p>
    <w:p w:rsidR="000168A6" w:rsidRDefault="000168A6" w:rsidP="000B415C">
      <w:pPr>
        <w:jc w:val="both"/>
        <w:rPr>
          <w:rFonts w:ascii="Times New Roman" w:hAnsi="Times New Roman" w:cs="Times New Roman"/>
          <w:sz w:val="24"/>
        </w:rPr>
      </w:pPr>
    </w:p>
    <w:p w:rsidR="000168A6" w:rsidRDefault="000168A6" w:rsidP="000B415C">
      <w:pPr>
        <w:jc w:val="both"/>
        <w:rPr>
          <w:rFonts w:ascii="Times New Roman" w:hAnsi="Times New Roman" w:cs="Times New Roman"/>
          <w:sz w:val="24"/>
        </w:rPr>
      </w:pPr>
    </w:p>
    <w:p w:rsidR="008B66BB" w:rsidRDefault="008B66BB" w:rsidP="000B415C">
      <w:pPr>
        <w:rPr>
          <w:rFonts w:ascii="Times New Roman" w:hAnsi="Times New Roman" w:cs="Times New Roman"/>
          <w:b/>
          <w:sz w:val="24"/>
        </w:rPr>
      </w:pPr>
    </w:p>
    <w:p w:rsidR="000168A6" w:rsidRPr="00BB70C5" w:rsidRDefault="00793AFD" w:rsidP="000B41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ER DIAGRAM</w:t>
      </w:r>
      <w:r w:rsidR="000B415C" w:rsidRPr="00BB70C5">
        <w:rPr>
          <w:rFonts w:ascii="Times New Roman" w:hAnsi="Times New Roman" w:cs="Times New Roman"/>
          <w:b/>
          <w:sz w:val="24"/>
        </w:rPr>
        <w:t>:</w:t>
      </w:r>
      <w:r w:rsidR="000B415C" w:rsidRPr="00BB70C5">
        <w:rPr>
          <w:rFonts w:ascii="Times New Roman" w:hAnsi="Times New Roman" w:cs="Times New Roman"/>
          <w:b/>
          <w:sz w:val="24"/>
        </w:rPr>
        <w:br/>
      </w:r>
    </w:p>
    <w:p w:rsidR="009B3930" w:rsidRDefault="000168A6" w:rsidP="000B41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u w:val="single"/>
        </w:rPr>
        <w:drawing>
          <wp:inline distT="0" distB="0" distL="0" distR="0">
            <wp:extent cx="5935980" cy="3459480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3930">
        <w:rPr>
          <w:rFonts w:ascii="Times New Roman" w:hAnsi="Times New Roman" w:cs="Times New Roman"/>
          <w:sz w:val="24"/>
        </w:rPr>
        <w:t>ER model consists</w:t>
      </w:r>
      <w:r>
        <w:rPr>
          <w:rFonts w:ascii="Times New Roman" w:hAnsi="Times New Roman" w:cs="Times New Roman"/>
          <w:sz w:val="24"/>
        </w:rPr>
        <w:t xml:space="preserve"> of </w:t>
      </w:r>
      <w:r w:rsidR="009B3930">
        <w:rPr>
          <w:rFonts w:ascii="Times New Roman" w:hAnsi="Times New Roman" w:cs="Times New Roman"/>
          <w:sz w:val="24"/>
        </w:rPr>
        <w:t>the following tables: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Students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Tests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Programs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Universities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Sectional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Applications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VISA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9B3930">
        <w:rPr>
          <w:rFonts w:ascii="Times New Roman" w:hAnsi="Times New Roman" w:cs="Times New Roman"/>
          <w:noProof/>
          <w:sz w:val="24"/>
        </w:rPr>
        <w:t>Degrees</w:t>
      </w:r>
    </w:p>
    <w:p w:rsidR="000B415C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B3930">
        <w:rPr>
          <w:rFonts w:ascii="Times New Roman" w:hAnsi="Times New Roman" w:cs="Times New Roman"/>
          <w:sz w:val="24"/>
        </w:rPr>
        <w:t>Test_Sectional</w:t>
      </w:r>
      <w:proofErr w:type="spellEnd"/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B3930">
        <w:rPr>
          <w:rFonts w:ascii="Times New Roman" w:hAnsi="Times New Roman" w:cs="Times New Roman"/>
          <w:sz w:val="24"/>
        </w:rPr>
        <w:t>References</w:t>
      </w:r>
    </w:p>
    <w:p w:rsidR="009B3930" w:rsidRPr="009B3930" w:rsidRDefault="009B3930" w:rsidP="009B3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B3930">
        <w:rPr>
          <w:rFonts w:ascii="Times New Roman" w:hAnsi="Times New Roman" w:cs="Times New Roman"/>
          <w:sz w:val="24"/>
        </w:rPr>
        <w:t>Application_has_References</w:t>
      </w:r>
      <w:proofErr w:type="spellEnd"/>
    </w:p>
    <w:p w:rsidR="009B3930" w:rsidRPr="009B3930" w:rsidRDefault="009B3930" w:rsidP="009B3930">
      <w:pPr>
        <w:ind w:left="0" w:firstLine="0"/>
        <w:rPr>
          <w:rFonts w:ascii="Times New Roman" w:hAnsi="Times New Roman" w:cs="Times New Roman"/>
          <w:sz w:val="24"/>
        </w:rPr>
      </w:pPr>
    </w:p>
    <w:p w:rsidR="000B415C" w:rsidRDefault="000B415C" w:rsidP="000B415C">
      <w:pPr>
        <w:rPr>
          <w:rFonts w:ascii="Times New Roman" w:hAnsi="Times New Roman" w:cs="Times New Roman"/>
          <w:sz w:val="24"/>
        </w:rPr>
      </w:pPr>
      <w:r w:rsidRPr="004F4364">
        <w:rPr>
          <w:rFonts w:ascii="Times New Roman" w:hAnsi="Times New Roman" w:cs="Times New Roman"/>
          <w:sz w:val="24"/>
        </w:rPr>
        <w:t>The logical design process consisted of:</w:t>
      </w:r>
    </w:p>
    <w:p w:rsidR="000B415C" w:rsidRDefault="000B415C" w:rsidP="000B415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Identifying entities</w:t>
      </w:r>
    </w:p>
    <w:p w:rsidR="000B415C" w:rsidRDefault="000B415C" w:rsidP="000B415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Identifying attributes. This also included deciding on the primary key constraints.</w:t>
      </w:r>
    </w:p>
    <w:p w:rsidR="000B415C" w:rsidRDefault="000B415C" w:rsidP="000B415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Deciding on the relationship between various entities. It was important to decide on the type of relationship (cardinality).</w:t>
      </w: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Default="00BA2812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BA2812" w:rsidRPr="00BA2812" w:rsidRDefault="00077D1E" w:rsidP="00BA281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PHYICAL DESI</w:t>
      </w:r>
      <w:r w:rsidR="00BA2812" w:rsidRPr="00BA2812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GN</w:t>
      </w:r>
    </w:p>
    <w:p w:rsidR="00BA2812" w:rsidRDefault="00BA2812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 used the forward engineering option of workbench to create the physical tables. It was important for us to have relevant datatypes added in the ER diagram.</w:t>
      </w:r>
    </w:p>
    <w:p w:rsidR="00BA2812" w:rsidRDefault="00BA2812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A2812" w:rsidRDefault="00BA2812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By definition,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forward engineering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is a traditional process of moving from high-level</w:t>
      </w:r>
    </w:p>
    <w:p w:rsidR="00BA2812" w:rsidRDefault="00077D1E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abstraction</w:t>
      </w:r>
      <w:proofErr w:type="gramEnd"/>
      <w:r w:rsidR="00BA281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 logical, implementation-independent designs to the physical implementation of</w:t>
      </w:r>
    </w:p>
    <w:p w:rsidR="00077D1E" w:rsidRDefault="00BA2812" w:rsidP="00802317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color w:val="auto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system.</w:t>
      </w:r>
      <w:r w:rsidR="00077D1E">
        <w:rPr>
          <w:rFonts w:ascii="Calibri" w:eastAsiaTheme="minorHAnsi" w:hAnsi="Calibri" w:cs="Calibri"/>
          <w:color w:val="auto"/>
        </w:rPr>
        <w:t xml:space="preserve"> </w:t>
      </w:r>
      <w:r w:rsidR="00077D1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After the physical design was created we began populating the data using </w:t>
      </w:r>
      <w:hyperlink r:id="rId6" w:history="1">
        <w:r w:rsidR="00077D1E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http://www.databasetestdata.com/</w:t>
        </w:r>
      </w:hyperlink>
      <w:r w:rsidR="00077D1E">
        <w:rPr>
          <w:rFonts w:ascii="Times New Roman" w:hAnsi="Times New Roman" w:cs="Times New Roman"/>
          <w:color w:val="auto"/>
          <w:sz w:val="24"/>
          <w:szCs w:val="24"/>
        </w:rPr>
        <w:t xml:space="preserve"> and other similar data generators</w:t>
      </w:r>
      <w:hyperlink r:id="rId7" w:history="1">
        <w:r w:rsidR="00077D1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hyperlink>
      <w:r w:rsidR="00077D1E">
        <w:rPr>
          <w:rFonts w:ascii="Times New Roman" w:hAnsi="Times New Roman" w:cs="Times New Roman"/>
          <w:color w:val="auto"/>
          <w:sz w:val="24"/>
          <w:szCs w:val="24"/>
        </w:rPr>
        <w:t xml:space="preserve">to generate random data to populate the database. This website shall be used to generate ID’s, names, addresses, numeric </w:t>
      </w:r>
    </w:p>
    <w:p w:rsidR="00077D1E" w:rsidRDefault="00077D1E" w:rsidP="00EB14EC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077D1E" w:rsidRPr="009E78F5" w:rsidRDefault="00077D1E" w:rsidP="000B415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EB14EC" w:rsidRDefault="00802317" w:rsidP="00761714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SOME 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ISSUES FACED AND LESSONS LEARNT</w:t>
      </w:r>
    </w:p>
    <w:p w:rsidR="00EB14EC" w:rsidRPr="00E840D9" w:rsidRDefault="00EB14EC" w:rsidP="00802317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840D9">
        <w:rPr>
          <w:rFonts w:ascii="Times New Roman" w:hAnsi="Times New Roman" w:cs="Times New Roman"/>
          <w:color w:val="auto"/>
          <w:sz w:val="24"/>
          <w:szCs w:val="24"/>
        </w:rPr>
        <w:t xml:space="preserve">Foreign key of a particular table was not properly referenced. Foreign key should be having same data type as the parent table. </w:t>
      </w:r>
    </w:p>
    <w:p w:rsidR="00EB14EC" w:rsidRDefault="00B55C7C" w:rsidP="00802317">
      <w:pPr>
        <w:ind w:left="27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 xml:space="preserve"> example: In S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>tudent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 table and 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>pplication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 table, with 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>tudent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_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ID and 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>pplication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_ID has Student ID as Foreign key. Student_I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D is 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>data type ‘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>Int</w:t>
      </w:r>
      <w:r w:rsidR="00EB14EC">
        <w:rPr>
          <w:rFonts w:ascii="Times New Roman" w:hAnsi="Times New Roman" w:cs="Times New Roman"/>
          <w:color w:val="auto"/>
          <w:sz w:val="24"/>
          <w:szCs w:val="24"/>
        </w:rPr>
        <w:t xml:space="preserve">’. </w:t>
      </w:r>
      <w:r w:rsidR="00B95352">
        <w:rPr>
          <w:rFonts w:ascii="Times New Roman" w:hAnsi="Times New Roman" w:cs="Times New Roman"/>
          <w:color w:val="auto"/>
          <w:sz w:val="24"/>
          <w:szCs w:val="24"/>
        </w:rPr>
        <w:t>This Application_ID has ‘TinyInt’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 as data type but since type is diff</w:t>
      </w:r>
      <w:r w:rsidR="00B95352">
        <w:rPr>
          <w:rFonts w:ascii="Times New Roman" w:hAnsi="Times New Roman" w:cs="Times New Roman"/>
          <w:color w:val="auto"/>
          <w:sz w:val="24"/>
          <w:szCs w:val="24"/>
        </w:rPr>
        <w:t>erent,</w:t>
      </w:r>
      <w:r w:rsidR="00EB14EC" w:rsidRPr="00EB14EC">
        <w:rPr>
          <w:rFonts w:ascii="Times New Roman" w:hAnsi="Times New Roman" w:cs="Times New Roman"/>
          <w:color w:val="auto"/>
          <w:sz w:val="24"/>
          <w:szCs w:val="24"/>
        </w:rPr>
        <w:t xml:space="preserve"> it will not allow you to populate DB.</w:t>
      </w:r>
    </w:p>
    <w:p w:rsidR="00F754DA" w:rsidRPr="00E840D9" w:rsidRDefault="00F754DA" w:rsidP="00802317">
      <w:pPr>
        <w:pStyle w:val="ListParagraph"/>
        <w:numPr>
          <w:ilvl w:val="0"/>
          <w:numId w:val="7"/>
        </w:numPr>
        <w:ind w:left="270" w:hanging="27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840D9">
        <w:rPr>
          <w:rFonts w:ascii="Times New Roman" w:hAnsi="Times New Roman" w:cs="Times New Roman"/>
          <w:color w:val="auto"/>
          <w:sz w:val="24"/>
          <w:szCs w:val="24"/>
        </w:rPr>
        <w:t xml:space="preserve">While creating schema and ER Diagram, University name had to have appropriate Varchar memory or character limit. </w:t>
      </w:r>
    </w:p>
    <w:p w:rsidR="00F754DA" w:rsidRDefault="00F754DA" w:rsidP="00B85158">
      <w:pPr>
        <w:ind w:left="27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F754DA" w:rsidRPr="00F754DA" w:rsidRDefault="00F754DA" w:rsidP="00F754DA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754DA">
        <w:rPr>
          <w:rFonts w:ascii="Times New Roman" w:hAnsi="Times New Roman" w:cs="Times New Roman"/>
          <w:b/>
          <w:color w:val="auto"/>
          <w:sz w:val="24"/>
          <w:szCs w:val="24"/>
        </w:rPr>
        <w:t>CRUD OPERATIONS</w:t>
      </w:r>
    </w:p>
    <w:p w:rsidR="00B55C7C" w:rsidRDefault="00B55C7C" w:rsidP="00EB14E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"/>
        <w:tblW w:w="94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989"/>
        <w:gridCol w:w="1577"/>
        <w:gridCol w:w="1577"/>
        <w:gridCol w:w="1577"/>
        <w:gridCol w:w="1577"/>
      </w:tblGrid>
      <w:tr w:rsidR="00D645B1" w:rsidRPr="00B773A7" w:rsidTr="00D645B1">
        <w:trPr>
          <w:trHeight w:val="200"/>
        </w:trPr>
        <w:tc>
          <w:tcPr>
            <w:tcW w:w="1165" w:type="dxa"/>
          </w:tcPr>
          <w:p w:rsidR="00D645B1" w:rsidRPr="00B773A7" w:rsidRDefault="00D645B1" w:rsidP="00D645B1">
            <w:pPr>
              <w:ind w:left="-23"/>
              <w:jc w:val="center"/>
              <w:rPr>
                <w:b/>
              </w:rPr>
            </w:pPr>
            <w:r w:rsidRPr="00B773A7">
              <w:rPr>
                <w:b/>
              </w:rPr>
              <w:t>View Name</w:t>
            </w:r>
          </w:p>
        </w:tc>
        <w:tc>
          <w:tcPr>
            <w:tcW w:w="1989" w:type="dxa"/>
          </w:tcPr>
          <w:p w:rsidR="00D645B1" w:rsidRPr="00B773A7" w:rsidRDefault="00D645B1" w:rsidP="00D645B1">
            <w:pPr>
              <w:jc w:val="center"/>
              <w:rPr>
                <w:b/>
              </w:rPr>
            </w:pPr>
            <w:r w:rsidRPr="00B773A7">
              <w:rPr>
                <w:b/>
              </w:rPr>
              <w:t>Requirement A</w:t>
            </w:r>
          </w:p>
        </w:tc>
        <w:tc>
          <w:tcPr>
            <w:tcW w:w="1577" w:type="dxa"/>
          </w:tcPr>
          <w:p w:rsidR="00D645B1" w:rsidRPr="00B773A7" w:rsidRDefault="00D645B1" w:rsidP="00D645B1">
            <w:pPr>
              <w:jc w:val="center"/>
              <w:rPr>
                <w:b/>
              </w:rPr>
            </w:pPr>
            <w:r w:rsidRPr="00B773A7">
              <w:rPr>
                <w:b/>
              </w:rPr>
              <w:t>Requirement B</w:t>
            </w:r>
          </w:p>
        </w:tc>
        <w:tc>
          <w:tcPr>
            <w:tcW w:w="1577" w:type="dxa"/>
          </w:tcPr>
          <w:p w:rsidR="00D645B1" w:rsidRPr="00B773A7" w:rsidRDefault="00D645B1" w:rsidP="00D645B1">
            <w:pPr>
              <w:jc w:val="center"/>
              <w:rPr>
                <w:b/>
              </w:rPr>
            </w:pPr>
            <w:r w:rsidRPr="00B773A7">
              <w:rPr>
                <w:b/>
              </w:rPr>
              <w:t>Requirement C</w:t>
            </w:r>
          </w:p>
        </w:tc>
        <w:tc>
          <w:tcPr>
            <w:tcW w:w="1577" w:type="dxa"/>
          </w:tcPr>
          <w:p w:rsidR="00D645B1" w:rsidRPr="00B773A7" w:rsidRDefault="00D645B1" w:rsidP="00D645B1">
            <w:pPr>
              <w:jc w:val="center"/>
              <w:rPr>
                <w:b/>
              </w:rPr>
            </w:pPr>
            <w:r w:rsidRPr="00B773A7">
              <w:rPr>
                <w:b/>
              </w:rPr>
              <w:t>Requirement D</w:t>
            </w:r>
          </w:p>
        </w:tc>
        <w:tc>
          <w:tcPr>
            <w:tcW w:w="1577" w:type="dxa"/>
          </w:tcPr>
          <w:p w:rsidR="00D645B1" w:rsidRPr="00B773A7" w:rsidRDefault="00D645B1" w:rsidP="00D645B1">
            <w:pPr>
              <w:jc w:val="center"/>
              <w:rPr>
                <w:b/>
              </w:rPr>
            </w:pPr>
            <w:r w:rsidRPr="00B773A7">
              <w:rPr>
                <w:b/>
              </w:rPr>
              <w:t>Requirement E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number_students_degree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number_students_university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program_number_enrolled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reference_details_for_students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student_university_attending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r w:rsidRPr="00386567">
              <w:t>top_3_toefl</w:t>
            </w:r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r w:rsidRPr="00386567">
              <w:lastRenderedPageBreak/>
              <w:t>top_3_gre</w:t>
            </w:r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r w:rsidRPr="00386567">
              <w:t>top_3_verbal_scores</w:t>
            </w:r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visa_count_location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 w:rsidRPr="00386567">
              <w:t>visa_student_date</w:t>
            </w:r>
            <w:proofErr w:type="spellEnd"/>
          </w:p>
        </w:tc>
        <w:tc>
          <w:tcPr>
            <w:tcW w:w="1989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Pr="00386567" w:rsidRDefault="00D645B1" w:rsidP="00D645B1">
            <w:proofErr w:type="spellStart"/>
            <w:r>
              <w:t>Average_reference_rating_for_students</w:t>
            </w:r>
            <w:proofErr w:type="spellEnd"/>
          </w:p>
        </w:tc>
        <w:tc>
          <w:tcPr>
            <w:tcW w:w="1989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101"/>
        </w:trPr>
        <w:tc>
          <w:tcPr>
            <w:tcW w:w="1165" w:type="dxa"/>
          </w:tcPr>
          <w:p w:rsidR="00D645B1" w:rsidRDefault="00D645B1" w:rsidP="00D645B1">
            <w:r w:rsidRPr="008E22F1">
              <w:t>DEGREE_CORE_COURSES</w:t>
            </w:r>
          </w:p>
        </w:tc>
        <w:tc>
          <w:tcPr>
            <w:tcW w:w="1989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  <w:tr w:rsidR="00D645B1" w:rsidTr="00D645B1">
        <w:trPr>
          <w:trHeight w:val="49"/>
        </w:trPr>
        <w:tc>
          <w:tcPr>
            <w:tcW w:w="1165" w:type="dxa"/>
          </w:tcPr>
          <w:p w:rsidR="00D645B1" w:rsidRPr="008E22F1" w:rsidRDefault="00D645B1" w:rsidP="00D645B1">
            <w:r w:rsidRPr="00D71E00">
              <w:t>DEGREE_DURATION</w:t>
            </w:r>
          </w:p>
        </w:tc>
        <w:tc>
          <w:tcPr>
            <w:tcW w:w="1989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Pr="00851295" w:rsidRDefault="00D645B1" w:rsidP="00D645B1">
            <w:pPr>
              <w:jc w:val="center"/>
              <w:rPr>
                <w:rFonts w:ascii="Segoe UI Symbol" w:hAnsi="Segoe UI Symbol" w:cs="Segoe UI Symbol"/>
              </w:rPr>
            </w:pPr>
            <w:r w:rsidRPr="0085129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77" w:type="dxa"/>
          </w:tcPr>
          <w:p w:rsidR="00D645B1" w:rsidRDefault="00D645B1" w:rsidP="00D645B1">
            <w:pPr>
              <w:jc w:val="center"/>
            </w:pPr>
            <w:r w:rsidRPr="00851295">
              <w:rPr>
                <w:rFonts w:ascii="Segoe UI Symbol" w:hAnsi="Segoe UI Symbol" w:cs="Segoe UI Symbol"/>
              </w:rPr>
              <w:t>✗</w:t>
            </w:r>
          </w:p>
        </w:tc>
      </w:tr>
    </w:tbl>
    <w:p w:rsidR="00EB14EC" w:rsidRDefault="00EB14EC" w:rsidP="00F754DA">
      <w:pPr>
        <w:pStyle w:val="Heading1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E35F09" w:rsidRDefault="00E35F09" w:rsidP="00F754DA">
      <w:pPr>
        <w:pStyle w:val="Heading1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A61E20" w:rsidRPr="00953B48" w:rsidRDefault="00B55C7C" w:rsidP="00953B48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Query 1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  <w:r w:rsidR="00A61E20">
        <w:rPr>
          <w:rFonts w:ascii="Times New Roman" w:hAnsi="Times New Roman" w:cs="Times New Roman"/>
          <w:color w:val="auto"/>
          <w:sz w:val="24"/>
          <w:szCs w:val="24"/>
        </w:rPr>
        <w:br/>
      </w:r>
      <w:r w:rsidR="004A599A" w:rsidRPr="00953B48">
        <w:rPr>
          <w:b w:val="0"/>
        </w:rPr>
        <w:t>S</w:t>
      </w:r>
      <w:r w:rsidR="00A61E20" w:rsidRPr="00953B48">
        <w:rPr>
          <w:b w:val="0"/>
        </w:rPr>
        <w:t xml:space="preserve">elect </w:t>
      </w:r>
      <w:proofErr w:type="spellStart"/>
      <w:r w:rsidR="00A61E20" w:rsidRPr="00953B48">
        <w:rPr>
          <w:b w:val="0"/>
        </w:rPr>
        <w:t>u.University_name</w:t>
      </w:r>
      <w:proofErr w:type="spellEnd"/>
      <w:r w:rsidR="00A61E20" w:rsidRPr="00953B48">
        <w:rPr>
          <w:b w:val="0"/>
        </w:rPr>
        <w:t xml:space="preserve">, </w:t>
      </w:r>
      <w:proofErr w:type="spellStart"/>
      <w:r w:rsidR="00A61E20" w:rsidRPr="00953B48">
        <w:rPr>
          <w:b w:val="0"/>
        </w:rPr>
        <w:t>concat</w:t>
      </w:r>
      <w:proofErr w:type="spellEnd"/>
      <w:r w:rsidR="00A61E20" w:rsidRPr="00953B48">
        <w:rPr>
          <w:b w:val="0"/>
        </w:rPr>
        <w:t>(</w:t>
      </w:r>
      <w:proofErr w:type="spellStart"/>
      <w:r w:rsidR="00A61E20" w:rsidRPr="00953B48">
        <w:rPr>
          <w:b w:val="0"/>
        </w:rPr>
        <w:t>s.first_name</w:t>
      </w:r>
      <w:proofErr w:type="spellEnd"/>
      <w:r w:rsidR="00A61E20" w:rsidRPr="00953B48">
        <w:rPr>
          <w:b w:val="0"/>
        </w:rPr>
        <w:t xml:space="preserve">, space(1), </w:t>
      </w:r>
      <w:proofErr w:type="spellStart"/>
      <w:r w:rsidR="00A61E20" w:rsidRPr="00953B48">
        <w:rPr>
          <w:b w:val="0"/>
        </w:rPr>
        <w:t>s.last_name</w:t>
      </w:r>
      <w:proofErr w:type="spellEnd"/>
      <w:r w:rsidR="00A61E20" w:rsidRPr="00953B48">
        <w:rPr>
          <w:b w:val="0"/>
        </w:rPr>
        <w:t xml:space="preserve">) as </w:t>
      </w:r>
      <w:proofErr w:type="spellStart"/>
      <w:r w:rsidR="00A61E20" w:rsidRPr="00953B48">
        <w:rPr>
          <w:b w:val="0"/>
        </w:rPr>
        <w:t>Student_Name</w:t>
      </w:r>
      <w:proofErr w:type="spellEnd"/>
      <w:r w:rsidR="00A61E20" w:rsidRPr="00953B48">
        <w:rPr>
          <w:b w:val="0"/>
        </w:rPr>
        <w:t xml:space="preserve">, </w:t>
      </w:r>
      <w:proofErr w:type="spellStart"/>
      <w:r w:rsidR="00A61E20" w:rsidRPr="00953B48">
        <w:rPr>
          <w:b w:val="0"/>
        </w:rPr>
        <w:t>s.Contact_Email</w:t>
      </w:r>
      <w:proofErr w:type="spellEnd"/>
      <w:r w:rsidR="00A61E20" w:rsidRPr="00953B48">
        <w:rPr>
          <w:b w:val="0"/>
        </w:rPr>
        <w:t xml:space="preserve"> as </w:t>
      </w:r>
      <w:proofErr w:type="spellStart"/>
      <w:r w:rsidR="00A61E20" w:rsidRPr="00953B48">
        <w:rPr>
          <w:b w:val="0"/>
        </w:rPr>
        <w:t>Email_ID</w:t>
      </w:r>
      <w:proofErr w:type="spellEnd"/>
      <w:r w:rsidR="00A61E20">
        <w:t xml:space="preserve">, </w:t>
      </w:r>
    </w:p>
    <w:p w:rsidR="00A61E20" w:rsidRDefault="00A61E20" w:rsidP="00A61E20">
      <w:r>
        <w:t xml:space="preserve">CASE </w:t>
      </w:r>
      <w:proofErr w:type="spellStart"/>
      <w:r>
        <w:t>a.Admitted</w:t>
      </w:r>
      <w:proofErr w:type="spellEnd"/>
      <w:r>
        <w:t xml:space="preserve"> </w:t>
      </w:r>
    </w:p>
    <w:p w:rsidR="00A61E20" w:rsidRDefault="00A61E20" w:rsidP="00A61E20">
      <w:r>
        <w:tab/>
        <w:t xml:space="preserve">WHEN 0 THEN 'Rejected' </w:t>
      </w:r>
    </w:p>
    <w:p w:rsidR="00A61E20" w:rsidRDefault="00A61E20" w:rsidP="00A61E20">
      <w:r>
        <w:t xml:space="preserve">    WHEN 1 THEN 'Accepted'</w:t>
      </w:r>
    </w:p>
    <w:p w:rsidR="00A61E20" w:rsidRDefault="00A61E20" w:rsidP="00A61E20">
      <w:r>
        <w:t>END</w:t>
      </w:r>
    </w:p>
    <w:p w:rsidR="00A61E20" w:rsidRDefault="00A61E20" w:rsidP="00A61E20">
      <w:proofErr w:type="gramStart"/>
      <w:r>
        <w:t>as</w:t>
      </w:r>
      <w:proofErr w:type="gramEnd"/>
      <w:r>
        <w:t xml:space="preserve"> </w:t>
      </w:r>
      <w:proofErr w:type="spellStart"/>
      <w:r>
        <w:t>Admitted_Status</w:t>
      </w:r>
      <w:proofErr w:type="spellEnd"/>
      <w:r>
        <w:t xml:space="preserve">,  </w:t>
      </w:r>
    </w:p>
    <w:p w:rsidR="00A61E20" w:rsidRDefault="00A61E20" w:rsidP="00A61E20"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ar.Rating</w:t>
      </w:r>
      <w:proofErr w:type="spellEnd"/>
      <w:r>
        <w:t xml:space="preserve">),2) as </w:t>
      </w:r>
      <w:proofErr w:type="spellStart"/>
      <w:r>
        <w:t>Average_Rating</w:t>
      </w:r>
      <w:proofErr w:type="spellEnd"/>
    </w:p>
    <w:p w:rsidR="00A61E20" w:rsidRDefault="00A61E20" w:rsidP="00A61E20">
      <w:proofErr w:type="gramStart"/>
      <w:r>
        <w:t>from</w:t>
      </w:r>
      <w:proofErr w:type="gramEnd"/>
      <w:r>
        <w:t xml:space="preserve"> applications a, </w:t>
      </w:r>
      <w:proofErr w:type="spellStart"/>
      <w:r>
        <w:t>applications_has_references</w:t>
      </w:r>
      <w:proofErr w:type="spellEnd"/>
      <w:r>
        <w:t xml:space="preserve"> </w:t>
      </w:r>
      <w:proofErr w:type="spellStart"/>
      <w:r>
        <w:t>ar</w:t>
      </w:r>
      <w:proofErr w:type="spellEnd"/>
      <w:r>
        <w:t>, students s, universities u, programs p, degrees d</w:t>
      </w:r>
    </w:p>
    <w:p w:rsidR="00A61E20" w:rsidRDefault="00A61E20" w:rsidP="00A61E20">
      <w:bookmarkStart w:id="0" w:name="_GoBack"/>
      <w:bookmarkEnd w:id="0"/>
      <w:proofErr w:type="gramStart"/>
      <w:r>
        <w:t>where</w:t>
      </w:r>
      <w:proofErr w:type="gramEnd"/>
      <w:r>
        <w:t xml:space="preserve"> </w:t>
      </w:r>
      <w:proofErr w:type="spellStart"/>
      <w:r>
        <w:t>a.Application_ID</w:t>
      </w:r>
      <w:proofErr w:type="spellEnd"/>
      <w:r>
        <w:t xml:space="preserve"> = </w:t>
      </w:r>
      <w:proofErr w:type="spellStart"/>
      <w:r>
        <w:t>ar.Application_ID</w:t>
      </w:r>
      <w:proofErr w:type="spellEnd"/>
    </w:p>
    <w:p w:rsidR="00A61E20" w:rsidRDefault="00A61E20" w:rsidP="00A61E20">
      <w:proofErr w:type="gramStart"/>
      <w:r>
        <w:t>and</w:t>
      </w:r>
      <w:proofErr w:type="gramEnd"/>
      <w:r>
        <w:t xml:space="preserve"> </w:t>
      </w:r>
      <w:proofErr w:type="spellStart"/>
      <w:r>
        <w:t>s.S_ID</w:t>
      </w:r>
      <w:proofErr w:type="spellEnd"/>
      <w:r>
        <w:t xml:space="preserve"> = </w:t>
      </w:r>
      <w:proofErr w:type="spellStart"/>
      <w:r>
        <w:t>a.Student_ID</w:t>
      </w:r>
      <w:proofErr w:type="spellEnd"/>
    </w:p>
    <w:p w:rsidR="00A61E20" w:rsidRDefault="00A61E20" w:rsidP="00A61E20">
      <w:proofErr w:type="gramStart"/>
      <w:r>
        <w:t>and</w:t>
      </w:r>
      <w:proofErr w:type="gramEnd"/>
      <w:r>
        <w:t xml:space="preserve"> </w:t>
      </w:r>
      <w:proofErr w:type="spellStart"/>
      <w:r>
        <w:t>u.University_ID</w:t>
      </w:r>
      <w:proofErr w:type="spellEnd"/>
      <w:r>
        <w:t xml:space="preserve"> = </w:t>
      </w:r>
      <w:proofErr w:type="spellStart"/>
      <w:r>
        <w:t>p.University_ID</w:t>
      </w:r>
      <w:proofErr w:type="spellEnd"/>
      <w:r>
        <w:t xml:space="preserve"> </w:t>
      </w:r>
    </w:p>
    <w:p w:rsidR="00A61E20" w:rsidRDefault="00A61E20" w:rsidP="00A61E20">
      <w:proofErr w:type="gramStart"/>
      <w:r>
        <w:t>and</w:t>
      </w:r>
      <w:proofErr w:type="gramEnd"/>
      <w:r>
        <w:t xml:space="preserve"> </w:t>
      </w:r>
      <w:proofErr w:type="spellStart"/>
      <w:r>
        <w:t>p.Program_ID</w:t>
      </w:r>
      <w:proofErr w:type="spellEnd"/>
      <w:r>
        <w:t xml:space="preserve"> = </w:t>
      </w:r>
      <w:proofErr w:type="spellStart"/>
      <w:r>
        <w:t>d.Programs_ID</w:t>
      </w:r>
      <w:proofErr w:type="spellEnd"/>
    </w:p>
    <w:p w:rsidR="00A61E20" w:rsidRDefault="00A61E20" w:rsidP="00A61E20">
      <w:proofErr w:type="gramStart"/>
      <w:r>
        <w:t>and</w:t>
      </w:r>
      <w:proofErr w:type="gramEnd"/>
      <w:r>
        <w:t xml:space="preserve"> </w:t>
      </w:r>
      <w:proofErr w:type="spellStart"/>
      <w:r>
        <w:t>d.Degree_ID</w:t>
      </w:r>
      <w:proofErr w:type="spellEnd"/>
      <w:r>
        <w:t xml:space="preserve"> = </w:t>
      </w:r>
      <w:proofErr w:type="spellStart"/>
      <w:r>
        <w:t>a.Degrees_Degree_ID</w:t>
      </w:r>
      <w:proofErr w:type="spellEnd"/>
    </w:p>
    <w:p w:rsidR="00A61E20" w:rsidRDefault="00A61E20" w:rsidP="00A61E20">
      <w:proofErr w:type="gramStart"/>
      <w:r>
        <w:t>group</w:t>
      </w:r>
      <w:proofErr w:type="gramEnd"/>
      <w:r>
        <w:t xml:space="preserve"> by </w:t>
      </w:r>
      <w:proofErr w:type="spellStart"/>
      <w:r>
        <w:t>a.admitted</w:t>
      </w:r>
      <w:proofErr w:type="spellEnd"/>
      <w:r>
        <w:t xml:space="preserve">, </w:t>
      </w:r>
      <w:proofErr w:type="spellStart"/>
      <w:r>
        <w:t>a.Application_ID</w:t>
      </w:r>
      <w:proofErr w:type="spellEnd"/>
    </w:p>
    <w:p w:rsidR="00A61E20" w:rsidRDefault="00A61E20" w:rsidP="00A61E20">
      <w:proofErr w:type="gramStart"/>
      <w:r>
        <w:t>order</w:t>
      </w:r>
      <w:proofErr w:type="gramEnd"/>
      <w:r>
        <w:t xml:space="preserve"> by </w:t>
      </w:r>
      <w:proofErr w:type="spellStart"/>
      <w:r>
        <w:t>u.University_name</w:t>
      </w:r>
      <w:proofErr w:type="spellEnd"/>
      <w:r>
        <w:t>;</w:t>
      </w:r>
    </w:p>
    <w:p w:rsidR="000F227D" w:rsidRDefault="000F227D" w:rsidP="00A61E20">
      <w:pPr>
        <w:rPr>
          <w:b/>
        </w:rPr>
      </w:pPr>
    </w:p>
    <w:p w:rsidR="00C013AF" w:rsidRDefault="00C013AF" w:rsidP="00A61E20">
      <w:pPr>
        <w:rPr>
          <w:b/>
        </w:rPr>
      </w:pPr>
    </w:p>
    <w:p w:rsidR="00C013AF" w:rsidRDefault="00C013AF" w:rsidP="00A61E20">
      <w:pPr>
        <w:rPr>
          <w:b/>
        </w:rPr>
      </w:pPr>
    </w:p>
    <w:p w:rsidR="00C013AF" w:rsidRDefault="00C013AF" w:rsidP="00A61E20">
      <w:pPr>
        <w:rPr>
          <w:b/>
        </w:rPr>
      </w:pPr>
    </w:p>
    <w:p w:rsidR="005A1621" w:rsidRPr="005A1621" w:rsidRDefault="005A1621" w:rsidP="00A61E20">
      <w:pPr>
        <w:rPr>
          <w:b/>
        </w:rPr>
      </w:pPr>
      <w:r w:rsidRPr="005A1621">
        <w:rPr>
          <w:b/>
        </w:rPr>
        <w:lastRenderedPageBreak/>
        <w:t>Output:</w:t>
      </w:r>
    </w:p>
    <w:p w:rsidR="00EB14EC" w:rsidRDefault="00015CBF" w:rsidP="00EB14EC">
      <w:r>
        <w:rPr>
          <w:noProof/>
        </w:rPr>
        <w:drawing>
          <wp:inline distT="0" distB="0" distL="0" distR="0">
            <wp:extent cx="5943600" cy="13004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CBF" w:rsidRDefault="00015CBF" w:rsidP="00EB14EC"/>
    <w:p w:rsidR="00512F0A" w:rsidRDefault="00750D2D" w:rsidP="00CE7AAE">
      <w:r>
        <w:t>All t</w:t>
      </w:r>
      <w:r w:rsidR="001E7D3A">
        <w:t>he queries are written in the same way as “Views”</w:t>
      </w:r>
      <w:r w:rsidR="0037425C">
        <w:t xml:space="preserve"> </w:t>
      </w:r>
      <w:r w:rsidR="00CE7AAE">
        <w:t>and stored in the database.</w:t>
      </w:r>
      <w:r w:rsidR="009B2732">
        <w:t xml:space="preserve"> </w:t>
      </w:r>
    </w:p>
    <w:p w:rsidR="00934F09" w:rsidRDefault="00934F09" w:rsidP="00CE7AAE"/>
    <w:p w:rsidR="00934F09" w:rsidRPr="00CE7AAE" w:rsidRDefault="00934F09" w:rsidP="00CE7AAE"/>
    <w:p w:rsidR="00D645B1" w:rsidRDefault="00D645B1" w:rsidP="00EB14EC">
      <w:pPr>
        <w:rPr>
          <w:b/>
        </w:rPr>
      </w:pPr>
    </w:p>
    <w:p w:rsidR="00015CBF" w:rsidRDefault="00015CBF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D645B1" w:rsidRDefault="00D645B1" w:rsidP="00EB14EC">
      <w:pPr>
        <w:rPr>
          <w:b/>
        </w:rPr>
      </w:pPr>
    </w:p>
    <w:p w:rsidR="00512F0A" w:rsidRDefault="00512F0A" w:rsidP="00EB14EC">
      <w:pPr>
        <w:rPr>
          <w:b/>
        </w:rPr>
      </w:pPr>
    </w:p>
    <w:p w:rsidR="00512F0A" w:rsidRDefault="00512F0A" w:rsidP="00EB14EC">
      <w:pPr>
        <w:rPr>
          <w:b/>
        </w:rPr>
      </w:pPr>
    </w:p>
    <w:p w:rsidR="00512F0A" w:rsidRDefault="00512F0A" w:rsidP="00EB14EC">
      <w:pPr>
        <w:rPr>
          <w:b/>
        </w:rPr>
      </w:pPr>
    </w:p>
    <w:p w:rsidR="00427CA1" w:rsidRDefault="00427CA1" w:rsidP="00EB14EC"/>
    <w:p w:rsidR="00E35F09" w:rsidRDefault="00E35F09" w:rsidP="00EB14EC"/>
    <w:p w:rsidR="00E35F09" w:rsidRDefault="00E35F09" w:rsidP="00EB14EC">
      <w:pPr>
        <w:rPr>
          <w:b/>
        </w:rPr>
      </w:pPr>
      <w:r>
        <w:tab/>
      </w:r>
    </w:p>
    <w:p w:rsidR="00E35F09" w:rsidRDefault="00E35F09" w:rsidP="00EB14EC">
      <w:pPr>
        <w:rPr>
          <w:b/>
        </w:rPr>
      </w:pPr>
    </w:p>
    <w:p w:rsidR="00E35F09" w:rsidRDefault="00E35F09" w:rsidP="00EB14EC">
      <w:pPr>
        <w:rPr>
          <w:b/>
        </w:rPr>
      </w:pPr>
    </w:p>
    <w:p w:rsidR="00E35F09" w:rsidRDefault="00E35F09" w:rsidP="00EB14EC">
      <w:pPr>
        <w:rPr>
          <w:b/>
        </w:rPr>
      </w:pPr>
    </w:p>
    <w:p w:rsidR="00E35F09" w:rsidRDefault="00E35F09" w:rsidP="00E35F09">
      <w:pPr>
        <w:rPr>
          <w:b/>
        </w:rPr>
      </w:pPr>
    </w:p>
    <w:p w:rsidR="00E35F09" w:rsidRDefault="00E35F09" w:rsidP="00EB14EC">
      <w:pPr>
        <w:rPr>
          <w:b/>
        </w:rPr>
      </w:pPr>
    </w:p>
    <w:p w:rsidR="00BB70C5" w:rsidRPr="00E35F09" w:rsidRDefault="00BB70C5" w:rsidP="00EB14EC">
      <w:pPr>
        <w:rPr>
          <w:b/>
        </w:rPr>
      </w:pPr>
    </w:p>
    <w:p w:rsidR="00B55C7C" w:rsidRPr="00EB14EC" w:rsidRDefault="00B55C7C" w:rsidP="00EB14EC"/>
    <w:p w:rsidR="00EB14EC" w:rsidRPr="00EB14EC" w:rsidRDefault="00EB14EC" w:rsidP="00EB14EC"/>
    <w:p w:rsidR="00A002D5" w:rsidRDefault="00A002D5" w:rsidP="00761714">
      <w:pPr>
        <w:pStyle w:val="Heading1"/>
        <w:ind w:left="-5"/>
        <w:rPr>
          <w:rFonts w:ascii="Times New Roman" w:hAnsi="Times New Roman" w:cs="Times New Roman"/>
          <w:color w:val="auto"/>
          <w:sz w:val="24"/>
          <w:szCs w:val="24"/>
        </w:rPr>
      </w:pPr>
    </w:p>
    <w:p w:rsidR="00761714" w:rsidRPr="006A2243" w:rsidRDefault="00761714" w:rsidP="006A2243">
      <w:p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61714" w:rsidRDefault="00761714" w:rsidP="00761714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61714" w:rsidRDefault="00761714" w:rsidP="00761714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61714" w:rsidRDefault="00761714" w:rsidP="00761714">
      <w:pPr>
        <w:spacing w:after="0" w:line="256" w:lineRule="auto"/>
        <w:ind w:left="36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A80945" w:rsidRDefault="00A80945" w:rsidP="00AC30D0"/>
    <w:sectPr w:rsidR="00A80945" w:rsidSect="0076171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3D45"/>
    <w:multiLevelType w:val="hybridMultilevel"/>
    <w:tmpl w:val="8EE2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24762"/>
    <w:multiLevelType w:val="multilevel"/>
    <w:tmpl w:val="8E22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07C15"/>
    <w:multiLevelType w:val="hybridMultilevel"/>
    <w:tmpl w:val="1664819E"/>
    <w:lvl w:ilvl="0" w:tplc="26B8ABA8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A2689A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80E895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FB87E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1E0D0E2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4AC25B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01C6F48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92C005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E40C120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11C4E62"/>
    <w:multiLevelType w:val="hybridMultilevel"/>
    <w:tmpl w:val="80386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A0A07"/>
    <w:multiLevelType w:val="hybridMultilevel"/>
    <w:tmpl w:val="CDCA346C"/>
    <w:lvl w:ilvl="0" w:tplc="94CAB226">
      <w:start w:val="1"/>
      <w:numFmt w:val="bullet"/>
      <w:lvlText w:val="●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E3C5DAC">
      <w:start w:val="1"/>
      <w:numFmt w:val="bullet"/>
      <w:lvlText w:val="o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A26A9C">
      <w:start w:val="1"/>
      <w:numFmt w:val="bullet"/>
      <w:lvlText w:val="▪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AB05B0C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3CEAB8">
      <w:start w:val="1"/>
      <w:numFmt w:val="bullet"/>
      <w:lvlText w:val="o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286C7D8">
      <w:start w:val="1"/>
      <w:numFmt w:val="bullet"/>
      <w:lvlText w:val="▪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28AE754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A867730">
      <w:start w:val="1"/>
      <w:numFmt w:val="bullet"/>
      <w:lvlText w:val="o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2A252C">
      <w:start w:val="1"/>
      <w:numFmt w:val="bullet"/>
      <w:lvlText w:val="▪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62D42562"/>
    <w:multiLevelType w:val="hybridMultilevel"/>
    <w:tmpl w:val="9332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43181"/>
    <w:multiLevelType w:val="hybridMultilevel"/>
    <w:tmpl w:val="B6FE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14"/>
    <w:rsid w:val="00006F4A"/>
    <w:rsid w:val="00015CBF"/>
    <w:rsid w:val="000168A6"/>
    <w:rsid w:val="00050E93"/>
    <w:rsid w:val="00077D1E"/>
    <w:rsid w:val="00087C29"/>
    <w:rsid w:val="000B415C"/>
    <w:rsid w:val="000F227D"/>
    <w:rsid w:val="000F4023"/>
    <w:rsid w:val="00123157"/>
    <w:rsid w:val="001924B4"/>
    <w:rsid w:val="001A231A"/>
    <w:rsid w:val="001B3EB4"/>
    <w:rsid w:val="001E7D3A"/>
    <w:rsid w:val="0021447A"/>
    <w:rsid w:val="002B2168"/>
    <w:rsid w:val="002E0535"/>
    <w:rsid w:val="002F2E5C"/>
    <w:rsid w:val="0037425C"/>
    <w:rsid w:val="00427CA1"/>
    <w:rsid w:val="004A599A"/>
    <w:rsid w:val="00512F0A"/>
    <w:rsid w:val="00543E89"/>
    <w:rsid w:val="005911E7"/>
    <w:rsid w:val="005A1621"/>
    <w:rsid w:val="005C5B7E"/>
    <w:rsid w:val="005E7EB3"/>
    <w:rsid w:val="006538D9"/>
    <w:rsid w:val="006776E7"/>
    <w:rsid w:val="006A2243"/>
    <w:rsid w:val="00750D2D"/>
    <w:rsid w:val="00761714"/>
    <w:rsid w:val="007873CC"/>
    <w:rsid w:val="00793AFD"/>
    <w:rsid w:val="007B21A8"/>
    <w:rsid w:val="00802317"/>
    <w:rsid w:val="008244D9"/>
    <w:rsid w:val="00885C7E"/>
    <w:rsid w:val="008B66BB"/>
    <w:rsid w:val="0091301F"/>
    <w:rsid w:val="0092128B"/>
    <w:rsid w:val="00934F09"/>
    <w:rsid w:val="00953B48"/>
    <w:rsid w:val="00975783"/>
    <w:rsid w:val="009951A8"/>
    <w:rsid w:val="009B2732"/>
    <w:rsid w:val="009B3930"/>
    <w:rsid w:val="009E78F5"/>
    <w:rsid w:val="00A002D5"/>
    <w:rsid w:val="00A61E20"/>
    <w:rsid w:val="00A80945"/>
    <w:rsid w:val="00AC30D0"/>
    <w:rsid w:val="00B55C7C"/>
    <w:rsid w:val="00B85158"/>
    <w:rsid w:val="00B93197"/>
    <w:rsid w:val="00B95352"/>
    <w:rsid w:val="00BA2812"/>
    <w:rsid w:val="00BB70C5"/>
    <w:rsid w:val="00BF4292"/>
    <w:rsid w:val="00C013AF"/>
    <w:rsid w:val="00C97C4A"/>
    <w:rsid w:val="00CB1481"/>
    <w:rsid w:val="00CE10B2"/>
    <w:rsid w:val="00CE79AD"/>
    <w:rsid w:val="00CE7AAE"/>
    <w:rsid w:val="00D42369"/>
    <w:rsid w:val="00D6308E"/>
    <w:rsid w:val="00D645B1"/>
    <w:rsid w:val="00DF7040"/>
    <w:rsid w:val="00E33E4A"/>
    <w:rsid w:val="00E35F09"/>
    <w:rsid w:val="00E840D9"/>
    <w:rsid w:val="00EB14EC"/>
    <w:rsid w:val="00F2739A"/>
    <w:rsid w:val="00F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5B079-026A-4280-AB93-E74360E4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14"/>
    <w:pPr>
      <w:spacing w:after="9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761714"/>
    <w:pPr>
      <w:keepNext/>
      <w:keepLines/>
      <w:spacing w:after="19" w:line="256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14"/>
    <w:rPr>
      <w:rFonts w:ascii="Arial" w:eastAsia="Arial" w:hAnsi="Arial" w:cs="Arial"/>
      <w:b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7617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714"/>
    <w:pPr>
      <w:ind w:left="720"/>
      <w:contextualSpacing/>
    </w:pPr>
  </w:style>
  <w:style w:type="table" w:styleId="TableGrid">
    <w:name w:val="Table Grid"/>
    <w:basedOn w:val="TableNormal"/>
    <w:uiPriority w:val="39"/>
    <w:rsid w:val="00761714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617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gc">
    <w:name w:val="_tgc"/>
    <w:basedOn w:val="DefaultParagraphFont"/>
    <w:rsid w:val="00DF7040"/>
  </w:style>
  <w:style w:type="character" w:customStyle="1" w:styleId="apple-converted-space">
    <w:name w:val="apple-converted-space"/>
    <w:basedOn w:val="DefaultParagraphFont"/>
    <w:rsid w:val="00DF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eneratedat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basetestdata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779</Words>
  <Characters>4322</Characters>
  <Application>Microsoft Office Word</Application>
  <DocSecurity>0</DocSecurity>
  <Lines>308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Shah</dc:creator>
  <cp:keywords/>
  <dc:description/>
  <cp:lastModifiedBy>Anuj Shah</cp:lastModifiedBy>
  <cp:revision>50</cp:revision>
  <dcterms:created xsi:type="dcterms:W3CDTF">2015-05-17T01:01:00Z</dcterms:created>
  <dcterms:modified xsi:type="dcterms:W3CDTF">2015-05-17T02:39:00Z</dcterms:modified>
</cp:coreProperties>
</file>