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Output 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./&lt;filename&gt;.sh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./&lt;filename&gt;.sh start-minikube (this is executed to create a kubernets env in local)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./&lt;filename&gt;.sh connect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./&lt;filename.sh&gt;  create-deployment test-app nginx:1.21.6 200m 256Mi 80 test-ns localhost:9092 test-topic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./&lt;filename&gt;.sh get-health &lt;deployment-name&gt; &lt;ns&gt;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The below block allows to connect to the k8s cluster using kube config.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(usecases other than minikube)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connect_and_setup_cluster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"Connecting kubectl to the Kubernetes cluster..."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Assuming  kubeconfig file (default or specified with --kubeconfig flag)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KUBECONFIG_PATH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/.kube/config"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Or specify your custom path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$KUBECONFIG_PATH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kubeconfig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$KUBECONFIG_PATH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KUBECONFIG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$KUBECONFIG_PATH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kubeconfig file not found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$KUBECONFIG_PATH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Test the connection to ensure kubectl is configured correctly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cluster-info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"kubectl is connected to the Kubernetes cluster."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Unable to connect to the Kubernetes cluster."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