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5013" w14:textId="43C55EFB" w:rsidR="00602EFF" w:rsidRDefault="00602EFF" w:rsidP="00132A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99CCD" w14:textId="6FB45AAD" w:rsidR="00132A2E" w:rsidRDefault="00132A2E" w:rsidP="008F2B0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 – P6</w:t>
      </w:r>
    </w:p>
    <w:p w14:paraId="7507A2A5" w14:textId="40F78143" w:rsidR="00132A2E" w:rsidRDefault="00132A2E" w:rsidP="008F2B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26C1C7" w14:textId="42542B6F" w:rsidR="00132A2E" w:rsidRDefault="00132A2E" w:rsidP="008F2B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1B61">
        <w:rPr>
          <w:rFonts w:ascii="Times New Roman" w:hAnsi="Times New Roman" w:cs="Times New Roman"/>
          <w:sz w:val="24"/>
          <w:szCs w:val="24"/>
        </w:rPr>
        <w:t>I moved pretty much all the functions from SimpleDisk</w:t>
      </w:r>
      <w:r w:rsidR="008F2B00">
        <w:rPr>
          <w:rFonts w:ascii="Times New Roman" w:hAnsi="Times New Roman" w:cs="Times New Roman"/>
          <w:sz w:val="24"/>
          <w:szCs w:val="24"/>
        </w:rPr>
        <w:t xml:space="preserve"> to Blocking</w:t>
      </w:r>
      <w:r w:rsidR="00401B61">
        <w:rPr>
          <w:rFonts w:ascii="Times New Roman" w:hAnsi="Times New Roman" w:cs="Times New Roman"/>
          <w:sz w:val="24"/>
          <w:szCs w:val="24"/>
        </w:rPr>
        <w:t>, and then I modified the wait_until_</w:t>
      </w:r>
      <w:r w:rsidR="008F2B00">
        <w:rPr>
          <w:rFonts w:ascii="Times New Roman" w:hAnsi="Times New Roman" w:cs="Times New Roman"/>
          <w:sz w:val="24"/>
          <w:szCs w:val="24"/>
        </w:rPr>
        <w:t>ready() function since this is what the difference is between the two classes. Since SimpleDisk waits until I/O is complete, this needed to be modified in BlockingDisk so that the thread gives up the CPU until the operation is complete. As suggested in a Piazza post, I just used the Scheduler instead of creating a new queue for this purpose. In wait_until_ready(), I called the Scheduler’s resume function on the current thread, and I also called the yield() function to emulate the queuing up on the disk queue and then yielding the CPU.</w:t>
      </w:r>
    </w:p>
    <w:p w14:paraId="32130B94" w14:textId="3E966655" w:rsidR="008F2B00" w:rsidRPr="00132A2E" w:rsidRDefault="008F2B00" w:rsidP="008F2B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did not attempt any of the bonus points</w:t>
      </w:r>
    </w:p>
    <w:sectPr w:rsidR="008F2B00" w:rsidRPr="00132A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C121" w14:textId="77777777" w:rsidR="005E68A8" w:rsidRDefault="005E68A8" w:rsidP="00132A2E">
      <w:pPr>
        <w:spacing w:after="0" w:line="240" w:lineRule="auto"/>
      </w:pPr>
      <w:r>
        <w:separator/>
      </w:r>
    </w:p>
  </w:endnote>
  <w:endnote w:type="continuationSeparator" w:id="0">
    <w:p w14:paraId="77FD6EAA" w14:textId="77777777" w:rsidR="005E68A8" w:rsidRDefault="005E68A8" w:rsidP="0013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808F" w14:textId="77777777" w:rsidR="005E68A8" w:rsidRDefault="005E68A8" w:rsidP="00132A2E">
      <w:pPr>
        <w:spacing w:after="0" w:line="240" w:lineRule="auto"/>
      </w:pPr>
      <w:r>
        <w:separator/>
      </w:r>
    </w:p>
  </w:footnote>
  <w:footnote w:type="continuationSeparator" w:id="0">
    <w:p w14:paraId="369942F6" w14:textId="77777777" w:rsidR="005E68A8" w:rsidRDefault="005E68A8" w:rsidP="0013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3B65" w14:textId="1A563BF1" w:rsidR="00132A2E" w:rsidRDefault="00132A2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Anu Khatri</w:t>
    </w:r>
  </w:p>
  <w:p w14:paraId="79465647" w14:textId="1A68D7CF" w:rsidR="00132A2E" w:rsidRDefault="00132A2E">
    <w:pPr>
      <w:pStyle w:val="Header"/>
      <w:rPr>
        <w:rFonts w:ascii="Times New Roman" w:hAnsi="Times New Roman" w:cs="Times New Roman"/>
        <w:sz w:val="24"/>
        <w:szCs w:val="24"/>
      </w:rPr>
    </w:pPr>
  </w:p>
  <w:p w14:paraId="432BD6F9" w14:textId="02EE6D75" w:rsidR="00132A2E" w:rsidRDefault="00132A2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CSCE 410-500</w:t>
    </w:r>
  </w:p>
  <w:p w14:paraId="0FE9D176" w14:textId="181558F0" w:rsidR="00132A2E" w:rsidRDefault="00132A2E">
    <w:pPr>
      <w:pStyle w:val="Header"/>
      <w:rPr>
        <w:rFonts w:ascii="Times New Roman" w:hAnsi="Times New Roman" w:cs="Times New Roman"/>
        <w:sz w:val="24"/>
        <w:szCs w:val="24"/>
      </w:rPr>
    </w:pPr>
  </w:p>
  <w:p w14:paraId="0601BB18" w14:textId="100431CE" w:rsidR="00132A2E" w:rsidRDefault="00132A2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Da Silva</w:t>
    </w:r>
  </w:p>
  <w:p w14:paraId="0BF771F9" w14:textId="2EDC1189" w:rsidR="00132A2E" w:rsidRDefault="00132A2E">
    <w:pPr>
      <w:pStyle w:val="Header"/>
      <w:rPr>
        <w:rFonts w:ascii="Times New Roman" w:hAnsi="Times New Roman" w:cs="Times New Roman"/>
        <w:sz w:val="24"/>
        <w:szCs w:val="24"/>
      </w:rPr>
    </w:pPr>
  </w:p>
  <w:p w14:paraId="4B997176" w14:textId="2F059152" w:rsidR="00132A2E" w:rsidRPr="00132A2E" w:rsidRDefault="00132A2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 May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2E"/>
    <w:rsid w:val="00132A2E"/>
    <w:rsid w:val="00401B61"/>
    <w:rsid w:val="005E68A8"/>
    <w:rsid w:val="00602EFF"/>
    <w:rsid w:val="008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1ACB"/>
  <w15:chartTrackingRefBased/>
  <w15:docId w15:val="{D1685194-E088-43AF-9169-C8A5966A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A2E"/>
  </w:style>
  <w:style w:type="paragraph" w:styleId="Footer">
    <w:name w:val="footer"/>
    <w:basedOn w:val="Normal"/>
    <w:link w:val="FooterChar"/>
    <w:uiPriority w:val="99"/>
    <w:unhideWhenUsed/>
    <w:rsid w:val="0013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2</cp:revision>
  <dcterms:created xsi:type="dcterms:W3CDTF">2021-05-02T03:41:00Z</dcterms:created>
  <dcterms:modified xsi:type="dcterms:W3CDTF">2021-05-02T03:58:00Z</dcterms:modified>
</cp:coreProperties>
</file>