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F9" w:rsidRPr="00904FF9" w:rsidRDefault="00904FF9" w:rsidP="00904FF9">
      <w:pPr>
        <w:spacing w:line="360" w:lineRule="auto"/>
        <w:jc w:val="center"/>
        <w:rPr>
          <w:b/>
          <w:szCs w:val="24"/>
          <w:u w:val="single"/>
          <w:shd w:val="clear" w:color="auto" w:fill="FFFFFF"/>
        </w:rPr>
      </w:pPr>
      <w:r w:rsidRPr="00904FF9">
        <w:rPr>
          <w:b/>
          <w:szCs w:val="24"/>
          <w:u w:val="single"/>
          <w:shd w:val="clear" w:color="auto" w:fill="FFFFFF"/>
        </w:rPr>
        <w:t>Assignment</w:t>
      </w:r>
      <w:r w:rsidR="00DB5714" w:rsidRPr="00904FF9">
        <w:rPr>
          <w:b/>
          <w:szCs w:val="24"/>
          <w:u w:val="single"/>
          <w:shd w:val="clear" w:color="auto" w:fill="FFFFFF"/>
        </w:rPr>
        <w:t xml:space="preserve">– </w:t>
      </w:r>
      <w:r w:rsidRPr="00904FF9">
        <w:rPr>
          <w:b/>
          <w:szCs w:val="24"/>
          <w:u w:val="single"/>
          <w:shd w:val="clear" w:color="auto" w:fill="FFFFFF"/>
        </w:rPr>
        <w:t>2</w:t>
      </w:r>
    </w:p>
    <w:p w:rsidR="00DB3F41" w:rsidRDefault="008A26D4" w:rsidP="00904FF9">
      <w:pPr>
        <w:spacing w:line="360" w:lineRule="auto"/>
        <w:jc w:val="center"/>
        <w:rPr>
          <w:shd w:val="clear" w:color="auto" w:fill="FFFFFF"/>
        </w:rPr>
      </w:pPr>
      <w:r>
        <w:rPr>
          <w:b/>
          <w:szCs w:val="24"/>
          <w:u w:val="single"/>
          <w:shd w:val="clear" w:color="auto" w:fill="FFFFFF"/>
        </w:rPr>
        <w:t>Developing d</w:t>
      </w:r>
      <w:r w:rsidRPr="008A26D4">
        <w:rPr>
          <w:b/>
          <w:szCs w:val="24"/>
          <w:u w:val="single"/>
          <w:shd w:val="clear" w:color="auto" w:fill="FFFFFF"/>
        </w:rPr>
        <w:t>ecision support tools or aids</w:t>
      </w:r>
    </w:p>
    <w:p w:rsidR="00DB5714" w:rsidRPr="00007EF2" w:rsidRDefault="00DB5714" w:rsidP="00DB3F41">
      <w:pPr>
        <w:pStyle w:val="Header"/>
        <w:jc w:val="center"/>
        <w:rPr>
          <w:rFonts w:cs="Times New Roman"/>
          <w:b/>
          <w:color w:val="2D3B45"/>
          <w:szCs w:val="24"/>
          <w:u w:val="single"/>
          <w:shd w:val="clear" w:color="auto" w:fill="FFFFFF"/>
        </w:rPr>
      </w:pPr>
    </w:p>
    <w:p w:rsidR="00DB3F41" w:rsidRPr="00DB5714" w:rsidRDefault="00DB3F41" w:rsidP="00DB5714">
      <w:pPr>
        <w:pStyle w:val="Header"/>
        <w:rPr>
          <w:rFonts w:cs="Times New Roman"/>
          <w:color w:val="2D3B45"/>
          <w:sz w:val="20"/>
          <w:szCs w:val="20"/>
          <w:shd w:val="clear" w:color="auto" w:fill="FFFFFF"/>
        </w:rPr>
      </w:pPr>
      <w:r w:rsidRPr="00AA5659">
        <w:rPr>
          <w:rFonts w:cs="Times New Roman"/>
          <w:color w:val="2D3B45"/>
          <w:sz w:val="20"/>
          <w:szCs w:val="20"/>
          <w:shd w:val="clear" w:color="auto" w:fill="FFFFFF"/>
        </w:rPr>
        <w:t xml:space="preserve">Date: </w:t>
      </w:r>
      <w:r w:rsidR="00AA5659" w:rsidRPr="00AA5659">
        <w:rPr>
          <w:rFonts w:cs="Times New Roman"/>
          <w:color w:val="2D3B45"/>
          <w:sz w:val="20"/>
          <w:szCs w:val="20"/>
          <w:shd w:val="clear" w:color="auto" w:fill="FFFFFF"/>
        </w:rPr>
        <w:t xml:space="preserve">July </w:t>
      </w:r>
      <w:r w:rsidR="00DB5714">
        <w:rPr>
          <w:rFonts w:cs="Times New Roman"/>
          <w:color w:val="2D3B45"/>
          <w:sz w:val="20"/>
          <w:szCs w:val="20"/>
          <w:shd w:val="clear" w:color="auto" w:fill="FFFFFF"/>
        </w:rPr>
        <w:t>9</w:t>
      </w:r>
      <w:r w:rsidR="00AA5659" w:rsidRPr="00AA5659">
        <w:rPr>
          <w:rFonts w:cs="Times New Roman"/>
          <w:color w:val="2D3B45"/>
          <w:sz w:val="20"/>
          <w:szCs w:val="20"/>
          <w:shd w:val="clear" w:color="auto" w:fill="FFFFFF"/>
        </w:rPr>
        <w:t>, 2017</w:t>
      </w:r>
      <w:r w:rsidRPr="00AA5659">
        <w:rPr>
          <w:rFonts w:cs="Times New Roman"/>
          <w:color w:val="2D3B45"/>
          <w:sz w:val="20"/>
          <w:szCs w:val="20"/>
          <w:shd w:val="clear" w:color="auto" w:fill="FFFFFF"/>
        </w:rPr>
        <w:tab/>
      </w:r>
      <w:r w:rsidRPr="00AA5659">
        <w:rPr>
          <w:rFonts w:cs="Times New Roman"/>
          <w:color w:val="2D3B45"/>
          <w:sz w:val="20"/>
          <w:szCs w:val="20"/>
          <w:shd w:val="clear" w:color="auto" w:fill="FFFFFF"/>
        </w:rPr>
        <w:tab/>
        <w:t>Author: Anukul Raj</w:t>
      </w:r>
    </w:p>
    <w:p w:rsidR="00DB5714" w:rsidRPr="00007EF2" w:rsidRDefault="00DB5714" w:rsidP="00DB3F41">
      <w:pPr>
        <w:pStyle w:val="Header"/>
        <w:jc w:val="center"/>
        <w:rPr>
          <w:rFonts w:cs="Times New Roman"/>
          <w:b/>
          <w:color w:val="2D3B45"/>
          <w:szCs w:val="24"/>
          <w:u w:val="single"/>
          <w:shd w:val="clear" w:color="auto" w:fill="FFFFFF"/>
        </w:rPr>
      </w:pPr>
    </w:p>
    <w:p w:rsidR="00CA6511" w:rsidRPr="00050246" w:rsidRDefault="0027199D" w:rsidP="00CA6511">
      <w:r>
        <w:t>Decision-making</w:t>
      </w:r>
      <w:r w:rsidR="00CA6511">
        <w:t xml:space="preserve"> is an everyday activity. It is imbibed in humans like a vital process. </w:t>
      </w:r>
      <w:r>
        <w:t>Decision-making</w:t>
      </w:r>
      <w:r w:rsidR="00CA6511">
        <w:t xml:space="preserve"> can be tricky and tedious as there are </w:t>
      </w:r>
      <w:r>
        <w:t>many</w:t>
      </w:r>
      <w:r w:rsidR="00CA6511">
        <w:t xml:space="preserve"> things to consider. </w:t>
      </w:r>
      <w:r w:rsidR="00CA6511" w:rsidRPr="00050246">
        <w:t>Before making any decision for any given task all aspects of it should be considered.</w:t>
      </w:r>
    </w:p>
    <w:p w:rsidR="00CA6511" w:rsidRPr="00050246" w:rsidRDefault="00CA6511" w:rsidP="00CA6511">
      <w:r w:rsidRPr="00050246">
        <w:t>Human brain processes and manages information in two major ways, first one being the intuitive way and the other analytic way. The intuitive type of thinking is mostly reflexive and autonomous. It comes from</w:t>
      </w:r>
      <w:r>
        <w:t xml:space="preserve"> the</w:t>
      </w:r>
      <w:r w:rsidRPr="00050246">
        <w:t xml:space="preserve"> </w:t>
      </w:r>
      <w:r w:rsidRPr="00CA6511">
        <w:rPr>
          <w:noProof/>
        </w:rPr>
        <w:t>subconscious</w:t>
      </w:r>
      <w:r w:rsidRPr="00050246">
        <w:t xml:space="preserve"> mind and is developed based on the experiences one accounts in their life. The analytic way is conscious thinking, which involves analyzing any scenario slowly and based on logic.</w:t>
      </w:r>
    </w:p>
    <w:p w:rsidR="0013535D" w:rsidRDefault="00CA6511" w:rsidP="00CA6511">
      <w:r w:rsidRPr="00050246">
        <w:t xml:space="preserve">Therefore, before making major decisions in life one should consider both aspects of thinking.  </w:t>
      </w:r>
      <w:r w:rsidRPr="00CA6511">
        <w:rPr>
          <w:noProof/>
        </w:rPr>
        <w:t>Addition</w:t>
      </w:r>
      <w:r>
        <w:rPr>
          <w:noProof/>
        </w:rPr>
        <w:t>al</w:t>
      </w:r>
      <w:r w:rsidRPr="00CA6511">
        <w:rPr>
          <w:noProof/>
        </w:rPr>
        <w:t>ly</w:t>
      </w:r>
      <w:r w:rsidRPr="00050246">
        <w:t xml:space="preserve">, there are many decision-making tools available to help a person in this </w:t>
      </w:r>
      <w:r w:rsidRPr="0013535D">
        <w:rPr>
          <w:noProof/>
        </w:rPr>
        <w:t>decision</w:t>
      </w:r>
      <w:r w:rsidR="0013535D">
        <w:rPr>
          <w:noProof/>
        </w:rPr>
        <w:t>-</w:t>
      </w:r>
      <w:r w:rsidRPr="0013535D">
        <w:rPr>
          <w:noProof/>
        </w:rPr>
        <w:t>making</w:t>
      </w:r>
      <w:r w:rsidRPr="00050246">
        <w:t xml:space="preserve"> process. </w:t>
      </w:r>
      <w:r w:rsidR="00477807">
        <w:t xml:space="preserve">Some </w:t>
      </w:r>
      <w:r w:rsidR="0013535D" w:rsidRPr="0013535D">
        <w:rPr>
          <w:noProof/>
        </w:rPr>
        <w:t>e</w:t>
      </w:r>
      <w:r w:rsidR="00477807" w:rsidRPr="0013535D">
        <w:rPr>
          <w:noProof/>
        </w:rPr>
        <w:t>x</w:t>
      </w:r>
      <w:r w:rsidR="0013535D">
        <w:rPr>
          <w:noProof/>
        </w:rPr>
        <w:t>a</w:t>
      </w:r>
      <w:r w:rsidR="00477807" w:rsidRPr="0013535D">
        <w:rPr>
          <w:noProof/>
        </w:rPr>
        <w:t>mples</w:t>
      </w:r>
      <w:r w:rsidR="00477807">
        <w:t xml:space="preserve"> of such tools are</w:t>
      </w:r>
      <w:r>
        <w:t xml:space="preserve"> Checklists, Decision Tree, Si</w:t>
      </w:r>
      <w:r w:rsidR="0013535D">
        <w:t xml:space="preserve">mulations, and Decision Matrix and </w:t>
      </w:r>
      <w:r w:rsidR="0013535D" w:rsidRPr="009A378B">
        <w:rPr>
          <w:noProof/>
        </w:rPr>
        <w:t>Maslow</w:t>
      </w:r>
      <w:r w:rsidR="00097E4E" w:rsidRPr="009A378B">
        <w:rPr>
          <w:noProof/>
        </w:rPr>
        <w:t>’s</w:t>
      </w:r>
      <w:r w:rsidR="0013535D">
        <w:t xml:space="preserve"> Hierarchy of Needs etc.</w:t>
      </w:r>
    </w:p>
    <w:p w:rsidR="00CA6511" w:rsidRDefault="00CA6511" w:rsidP="00CA6511">
      <w:r>
        <w:t xml:space="preserve">From the inspiration of </w:t>
      </w:r>
      <w:r>
        <w:rPr>
          <w:b/>
        </w:rPr>
        <w:t xml:space="preserve">Maslow’s hierarchy of </w:t>
      </w:r>
      <w:r w:rsidR="0027199D">
        <w:rPr>
          <w:b/>
        </w:rPr>
        <w:t>needs</w:t>
      </w:r>
      <w:r w:rsidR="0027199D" w:rsidRPr="0052176F">
        <w:rPr>
          <w:vertAlign w:val="superscript"/>
        </w:rPr>
        <w:t xml:space="preserve"> [</w:t>
      </w:r>
      <w:r w:rsidR="0052176F" w:rsidRPr="0052176F">
        <w:rPr>
          <w:vertAlign w:val="superscript"/>
        </w:rPr>
        <w:t>1]</w:t>
      </w:r>
      <w:r w:rsidR="00D23DB0">
        <w:rPr>
          <w:b/>
        </w:rPr>
        <w:t xml:space="preserve"> </w:t>
      </w:r>
      <w:r w:rsidR="00D23DB0">
        <w:t>as shown in F</w:t>
      </w:r>
      <w:r w:rsidR="00E4057D">
        <w:t>ig</w:t>
      </w:r>
      <w:r w:rsidR="00D23DB0">
        <w:t xml:space="preserve"> 1</w:t>
      </w:r>
      <w:r>
        <w:t xml:space="preserve">, one can develop a </w:t>
      </w:r>
      <w:r w:rsidR="0027199D">
        <w:t>necessity</w:t>
      </w:r>
      <w:r>
        <w:t xml:space="preserve"> tree for making decisions. This may help in making huge decisions such as the growth of an employee in perspective of an employer. The predominant reason to choose this pyramid of needs is weighing weights to it. Per Maslow’s Hierarchy of needs, there are five different levels Physiological, safety, Love or belonging, self-esteem and self-actualization</w:t>
      </w:r>
      <w:r w:rsidR="00BC76E2" w:rsidRPr="004D5674">
        <w:t>.</w:t>
      </w:r>
    </w:p>
    <w:p w:rsidR="00CA6511" w:rsidRDefault="00CA6511">
      <w:pPr>
        <w:spacing w:line="259" w:lineRule="auto"/>
        <w:jc w:val="left"/>
        <w:rPr>
          <w:rFonts w:cs="Times New Roman"/>
        </w:rPr>
      </w:pPr>
      <w:r>
        <w:rPr>
          <w:rFonts w:cs="Times New Roman"/>
        </w:rPr>
        <w:br w:type="page"/>
      </w:r>
    </w:p>
    <w:p w:rsidR="00BC76E2" w:rsidRPr="00F7024C" w:rsidRDefault="00CA6511" w:rsidP="00CA6511">
      <w:pPr>
        <w:rPr>
          <w:rFonts w:cs="Times New Roman"/>
          <w:noProof/>
        </w:rPr>
      </w:pPr>
      <w:r>
        <w:rPr>
          <w:noProof/>
        </w:rPr>
        <w:lastRenderedPageBreak/>
        <mc:AlternateContent>
          <mc:Choice Requires="wps">
            <w:drawing>
              <wp:anchor distT="0" distB="0" distL="114300" distR="114300" simplePos="0" relativeHeight="251664384" behindDoc="1" locked="0" layoutInCell="1" allowOverlap="1" wp14:anchorId="037450E3" wp14:editId="204FCFF6">
                <wp:simplePos x="0" y="0"/>
                <wp:positionH relativeFrom="column">
                  <wp:posOffset>1476375</wp:posOffset>
                </wp:positionH>
                <wp:positionV relativeFrom="paragraph">
                  <wp:posOffset>348615</wp:posOffset>
                </wp:positionV>
                <wp:extent cx="2385256" cy="2010508"/>
                <wp:effectExtent l="19050" t="19050" r="34290" b="27940"/>
                <wp:wrapNone/>
                <wp:docPr id="7" name="Isosceles Triangle 7"/>
                <wp:cNvGraphicFramePr/>
                <a:graphic xmlns:a="http://schemas.openxmlformats.org/drawingml/2006/main">
                  <a:graphicData uri="http://schemas.microsoft.com/office/word/2010/wordprocessingShape">
                    <wps:wsp>
                      <wps:cNvSpPr/>
                      <wps:spPr>
                        <a:xfrm>
                          <a:off x="0" y="0"/>
                          <a:ext cx="2385256" cy="2010508"/>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B9C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16.25pt;margin-top:27.45pt;width:187.8pt;height:15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" fillcolor="#91bce3 [2164]" strokecolor="#5b9bd5 [3204]" strokeweight=".5pt">
                <v:fill color2="#7aaddd [2612]" rotate="t" colors="0 #b1cbe9;.5 #a3c1e5;1 #92b9e4" focus="100%" type="gradient">
                  <o:fill v:ext="view" type="gradientUnscaled"/>
                </v:fill>
              </v:shape>
            </w:pict>
          </mc:Fallback>
        </mc:AlternateContent>
      </w:r>
      <w:r w:rsidR="00BC76E2" w:rsidRPr="004D5674">
        <w:rPr>
          <w:rFonts w:cs="Times New Roman"/>
        </w:rPr>
        <w:t xml:space="preserve"> </w:t>
      </w:r>
      <w:r w:rsidR="00BC76E2">
        <w:rPr>
          <w:rFonts w:cs="Times New Roman"/>
          <w:noProof/>
        </w:rPr>
        <w:t xml:space="preserve">                                                        </w:t>
      </w:r>
      <w:r w:rsidR="00BC76E2">
        <w:rPr>
          <w:rFonts w:cs="Times New Roman"/>
          <w:noProof/>
        </w:rPr>
        <w:br/>
      </w:r>
      <w:r w:rsidR="00BC76E2">
        <w:rPr>
          <w:rFonts w:cs="Times New Roman"/>
          <w:noProof/>
          <w:sz w:val="16"/>
          <w:szCs w:val="16"/>
        </w:rPr>
        <w:t xml:space="preserve">                                                                                                    </w:t>
      </w:r>
    </w:p>
    <w:p w:rsidR="00BC76E2" w:rsidRDefault="00BC76E2" w:rsidP="00BC76E2">
      <w:pPr>
        <w:spacing w:line="240" w:lineRule="auto"/>
        <w:rPr>
          <w:rFonts w:cs="Times New Roman"/>
          <w:noProof/>
          <w:sz w:val="16"/>
          <w:szCs w:val="16"/>
        </w:rPr>
      </w:pPr>
      <w:r>
        <w:rPr>
          <w:rFonts w:cs="Times New Roman"/>
          <w:noProof/>
          <w:sz w:val="16"/>
          <w:szCs w:val="16"/>
        </w:rPr>
        <mc:AlternateContent>
          <mc:Choice Requires="wps">
            <w:drawing>
              <wp:anchor distT="0" distB="0" distL="114300" distR="114300" simplePos="0" relativeHeight="251659264" behindDoc="0" locked="0" layoutInCell="1" allowOverlap="1" wp14:anchorId="063D454D" wp14:editId="77983FAF">
                <wp:simplePos x="0" y="0"/>
                <wp:positionH relativeFrom="column">
                  <wp:posOffset>2247900</wp:posOffset>
                </wp:positionH>
                <wp:positionV relativeFrom="paragraph">
                  <wp:posOffset>258445</wp:posOffset>
                </wp:positionV>
                <wp:extent cx="8382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62CF0"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0.35pt" to="24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" strokecolor="black [3200]" strokeweight=".5pt">
                <v:stroke joinstyle="miter"/>
              </v:line>
            </w:pict>
          </mc:Fallback>
        </mc:AlternateContent>
      </w:r>
      <w:r>
        <w:rPr>
          <w:rFonts w:cs="Times New Roman"/>
          <w:noProof/>
          <w:sz w:val="16"/>
          <w:szCs w:val="16"/>
        </w:rPr>
        <mc:AlternateContent>
          <mc:Choice Requires="wps">
            <w:drawing>
              <wp:anchor distT="0" distB="0" distL="114300" distR="114300" simplePos="0" relativeHeight="251662336" behindDoc="0" locked="0" layoutInCell="1" allowOverlap="1" wp14:anchorId="26D01CEE" wp14:editId="18F28FC9">
                <wp:simplePos x="0" y="0"/>
                <wp:positionH relativeFrom="column">
                  <wp:posOffset>1770185</wp:posOffset>
                </wp:positionH>
                <wp:positionV relativeFrom="paragraph">
                  <wp:posOffset>1090881</wp:posOffset>
                </wp:positionV>
                <wp:extent cx="1846384" cy="11723"/>
                <wp:effectExtent l="0" t="0" r="20955" b="26670"/>
                <wp:wrapNone/>
                <wp:docPr id="11" name="Straight Connector 11"/>
                <wp:cNvGraphicFramePr/>
                <a:graphic xmlns:a="http://schemas.openxmlformats.org/drawingml/2006/main">
                  <a:graphicData uri="http://schemas.microsoft.com/office/word/2010/wordprocessingShape">
                    <wps:wsp>
                      <wps:cNvCnPr/>
                      <wps:spPr>
                        <a:xfrm>
                          <a:off x="0" y="0"/>
                          <a:ext cx="1846384"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D0925"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9.4pt,85.9pt" to="284.8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" strokecolor="black [3200]" strokeweight=".5pt">
                <v:stroke joinstyle="miter"/>
              </v:line>
            </w:pict>
          </mc:Fallback>
        </mc:AlternateContent>
      </w:r>
      <w:r>
        <w:rPr>
          <w:rFonts w:cs="Times New Roman"/>
          <w:noProof/>
          <w:sz w:val="16"/>
          <w:szCs w:val="16"/>
        </w:rPr>
        <mc:AlternateContent>
          <mc:Choice Requires="wps">
            <w:drawing>
              <wp:anchor distT="0" distB="0" distL="114300" distR="114300" simplePos="0" relativeHeight="251661312" behindDoc="0" locked="0" layoutInCell="1" allowOverlap="1" wp14:anchorId="2C82C3C6" wp14:editId="2F9D4DC9">
                <wp:simplePos x="0" y="0"/>
                <wp:positionH relativeFrom="column">
                  <wp:posOffset>1910861</wp:posOffset>
                </wp:positionH>
                <wp:positionV relativeFrom="paragraph">
                  <wp:posOffset>838835</wp:posOffset>
                </wp:positionV>
                <wp:extent cx="1553307" cy="0"/>
                <wp:effectExtent l="0" t="0" r="27940" b="19050"/>
                <wp:wrapNone/>
                <wp:docPr id="10" name="Straight Connector 10"/>
                <wp:cNvGraphicFramePr/>
                <a:graphic xmlns:a="http://schemas.openxmlformats.org/drawingml/2006/main">
                  <a:graphicData uri="http://schemas.microsoft.com/office/word/2010/wordprocessingShape">
                    <wps:wsp>
                      <wps:cNvCnPr/>
                      <wps:spPr>
                        <a:xfrm>
                          <a:off x="0" y="0"/>
                          <a:ext cx="15533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8C6C1"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0.45pt,66.05pt" to="272.7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" strokecolor="black [3200]" strokeweight=".5pt">
                <v:stroke joinstyle="miter"/>
              </v:line>
            </w:pict>
          </mc:Fallback>
        </mc:AlternateContent>
      </w:r>
      <w:r>
        <w:rPr>
          <w:rFonts w:cs="Times New Roman"/>
          <w:noProof/>
          <w:sz w:val="16"/>
          <w:szCs w:val="16"/>
        </w:rPr>
        <w:t xml:space="preserve">                                                                                                     </w:t>
      </w:r>
      <w:r w:rsidRPr="00641A50">
        <w:rPr>
          <w:rFonts w:cs="Times New Roman"/>
          <w:noProof/>
          <w:sz w:val="16"/>
          <w:szCs w:val="16"/>
        </w:rPr>
        <w:t>Self</w:t>
      </w:r>
      <w:r w:rsidRPr="00641A50">
        <w:rPr>
          <w:rFonts w:cs="Times New Roman"/>
          <w:noProof/>
          <w:sz w:val="16"/>
          <w:szCs w:val="16"/>
        </w:rPr>
        <w:br/>
      </w:r>
      <w:r>
        <w:rPr>
          <w:rFonts w:cs="Times New Roman"/>
          <w:noProof/>
          <w:sz w:val="16"/>
          <w:szCs w:val="16"/>
        </w:rPr>
        <w:t xml:space="preserve">                                                                                                A</w:t>
      </w:r>
      <w:r w:rsidRPr="00641A50">
        <w:rPr>
          <w:rFonts w:cs="Times New Roman"/>
          <w:noProof/>
          <w:sz w:val="16"/>
          <w:szCs w:val="16"/>
        </w:rPr>
        <w:t>ctualization</w:t>
      </w:r>
      <w:r>
        <w:rPr>
          <w:rFonts w:cs="Times New Roman"/>
          <w:noProof/>
        </w:rPr>
        <w:br/>
      </w:r>
      <w:r>
        <w:rPr>
          <w:rFonts w:cs="Times New Roman"/>
          <w:noProof/>
          <w:sz w:val="16"/>
          <w:szCs w:val="16"/>
        </w:rPr>
        <w:t xml:space="preserve">                                                                                                    </w:t>
      </w:r>
    </w:p>
    <w:p w:rsidR="00BC76E2" w:rsidRDefault="00BC76E2" w:rsidP="00BC76E2">
      <w:pPr>
        <w:spacing w:line="240" w:lineRule="auto"/>
        <w:ind w:left="3600"/>
        <w:rPr>
          <w:rFonts w:cs="Times New Roman"/>
          <w:noProof/>
          <w:sz w:val="16"/>
          <w:szCs w:val="16"/>
        </w:rPr>
      </w:pPr>
      <w:r>
        <w:rPr>
          <w:rFonts w:cs="Times New Roman"/>
          <w:noProof/>
          <w:sz w:val="16"/>
          <w:szCs w:val="16"/>
        </w:rPr>
        <mc:AlternateContent>
          <mc:Choice Requires="wps">
            <w:drawing>
              <wp:anchor distT="0" distB="0" distL="114300" distR="114300" simplePos="0" relativeHeight="251660288" behindDoc="0" locked="0" layoutInCell="1" allowOverlap="1" wp14:anchorId="40BDDD1B" wp14:editId="4ED81A6B">
                <wp:simplePos x="0" y="0"/>
                <wp:positionH relativeFrom="column">
                  <wp:posOffset>2088192</wp:posOffset>
                </wp:positionH>
                <wp:positionV relativeFrom="paragraph">
                  <wp:posOffset>138421</wp:posOffset>
                </wp:positionV>
                <wp:extent cx="1201615" cy="5861"/>
                <wp:effectExtent l="0" t="0" r="36830" b="32385"/>
                <wp:wrapNone/>
                <wp:docPr id="9" name="Straight Connector 9"/>
                <wp:cNvGraphicFramePr/>
                <a:graphic xmlns:a="http://schemas.openxmlformats.org/drawingml/2006/main">
                  <a:graphicData uri="http://schemas.microsoft.com/office/word/2010/wordprocessingShape">
                    <wps:wsp>
                      <wps:cNvCnPr/>
                      <wps:spPr>
                        <a:xfrm>
                          <a:off x="0" y="0"/>
                          <a:ext cx="1201615" cy="5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5CF89"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4.4pt,10.9pt" to="25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" strokecolor="black [3200]" strokeweight=".5pt">
                <v:stroke joinstyle="miter"/>
              </v:line>
            </w:pict>
          </mc:Fallback>
        </mc:AlternateContent>
      </w:r>
      <w:r>
        <w:rPr>
          <w:rFonts w:cs="Times New Roman"/>
          <w:noProof/>
          <w:sz w:val="16"/>
          <w:szCs w:val="16"/>
        </w:rPr>
        <w:t xml:space="preserve">         </w:t>
      </w:r>
      <w:r w:rsidRPr="00641A50">
        <w:rPr>
          <w:rFonts w:cs="Times New Roman"/>
          <w:noProof/>
          <w:sz w:val="16"/>
          <w:szCs w:val="16"/>
        </w:rPr>
        <w:t>Esteem</w:t>
      </w:r>
    </w:p>
    <w:p w:rsidR="00BC76E2" w:rsidRPr="00641A50" w:rsidRDefault="00BC76E2" w:rsidP="00BC76E2">
      <w:pPr>
        <w:spacing w:line="240" w:lineRule="auto"/>
        <w:ind w:left="3600"/>
        <w:rPr>
          <w:rFonts w:cs="Times New Roman"/>
          <w:noProof/>
          <w:sz w:val="16"/>
          <w:szCs w:val="16"/>
        </w:rPr>
      </w:pPr>
      <w:r>
        <w:rPr>
          <w:rFonts w:cs="Times New Roman"/>
          <w:noProof/>
          <w:sz w:val="16"/>
          <w:szCs w:val="16"/>
        </w:rPr>
        <w:t xml:space="preserve">         Social</w:t>
      </w:r>
      <w:r>
        <w:rPr>
          <w:rFonts w:cs="Times New Roman"/>
          <w:noProof/>
        </w:rPr>
        <w:br/>
      </w:r>
      <w:r>
        <w:rPr>
          <w:rFonts w:cs="Times New Roman"/>
          <w:noProof/>
          <w:sz w:val="16"/>
          <w:szCs w:val="16"/>
        </w:rPr>
        <w:t xml:space="preserve">                                                                                                                                                                                       </w:t>
      </w:r>
      <w:r>
        <w:rPr>
          <w:rFonts w:cs="Times New Roman"/>
          <w:noProof/>
          <w:sz w:val="16"/>
          <w:szCs w:val="16"/>
        </w:rPr>
        <w:br/>
        <w:t xml:space="preserve">         Safety</w:t>
      </w:r>
      <w:r>
        <w:rPr>
          <w:rFonts w:cs="Times New Roman"/>
          <w:noProof/>
          <w:sz w:val="16"/>
          <w:szCs w:val="16"/>
        </w:rPr>
        <w:br/>
        <w:t xml:space="preserve">               </w:t>
      </w:r>
      <w:r>
        <w:rPr>
          <w:rFonts w:cs="Times New Roman"/>
          <w:noProof/>
          <w:sz w:val="16"/>
          <w:szCs w:val="16"/>
        </w:rPr>
        <w:br/>
        <w:t xml:space="preserve">     Psychological                                                                </w:t>
      </w:r>
      <w:r>
        <w:rPr>
          <w:rFonts w:cs="Times New Roman"/>
        </w:rPr>
        <w:t xml:space="preserve">                                                       </w:t>
      </w:r>
    </w:p>
    <w:p w:rsidR="00BC76E2" w:rsidRDefault="00BC76E2" w:rsidP="00DB5714">
      <w:pPr>
        <w:rPr>
          <w:rFonts w:eastAsia="Times New Roman" w:cs="Times New Roman"/>
          <w:color w:val="000000"/>
          <w:szCs w:val="24"/>
        </w:rPr>
      </w:pPr>
    </w:p>
    <w:p w:rsidR="00D23DB0" w:rsidRPr="00D23DB0" w:rsidRDefault="00D23DB0" w:rsidP="00D23DB0">
      <w:pPr>
        <w:ind w:left="2160" w:firstLine="720"/>
        <w:rPr>
          <w:rFonts w:eastAsia="Times New Roman" w:cs="Times New Roman"/>
          <w:i/>
          <w:color w:val="000000"/>
          <w:szCs w:val="24"/>
        </w:rPr>
      </w:pPr>
      <w:r>
        <w:rPr>
          <w:rFonts w:eastAsia="Times New Roman" w:cs="Times New Roman"/>
          <w:i/>
          <w:noProof/>
          <w:color w:val="000000"/>
          <w:szCs w:val="24"/>
        </w:rPr>
        <w:t xml:space="preserve">Fig 1. </w:t>
      </w:r>
      <w:r w:rsidRPr="00D23DB0">
        <w:rPr>
          <w:rFonts w:eastAsia="Times New Roman" w:cs="Times New Roman"/>
          <w:i/>
          <w:noProof/>
          <w:color w:val="000000"/>
          <w:szCs w:val="24"/>
        </w:rPr>
        <w:t>Mas</w:t>
      </w:r>
      <w:r>
        <w:rPr>
          <w:rFonts w:eastAsia="Times New Roman" w:cs="Times New Roman"/>
          <w:i/>
          <w:noProof/>
          <w:color w:val="000000"/>
          <w:szCs w:val="24"/>
        </w:rPr>
        <w:t>low'</w:t>
      </w:r>
      <w:r w:rsidRPr="00D23DB0">
        <w:rPr>
          <w:rFonts w:eastAsia="Times New Roman" w:cs="Times New Roman"/>
          <w:i/>
          <w:noProof/>
          <w:color w:val="000000"/>
          <w:szCs w:val="24"/>
        </w:rPr>
        <w:t>s</w:t>
      </w:r>
      <w:r w:rsidRPr="00D23DB0">
        <w:rPr>
          <w:rFonts w:eastAsia="Times New Roman" w:cs="Times New Roman"/>
          <w:i/>
          <w:color w:val="000000"/>
          <w:szCs w:val="24"/>
        </w:rPr>
        <w:t xml:space="preserve"> Hierarchy of Needs</w:t>
      </w:r>
    </w:p>
    <w:p w:rsidR="00CA6511" w:rsidRDefault="00CA6511" w:rsidP="00CA6511">
      <w:r>
        <w:t xml:space="preserve">The various level </w:t>
      </w:r>
      <w:r w:rsidR="009A378B">
        <w:rPr>
          <w:noProof/>
        </w:rPr>
        <w:t>is</w:t>
      </w:r>
      <w:r>
        <w:t xml:space="preserve"> as </w:t>
      </w:r>
      <w:r w:rsidR="0027199D">
        <w:t>follows</w:t>
      </w:r>
      <w:r w:rsidR="0027199D" w:rsidRPr="0052176F">
        <w:rPr>
          <w:vertAlign w:val="superscript"/>
        </w:rPr>
        <w:t xml:space="preserve"> [</w:t>
      </w:r>
      <w:r w:rsidR="0052176F" w:rsidRPr="0052176F">
        <w:rPr>
          <w:vertAlign w:val="superscript"/>
        </w:rPr>
        <w:t>2]</w:t>
      </w:r>
      <w:r>
        <w:t>:</w:t>
      </w:r>
    </w:p>
    <w:p w:rsidR="00CA6511" w:rsidRPr="00E55D41" w:rsidRDefault="00CA6511" w:rsidP="00EB24B6">
      <w:pPr>
        <w:pStyle w:val="ListParagraph"/>
        <w:numPr>
          <w:ilvl w:val="0"/>
          <w:numId w:val="9"/>
        </w:numPr>
      </w:pPr>
      <w:r>
        <w:t xml:space="preserve">At the </w:t>
      </w:r>
      <w:r w:rsidRPr="009019F5">
        <w:t xml:space="preserve">Physiological </w:t>
      </w:r>
      <w:r>
        <w:t>n</w:t>
      </w:r>
      <w:r w:rsidRPr="009019F5">
        <w:t xml:space="preserve">eeds </w:t>
      </w:r>
      <w:r>
        <w:t>level any person should take into consideration the b</w:t>
      </w:r>
      <w:r w:rsidRPr="009019F5">
        <w:t>asic issues of survival</w:t>
      </w:r>
      <w:r>
        <w:t>.</w:t>
      </w:r>
    </w:p>
    <w:p w:rsidR="00CA6511" w:rsidRPr="00E55D41" w:rsidRDefault="00CA6511" w:rsidP="00EB24B6">
      <w:pPr>
        <w:pStyle w:val="ListParagraph"/>
        <w:numPr>
          <w:ilvl w:val="0"/>
          <w:numId w:val="9"/>
        </w:numPr>
      </w:pPr>
      <w:r w:rsidRPr="00E55D41">
        <w:t xml:space="preserve">The Safety needs level include considerations of </w:t>
      </w:r>
      <w:r>
        <w:t>personal security, financial security, health and well-being.</w:t>
      </w:r>
    </w:p>
    <w:p w:rsidR="00CA6511" w:rsidRPr="009019F5" w:rsidRDefault="00CA6511" w:rsidP="00EB24B6">
      <w:pPr>
        <w:pStyle w:val="ListParagraph"/>
        <w:numPr>
          <w:ilvl w:val="0"/>
          <w:numId w:val="9"/>
        </w:numPr>
      </w:pPr>
      <w:r>
        <w:t xml:space="preserve">Social Belonging, at this level the considerations are friendships and belongingness </w:t>
      </w:r>
    </w:p>
    <w:p w:rsidR="00CA6511" w:rsidRPr="009019F5" w:rsidRDefault="00CA6511" w:rsidP="00EB24B6">
      <w:pPr>
        <w:pStyle w:val="ListParagraph"/>
        <w:numPr>
          <w:ilvl w:val="0"/>
          <w:numId w:val="9"/>
        </w:numPr>
      </w:pPr>
      <w:r w:rsidRPr="009019F5">
        <w:t>Esteem Needs</w:t>
      </w:r>
      <w:r>
        <w:t>, at this level the considerations are how the people feel about themselves. It involves self-respect and self-esteem.</w:t>
      </w:r>
    </w:p>
    <w:p w:rsidR="00CA6511" w:rsidRDefault="00CA6511" w:rsidP="00EB24B6">
      <w:pPr>
        <w:pStyle w:val="ListParagraph"/>
        <w:numPr>
          <w:ilvl w:val="0"/>
          <w:numId w:val="9"/>
        </w:numPr>
      </w:pPr>
      <w:r>
        <w:t xml:space="preserve">Self-Actualization Needs, at </w:t>
      </w:r>
      <w:r w:rsidR="0027199D">
        <w:t>the</w:t>
      </w:r>
      <w:r>
        <w:t xml:space="preserve"> level the considerations are if the </w:t>
      </w:r>
      <w:r w:rsidR="0027199D">
        <w:t>person is</w:t>
      </w:r>
      <w:r>
        <w:t xml:space="preserve"> </w:t>
      </w:r>
      <w:r w:rsidR="0027199D">
        <w:t>full,</w:t>
      </w:r>
      <w:r w:rsidR="005C7C80">
        <w:t xml:space="preserve"> the</w:t>
      </w:r>
      <w:r>
        <w:t xml:space="preserve"> </w:t>
      </w:r>
      <w:r w:rsidRPr="005C7C80">
        <w:rPr>
          <w:noProof/>
        </w:rPr>
        <w:t>potential</w:t>
      </w:r>
      <w:r>
        <w:t xml:space="preserve"> is </w:t>
      </w:r>
      <w:r w:rsidR="0027199D">
        <w:t>being</w:t>
      </w:r>
      <w:r>
        <w:t xml:space="preserve"> utilized or not.</w:t>
      </w:r>
      <w:bookmarkStart w:id="0" w:name="_GoBack"/>
      <w:bookmarkEnd w:id="0"/>
    </w:p>
    <w:p w:rsidR="00CA6511" w:rsidRDefault="00CA6511" w:rsidP="00CA6511">
      <w:r>
        <w:t xml:space="preserve">In the decision of Reflecting onto a past decision, the things that I had to consider was the choice pursuit of higher education. Therefore, for making a decision like this, as it </w:t>
      </w:r>
      <w:r w:rsidR="009A378B">
        <w:rPr>
          <w:noProof/>
        </w:rPr>
        <w:t>is</w:t>
      </w:r>
      <w:r>
        <w:t xml:space="preserve"> a life </w:t>
      </w:r>
      <w:r w:rsidR="009A378B">
        <w:rPr>
          <w:noProof/>
        </w:rPr>
        <w:t>affecting</w:t>
      </w:r>
      <w:r>
        <w:t xml:space="preserve"> decision a lot has to be considered which I think is best summarized by the </w:t>
      </w:r>
      <w:r w:rsidRPr="009A378B">
        <w:rPr>
          <w:noProof/>
        </w:rPr>
        <w:t>Mas</w:t>
      </w:r>
      <w:r w:rsidR="009A378B">
        <w:rPr>
          <w:noProof/>
        </w:rPr>
        <w:t>low'</w:t>
      </w:r>
      <w:r w:rsidRPr="009A378B">
        <w:rPr>
          <w:noProof/>
        </w:rPr>
        <w:t>s</w:t>
      </w:r>
      <w:r>
        <w:t xml:space="preserve"> </w:t>
      </w:r>
      <w:r w:rsidR="009A378B">
        <w:rPr>
          <w:noProof/>
        </w:rPr>
        <w:t>H</w:t>
      </w:r>
      <w:r w:rsidRPr="009A378B">
        <w:rPr>
          <w:noProof/>
        </w:rPr>
        <w:t>ierarchy</w:t>
      </w:r>
      <w:r>
        <w:t xml:space="preserve"> of Needs. The details of specific considerations at each level </w:t>
      </w:r>
      <w:r w:rsidRPr="009A378B">
        <w:rPr>
          <w:noProof/>
        </w:rPr>
        <w:t>a</w:t>
      </w:r>
      <w:r w:rsidR="009A378B">
        <w:rPr>
          <w:noProof/>
        </w:rPr>
        <w:t>r</w:t>
      </w:r>
      <w:r w:rsidRPr="009A378B">
        <w:rPr>
          <w:noProof/>
        </w:rPr>
        <w:t>e</w:t>
      </w:r>
      <w:r>
        <w:t xml:space="preserve"> summarized below:</w:t>
      </w:r>
    </w:p>
    <w:p w:rsidR="00CA6511" w:rsidRDefault="00CA6511" w:rsidP="00CA6511">
      <w:pPr>
        <w:pStyle w:val="ListParagraph"/>
        <w:numPr>
          <w:ilvl w:val="0"/>
          <w:numId w:val="7"/>
        </w:numPr>
      </w:pPr>
      <w:r w:rsidRPr="008447A5">
        <w:lastRenderedPageBreak/>
        <w:t xml:space="preserve">Physiological Needs </w:t>
      </w:r>
      <w:r w:rsidRPr="00251986">
        <w:sym w:font="Wingdings" w:char="F0E0"/>
      </w:r>
      <w:r w:rsidRPr="008447A5">
        <w:t xml:space="preserve">  For consideration for the decision of </w:t>
      </w:r>
      <w:r w:rsidRPr="002A2115">
        <w:rPr>
          <w:noProof/>
        </w:rPr>
        <w:t>purs</w:t>
      </w:r>
      <w:r w:rsidR="002A2115">
        <w:rPr>
          <w:noProof/>
        </w:rPr>
        <w:t>u</w:t>
      </w:r>
      <w:r w:rsidRPr="002A2115">
        <w:rPr>
          <w:noProof/>
        </w:rPr>
        <w:t>ing</w:t>
      </w:r>
      <w:r w:rsidRPr="008447A5">
        <w:t xml:space="preserve"> higher education needs to, the choice of University becomes paramount. Now, before applying one has to consider the Physiological </w:t>
      </w:r>
      <w:r>
        <w:t>aspect of it. As the environment in which they can study and learn. This involves thinking about countries in which one can apply. Some places have very harsh temperature and people not acclimatized will find themselves struggling for health.</w:t>
      </w:r>
    </w:p>
    <w:p w:rsidR="00CA6511" w:rsidRDefault="00CA6511" w:rsidP="00CA6511">
      <w:pPr>
        <w:pStyle w:val="ListParagraph"/>
        <w:numPr>
          <w:ilvl w:val="0"/>
          <w:numId w:val="7"/>
        </w:numPr>
      </w:pPr>
      <w:r>
        <w:t xml:space="preserve">Safety Needs </w:t>
      </w:r>
      <w:r w:rsidRPr="002378C5">
        <w:sym w:font="Wingdings" w:char="F0E0"/>
      </w:r>
      <w:r>
        <w:t xml:space="preserve"> This again is one of the most basic consideration, as one would be leaving their already settled </w:t>
      </w:r>
      <w:r w:rsidRPr="002A2115">
        <w:rPr>
          <w:noProof/>
        </w:rPr>
        <w:t>lifestyle</w:t>
      </w:r>
      <w:r>
        <w:t>, one really needs to consider if the countries they are applying to are safe for them to apply to, and it goes for the universities. Recently news showed students from Indian background faced violence in Australia because they belong to</w:t>
      </w:r>
      <w:r w:rsidR="002A2115">
        <w:t xml:space="preserve"> the</w:t>
      </w:r>
      <w:r>
        <w:t xml:space="preserve"> </w:t>
      </w:r>
      <w:r w:rsidRPr="002A2115">
        <w:rPr>
          <w:noProof/>
        </w:rPr>
        <w:t>different</w:t>
      </w:r>
      <w:r>
        <w:t xml:space="preserve"> country. Another factor to be considered on this level is the financial security, the stretch of studying abroad, and the ability to </w:t>
      </w:r>
      <w:r w:rsidRPr="002A2115">
        <w:rPr>
          <w:noProof/>
        </w:rPr>
        <w:t>fulfi</w:t>
      </w:r>
      <w:r w:rsidR="002A2115">
        <w:rPr>
          <w:noProof/>
        </w:rPr>
        <w:t>l</w:t>
      </w:r>
      <w:r w:rsidRPr="002A2115">
        <w:rPr>
          <w:noProof/>
        </w:rPr>
        <w:t>l</w:t>
      </w:r>
      <w:r>
        <w:t xml:space="preserve"> whatever debt if there is any they incur.</w:t>
      </w:r>
    </w:p>
    <w:p w:rsidR="00CA6511" w:rsidRDefault="00CA6511" w:rsidP="00CA6511">
      <w:pPr>
        <w:pStyle w:val="ListParagraph"/>
        <w:numPr>
          <w:ilvl w:val="0"/>
          <w:numId w:val="7"/>
        </w:numPr>
      </w:pPr>
      <w:r>
        <w:t xml:space="preserve">Social Belonging </w:t>
      </w:r>
      <w:r w:rsidRPr="00EB360A">
        <w:sym w:font="Wingdings" w:char="F0E0"/>
      </w:r>
      <w:r>
        <w:t xml:space="preserve"> This is another aspect to be considered, wherever you are applying or the place where you think you will end up will there be people around. The society any person would be joining is welcoming, accepting or not.</w:t>
      </w:r>
    </w:p>
    <w:p w:rsidR="00CA6511" w:rsidRDefault="00CA6511" w:rsidP="00CA6511">
      <w:pPr>
        <w:pStyle w:val="ListParagraph"/>
        <w:numPr>
          <w:ilvl w:val="0"/>
          <w:numId w:val="7"/>
        </w:numPr>
      </w:pPr>
      <w:r>
        <w:t xml:space="preserve">Esteem </w:t>
      </w:r>
      <w:r w:rsidRPr="00A03A8D">
        <w:sym w:font="Wingdings" w:char="F0E0"/>
      </w:r>
      <w:r>
        <w:t xml:space="preserve"> This point is the most important and it makes the person think in terms how the decision they are about to make will be affecting them in terms of self-image they have of themselves. The decision should only be considered if the decision is made by not compromising any values, the person </w:t>
      </w:r>
      <w:r w:rsidRPr="002A2115">
        <w:rPr>
          <w:noProof/>
        </w:rPr>
        <w:t>ha</w:t>
      </w:r>
      <w:r w:rsidR="002A2115">
        <w:rPr>
          <w:noProof/>
        </w:rPr>
        <w:t>s</w:t>
      </w:r>
      <w:r>
        <w:t>.</w:t>
      </w:r>
    </w:p>
    <w:p w:rsidR="00FE7840" w:rsidRPr="004344D5" w:rsidRDefault="00CA6511" w:rsidP="00CA6511">
      <w:pPr>
        <w:pStyle w:val="ListParagraph"/>
        <w:numPr>
          <w:ilvl w:val="0"/>
          <w:numId w:val="7"/>
        </w:numPr>
        <w:rPr>
          <w:rFonts w:eastAsia="Times New Roman"/>
          <w:color w:val="000000"/>
          <w:szCs w:val="24"/>
        </w:rPr>
      </w:pPr>
      <w:r>
        <w:t xml:space="preserve">Self-Actualization </w:t>
      </w:r>
      <w:r w:rsidRPr="00385EDD">
        <w:sym w:font="Wingdings" w:char="F0E0"/>
      </w:r>
      <w:r>
        <w:t xml:space="preserve"> </w:t>
      </w:r>
      <w:r w:rsidRPr="002A2115">
        <w:rPr>
          <w:noProof/>
        </w:rPr>
        <w:t>This consideration</w:t>
      </w:r>
      <w:r>
        <w:t xml:space="preserve"> makes them think whether the decision they are making is making full utilization of their abilities, or if they are at least moving towards that.</w:t>
      </w:r>
    </w:p>
    <w:p w:rsidR="004344D5" w:rsidRDefault="00D76108" w:rsidP="004344D5">
      <w:pPr>
        <w:rPr>
          <w:rFonts w:eastAsia="Times New Roman"/>
          <w:color w:val="000000"/>
          <w:szCs w:val="24"/>
        </w:rPr>
      </w:pPr>
      <w:r>
        <w:rPr>
          <w:rFonts w:eastAsia="Times New Roman"/>
          <w:color w:val="000000"/>
          <w:szCs w:val="24"/>
        </w:rPr>
        <w:lastRenderedPageBreak/>
        <w:t>Hence</w:t>
      </w:r>
      <w:r w:rsidR="004344D5">
        <w:rPr>
          <w:rFonts w:eastAsia="Times New Roman"/>
          <w:color w:val="000000"/>
          <w:szCs w:val="24"/>
        </w:rPr>
        <w:t>, we can visualize how this tool can help any new person make a better and more informed decision about the topic at hand.</w:t>
      </w:r>
    </w:p>
    <w:p w:rsidR="001B5EAE" w:rsidRDefault="001B5EAE" w:rsidP="004344D5">
      <w:pPr>
        <w:rPr>
          <w:rFonts w:eastAsia="Times New Roman"/>
          <w:b/>
          <w:color w:val="000000"/>
          <w:szCs w:val="24"/>
          <w:u w:val="single"/>
        </w:rPr>
      </w:pPr>
      <w:r w:rsidRPr="001B5EAE">
        <w:rPr>
          <w:rFonts w:eastAsia="Times New Roman"/>
          <w:b/>
          <w:color w:val="000000"/>
          <w:szCs w:val="24"/>
          <w:u w:val="single"/>
        </w:rPr>
        <w:t>References:</w:t>
      </w:r>
    </w:p>
    <w:p w:rsidR="001B5EAE" w:rsidRDefault="00326443" w:rsidP="00326443">
      <w:pPr>
        <w:pStyle w:val="ListParagraph"/>
        <w:numPr>
          <w:ilvl w:val="0"/>
          <w:numId w:val="11"/>
        </w:numPr>
        <w:rPr>
          <w:rFonts w:eastAsia="Times New Roman"/>
          <w:color w:val="000000"/>
          <w:szCs w:val="24"/>
        </w:rPr>
      </w:pPr>
      <w:r w:rsidRPr="00326443">
        <w:rPr>
          <w:rFonts w:eastAsia="Times New Roman"/>
          <w:color w:val="000000"/>
          <w:szCs w:val="24"/>
        </w:rPr>
        <w:t>Abraham Maslow and the pyramid that beguiled business</w:t>
      </w:r>
      <w:r>
        <w:rPr>
          <w:rFonts w:eastAsia="Times New Roman"/>
          <w:color w:val="000000"/>
          <w:szCs w:val="24"/>
        </w:rPr>
        <w:t xml:space="preserve"> by </w:t>
      </w:r>
      <w:r w:rsidRPr="00326443">
        <w:rPr>
          <w:rFonts w:eastAsia="Times New Roman"/>
          <w:color w:val="000000"/>
          <w:szCs w:val="24"/>
        </w:rPr>
        <w:t>William Kremer and Claudia Hammond</w:t>
      </w:r>
      <w:r>
        <w:rPr>
          <w:rFonts w:eastAsia="Times New Roman"/>
          <w:color w:val="000000"/>
          <w:szCs w:val="24"/>
        </w:rPr>
        <w:t xml:space="preserve">, </w:t>
      </w:r>
      <w:r w:rsidRPr="00326443">
        <w:rPr>
          <w:rFonts w:eastAsia="Times New Roman"/>
          <w:color w:val="000000"/>
          <w:szCs w:val="24"/>
        </w:rPr>
        <w:t>BBC World Service</w:t>
      </w:r>
    </w:p>
    <w:p w:rsidR="001B5EAE" w:rsidRPr="001B5EAE" w:rsidRDefault="001B5EAE" w:rsidP="001B5EAE">
      <w:pPr>
        <w:pStyle w:val="ListParagraph"/>
        <w:numPr>
          <w:ilvl w:val="0"/>
          <w:numId w:val="11"/>
        </w:numPr>
        <w:rPr>
          <w:rFonts w:eastAsia="Times New Roman"/>
          <w:color w:val="000000"/>
          <w:szCs w:val="24"/>
        </w:rPr>
      </w:pPr>
      <w:r w:rsidRPr="001B5EAE">
        <w:rPr>
          <w:rFonts w:eastAsia="Times New Roman"/>
          <w:color w:val="000000"/>
          <w:szCs w:val="24"/>
        </w:rPr>
        <w:t>Motivation – Applying Maslow’s Hierarchy of Needs Theory</w:t>
      </w:r>
      <w:r>
        <w:rPr>
          <w:rFonts w:eastAsia="Times New Roman"/>
          <w:color w:val="000000"/>
          <w:szCs w:val="24"/>
        </w:rPr>
        <w:t xml:space="preserve"> by </w:t>
      </w:r>
      <w:r w:rsidRPr="001B5EAE">
        <w:rPr>
          <w:rFonts w:eastAsia="Times New Roman"/>
          <w:color w:val="000000"/>
          <w:szCs w:val="24"/>
        </w:rPr>
        <w:t>R</w:t>
      </w:r>
      <w:r>
        <w:rPr>
          <w:rFonts w:eastAsia="Times New Roman"/>
          <w:color w:val="000000"/>
          <w:szCs w:val="24"/>
        </w:rPr>
        <w:t>obert</w:t>
      </w:r>
      <w:r w:rsidRPr="001B5EAE">
        <w:rPr>
          <w:rFonts w:eastAsia="Times New Roman"/>
          <w:color w:val="000000"/>
          <w:szCs w:val="24"/>
        </w:rPr>
        <w:t xml:space="preserve"> T</w:t>
      </w:r>
      <w:r>
        <w:rPr>
          <w:rFonts w:eastAsia="Times New Roman"/>
          <w:color w:val="000000"/>
          <w:szCs w:val="24"/>
        </w:rPr>
        <w:t>anner</w:t>
      </w:r>
    </w:p>
    <w:sectPr w:rsidR="001B5EAE" w:rsidRPr="001B5E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680" w:rsidRDefault="005C1680" w:rsidP="00C664C1">
      <w:pPr>
        <w:spacing w:after="0" w:line="240" w:lineRule="auto"/>
      </w:pPr>
      <w:r>
        <w:separator/>
      </w:r>
    </w:p>
  </w:endnote>
  <w:endnote w:type="continuationSeparator" w:id="0">
    <w:p w:rsidR="005C1680" w:rsidRDefault="005C1680" w:rsidP="00C6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193477"/>
      <w:docPartObj>
        <w:docPartGallery w:val="Page Numbers (Bottom of Page)"/>
        <w:docPartUnique/>
      </w:docPartObj>
    </w:sdtPr>
    <w:sdtEndPr>
      <w:rPr>
        <w:noProof/>
      </w:rPr>
    </w:sdtEndPr>
    <w:sdtContent>
      <w:p w:rsidR="00FC12F8" w:rsidRDefault="00FC12F8">
        <w:pPr>
          <w:pStyle w:val="Footer"/>
        </w:pPr>
        <w:r>
          <w:fldChar w:fldCharType="begin"/>
        </w:r>
        <w:r>
          <w:instrText xml:space="preserve"> PAGE   \* MERGEFORMAT </w:instrText>
        </w:r>
        <w:r>
          <w:fldChar w:fldCharType="separate"/>
        </w:r>
        <w:r w:rsidR="005C7C80">
          <w:rPr>
            <w:noProof/>
          </w:rPr>
          <w:t>3</w:t>
        </w:r>
        <w:r>
          <w:rPr>
            <w:noProof/>
          </w:rPr>
          <w:fldChar w:fldCharType="end"/>
        </w:r>
      </w:p>
    </w:sdtContent>
  </w:sdt>
  <w:p w:rsidR="00FC12F8" w:rsidRDefault="00FC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680" w:rsidRDefault="005C1680" w:rsidP="00C664C1">
      <w:pPr>
        <w:spacing w:after="0" w:line="240" w:lineRule="auto"/>
      </w:pPr>
      <w:r>
        <w:separator/>
      </w:r>
    </w:p>
  </w:footnote>
  <w:footnote w:type="continuationSeparator" w:id="0">
    <w:p w:rsidR="005C1680" w:rsidRDefault="005C1680" w:rsidP="00C6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41" w:rsidRDefault="00DB3F41" w:rsidP="00C664C1">
    <w:pPr>
      <w:pStyle w:val="Header"/>
      <w:jc w:val="center"/>
      <w:rPr>
        <w:rFonts w:cs="Times New Roman"/>
        <w:b/>
        <w:color w:val="2D3B45"/>
        <w:szCs w:val="24"/>
        <w:shd w:val="clear" w:color="auto" w:fill="FFFFFF"/>
      </w:rPr>
    </w:pPr>
  </w:p>
  <w:p w:rsidR="00DB3F41" w:rsidRDefault="00DB3F41" w:rsidP="00DB3F41">
    <w:pPr>
      <w:pStyle w:val="Header"/>
      <w:jc w:val="center"/>
      <w:rPr>
        <w:rFonts w:cs="Times New Roman"/>
        <w:b/>
        <w:color w:val="2D3B45"/>
        <w:szCs w:val="24"/>
        <w:shd w:val="clear" w:color="auto" w:fill="FFFFFF"/>
      </w:rPr>
    </w:pPr>
    <w:r>
      <w:rPr>
        <w:rFonts w:cs="Times New Roman"/>
        <w:b/>
        <w:color w:val="2D3B45"/>
        <w:szCs w:val="24"/>
        <w:shd w:val="clear" w:color="auto" w:fill="FFFFFF"/>
      </w:rPr>
      <w:t>IE 6880 – Human Factor Engineering</w:t>
    </w:r>
  </w:p>
  <w:p w:rsidR="00C664C1" w:rsidRDefault="00C66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463"/>
    <w:multiLevelType w:val="hybridMultilevel"/>
    <w:tmpl w:val="1C7AE004"/>
    <w:lvl w:ilvl="0" w:tplc="F6D61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47641"/>
    <w:multiLevelType w:val="hybridMultilevel"/>
    <w:tmpl w:val="783CF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13A0B"/>
    <w:multiLevelType w:val="hybridMultilevel"/>
    <w:tmpl w:val="7346A4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093A"/>
    <w:multiLevelType w:val="hybridMultilevel"/>
    <w:tmpl w:val="6166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F7978"/>
    <w:multiLevelType w:val="hybridMultilevel"/>
    <w:tmpl w:val="48AC5B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5F4F9E"/>
    <w:multiLevelType w:val="hybridMultilevel"/>
    <w:tmpl w:val="A4669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D7D88"/>
    <w:multiLevelType w:val="hybridMultilevel"/>
    <w:tmpl w:val="5630F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10FE9"/>
    <w:multiLevelType w:val="hybridMultilevel"/>
    <w:tmpl w:val="75746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47A60"/>
    <w:multiLevelType w:val="hybridMultilevel"/>
    <w:tmpl w:val="D69218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B335D"/>
    <w:multiLevelType w:val="hybridMultilevel"/>
    <w:tmpl w:val="14545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131DF"/>
    <w:multiLevelType w:val="hybridMultilevel"/>
    <w:tmpl w:val="BB9CD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4"/>
  </w:num>
  <w:num w:numId="5">
    <w:abstractNumId w:val="2"/>
  </w:num>
  <w:num w:numId="6">
    <w:abstractNumId w:val="9"/>
  </w:num>
  <w:num w:numId="7">
    <w:abstractNumId w:val="8"/>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AgIDU0tLA0tzUyUdpeDU4uLM/DyQAkODWgCvE418LQAAAA=="/>
  </w:docVars>
  <w:rsids>
    <w:rsidRoot w:val="008A48EA"/>
    <w:rsid w:val="00007EF2"/>
    <w:rsid w:val="00061781"/>
    <w:rsid w:val="00064917"/>
    <w:rsid w:val="00097E4E"/>
    <w:rsid w:val="000C6CA2"/>
    <w:rsid w:val="000D6C16"/>
    <w:rsid w:val="000F7EAF"/>
    <w:rsid w:val="0013535D"/>
    <w:rsid w:val="0014422A"/>
    <w:rsid w:val="001B5EAE"/>
    <w:rsid w:val="001B6204"/>
    <w:rsid w:val="001C2CEB"/>
    <w:rsid w:val="001C5956"/>
    <w:rsid w:val="0027199D"/>
    <w:rsid w:val="002A2115"/>
    <w:rsid w:val="002C3B7D"/>
    <w:rsid w:val="002C45A3"/>
    <w:rsid w:val="002D5753"/>
    <w:rsid w:val="002F389C"/>
    <w:rsid w:val="00306FFB"/>
    <w:rsid w:val="0031754F"/>
    <w:rsid w:val="00326443"/>
    <w:rsid w:val="00357A62"/>
    <w:rsid w:val="00424FA4"/>
    <w:rsid w:val="004344D5"/>
    <w:rsid w:val="00451CEA"/>
    <w:rsid w:val="00477807"/>
    <w:rsid w:val="0049059A"/>
    <w:rsid w:val="004B13E7"/>
    <w:rsid w:val="004C7C25"/>
    <w:rsid w:val="0052176F"/>
    <w:rsid w:val="00571871"/>
    <w:rsid w:val="005A5DF6"/>
    <w:rsid w:val="005C1680"/>
    <w:rsid w:val="005C7297"/>
    <w:rsid w:val="005C7C80"/>
    <w:rsid w:val="005D072D"/>
    <w:rsid w:val="005D0B87"/>
    <w:rsid w:val="005D4F09"/>
    <w:rsid w:val="005F2B17"/>
    <w:rsid w:val="006074AB"/>
    <w:rsid w:val="00655B44"/>
    <w:rsid w:val="00667574"/>
    <w:rsid w:val="00672DC7"/>
    <w:rsid w:val="0067364B"/>
    <w:rsid w:val="00685B09"/>
    <w:rsid w:val="006C21DB"/>
    <w:rsid w:val="006E4FA7"/>
    <w:rsid w:val="007257EC"/>
    <w:rsid w:val="007A09EE"/>
    <w:rsid w:val="007A6865"/>
    <w:rsid w:val="007B3EF3"/>
    <w:rsid w:val="00811F1E"/>
    <w:rsid w:val="008316CD"/>
    <w:rsid w:val="008467C5"/>
    <w:rsid w:val="00860156"/>
    <w:rsid w:val="00867526"/>
    <w:rsid w:val="008A26D4"/>
    <w:rsid w:val="008A48EA"/>
    <w:rsid w:val="008C0E05"/>
    <w:rsid w:val="008E7217"/>
    <w:rsid w:val="008F0EF6"/>
    <w:rsid w:val="00904FF9"/>
    <w:rsid w:val="009503CB"/>
    <w:rsid w:val="0097613D"/>
    <w:rsid w:val="009802D2"/>
    <w:rsid w:val="009A378B"/>
    <w:rsid w:val="009B25D1"/>
    <w:rsid w:val="00A032B4"/>
    <w:rsid w:val="00A30EFE"/>
    <w:rsid w:val="00A574B9"/>
    <w:rsid w:val="00AA165D"/>
    <w:rsid w:val="00AA5659"/>
    <w:rsid w:val="00AB0773"/>
    <w:rsid w:val="00AC0D65"/>
    <w:rsid w:val="00AC5AEB"/>
    <w:rsid w:val="00AC5C25"/>
    <w:rsid w:val="00B071E9"/>
    <w:rsid w:val="00B24DB4"/>
    <w:rsid w:val="00B31DEA"/>
    <w:rsid w:val="00B52076"/>
    <w:rsid w:val="00B87F8A"/>
    <w:rsid w:val="00BC76E2"/>
    <w:rsid w:val="00BD37C4"/>
    <w:rsid w:val="00C664C1"/>
    <w:rsid w:val="00CA6511"/>
    <w:rsid w:val="00CB641A"/>
    <w:rsid w:val="00CC6F9D"/>
    <w:rsid w:val="00CE3C4A"/>
    <w:rsid w:val="00CE4F1C"/>
    <w:rsid w:val="00CE79D8"/>
    <w:rsid w:val="00D23DB0"/>
    <w:rsid w:val="00D76108"/>
    <w:rsid w:val="00DB3F41"/>
    <w:rsid w:val="00DB5714"/>
    <w:rsid w:val="00DC0B15"/>
    <w:rsid w:val="00DE1BF2"/>
    <w:rsid w:val="00E4057D"/>
    <w:rsid w:val="00E62E56"/>
    <w:rsid w:val="00EB24B6"/>
    <w:rsid w:val="00EC2C5C"/>
    <w:rsid w:val="00ED2BDB"/>
    <w:rsid w:val="00F10781"/>
    <w:rsid w:val="00F56DFC"/>
    <w:rsid w:val="00F7093B"/>
    <w:rsid w:val="00FC12F8"/>
    <w:rsid w:val="00FC701B"/>
    <w:rsid w:val="00FD7169"/>
    <w:rsid w:val="00FE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9300E9-45C3-4780-9603-42EF737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511"/>
    <w:pPr>
      <w:spacing w:line="480" w:lineRule="auto"/>
      <w:jc w:val="both"/>
    </w:pPr>
    <w:rPr>
      <w:rFonts w:ascii="Times New Roman" w:hAnsi="Times New Roman"/>
      <w:sz w:val="24"/>
    </w:rPr>
  </w:style>
  <w:style w:type="paragraph" w:styleId="Heading1">
    <w:name w:val="heading 1"/>
    <w:basedOn w:val="Normal"/>
    <w:link w:val="Heading1Char"/>
    <w:uiPriority w:val="9"/>
    <w:qFormat/>
    <w:rsid w:val="001B5EAE"/>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EA"/>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8A48EA"/>
    <w:pPr>
      <w:spacing w:after="0" w:line="240" w:lineRule="auto"/>
    </w:pPr>
  </w:style>
  <w:style w:type="paragraph" w:styleId="Header">
    <w:name w:val="header"/>
    <w:basedOn w:val="Normal"/>
    <w:link w:val="HeaderChar"/>
    <w:uiPriority w:val="99"/>
    <w:unhideWhenUsed/>
    <w:rsid w:val="00C6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C1"/>
    <w:rPr>
      <w:rFonts w:ascii="Times New Roman" w:hAnsi="Times New Roman"/>
    </w:rPr>
  </w:style>
  <w:style w:type="paragraph" w:styleId="Footer">
    <w:name w:val="footer"/>
    <w:basedOn w:val="Normal"/>
    <w:link w:val="FooterChar"/>
    <w:uiPriority w:val="99"/>
    <w:unhideWhenUsed/>
    <w:rsid w:val="00C6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C1"/>
    <w:rPr>
      <w:rFonts w:ascii="Times New Roman" w:hAnsi="Times New Roman"/>
    </w:rPr>
  </w:style>
  <w:style w:type="paragraph" w:styleId="ListParagraph">
    <w:name w:val="List Paragraph"/>
    <w:basedOn w:val="Normal"/>
    <w:uiPriority w:val="34"/>
    <w:qFormat/>
    <w:rsid w:val="00FE7840"/>
    <w:pPr>
      <w:ind w:left="720"/>
      <w:contextualSpacing/>
    </w:pPr>
  </w:style>
  <w:style w:type="character" w:customStyle="1" w:styleId="Heading1Char">
    <w:name w:val="Heading 1 Char"/>
    <w:basedOn w:val="DefaultParagraphFont"/>
    <w:link w:val="Heading1"/>
    <w:uiPriority w:val="9"/>
    <w:rsid w:val="001B5E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19933">
      <w:bodyDiv w:val="1"/>
      <w:marLeft w:val="0"/>
      <w:marRight w:val="0"/>
      <w:marTop w:val="0"/>
      <w:marBottom w:val="0"/>
      <w:divBdr>
        <w:top w:val="none" w:sz="0" w:space="0" w:color="auto"/>
        <w:left w:val="none" w:sz="0" w:space="0" w:color="auto"/>
        <w:bottom w:val="none" w:sz="0" w:space="0" w:color="auto"/>
        <w:right w:val="none" w:sz="0" w:space="0" w:color="auto"/>
      </w:divBdr>
    </w:div>
    <w:div w:id="172116520">
      <w:bodyDiv w:val="1"/>
      <w:marLeft w:val="0"/>
      <w:marRight w:val="0"/>
      <w:marTop w:val="0"/>
      <w:marBottom w:val="0"/>
      <w:divBdr>
        <w:top w:val="none" w:sz="0" w:space="0" w:color="auto"/>
        <w:left w:val="none" w:sz="0" w:space="0" w:color="auto"/>
        <w:bottom w:val="none" w:sz="0" w:space="0" w:color="auto"/>
        <w:right w:val="none" w:sz="0" w:space="0" w:color="auto"/>
      </w:divBdr>
    </w:div>
    <w:div w:id="341471341">
      <w:bodyDiv w:val="1"/>
      <w:marLeft w:val="0"/>
      <w:marRight w:val="0"/>
      <w:marTop w:val="0"/>
      <w:marBottom w:val="0"/>
      <w:divBdr>
        <w:top w:val="none" w:sz="0" w:space="0" w:color="auto"/>
        <w:left w:val="none" w:sz="0" w:space="0" w:color="auto"/>
        <w:bottom w:val="none" w:sz="0" w:space="0" w:color="auto"/>
        <w:right w:val="none" w:sz="0" w:space="0" w:color="auto"/>
      </w:divBdr>
      <w:divsChild>
        <w:div w:id="1170213018">
          <w:marLeft w:val="0"/>
          <w:marRight w:val="0"/>
          <w:marTop w:val="240"/>
          <w:marBottom w:val="0"/>
          <w:divBdr>
            <w:top w:val="none" w:sz="0" w:space="0" w:color="auto"/>
            <w:left w:val="none" w:sz="0" w:space="0" w:color="auto"/>
            <w:bottom w:val="none" w:sz="0" w:space="0" w:color="auto"/>
            <w:right w:val="none" w:sz="0" w:space="0" w:color="auto"/>
          </w:divBdr>
        </w:div>
      </w:divsChild>
    </w:div>
    <w:div w:id="513228379">
      <w:bodyDiv w:val="1"/>
      <w:marLeft w:val="0"/>
      <w:marRight w:val="0"/>
      <w:marTop w:val="0"/>
      <w:marBottom w:val="0"/>
      <w:divBdr>
        <w:top w:val="none" w:sz="0" w:space="0" w:color="auto"/>
        <w:left w:val="none" w:sz="0" w:space="0" w:color="auto"/>
        <w:bottom w:val="none" w:sz="0" w:space="0" w:color="auto"/>
        <w:right w:val="none" w:sz="0" w:space="0" w:color="auto"/>
      </w:divBdr>
    </w:div>
    <w:div w:id="665015684">
      <w:bodyDiv w:val="1"/>
      <w:marLeft w:val="0"/>
      <w:marRight w:val="0"/>
      <w:marTop w:val="0"/>
      <w:marBottom w:val="0"/>
      <w:divBdr>
        <w:top w:val="none" w:sz="0" w:space="0" w:color="auto"/>
        <w:left w:val="none" w:sz="0" w:space="0" w:color="auto"/>
        <w:bottom w:val="none" w:sz="0" w:space="0" w:color="auto"/>
        <w:right w:val="none" w:sz="0" w:space="0" w:color="auto"/>
      </w:divBdr>
    </w:div>
    <w:div w:id="1253859583">
      <w:bodyDiv w:val="1"/>
      <w:marLeft w:val="0"/>
      <w:marRight w:val="0"/>
      <w:marTop w:val="0"/>
      <w:marBottom w:val="0"/>
      <w:divBdr>
        <w:top w:val="none" w:sz="0" w:space="0" w:color="auto"/>
        <w:left w:val="none" w:sz="0" w:space="0" w:color="auto"/>
        <w:bottom w:val="none" w:sz="0" w:space="0" w:color="auto"/>
        <w:right w:val="none" w:sz="0" w:space="0" w:color="auto"/>
      </w:divBdr>
    </w:div>
    <w:div w:id="1262226430">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642727196">
      <w:bodyDiv w:val="1"/>
      <w:marLeft w:val="0"/>
      <w:marRight w:val="0"/>
      <w:marTop w:val="0"/>
      <w:marBottom w:val="0"/>
      <w:divBdr>
        <w:top w:val="none" w:sz="0" w:space="0" w:color="auto"/>
        <w:left w:val="none" w:sz="0" w:space="0" w:color="auto"/>
        <w:bottom w:val="none" w:sz="0" w:space="0" w:color="auto"/>
        <w:right w:val="none" w:sz="0" w:space="0" w:color="auto"/>
      </w:divBdr>
    </w:div>
    <w:div w:id="1810244787">
      <w:bodyDiv w:val="1"/>
      <w:marLeft w:val="0"/>
      <w:marRight w:val="0"/>
      <w:marTop w:val="0"/>
      <w:marBottom w:val="0"/>
      <w:divBdr>
        <w:top w:val="none" w:sz="0" w:space="0" w:color="auto"/>
        <w:left w:val="none" w:sz="0" w:space="0" w:color="auto"/>
        <w:bottom w:val="none" w:sz="0" w:space="0" w:color="auto"/>
        <w:right w:val="none" w:sz="0" w:space="0" w:color="auto"/>
      </w:divBdr>
    </w:div>
    <w:div w:id="2026010257">
      <w:bodyDiv w:val="1"/>
      <w:marLeft w:val="0"/>
      <w:marRight w:val="0"/>
      <w:marTop w:val="0"/>
      <w:marBottom w:val="0"/>
      <w:divBdr>
        <w:top w:val="none" w:sz="0" w:space="0" w:color="auto"/>
        <w:left w:val="none" w:sz="0" w:space="0" w:color="auto"/>
        <w:bottom w:val="none" w:sz="0" w:space="0" w:color="auto"/>
        <w:right w:val="none" w:sz="0" w:space="0" w:color="auto"/>
      </w:divBdr>
    </w:div>
    <w:div w:id="20575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54677-DA20-4447-B8E2-7B112F69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37</cp:revision>
  <dcterms:created xsi:type="dcterms:W3CDTF">2017-07-07T19:15:00Z</dcterms:created>
  <dcterms:modified xsi:type="dcterms:W3CDTF">2017-07-10T03:38:00Z</dcterms:modified>
</cp:coreProperties>
</file>