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99ADC" w14:textId="1FE6E28F" w:rsidR="00E66905" w:rsidRDefault="00E66905" w:rsidP="00784587">
      <w:pPr>
        <w:tabs>
          <w:tab w:val="left" w:pos="7200"/>
        </w:tabs>
      </w:pPr>
      <w:bookmarkStart w:id="0" w:name="_GoBack"/>
      <w:bookmarkEnd w:id="0"/>
    </w:p>
    <w:p w14:paraId="6F138FDF" w14:textId="4C305D9A" w:rsidR="00E66905" w:rsidRPr="00995B4C" w:rsidRDefault="00E66905" w:rsidP="00436B4D">
      <w:pPr>
        <w:pStyle w:val="ListParagraph"/>
        <w:numPr>
          <w:ilvl w:val="0"/>
          <w:numId w:val="3"/>
        </w:numPr>
        <w:rPr>
          <w:b/>
          <w:bCs/>
        </w:rPr>
      </w:pPr>
      <w:r w:rsidRPr="00995B4C">
        <w:rPr>
          <w:b/>
          <w:bCs/>
        </w:rPr>
        <w:t>Given the provided data, what are three conclusions we can draw about Kickstarter campaigns?</w:t>
      </w:r>
    </w:p>
    <w:p w14:paraId="7683A9E5" w14:textId="14665E00" w:rsidR="00E66905" w:rsidRDefault="00E66905" w:rsidP="00E66905"/>
    <w:p w14:paraId="3630F38D" w14:textId="07B6CEC2" w:rsidR="00436B4D" w:rsidRPr="005A7B08" w:rsidRDefault="00436B4D" w:rsidP="00436B4D">
      <w:pPr>
        <w:ind w:left="720"/>
        <w:rPr>
          <w:sz w:val="22"/>
          <w:szCs w:val="22"/>
        </w:rPr>
      </w:pPr>
      <w:r w:rsidRPr="005A7B08">
        <w:rPr>
          <w:sz w:val="22"/>
          <w:szCs w:val="22"/>
        </w:rPr>
        <w:t>The following conclusions can be drawn from the report</w:t>
      </w:r>
      <w:r w:rsidR="00152DCE" w:rsidRPr="005A7B08">
        <w:rPr>
          <w:sz w:val="22"/>
          <w:szCs w:val="22"/>
        </w:rPr>
        <w:t xml:space="preserve"> based on the provided dataset</w:t>
      </w:r>
      <w:r w:rsidR="00DF0193">
        <w:rPr>
          <w:sz w:val="22"/>
          <w:szCs w:val="22"/>
        </w:rPr>
        <w:t>.</w:t>
      </w:r>
    </w:p>
    <w:p w14:paraId="7829C74F" w14:textId="78B4BDF0" w:rsidR="00436B4D" w:rsidRDefault="00436B4D" w:rsidP="00436B4D">
      <w:pPr>
        <w:ind w:left="720"/>
      </w:pPr>
    </w:p>
    <w:p w14:paraId="48E793CD" w14:textId="4D2EF518" w:rsidR="001328EE" w:rsidRPr="00DF0193" w:rsidRDefault="00DF0193" w:rsidP="0067443B">
      <w:pPr>
        <w:pStyle w:val="ListParagraph"/>
        <w:numPr>
          <w:ilvl w:val="0"/>
          <w:numId w:val="9"/>
        </w:numPr>
        <w:ind w:hanging="180"/>
        <w:rPr>
          <w:sz w:val="22"/>
          <w:szCs w:val="22"/>
        </w:rPr>
      </w:pPr>
      <w:r w:rsidRPr="00DF0193">
        <w:rPr>
          <w:sz w:val="22"/>
          <w:szCs w:val="22"/>
        </w:rPr>
        <w:t>As seen in the bar chart below</w:t>
      </w:r>
      <w:r>
        <w:rPr>
          <w:sz w:val="22"/>
          <w:szCs w:val="22"/>
        </w:rPr>
        <w:t>:</w:t>
      </w:r>
    </w:p>
    <w:p w14:paraId="4FB60B67" w14:textId="3AAE741B" w:rsidR="001328EE" w:rsidRPr="001328EE" w:rsidRDefault="00D21EE7" w:rsidP="001328EE">
      <w:pPr>
        <w:pStyle w:val="ListParagraph"/>
        <w:numPr>
          <w:ilvl w:val="0"/>
          <w:numId w:val="8"/>
        </w:numPr>
        <w:ind w:left="1260" w:hanging="270"/>
        <w:rPr>
          <w:sz w:val="22"/>
          <w:szCs w:val="22"/>
        </w:rPr>
      </w:pPr>
      <w:bookmarkStart w:id="1" w:name="OLE_LINK2"/>
      <w:bookmarkStart w:id="2" w:name="OLE_LINK1"/>
      <w:r>
        <w:rPr>
          <w:sz w:val="22"/>
          <w:szCs w:val="22"/>
        </w:rPr>
        <w:t>Campaigns for Kickstarter p</w:t>
      </w:r>
      <w:r w:rsidR="001328EE" w:rsidRPr="001328EE">
        <w:rPr>
          <w:sz w:val="22"/>
          <w:szCs w:val="22"/>
        </w:rPr>
        <w:t xml:space="preserve">rojects in the </w:t>
      </w:r>
      <w:r w:rsidR="001328EE" w:rsidRPr="001328EE">
        <w:rPr>
          <w:i/>
          <w:iCs/>
          <w:sz w:val="22"/>
          <w:szCs w:val="22"/>
        </w:rPr>
        <w:t>Theater</w:t>
      </w:r>
      <w:r w:rsidR="001328EE" w:rsidRPr="001328EE">
        <w:rPr>
          <w:sz w:val="22"/>
          <w:szCs w:val="22"/>
        </w:rPr>
        <w:t xml:space="preserve">, </w:t>
      </w:r>
      <w:r w:rsidR="001328EE" w:rsidRPr="001328EE">
        <w:rPr>
          <w:i/>
          <w:iCs/>
          <w:sz w:val="22"/>
          <w:szCs w:val="22"/>
        </w:rPr>
        <w:t>Music</w:t>
      </w:r>
      <w:r w:rsidR="001328EE" w:rsidRPr="001328EE">
        <w:rPr>
          <w:sz w:val="22"/>
          <w:szCs w:val="22"/>
        </w:rPr>
        <w:t xml:space="preserve"> and </w:t>
      </w:r>
      <w:r w:rsidR="001328EE" w:rsidRPr="001328EE">
        <w:rPr>
          <w:i/>
          <w:iCs/>
          <w:sz w:val="22"/>
          <w:szCs w:val="22"/>
        </w:rPr>
        <w:t>Film &amp; Video</w:t>
      </w:r>
      <w:r w:rsidR="001328EE" w:rsidRPr="001328EE">
        <w:rPr>
          <w:sz w:val="22"/>
          <w:szCs w:val="22"/>
        </w:rPr>
        <w:t xml:space="preserve"> categories were </w:t>
      </w:r>
      <w:r>
        <w:rPr>
          <w:sz w:val="22"/>
          <w:szCs w:val="22"/>
        </w:rPr>
        <w:t xml:space="preserve">successful since these were the only </w:t>
      </w:r>
      <w:r w:rsidR="001328EE" w:rsidRPr="001328EE">
        <w:rPr>
          <w:sz w:val="22"/>
          <w:szCs w:val="22"/>
        </w:rPr>
        <w:t>project</w:t>
      </w:r>
      <w:r>
        <w:rPr>
          <w:sz w:val="22"/>
          <w:szCs w:val="22"/>
        </w:rPr>
        <w:t xml:space="preserve">s </w:t>
      </w:r>
      <w:r w:rsidR="001328EE" w:rsidRPr="001328EE">
        <w:rPr>
          <w:sz w:val="22"/>
          <w:szCs w:val="22"/>
        </w:rPr>
        <w:t xml:space="preserve">that demonstrated a </w:t>
      </w:r>
      <w:r>
        <w:rPr>
          <w:sz w:val="22"/>
          <w:szCs w:val="22"/>
        </w:rPr>
        <w:t xml:space="preserve">high </w:t>
      </w:r>
      <w:r w:rsidR="001328EE" w:rsidRPr="001328EE">
        <w:rPr>
          <w:sz w:val="22"/>
          <w:szCs w:val="22"/>
        </w:rPr>
        <w:t xml:space="preserve">success rate of funding (&gt; 50%). </w:t>
      </w:r>
    </w:p>
    <w:bookmarkEnd w:id="1"/>
    <w:p w14:paraId="15E0457D" w14:textId="78BD90A7" w:rsidR="001328EE" w:rsidRPr="001328EE" w:rsidRDefault="001328EE" w:rsidP="001328EE">
      <w:pPr>
        <w:pStyle w:val="ListParagraph"/>
        <w:numPr>
          <w:ilvl w:val="0"/>
          <w:numId w:val="8"/>
        </w:numPr>
        <w:ind w:left="1260" w:hanging="270"/>
        <w:rPr>
          <w:sz w:val="22"/>
          <w:szCs w:val="22"/>
        </w:rPr>
      </w:pPr>
      <w:r w:rsidRPr="001328EE">
        <w:rPr>
          <w:i/>
          <w:iCs/>
          <w:sz w:val="22"/>
          <w:szCs w:val="22"/>
        </w:rPr>
        <w:t>Music</w:t>
      </w:r>
      <w:r w:rsidRPr="001328EE">
        <w:rPr>
          <w:sz w:val="22"/>
          <w:szCs w:val="22"/>
        </w:rPr>
        <w:t xml:space="preserve"> projects were the most successful </w:t>
      </w:r>
      <w:r w:rsidR="00DF0193">
        <w:rPr>
          <w:sz w:val="22"/>
          <w:szCs w:val="22"/>
        </w:rPr>
        <w:t>(</w:t>
      </w:r>
      <w:r w:rsidRPr="001328EE">
        <w:rPr>
          <w:sz w:val="22"/>
          <w:szCs w:val="22"/>
        </w:rPr>
        <w:t xml:space="preserve">over 77% of the projects </w:t>
      </w:r>
      <w:r w:rsidR="00215A7E">
        <w:rPr>
          <w:sz w:val="22"/>
          <w:szCs w:val="22"/>
        </w:rPr>
        <w:t>funded</w:t>
      </w:r>
      <w:r w:rsidR="00DF0193">
        <w:rPr>
          <w:sz w:val="22"/>
          <w:szCs w:val="22"/>
        </w:rPr>
        <w:t>)</w:t>
      </w:r>
      <w:r w:rsidRPr="001328EE">
        <w:rPr>
          <w:sz w:val="22"/>
          <w:szCs w:val="22"/>
        </w:rPr>
        <w:t>.</w:t>
      </w:r>
    </w:p>
    <w:p w14:paraId="57D6826F" w14:textId="01A9919B" w:rsidR="001328EE" w:rsidRPr="001328EE" w:rsidRDefault="001328EE" w:rsidP="001328EE">
      <w:pPr>
        <w:pStyle w:val="ListParagraph"/>
        <w:numPr>
          <w:ilvl w:val="0"/>
          <w:numId w:val="8"/>
        </w:numPr>
        <w:ind w:left="1260" w:hanging="270"/>
        <w:rPr>
          <w:sz w:val="22"/>
          <w:szCs w:val="22"/>
        </w:rPr>
      </w:pPr>
      <w:r w:rsidRPr="001328EE">
        <w:rPr>
          <w:sz w:val="22"/>
          <w:szCs w:val="22"/>
        </w:rPr>
        <w:t xml:space="preserve">Projects in the </w:t>
      </w:r>
      <w:r w:rsidRPr="001328EE">
        <w:rPr>
          <w:i/>
          <w:iCs/>
          <w:sz w:val="22"/>
          <w:szCs w:val="22"/>
        </w:rPr>
        <w:t>Technology</w:t>
      </w:r>
      <w:r w:rsidRPr="001328EE">
        <w:rPr>
          <w:sz w:val="22"/>
          <w:szCs w:val="22"/>
        </w:rPr>
        <w:t xml:space="preserve"> category </w:t>
      </w:r>
      <w:r w:rsidR="00774775">
        <w:rPr>
          <w:sz w:val="22"/>
          <w:szCs w:val="22"/>
        </w:rPr>
        <w:t xml:space="preserve">faced the </w:t>
      </w:r>
      <w:r w:rsidRPr="001328EE">
        <w:rPr>
          <w:sz w:val="22"/>
          <w:szCs w:val="22"/>
        </w:rPr>
        <w:t>greatest number of cancelations (178) and the success and failure rates for this category were virtually identical (~35%).</w:t>
      </w:r>
    </w:p>
    <w:p w14:paraId="60248C2F" w14:textId="5FC737CE" w:rsidR="002A3197" w:rsidRPr="001328EE" w:rsidRDefault="001328EE" w:rsidP="001328EE">
      <w:pPr>
        <w:pStyle w:val="ListParagraph"/>
        <w:numPr>
          <w:ilvl w:val="0"/>
          <w:numId w:val="8"/>
        </w:numPr>
        <w:ind w:left="1260" w:hanging="270"/>
        <w:rPr>
          <w:sz w:val="22"/>
          <w:szCs w:val="22"/>
        </w:rPr>
      </w:pPr>
      <w:r w:rsidRPr="001328EE">
        <w:rPr>
          <w:sz w:val="22"/>
          <w:szCs w:val="22"/>
        </w:rPr>
        <w:t xml:space="preserve">All other categories had higher failure or cancelation rates compared to success rates. </w:t>
      </w:r>
      <w:r w:rsidRPr="001328EE">
        <w:rPr>
          <w:i/>
          <w:iCs/>
          <w:sz w:val="22"/>
          <w:szCs w:val="22"/>
        </w:rPr>
        <w:t xml:space="preserve">Journalism was </w:t>
      </w:r>
      <w:r w:rsidRPr="001328EE">
        <w:rPr>
          <w:sz w:val="22"/>
          <w:szCs w:val="22"/>
        </w:rPr>
        <w:t>the only category</w:t>
      </w:r>
      <w:r w:rsidRPr="001328EE">
        <w:rPr>
          <w:i/>
          <w:iCs/>
          <w:sz w:val="22"/>
          <w:szCs w:val="22"/>
        </w:rPr>
        <w:t xml:space="preserve"> </w:t>
      </w:r>
      <w:r w:rsidRPr="001328EE">
        <w:rPr>
          <w:sz w:val="22"/>
          <w:szCs w:val="22"/>
        </w:rPr>
        <w:t>in which 100% of projects were canceled.</w:t>
      </w:r>
    </w:p>
    <w:p w14:paraId="6C483538" w14:textId="77777777" w:rsidR="001328EE" w:rsidRDefault="001328EE" w:rsidP="001328EE"/>
    <w:bookmarkEnd w:id="2"/>
    <w:p w14:paraId="546BDEDB" w14:textId="134B02AD" w:rsidR="002A3197" w:rsidRDefault="002A3197" w:rsidP="00B97C9E">
      <w:pPr>
        <w:pStyle w:val="ListParagraph"/>
        <w:ind w:left="1080"/>
      </w:pPr>
      <w:r>
        <w:rPr>
          <w:noProof/>
        </w:rPr>
        <w:drawing>
          <wp:inline distT="0" distB="0" distL="0" distR="0" wp14:anchorId="45EAD3F5" wp14:editId="63E36086">
            <wp:extent cx="5596467" cy="406281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2487" cy="4139781"/>
                    </a:xfrm>
                    <a:prstGeom prst="rect">
                      <a:avLst/>
                    </a:prstGeom>
                  </pic:spPr>
                </pic:pic>
              </a:graphicData>
            </a:graphic>
          </wp:inline>
        </w:drawing>
      </w:r>
    </w:p>
    <w:p w14:paraId="3FB25920" w14:textId="77777777" w:rsidR="002A3197" w:rsidRDefault="002A3197" w:rsidP="002A3197">
      <w:pPr>
        <w:pStyle w:val="ListParagraph"/>
        <w:ind w:left="1080"/>
      </w:pPr>
    </w:p>
    <w:p w14:paraId="3D12726F" w14:textId="62875CB6" w:rsidR="00B97C9E" w:rsidRDefault="00B97C9E" w:rsidP="002A3197">
      <w:pPr>
        <w:pStyle w:val="ListParagraph"/>
        <w:ind w:left="1080"/>
        <w:rPr>
          <w:sz w:val="22"/>
          <w:szCs w:val="22"/>
        </w:rPr>
      </w:pPr>
    </w:p>
    <w:p w14:paraId="17B69901" w14:textId="53186835" w:rsidR="00995B4C" w:rsidRPr="001328EE" w:rsidRDefault="00995B4C" w:rsidP="001328EE">
      <w:pPr>
        <w:rPr>
          <w:sz w:val="22"/>
          <w:szCs w:val="22"/>
        </w:rPr>
      </w:pPr>
    </w:p>
    <w:p w14:paraId="388734E5" w14:textId="77777777" w:rsidR="00995B4C" w:rsidRPr="001328EE" w:rsidRDefault="00995B4C" w:rsidP="001328EE">
      <w:pPr>
        <w:rPr>
          <w:sz w:val="22"/>
          <w:szCs w:val="22"/>
        </w:rPr>
      </w:pPr>
    </w:p>
    <w:p w14:paraId="6E647479" w14:textId="77777777" w:rsidR="001328EE" w:rsidRDefault="001328EE" w:rsidP="0067443B">
      <w:pPr>
        <w:pStyle w:val="ListParagraph"/>
        <w:numPr>
          <w:ilvl w:val="0"/>
          <w:numId w:val="9"/>
        </w:numPr>
        <w:ind w:hanging="90"/>
      </w:pPr>
    </w:p>
    <w:p w14:paraId="1ED54A82" w14:textId="2840F5FB" w:rsidR="001328EE" w:rsidRPr="001328EE" w:rsidRDefault="001328EE" w:rsidP="001328EE">
      <w:pPr>
        <w:pStyle w:val="ListParagraph"/>
        <w:numPr>
          <w:ilvl w:val="0"/>
          <w:numId w:val="8"/>
        </w:numPr>
        <w:ind w:left="1260" w:hanging="270"/>
        <w:rPr>
          <w:sz w:val="22"/>
          <w:szCs w:val="22"/>
        </w:rPr>
      </w:pPr>
      <w:r w:rsidRPr="005A7B08">
        <w:rPr>
          <w:sz w:val="22"/>
          <w:szCs w:val="22"/>
        </w:rPr>
        <w:t xml:space="preserve">Maximum number of Projects were in the </w:t>
      </w:r>
      <w:r w:rsidRPr="005A7B08">
        <w:rPr>
          <w:i/>
          <w:iCs/>
          <w:sz w:val="22"/>
          <w:szCs w:val="22"/>
        </w:rPr>
        <w:t>Plays</w:t>
      </w:r>
      <w:r w:rsidRPr="005A7B08">
        <w:rPr>
          <w:sz w:val="22"/>
          <w:szCs w:val="22"/>
        </w:rPr>
        <w:t xml:space="preserve"> sub-category (1066 – which is ~1/4</w:t>
      </w:r>
      <w:r w:rsidRPr="005A7B08">
        <w:rPr>
          <w:sz w:val="22"/>
          <w:szCs w:val="22"/>
          <w:vertAlign w:val="superscript"/>
        </w:rPr>
        <w:t>th</w:t>
      </w:r>
      <w:r w:rsidRPr="005A7B08">
        <w:rPr>
          <w:sz w:val="22"/>
          <w:szCs w:val="22"/>
        </w:rPr>
        <w:t xml:space="preserve"> of the total project database of 4114 projects) and out of the 1066, over 65% were successfully funded. On the other hand, </w:t>
      </w:r>
      <w:r w:rsidRPr="005A7B08">
        <w:rPr>
          <w:i/>
          <w:iCs/>
          <w:sz w:val="22"/>
          <w:szCs w:val="22"/>
        </w:rPr>
        <w:t>Spaces</w:t>
      </w:r>
      <w:r w:rsidRPr="005A7B08">
        <w:rPr>
          <w:sz w:val="22"/>
          <w:szCs w:val="22"/>
        </w:rPr>
        <w:t xml:space="preserve"> and </w:t>
      </w:r>
      <w:r w:rsidRPr="005A7B08">
        <w:rPr>
          <w:i/>
          <w:iCs/>
          <w:sz w:val="22"/>
          <w:szCs w:val="22"/>
        </w:rPr>
        <w:t xml:space="preserve">Musical </w:t>
      </w:r>
      <w:r w:rsidRPr="00E00514">
        <w:rPr>
          <w:sz w:val="22"/>
          <w:szCs w:val="22"/>
        </w:rPr>
        <w:t>sub-categories</w:t>
      </w:r>
      <w:r w:rsidRPr="005A7B08">
        <w:rPr>
          <w:i/>
          <w:iCs/>
          <w:sz w:val="22"/>
          <w:szCs w:val="22"/>
        </w:rPr>
        <w:t xml:space="preserve"> </w:t>
      </w:r>
      <w:r w:rsidRPr="005A7B08">
        <w:rPr>
          <w:sz w:val="22"/>
          <w:szCs w:val="22"/>
        </w:rPr>
        <w:t>show an almost equal number of successful and failed projects</w:t>
      </w:r>
      <w:r w:rsidR="007D0BC2">
        <w:rPr>
          <w:sz w:val="22"/>
          <w:szCs w:val="22"/>
        </w:rPr>
        <w:t xml:space="preserve"> as seen in the bar chart below.</w:t>
      </w:r>
    </w:p>
    <w:p w14:paraId="717FD8CD" w14:textId="77777777" w:rsidR="00CC651C" w:rsidRDefault="00CC651C" w:rsidP="001328EE">
      <w:pPr>
        <w:pStyle w:val="ListParagraph"/>
        <w:ind w:left="1080"/>
      </w:pPr>
    </w:p>
    <w:p w14:paraId="7779977C" w14:textId="66F23EAF" w:rsidR="00436B4D" w:rsidRDefault="00B97C9E" w:rsidP="001328EE">
      <w:pPr>
        <w:ind w:left="720" w:firstLine="540"/>
      </w:pPr>
      <w:r>
        <w:rPr>
          <w:noProof/>
        </w:rPr>
        <w:drawing>
          <wp:inline distT="0" distB="0" distL="0" distR="0" wp14:anchorId="3A5CEBFD" wp14:editId="181DC797">
            <wp:extent cx="4792133" cy="281740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6608" cy="2843552"/>
                    </a:xfrm>
                    <a:prstGeom prst="rect">
                      <a:avLst/>
                    </a:prstGeom>
                  </pic:spPr>
                </pic:pic>
              </a:graphicData>
            </a:graphic>
          </wp:inline>
        </w:drawing>
      </w:r>
    </w:p>
    <w:p w14:paraId="2A6EF378" w14:textId="08DA76FE" w:rsidR="00C70975" w:rsidRDefault="00B97C9E" w:rsidP="00C70975">
      <w:pPr>
        <w:ind w:left="360"/>
      </w:pPr>
      <w:r>
        <w:tab/>
      </w:r>
    </w:p>
    <w:p w14:paraId="32A105EE" w14:textId="3BBBD270" w:rsidR="00B97C9E" w:rsidRDefault="007D4054" w:rsidP="001328EE">
      <w:pPr>
        <w:pStyle w:val="ListParagraph"/>
        <w:numPr>
          <w:ilvl w:val="0"/>
          <w:numId w:val="8"/>
        </w:numPr>
        <w:ind w:left="1260" w:hanging="270"/>
        <w:rPr>
          <w:sz w:val="22"/>
          <w:szCs w:val="22"/>
        </w:rPr>
      </w:pPr>
      <w:r>
        <w:rPr>
          <w:sz w:val="22"/>
          <w:szCs w:val="22"/>
        </w:rPr>
        <w:t xml:space="preserve">When it came to </w:t>
      </w:r>
      <w:r w:rsidR="004C73C8" w:rsidRPr="004C73C8">
        <w:rPr>
          <w:i/>
          <w:iCs/>
          <w:sz w:val="22"/>
          <w:szCs w:val="22"/>
        </w:rPr>
        <w:t>Music</w:t>
      </w:r>
      <w:r w:rsidR="00AE0F38">
        <w:rPr>
          <w:sz w:val="22"/>
          <w:szCs w:val="22"/>
        </w:rPr>
        <w:t xml:space="preserve"> </w:t>
      </w:r>
      <w:r>
        <w:rPr>
          <w:sz w:val="22"/>
          <w:szCs w:val="22"/>
        </w:rPr>
        <w:t>projects</w:t>
      </w:r>
      <w:r w:rsidR="00AE0F38">
        <w:rPr>
          <w:sz w:val="22"/>
          <w:szCs w:val="22"/>
        </w:rPr>
        <w:t xml:space="preserve">, </w:t>
      </w:r>
      <w:r>
        <w:rPr>
          <w:sz w:val="22"/>
          <w:szCs w:val="22"/>
        </w:rPr>
        <w:t xml:space="preserve">almost all musical genres were largely successful, with the exception of </w:t>
      </w:r>
      <w:r w:rsidRPr="007D4054">
        <w:rPr>
          <w:i/>
          <w:iCs/>
          <w:sz w:val="22"/>
          <w:szCs w:val="22"/>
        </w:rPr>
        <w:t>Jazz</w:t>
      </w:r>
      <w:r>
        <w:rPr>
          <w:sz w:val="22"/>
          <w:szCs w:val="22"/>
        </w:rPr>
        <w:t xml:space="preserve"> </w:t>
      </w:r>
      <w:r w:rsidR="00810499">
        <w:rPr>
          <w:sz w:val="22"/>
          <w:szCs w:val="22"/>
        </w:rPr>
        <w:t xml:space="preserve">and </w:t>
      </w:r>
      <w:r w:rsidR="00810499" w:rsidRPr="00810499">
        <w:rPr>
          <w:i/>
          <w:iCs/>
          <w:sz w:val="22"/>
          <w:szCs w:val="22"/>
        </w:rPr>
        <w:t>faith</w:t>
      </w:r>
      <w:r w:rsidR="00810499">
        <w:rPr>
          <w:sz w:val="22"/>
          <w:szCs w:val="22"/>
        </w:rPr>
        <w:t>-based projects</w:t>
      </w:r>
      <w:r w:rsidR="007D0BC2">
        <w:rPr>
          <w:sz w:val="22"/>
          <w:szCs w:val="22"/>
        </w:rPr>
        <w:t xml:space="preserve"> as shown in the bar chart below.</w:t>
      </w:r>
    </w:p>
    <w:p w14:paraId="02B25C93" w14:textId="77777777" w:rsidR="001328EE" w:rsidRDefault="001328EE" w:rsidP="001328EE">
      <w:pPr>
        <w:pStyle w:val="ListParagraph"/>
        <w:ind w:left="1440"/>
        <w:rPr>
          <w:sz w:val="22"/>
          <w:szCs w:val="22"/>
        </w:rPr>
      </w:pPr>
    </w:p>
    <w:p w14:paraId="12E18ACD" w14:textId="64D595C2" w:rsidR="00975777" w:rsidRPr="00B57F7E" w:rsidRDefault="001328EE" w:rsidP="00B57F7E">
      <w:pPr>
        <w:pStyle w:val="ListParagraph"/>
        <w:ind w:left="1260"/>
        <w:rPr>
          <w:sz w:val="22"/>
          <w:szCs w:val="22"/>
        </w:rPr>
      </w:pPr>
      <w:r>
        <w:rPr>
          <w:noProof/>
        </w:rPr>
        <w:drawing>
          <wp:inline distT="0" distB="0" distL="0" distR="0" wp14:anchorId="6E4DA139" wp14:editId="6087B974">
            <wp:extent cx="4800600" cy="2822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6675" cy="2825954"/>
                    </a:xfrm>
                    <a:prstGeom prst="rect">
                      <a:avLst/>
                    </a:prstGeom>
                  </pic:spPr>
                </pic:pic>
              </a:graphicData>
            </a:graphic>
          </wp:inline>
        </w:drawing>
      </w:r>
    </w:p>
    <w:p w14:paraId="4F651635" w14:textId="77777777" w:rsidR="00B57F7E" w:rsidRDefault="00B57F7E" w:rsidP="00B57F7E">
      <w:pPr>
        <w:pStyle w:val="ListParagraph"/>
        <w:numPr>
          <w:ilvl w:val="0"/>
          <w:numId w:val="9"/>
        </w:numPr>
        <w:ind w:hanging="90"/>
      </w:pPr>
    </w:p>
    <w:p w14:paraId="7411D96D" w14:textId="506DBAC4" w:rsidR="00B57F7E" w:rsidRPr="001328EE" w:rsidRDefault="00212576" w:rsidP="00B57F7E">
      <w:pPr>
        <w:pStyle w:val="ListParagraph"/>
        <w:numPr>
          <w:ilvl w:val="0"/>
          <w:numId w:val="8"/>
        </w:numPr>
        <w:ind w:left="1260" w:hanging="270"/>
        <w:rPr>
          <w:sz w:val="22"/>
          <w:szCs w:val="22"/>
        </w:rPr>
      </w:pPr>
      <w:r>
        <w:rPr>
          <w:sz w:val="22"/>
          <w:szCs w:val="22"/>
        </w:rPr>
        <w:t>In general, projects that required minimum funding</w:t>
      </w:r>
      <w:r w:rsidR="007E45F2">
        <w:rPr>
          <w:sz w:val="22"/>
          <w:szCs w:val="22"/>
        </w:rPr>
        <w:t xml:space="preserve"> or smaller goals</w:t>
      </w:r>
      <w:r>
        <w:rPr>
          <w:sz w:val="22"/>
          <w:szCs w:val="22"/>
        </w:rPr>
        <w:t xml:space="preserve"> (less than 5000 in local currency), were more successful than the ones that required large amounts of funding. In fact, the higher the funding, it appears that the </w:t>
      </w:r>
      <w:r w:rsidR="007D0BC2">
        <w:rPr>
          <w:sz w:val="22"/>
          <w:szCs w:val="22"/>
        </w:rPr>
        <w:t xml:space="preserve">more the </w:t>
      </w:r>
      <w:r>
        <w:rPr>
          <w:sz w:val="22"/>
          <w:szCs w:val="22"/>
        </w:rPr>
        <w:t>likelihood of the project either failing or being canceled, as seen in the line graph below.</w:t>
      </w:r>
    </w:p>
    <w:p w14:paraId="18567769" w14:textId="666D58AB" w:rsidR="00C73225" w:rsidRPr="00B97C9E" w:rsidRDefault="00C73225" w:rsidP="00C70975">
      <w:pPr>
        <w:ind w:left="360"/>
        <w:rPr>
          <w:sz w:val="22"/>
          <w:szCs w:val="22"/>
        </w:rPr>
      </w:pPr>
    </w:p>
    <w:p w14:paraId="63B9CF15" w14:textId="53D14777" w:rsidR="002C75DC" w:rsidRDefault="00212576" w:rsidP="00212576">
      <w:pPr>
        <w:ind w:left="1260"/>
      </w:pPr>
      <w:r>
        <w:rPr>
          <w:noProof/>
        </w:rPr>
        <w:drawing>
          <wp:inline distT="0" distB="0" distL="0" distR="0" wp14:anchorId="50633336" wp14:editId="172CE94D">
            <wp:extent cx="5613400" cy="224535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874" cy="2261948"/>
                    </a:xfrm>
                    <a:prstGeom prst="rect">
                      <a:avLst/>
                    </a:prstGeom>
                  </pic:spPr>
                </pic:pic>
              </a:graphicData>
            </a:graphic>
          </wp:inline>
        </w:drawing>
      </w:r>
    </w:p>
    <w:p w14:paraId="6FEA8A01" w14:textId="25AEA53B" w:rsidR="00E66905" w:rsidRDefault="00E66905" w:rsidP="00E66905"/>
    <w:p w14:paraId="756F2987" w14:textId="77777777" w:rsidR="00386287" w:rsidRDefault="00386287" w:rsidP="00386287">
      <w:pPr>
        <w:pStyle w:val="ListParagraph"/>
        <w:numPr>
          <w:ilvl w:val="0"/>
          <w:numId w:val="9"/>
        </w:numPr>
        <w:ind w:hanging="90"/>
      </w:pPr>
    </w:p>
    <w:p w14:paraId="44990B0A" w14:textId="193EC581" w:rsidR="00386287" w:rsidRDefault="006F3DB0" w:rsidP="00386287">
      <w:pPr>
        <w:pStyle w:val="ListParagraph"/>
        <w:numPr>
          <w:ilvl w:val="0"/>
          <w:numId w:val="8"/>
        </w:numPr>
        <w:ind w:left="1260" w:hanging="270"/>
        <w:rPr>
          <w:sz w:val="22"/>
          <w:szCs w:val="22"/>
        </w:rPr>
      </w:pPr>
      <w:r>
        <w:rPr>
          <w:sz w:val="22"/>
          <w:szCs w:val="22"/>
        </w:rPr>
        <w:t>In terms of Launch Date Outcomes, m</w:t>
      </w:r>
      <w:r w:rsidRPr="006F3DB0">
        <w:rPr>
          <w:sz w:val="22"/>
          <w:szCs w:val="22"/>
        </w:rPr>
        <w:t>ore</w:t>
      </w:r>
      <w:r>
        <w:rPr>
          <w:i/>
          <w:iCs/>
          <w:sz w:val="22"/>
          <w:szCs w:val="22"/>
        </w:rPr>
        <w:t xml:space="preserve"> </w:t>
      </w:r>
      <w:r w:rsidRPr="006F3DB0">
        <w:rPr>
          <w:i/>
          <w:iCs/>
          <w:sz w:val="22"/>
          <w:szCs w:val="22"/>
        </w:rPr>
        <w:t>Music</w:t>
      </w:r>
      <w:r>
        <w:rPr>
          <w:sz w:val="22"/>
          <w:szCs w:val="22"/>
        </w:rPr>
        <w:t xml:space="preserve"> projects were successfully launched </w:t>
      </w:r>
      <w:r w:rsidR="00924BC2">
        <w:rPr>
          <w:sz w:val="22"/>
          <w:szCs w:val="22"/>
        </w:rPr>
        <w:t xml:space="preserve">if the </w:t>
      </w:r>
      <w:proofErr w:type="spellStart"/>
      <w:r w:rsidR="00924BC2">
        <w:rPr>
          <w:sz w:val="22"/>
          <w:szCs w:val="22"/>
        </w:rPr>
        <w:t>kickstarter</w:t>
      </w:r>
      <w:proofErr w:type="spellEnd"/>
      <w:r w:rsidR="00924BC2">
        <w:rPr>
          <w:sz w:val="22"/>
          <w:szCs w:val="22"/>
        </w:rPr>
        <w:t xml:space="preserve"> campaign </w:t>
      </w:r>
      <w:r w:rsidR="00AF32EB">
        <w:rPr>
          <w:sz w:val="22"/>
          <w:szCs w:val="22"/>
        </w:rPr>
        <w:t xml:space="preserve">for the project </w:t>
      </w:r>
      <w:r w:rsidR="00924BC2">
        <w:rPr>
          <w:sz w:val="22"/>
          <w:szCs w:val="22"/>
        </w:rPr>
        <w:t xml:space="preserve">was </w:t>
      </w:r>
      <w:r w:rsidR="00AF32EB">
        <w:rPr>
          <w:sz w:val="22"/>
          <w:szCs w:val="22"/>
        </w:rPr>
        <w:t xml:space="preserve">started </w:t>
      </w:r>
      <w:r w:rsidR="00924BC2">
        <w:rPr>
          <w:sz w:val="22"/>
          <w:szCs w:val="22"/>
        </w:rPr>
        <w:t xml:space="preserve">in </w:t>
      </w:r>
      <w:r>
        <w:rPr>
          <w:sz w:val="22"/>
          <w:szCs w:val="22"/>
        </w:rPr>
        <w:t>the first half of the year as compared to the second half</w:t>
      </w:r>
      <w:r w:rsidR="00924BC2">
        <w:rPr>
          <w:sz w:val="22"/>
          <w:szCs w:val="22"/>
        </w:rPr>
        <w:t xml:space="preserve"> as shown in the line chart below.</w:t>
      </w:r>
    </w:p>
    <w:p w14:paraId="24588006" w14:textId="77777777" w:rsidR="006F3DB0" w:rsidRDefault="006F3DB0" w:rsidP="006F3DB0">
      <w:pPr>
        <w:pStyle w:val="ListParagraph"/>
        <w:ind w:left="1260"/>
        <w:rPr>
          <w:sz w:val="22"/>
          <w:szCs w:val="22"/>
        </w:rPr>
      </w:pPr>
    </w:p>
    <w:p w14:paraId="60114EEF" w14:textId="55A2983B" w:rsidR="00E66905" w:rsidRPr="00D25DDF" w:rsidRDefault="006F3DB0" w:rsidP="00D25DDF">
      <w:pPr>
        <w:pStyle w:val="ListParagraph"/>
        <w:ind w:left="1260"/>
        <w:rPr>
          <w:sz w:val="22"/>
          <w:szCs w:val="22"/>
        </w:rPr>
      </w:pPr>
      <w:r>
        <w:rPr>
          <w:noProof/>
        </w:rPr>
        <w:drawing>
          <wp:inline distT="0" distB="0" distL="0" distR="0" wp14:anchorId="0D27D9F2" wp14:editId="68E04DED">
            <wp:extent cx="4428309" cy="293894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936" cy="2989134"/>
                    </a:xfrm>
                    <a:prstGeom prst="rect">
                      <a:avLst/>
                    </a:prstGeom>
                  </pic:spPr>
                </pic:pic>
              </a:graphicData>
            </a:graphic>
          </wp:inline>
        </w:drawing>
      </w:r>
    </w:p>
    <w:p w14:paraId="6CA334E0" w14:textId="130E1CC4" w:rsidR="00E66905" w:rsidRPr="00436B4D" w:rsidRDefault="00E66905" w:rsidP="00436B4D">
      <w:pPr>
        <w:pStyle w:val="ListParagraph"/>
        <w:numPr>
          <w:ilvl w:val="0"/>
          <w:numId w:val="3"/>
        </w:numPr>
        <w:rPr>
          <w:b/>
          <w:bCs/>
          <w:sz w:val="28"/>
          <w:szCs w:val="28"/>
        </w:rPr>
      </w:pPr>
      <w:r w:rsidRPr="00436B4D">
        <w:rPr>
          <w:b/>
          <w:bCs/>
          <w:sz w:val="28"/>
          <w:szCs w:val="28"/>
        </w:rPr>
        <w:lastRenderedPageBreak/>
        <w:t>What are some limitations of this dataset?</w:t>
      </w:r>
    </w:p>
    <w:p w14:paraId="1F723AEF" w14:textId="30D3B9C2" w:rsidR="00E66905" w:rsidRDefault="00E66905" w:rsidP="00E66905"/>
    <w:p w14:paraId="458A24EA" w14:textId="6D6087A1" w:rsidR="00E66905" w:rsidRDefault="00856E68" w:rsidP="00100B8A">
      <w:pPr>
        <w:pStyle w:val="ListParagraph"/>
        <w:numPr>
          <w:ilvl w:val="0"/>
          <w:numId w:val="8"/>
        </w:numPr>
      </w:pPr>
      <w:r>
        <w:t>The dataset primarily represents US projects</w:t>
      </w:r>
      <w:r w:rsidR="00926B59">
        <w:t xml:space="preserve"> only</w:t>
      </w:r>
      <w:r>
        <w:t xml:space="preserve"> (~74%). </w:t>
      </w:r>
      <w:r w:rsidR="00375358">
        <w:t>At a minimum, i</w:t>
      </w:r>
      <w:r>
        <w:t xml:space="preserve">t would be helpful to analyze a dataset that has more or less equal distribution of projects </w:t>
      </w:r>
      <w:r w:rsidR="00375358">
        <w:t xml:space="preserve">across certain categories/sub-categories and multiple countries, </w:t>
      </w:r>
      <w:r w:rsidR="00B74240">
        <w:t xml:space="preserve">so as to draw better comparisons and conclusions around the factors that cause projects to be successful (or </w:t>
      </w:r>
      <w:r w:rsidR="00375358">
        <w:t xml:space="preserve">to </w:t>
      </w:r>
      <w:r w:rsidR="00B74240">
        <w:t>fail)</w:t>
      </w:r>
      <w:r w:rsidR="00375358">
        <w:t xml:space="preserve"> from one country to another</w:t>
      </w:r>
      <w:r w:rsidR="00B74240">
        <w:t>.</w:t>
      </w:r>
    </w:p>
    <w:p w14:paraId="3E6ED093" w14:textId="18053620" w:rsidR="00856E68" w:rsidRDefault="0040049F" w:rsidP="00100B8A">
      <w:pPr>
        <w:pStyle w:val="ListParagraph"/>
        <w:numPr>
          <w:ilvl w:val="0"/>
          <w:numId w:val="8"/>
        </w:numPr>
      </w:pPr>
      <w:r>
        <w:t>The dataset only includes ~4000 projects – a larger dataset is required to make better co-relations among the variables and perform more complex feature engineering and analysis</w:t>
      </w:r>
      <w:r w:rsidR="002475FC">
        <w:t>.</w:t>
      </w:r>
    </w:p>
    <w:p w14:paraId="6E5BFD8E" w14:textId="73143C67" w:rsidR="0040049F" w:rsidRDefault="00DA4552" w:rsidP="00100B8A">
      <w:pPr>
        <w:pStyle w:val="ListParagraph"/>
        <w:numPr>
          <w:ilvl w:val="0"/>
          <w:numId w:val="8"/>
        </w:numPr>
      </w:pPr>
      <w:r>
        <w:t xml:space="preserve">Other than the project name and blurb, the dataset does not contain any additional details around what content was posted for the project to entice backers </w:t>
      </w:r>
      <w:r w:rsidR="002475FC">
        <w:t xml:space="preserve">to pledge their support </w:t>
      </w:r>
      <w:r>
        <w:t>– for example</w:t>
      </w:r>
      <w:r w:rsidR="002475FC">
        <w:t xml:space="preserve">, how was the project marketed (via images, video </w:t>
      </w:r>
      <w:proofErr w:type="spellStart"/>
      <w:r w:rsidR="002475FC">
        <w:t>etc</w:t>
      </w:r>
      <w:proofErr w:type="spellEnd"/>
      <w:r w:rsidR="002475FC">
        <w:t>)</w:t>
      </w:r>
      <w:r>
        <w:t>. It would be interesting to know if projects with specific types of content were more successful in campaigning and raising money than others.</w:t>
      </w:r>
    </w:p>
    <w:p w14:paraId="5EF9A53B" w14:textId="4630DC82" w:rsidR="00DA4552" w:rsidRDefault="00180E42" w:rsidP="00100B8A">
      <w:pPr>
        <w:pStyle w:val="ListParagraph"/>
        <w:numPr>
          <w:ilvl w:val="0"/>
          <w:numId w:val="8"/>
        </w:numPr>
      </w:pPr>
      <w:r>
        <w:t>The dataset does not show how many times (or how frequently) projects were updated and backers informed of the progress. Projects creators who were more engaged with backers should in theory have a better chance of getting more funding.</w:t>
      </w:r>
    </w:p>
    <w:p w14:paraId="7BA95F7C" w14:textId="333145E7" w:rsidR="002F1023" w:rsidRDefault="002F1023" w:rsidP="00100B8A">
      <w:pPr>
        <w:pStyle w:val="ListParagraph"/>
        <w:numPr>
          <w:ilvl w:val="0"/>
          <w:numId w:val="8"/>
        </w:numPr>
      </w:pPr>
      <w:r>
        <w:t>We are unable to accurately deduce how the variables “</w:t>
      </w:r>
      <w:proofErr w:type="spellStart"/>
      <w:r>
        <w:t>staff_pick</w:t>
      </w:r>
      <w:proofErr w:type="spellEnd"/>
      <w:r>
        <w:t>” and “spotlight” play a part in a project’s funding and/or it’s outcome.</w:t>
      </w:r>
    </w:p>
    <w:p w14:paraId="07845D3A" w14:textId="77777777" w:rsidR="00E66905" w:rsidRDefault="00E66905" w:rsidP="00E66905"/>
    <w:p w14:paraId="778E4C5B" w14:textId="10AEC7A5" w:rsidR="00E66905" w:rsidRDefault="00E66905" w:rsidP="00436B4D">
      <w:pPr>
        <w:pStyle w:val="ListParagraph"/>
        <w:numPr>
          <w:ilvl w:val="0"/>
          <w:numId w:val="3"/>
        </w:numPr>
        <w:rPr>
          <w:b/>
          <w:bCs/>
          <w:sz w:val="28"/>
          <w:szCs w:val="28"/>
        </w:rPr>
      </w:pPr>
      <w:r w:rsidRPr="00436B4D">
        <w:rPr>
          <w:b/>
          <w:bCs/>
          <w:sz w:val="28"/>
          <w:szCs w:val="28"/>
        </w:rPr>
        <w:t>What are some other possible tables and/or graphs that we could create?</w:t>
      </w:r>
    </w:p>
    <w:p w14:paraId="6F97DCBF" w14:textId="77777777" w:rsidR="00134135" w:rsidRPr="0040049F" w:rsidRDefault="00134135" w:rsidP="0040049F">
      <w:pPr>
        <w:rPr>
          <w:b/>
          <w:bCs/>
          <w:sz w:val="28"/>
          <w:szCs w:val="28"/>
        </w:rPr>
      </w:pPr>
    </w:p>
    <w:p w14:paraId="5B0CD6FC" w14:textId="77777777" w:rsidR="00B851D2" w:rsidRDefault="00896F4C" w:rsidP="00896F4C">
      <w:pPr>
        <w:pStyle w:val="ListParagraph"/>
        <w:numPr>
          <w:ilvl w:val="1"/>
          <w:numId w:val="3"/>
        </w:numPr>
        <w:ind w:left="900" w:hanging="90"/>
        <w:rPr>
          <w:b/>
          <w:bCs/>
          <w:sz w:val="22"/>
          <w:szCs w:val="22"/>
        </w:rPr>
      </w:pPr>
      <w:r w:rsidRPr="00B851D2">
        <w:rPr>
          <w:b/>
          <w:bCs/>
          <w:sz w:val="22"/>
          <w:szCs w:val="22"/>
        </w:rPr>
        <w:t>State of Projects by Country</w:t>
      </w:r>
      <w:r w:rsidR="00B851D2">
        <w:rPr>
          <w:b/>
          <w:bCs/>
          <w:sz w:val="22"/>
          <w:szCs w:val="22"/>
        </w:rPr>
        <w:t xml:space="preserve"> </w:t>
      </w:r>
    </w:p>
    <w:p w14:paraId="758AADBA" w14:textId="2E6A0235" w:rsidR="00896F4C" w:rsidRPr="00B851D2" w:rsidRDefault="00B851D2" w:rsidP="00B851D2">
      <w:pPr>
        <w:pStyle w:val="ListParagraph"/>
        <w:ind w:left="900"/>
        <w:rPr>
          <w:sz w:val="22"/>
          <w:szCs w:val="22"/>
        </w:rPr>
      </w:pPr>
      <w:r w:rsidRPr="00B851D2">
        <w:rPr>
          <w:sz w:val="22"/>
          <w:szCs w:val="22"/>
        </w:rPr>
        <w:t>Althoug</w:t>
      </w:r>
      <w:r>
        <w:rPr>
          <w:sz w:val="22"/>
          <w:szCs w:val="22"/>
        </w:rPr>
        <w:t xml:space="preserve">h the dataset provided largely contains US (and </w:t>
      </w:r>
      <w:r w:rsidR="00E82E7F">
        <w:rPr>
          <w:sz w:val="22"/>
          <w:szCs w:val="22"/>
        </w:rPr>
        <w:t xml:space="preserve">to a lesser extent </w:t>
      </w:r>
      <w:r>
        <w:rPr>
          <w:sz w:val="22"/>
          <w:szCs w:val="22"/>
        </w:rPr>
        <w:t xml:space="preserve">GB) projects, it’s good to </w:t>
      </w:r>
      <w:r w:rsidR="00011D2A">
        <w:rPr>
          <w:sz w:val="22"/>
          <w:szCs w:val="22"/>
        </w:rPr>
        <w:t>review</w:t>
      </w:r>
      <w:r>
        <w:rPr>
          <w:sz w:val="22"/>
          <w:szCs w:val="22"/>
        </w:rPr>
        <w:t xml:space="preserve"> a stacked chart that shows </w:t>
      </w:r>
      <w:r w:rsidR="00E82E7F">
        <w:rPr>
          <w:sz w:val="22"/>
          <w:szCs w:val="22"/>
        </w:rPr>
        <w:t xml:space="preserve">the distribution of projects and </w:t>
      </w:r>
      <w:r w:rsidR="00417894">
        <w:rPr>
          <w:sz w:val="22"/>
          <w:szCs w:val="22"/>
        </w:rPr>
        <w:t xml:space="preserve">the % that succeeded, failed or were canceled across all the </w:t>
      </w:r>
      <w:r w:rsidR="00E82E7F">
        <w:rPr>
          <w:sz w:val="22"/>
          <w:szCs w:val="22"/>
        </w:rPr>
        <w:t>countr</w:t>
      </w:r>
      <w:r w:rsidR="00417894">
        <w:rPr>
          <w:sz w:val="22"/>
          <w:szCs w:val="22"/>
        </w:rPr>
        <w:t>ies</w:t>
      </w:r>
      <w:r w:rsidR="00011D2A">
        <w:rPr>
          <w:sz w:val="22"/>
          <w:szCs w:val="22"/>
        </w:rPr>
        <w:t>.</w:t>
      </w:r>
    </w:p>
    <w:p w14:paraId="45657BF5" w14:textId="77777777" w:rsidR="00896F4C" w:rsidRPr="00B851D2" w:rsidRDefault="00896F4C" w:rsidP="00B851D2">
      <w:pPr>
        <w:rPr>
          <w:sz w:val="22"/>
          <w:szCs w:val="22"/>
        </w:rPr>
      </w:pPr>
    </w:p>
    <w:p w14:paraId="600FEAD8" w14:textId="0F4E9041" w:rsidR="00153710" w:rsidRPr="009B4AD1" w:rsidRDefault="00896F4C" w:rsidP="009B4AD1">
      <w:pPr>
        <w:pStyle w:val="ListParagraph"/>
        <w:ind w:left="900"/>
        <w:rPr>
          <w:sz w:val="22"/>
          <w:szCs w:val="22"/>
        </w:rPr>
      </w:pPr>
      <w:r>
        <w:rPr>
          <w:noProof/>
        </w:rPr>
        <w:drawing>
          <wp:inline distT="0" distB="0" distL="0" distR="0" wp14:anchorId="0270E937" wp14:editId="6A02311F">
            <wp:extent cx="5852114" cy="2286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2114" cy="2286000"/>
                    </a:xfrm>
                    <a:prstGeom prst="rect">
                      <a:avLst/>
                    </a:prstGeom>
                  </pic:spPr>
                </pic:pic>
              </a:graphicData>
            </a:graphic>
          </wp:inline>
        </w:drawing>
      </w:r>
    </w:p>
    <w:p w14:paraId="76B450BA" w14:textId="77777777" w:rsidR="00153710" w:rsidRDefault="00153710" w:rsidP="00896F4C">
      <w:pPr>
        <w:pStyle w:val="ListParagraph"/>
        <w:ind w:left="900"/>
        <w:rPr>
          <w:sz w:val="22"/>
          <w:szCs w:val="22"/>
        </w:rPr>
      </w:pPr>
    </w:p>
    <w:p w14:paraId="75F8042C" w14:textId="692ABC8B" w:rsidR="004B35A8" w:rsidRPr="003E76B4" w:rsidRDefault="004952B8" w:rsidP="003E76B4">
      <w:pPr>
        <w:pStyle w:val="ListParagraph"/>
        <w:numPr>
          <w:ilvl w:val="1"/>
          <w:numId w:val="3"/>
        </w:numPr>
        <w:ind w:left="900" w:hanging="90"/>
        <w:rPr>
          <w:b/>
          <w:bCs/>
          <w:sz w:val="22"/>
          <w:szCs w:val="22"/>
        </w:rPr>
      </w:pPr>
      <w:r>
        <w:rPr>
          <w:b/>
          <w:bCs/>
          <w:sz w:val="22"/>
          <w:szCs w:val="22"/>
        </w:rPr>
        <w:t xml:space="preserve">Total Pledged &amp; </w:t>
      </w:r>
      <w:r w:rsidR="004B35A8">
        <w:rPr>
          <w:b/>
          <w:bCs/>
          <w:sz w:val="22"/>
          <w:szCs w:val="22"/>
        </w:rPr>
        <w:t>Average Donations</w:t>
      </w:r>
    </w:p>
    <w:p w14:paraId="5E2F511D" w14:textId="77777777" w:rsidR="004952B8" w:rsidRDefault="004952B8" w:rsidP="00896F4C">
      <w:pPr>
        <w:pStyle w:val="ListParagraph"/>
        <w:ind w:left="900"/>
        <w:rPr>
          <w:sz w:val="22"/>
          <w:szCs w:val="22"/>
        </w:rPr>
      </w:pPr>
    </w:p>
    <w:p w14:paraId="5074A3A1" w14:textId="48CFF2F4" w:rsidR="004952B8" w:rsidRDefault="004952B8" w:rsidP="004952B8">
      <w:pPr>
        <w:pStyle w:val="ListParagraph"/>
        <w:ind w:left="900"/>
        <w:rPr>
          <w:sz w:val="22"/>
          <w:szCs w:val="22"/>
        </w:rPr>
      </w:pPr>
      <w:r>
        <w:rPr>
          <w:sz w:val="22"/>
          <w:szCs w:val="22"/>
        </w:rPr>
        <w:t xml:space="preserve">The table below shows a breakdown of the amount of money raised by all US projects </w:t>
      </w:r>
      <w:r w:rsidR="00AB192D">
        <w:rPr>
          <w:sz w:val="22"/>
          <w:szCs w:val="22"/>
        </w:rPr>
        <w:t xml:space="preserve">within </w:t>
      </w:r>
      <w:r>
        <w:rPr>
          <w:sz w:val="22"/>
          <w:szCs w:val="22"/>
        </w:rPr>
        <w:t xml:space="preserve">each category and </w:t>
      </w:r>
      <w:r w:rsidR="00AB192D">
        <w:rPr>
          <w:sz w:val="22"/>
          <w:szCs w:val="22"/>
        </w:rPr>
        <w:t xml:space="preserve">by the state of </w:t>
      </w:r>
      <w:r>
        <w:rPr>
          <w:sz w:val="22"/>
          <w:szCs w:val="22"/>
        </w:rPr>
        <w:t>the project.</w:t>
      </w:r>
    </w:p>
    <w:p w14:paraId="02846E94" w14:textId="77777777" w:rsidR="00AB192D" w:rsidRPr="004952B8" w:rsidRDefault="00AB192D" w:rsidP="004952B8">
      <w:pPr>
        <w:pStyle w:val="ListParagraph"/>
        <w:ind w:left="900"/>
        <w:rPr>
          <w:sz w:val="22"/>
          <w:szCs w:val="22"/>
        </w:rPr>
      </w:pPr>
    </w:p>
    <w:p w14:paraId="71794078" w14:textId="751BDFE9" w:rsidR="004952B8" w:rsidRDefault="00AB192D" w:rsidP="00896F4C">
      <w:pPr>
        <w:pStyle w:val="ListParagraph"/>
        <w:ind w:left="900"/>
        <w:rPr>
          <w:sz w:val="22"/>
          <w:szCs w:val="22"/>
        </w:rPr>
      </w:pPr>
      <w:r w:rsidRPr="00AB192D">
        <w:rPr>
          <w:noProof/>
          <w:sz w:val="22"/>
          <w:szCs w:val="22"/>
        </w:rPr>
        <w:drawing>
          <wp:inline distT="0" distB="0" distL="0" distR="0" wp14:anchorId="4969D259" wp14:editId="7BB77EF7">
            <wp:extent cx="5334000" cy="210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2108200"/>
                    </a:xfrm>
                    <a:prstGeom prst="rect">
                      <a:avLst/>
                    </a:prstGeom>
                  </pic:spPr>
                </pic:pic>
              </a:graphicData>
            </a:graphic>
          </wp:inline>
        </w:drawing>
      </w:r>
    </w:p>
    <w:p w14:paraId="5C1E97B3" w14:textId="77777777" w:rsidR="004952B8" w:rsidRDefault="004952B8" w:rsidP="00896F4C">
      <w:pPr>
        <w:pStyle w:val="ListParagraph"/>
        <w:ind w:left="900"/>
        <w:rPr>
          <w:sz w:val="22"/>
          <w:szCs w:val="22"/>
        </w:rPr>
      </w:pPr>
    </w:p>
    <w:p w14:paraId="336F3A01" w14:textId="15E7C47A" w:rsidR="0033113F" w:rsidRDefault="004B35A8" w:rsidP="00896F4C">
      <w:pPr>
        <w:pStyle w:val="ListParagraph"/>
        <w:ind w:left="900"/>
        <w:rPr>
          <w:sz w:val="22"/>
          <w:szCs w:val="22"/>
        </w:rPr>
      </w:pPr>
      <w:r>
        <w:rPr>
          <w:sz w:val="22"/>
          <w:szCs w:val="22"/>
        </w:rPr>
        <w:t xml:space="preserve">The table below shows the top 10 projects with the </w:t>
      </w:r>
      <w:r w:rsidRPr="003E76B4">
        <w:rPr>
          <w:i/>
          <w:iCs/>
          <w:sz w:val="22"/>
          <w:szCs w:val="22"/>
        </w:rPr>
        <w:t>largest</w:t>
      </w:r>
      <w:r>
        <w:rPr>
          <w:sz w:val="22"/>
          <w:szCs w:val="22"/>
        </w:rPr>
        <w:t xml:space="preserve"> average donations</w:t>
      </w:r>
    </w:p>
    <w:p w14:paraId="77693D6E" w14:textId="77777777" w:rsidR="00ED471E" w:rsidRDefault="00ED471E" w:rsidP="00896F4C">
      <w:pPr>
        <w:pStyle w:val="ListParagraph"/>
        <w:ind w:left="900"/>
        <w:rPr>
          <w:sz w:val="22"/>
          <w:szCs w:val="22"/>
        </w:rPr>
      </w:pPr>
    </w:p>
    <w:p w14:paraId="219B44A7" w14:textId="59B6E094" w:rsidR="002B40F8" w:rsidRDefault="006868FD" w:rsidP="00D25DDF">
      <w:pPr>
        <w:pStyle w:val="ListParagraph"/>
        <w:ind w:left="900"/>
        <w:rPr>
          <w:sz w:val="22"/>
          <w:szCs w:val="22"/>
        </w:rPr>
      </w:pPr>
      <w:r w:rsidRPr="006868FD">
        <w:rPr>
          <w:noProof/>
          <w:sz w:val="22"/>
          <w:szCs w:val="22"/>
        </w:rPr>
        <w:drawing>
          <wp:inline distT="0" distB="0" distL="0" distR="0" wp14:anchorId="7FC35079" wp14:editId="4567D2E3">
            <wp:extent cx="5334000" cy="139199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7516" cy="1395521"/>
                    </a:xfrm>
                    <a:prstGeom prst="rect">
                      <a:avLst/>
                    </a:prstGeom>
                  </pic:spPr>
                </pic:pic>
              </a:graphicData>
            </a:graphic>
          </wp:inline>
        </w:drawing>
      </w:r>
    </w:p>
    <w:p w14:paraId="57D2831A" w14:textId="41FC6785" w:rsidR="00D25DDF" w:rsidRDefault="00D25DDF" w:rsidP="00D25DDF">
      <w:pPr>
        <w:pStyle w:val="ListParagraph"/>
        <w:ind w:left="900"/>
        <w:rPr>
          <w:sz w:val="22"/>
          <w:szCs w:val="22"/>
        </w:rPr>
      </w:pPr>
    </w:p>
    <w:p w14:paraId="0B1C2273" w14:textId="77777777" w:rsidR="00D25DDF" w:rsidRPr="002B40F8" w:rsidRDefault="00D25DDF" w:rsidP="00D25DDF">
      <w:pPr>
        <w:pStyle w:val="ListParagraph"/>
        <w:ind w:left="900"/>
        <w:rPr>
          <w:sz w:val="22"/>
          <w:szCs w:val="22"/>
        </w:rPr>
      </w:pPr>
    </w:p>
    <w:p w14:paraId="3279EDE9" w14:textId="4AF7F825" w:rsidR="0033113F" w:rsidRDefault="006732B3" w:rsidP="001E4790">
      <w:pPr>
        <w:pStyle w:val="ListParagraph"/>
        <w:numPr>
          <w:ilvl w:val="1"/>
          <w:numId w:val="3"/>
        </w:numPr>
        <w:ind w:left="900" w:hanging="90"/>
        <w:rPr>
          <w:b/>
          <w:bCs/>
          <w:sz w:val="22"/>
          <w:szCs w:val="22"/>
        </w:rPr>
      </w:pPr>
      <w:r w:rsidRPr="006732B3">
        <w:rPr>
          <w:b/>
          <w:bCs/>
          <w:sz w:val="22"/>
          <w:szCs w:val="22"/>
        </w:rPr>
        <w:t xml:space="preserve">Backer </w:t>
      </w:r>
      <w:r w:rsidR="0033113F">
        <w:rPr>
          <w:b/>
          <w:bCs/>
          <w:sz w:val="22"/>
          <w:szCs w:val="22"/>
        </w:rPr>
        <w:t>S</w:t>
      </w:r>
      <w:r w:rsidRPr="006732B3">
        <w:rPr>
          <w:b/>
          <w:bCs/>
          <w:sz w:val="22"/>
          <w:szCs w:val="22"/>
        </w:rPr>
        <w:t>tats</w:t>
      </w:r>
    </w:p>
    <w:p w14:paraId="25F78F7D" w14:textId="6A3295D5" w:rsidR="00ED471E" w:rsidRPr="001E4790" w:rsidRDefault="00ED471E" w:rsidP="00ED471E">
      <w:pPr>
        <w:pStyle w:val="ListParagraph"/>
        <w:ind w:left="900"/>
        <w:rPr>
          <w:b/>
          <w:bCs/>
          <w:sz w:val="22"/>
          <w:szCs w:val="22"/>
        </w:rPr>
      </w:pPr>
    </w:p>
    <w:p w14:paraId="6DB21848" w14:textId="21BBDC51" w:rsidR="0033113F" w:rsidRPr="0033113F" w:rsidRDefault="0033113F" w:rsidP="0033113F">
      <w:pPr>
        <w:ind w:left="900"/>
        <w:rPr>
          <w:sz w:val="22"/>
          <w:szCs w:val="22"/>
        </w:rPr>
      </w:pPr>
      <w:r w:rsidRPr="0033113F">
        <w:rPr>
          <w:sz w:val="22"/>
          <w:szCs w:val="22"/>
        </w:rPr>
        <w:t xml:space="preserve">The below combo graph/chart depicts </w:t>
      </w:r>
      <w:r>
        <w:rPr>
          <w:sz w:val="22"/>
          <w:szCs w:val="22"/>
        </w:rPr>
        <w:t>the co-relation between the number of backers and whether or not the project succeeds or fails. Generally, the higher the number of backers, the more likelihood of a project succeeding. There are a few outliers</w:t>
      </w:r>
      <w:r w:rsidR="00675EBF">
        <w:rPr>
          <w:sz w:val="22"/>
          <w:szCs w:val="22"/>
        </w:rPr>
        <w:t>/exceptions</w:t>
      </w:r>
      <w:r>
        <w:rPr>
          <w:sz w:val="22"/>
          <w:szCs w:val="22"/>
        </w:rPr>
        <w:t xml:space="preserve"> here</w:t>
      </w:r>
      <w:r w:rsidR="00675EBF">
        <w:rPr>
          <w:sz w:val="22"/>
          <w:szCs w:val="22"/>
        </w:rPr>
        <w:t xml:space="preserve"> – Luxembourg (LU) and Singapore (SG) show 100% successful projects in spite of lower number of backers, whereas Austria (AT) and Germany (DE) needed more backers to fund their projects.</w:t>
      </w:r>
    </w:p>
    <w:p w14:paraId="32D39369" w14:textId="599A79A7" w:rsidR="006732B3" w:rsidRDefault="006732B3" w:rsidP="00896F4C">
      <w:pPr>
        <w:pStyle w:val="ListParagraph"/>
        <w:ind w:left="900"/>
        <w:rPr>
          <w:sz w:val="22"/>
          <w:szCs w:val="22"/>
        </w:rPr>
      </w:pPr>
    </w:p>
    <w:p w14:paraId="5F658D3B" w14:textId="6886E1B7" w:rsidR="00896F4C" w:rsidRPr="00675EBF" w:rsidRDefault="0033113F" w:rsidP="00675EBF">
      <w:pPr>
        <w:pStyle w:val="ListParagraph"/>
        <w:ind w:left="900"/>
        <w:rPr>
          <w:sz w:val="22"/>
          <w:szCs w:val="22"/>
        </w:rPr>
      </w:pPr>
      <w:r>
        <w:rPr>
          <w:noProof/>
        </w:rPr>
        <w:lastRenderedPageBreak/>
        <w:drawing>
          <wp:inline distT="0" distB="0" distL="0" distR="0" wp14:anchorId="24D74645" wp14:editId="00ECEAE6">
            <wp:extent cx="5877339" cy="3349231"/>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2360" cy="3357791"/>
                    </a:xfrm>
                    <a:prstGeom prst="rect">
                      <a:avLst/>
                    </a:prstGeom>
                  </pic:spPr>
                </pic:pic>
              </a:graphicData>
            </a:graphic>
          </wp:inline>
        </w:drawing>
      </w:r>
    </w:p>
    <w:p w14:paraId="3D978B27" w14:textId="77777777" w:rsidR="00896F4C" w:rsidRDefault="00896F4C" w:rsidP="00896F4C">
      <w:pPr>
        <w:pStyle w:val="ListParagraph"/>
        <w:ind w:left="900"/>
        <w:rPr>
          <w:sz w:val="22"/>
          <w:szCs w:val="22"/>
        </w:rPr>
      </w:pPr>
    </w:p>
    <w:p w14:paraId="25F43717" w14:textId="08960441" w:rsidR="001E4790" w:rsidRPr="001E4790" w:rsidRDefault="001E4790" w:rsidP="005F5D07">
      <w:pPr>
        <w:pStyle w:val="ListParagraph"/>
        <w:numPr>
          <w:ilvl w:val="1"/>
          <w:numId w:val="3"/>
        </w:numPr>
        <w:ind w:left="900" w:hanging="90"/>
        <w:rPr>
          <w:b/>
          <w:bCs/>
          <w:sz w:val="22"/>
          <w:szCs w:val="22"/>
        </w:rPr>
      </w:pPr>
      <w:r w:rsidRPr="001E4790">
        <w:rPr>
          <w:b/>
          <w:bCs/>
          <w:sz w:val="22"/>
          <w:szCs w:val="22"/>
        </w:rPr>
        <w:t>Staff Picks Stats</w:t>
      </w:r>
    </w:p>
    <w:p w14:paraId="3E91A209" w14:textId="7BC48609" w:rsidR="005F5D07" w:rsidRDefault="001E4790" w:rsidP="001E4790">
      <w:pPr>
        <w:pStyle w:val="ListParagraph"/>
        <w:ind w:left="900"/>
        <w:rPr>
          <w:sz w:val="22"/>
          <w:szCs w:val="22"/>
        </w:rPr>
      </w:pPr>
      <w:r>
        <w:rPr>
          <w:sz w:val="22"/>
          <w:szCs w:val="22"/>
        </w:rPr>
        <w:t>The below chart</w:t>
      </w:r>
      <w:r w:rsidR="00040834">
        <w:rPr>
          <w:sz w:val="22"/>
          <w:szCs w:val="22"/>
        </w:rPr>
        <w:t xml:space="preserve"> </w:t>
      </w:r>
      <w:r>
        <w:rPr>
          <w:sz w:val="22"/>
          <w:szCs w:val="22"/>
        </w:rPr>
        <w:t xml:space="preserve">depicts that most of the projects that were successfully funded were not designated as staff picks. Although it is difficult to make a co-relation in terms of why a project was picked or not picked by Kickstarter staff, the number of successful projects picked by staff </w:t>
      </w:r>
      <w:r w:rsidR="003A09C6">
        <w:rPr>
          <w:sz w:val="22"/>
          <w:szCs w:val="22"/>
        </w:rPr>
        <w:t>appears to be small</w:t>
      </w:r>
      <w:r>
        <w:rPr>
          <w:sz w:val="22"/>
          <w:szCs w:val="22"/>
        </w:rPr>
        <w:t>.</w:t>
      </w:r>
    </w:p>
    <w:p w14:paraId="05338927" w14:textId="25214D20" w:rsidR="001E4790" w:rsidRPr="001E4790" w:rsidRDefault="001E4790" w:rsidP="001E4790">
      <w:pPr>
        <w:rPr>
          <w:sz w:val="22"/>
          <w:szCs w:val="22"/>
        </w:rPr>
      </w:pPr>
    </w:p>
    <w:p w14:paraId="2FD0FD4B" w14:textId="1BAA7AE8" w:rsidR="001E4790" w:rsidRDefault="001E4790" w:rsidP="0040049F">
      <w:pPr>
        <w:pStyle w:val="ListParagraph"/>
        <w:ind w:left="900"/>
        <w:rPr>
          <w:sz w:val="22"/>
          <w:szCs w:val="22"/>
        </w:rPr>
      </w:pPr>
      <w:r>
        <w:rPr>
          <w:noProof/>
        </w:rPr>
        <w:drawing>
          <wp:inline distT="0" distB="0" distL="0" distR="0" wp14:anchorId="4FCA2326" wp14:editId="16D79DDC">
            <wp:extent cx="5880812" cy="176253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2885" cy="1769155"/>
                    </a:xfrm>
                    <a:prstGeom prst="rect">
                      <a:avLst/>
                    </a:prstGeom>
                  </pic:spPr>
                </pic:pic>
              </a:graphicData>
            </a:graphic>
          </wp:inline>
        </w:drawing>
      </w:r>
    </w:p>
    <w:p w14:paraId="7639D4D8" w14:textId="23A75603" w:rsidR="00153710" w:rsidRDefault="00153710" w:rsidP="0040049F">
      <w:pPr>
        <w:pStyle w:val="ListParagraph"/>
        <w:ind w:left="900"/>
        <w:rPr>
          <w:sz w:val="22"/>
          <w:szCs w:val="22"/>
        </w:rPr>
      </w:pPr>
    </w:p>
    <w:p w14:paraId="659B6829" w14:textId="15F7DA25" w:rsidR="00153710" w:rsidRDefault="00153710" w:rsidP="0040049F">
      <w:pPr>
        <w:pStyle w:val="ListParagraph"/>
        <w:ind w:left="900"/>
        <w:rPr>
          <w:sz w:val="22"/>
          <w:szCs w:val="22"/>
        </w:rPr>
      </w:pPr>
    </w:p>
    <w:p w14:paraId="60786A79" w14:textId="0699842B" w:rsidR="00153710" w:rsidRDefault="00153710" w:rsidP="0040049F">
      <w:pPr>
        <w:pStyle w:val="ListParagraph"/>
        <w:ind w:left="900"/>
        <w:rPr>
          <w:sz w:val="22"/>
          <w:szCs w:val="22"/>
        </w:rPr>
      </w:pPr>
    </w:p>
    <w:p w14:paraId="4A7021CA" w14:textId="4ACD16C0" w:rsidR="00153710" w:rsidRDefault="00153710" w:rsidP="0040049F">
      <w:pPr>
        <w:pStyle w:val="ListParagraph"/>
        <w:ind w:left="900"/>
        <w:rPr>
          <w:sz w:val="22"/>
          <w:szCs w:val="22"/>
        </w:rPr>
      </w:pPr>
    </w:p>
    <w:p w14:paraId="38EEB1D2" w14:textId="3828989C" w:rsidR="00153710" w:rsidRDefault="00153710" w:rsidP="0040049F">
      <w:pPr>
        <w:pStyle w:val="ListParagraph"/>
        <w:ind w:left="900"/>
        <w:rPr>
          <w:sz w:val="22"/>
          <w:szCs w:val="22"/>
        </w:rPr>
      </w:pPr>
    </w:p>
    <w:p w14:paraId="087371EA" w14:textId="4FE5DE4C" w:rsidR="00153710" w:rsidRDefault="00153710" w:rsidP="0040049F">
      <w:pPr>
        <w:pStyle w:val="ListParagraph"/>
        <w:ind w:left="900"/>
        <w:rPr>
          <w:sz w:val="22"/>
          <w:szCs w:val="22"/>
        </w:rPr>
      </w:pPr>
    </w:p>
    <w:p w14:paraId="408DDD9B" w14:textId="77777777" w:rsidR="00153710" w:rsidRPr="0040049F" w:rsidRDefault="00153710" w:rsidP="0040049F">
      <w:pPr>
        <w:pStyle w:val="ListParagraph"/>
        <w:ind w:left="900"/>
        <w:rPr>
          <w:sz w:val="22"/>
          <w:szCs w:val="22"/>
        </w:rPr>
      </w:pPr>
    </w:p>
    <w:p w14:paraId="42F98EF6" w14:textId="47CFF681" w:rsidR="00784587" w:rsidRDefault="00B5434A" w:rsidP="00040834">
      <w:pPr>
        <w:pStyle w:val="ListParagraph"/>
        <w:numPr>
          <w:ilvl w:val="1"/>
          <w:numId w:val="3"/>
        </w:numPr>
        <w:ind w:left="900" w:hanging="90"/>
        <w:rPr>
          <w:b/>
          <w:bCs/>
          <w:sz w:val="22"/>
          <w:szCs w:val="22"/>
        </w:rPr>
      </w:pPr>
      <w:r w:rsidRPr="008E0BF1">
        <w:rPr>
          <w:b/>
          <w:bCs/>
          <w:sz w:val="22"/>
          <w:szCs w:val="22"/>
        </w:rPr>
        <w:lastRenderedPageBreak/>
        <w:t>Length of the Kickstarter Campaign</w:t>
      </w:r>
    </w:p>
    <w:p w14:paraId="10308BE2" w14:textId="79DB40C4" w:rsidR="008E0BF1" w:rsidRPr="008E0BF1" w:rsidRDefault="008E0BF1" w:rsidP="008E0BF1">
      <w:pPr>
        <w:ind w:left="900"/>
        <w:rPr>
          <w:sz w:val="22"/>
          <w:szCs w:val="22"/>
        </w:rPr>
      </w:pPr>
      <w:r>
        <w:rPr>
          <w:sz w:val="22"/>
          <w:szCs w:val="22"/>
        </w:rPr>
        <w:t xml:space="preserve">The line graph below depicts the time it takes (in days) for Kickstarter projects from start to finish to either achieve successful funding or to fail or cancel. On average, it takes 30-40 days for projects to reach their final state. Some projects took </w:t>
      </w:r>
      <w:r w:rsidR="00702E4C">
        <w:rPr>
          <w:sz w:val="22"/>
          <w:szCs w:val="22"/>
        </w:rPr>
        <w:t>only 2 days to be funded, whereas others took as many as 90 days.</w:t>
      </w:r>
    </w:p>
    <w:p w14:paraId="7E4B1251" w14:textId="77777777" w:rsidR="008E0BF1" w:rsidRPr="008E0BF1" w:rsidRDefault="008E0BF1" w:rsidP="008E0BF1">
      <w:pPr>
        <w:ind w:left="900"/>
        <w:rPr>
          <w:sz w:val="22"/>
          <w:szCs w:val="22"/>
        </w:rPr>
      </w:pPr>
    </w:p>
    <w:p w14:paraId="4AD64ABB" w14:textId="2801E58D" w:rsidR="008E0BF1" w:rsidRPr="008E0BF1" w:rsidRDefault="008E0BF1" w:rsidP="008E0BF1">
      <w:pPr>
        <w:ind w:left="900"/>
        <w:rPr>
          <w:b/>
          <w:bCs/>
          <w:sz w:val="22"/>
          <w:szCs w:val="22"/>
        </w:rPr>
      </w:pPr>
      <w:r>
        <w:rPr>
          <w:noProof/>
        </w:rPr>
        <w:drawing>
          <wp:inline distT="0" distB="0" distL="0" distR="0" wp14:anchorId="6BD01714" wp14:editId="3E98D4AA">
            <wp:extent cx="5883965" cy="269980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3965" cy="2699802"/>
                    </a:xfrm>
                    <a:prstGeom prst="rect">
                      <a:avLst/>
                    </a:prstGeom>
                  </pic:spPr>
                </pic:pic>
              </a:graphicData>
            </a:graphic>
          </wp:inline>
        </w:drawing>
      </w:r>
    </w:p>
    <w:sectPr w:rsidR="008E0BF1" w:rsidRPr="008E0BF1" w:rsidSect="00F22C6D">
      <w:headerReference w:type="default" r:id="rId19"/>
      <w:footerReference w:type="even" r:id="rId20"/>
      <w:footerReference w:type="default" r:id="rId21"/>
      <w:pgSz w:w="12240" w:h="15840"/>
      <w:pgMar w:top="1440" w:right="99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587BD" w14:textId="77777777" w:rsidR="007D0708" w:rsidRDefault="007D0708" w:rsidP="00E66905">
      <w:r>
        <w:separator/>
      </w:r>
    </w:p>
  </w:endnote>
  <w:endnote w:type="continuationSeparator" w:id="0">
    <w:p w14:paraId="22FB64C3" w14:textId="77777777" w:rsidR="007D0708" w:rsidRDefault="007D0708" w:rsidP="00E6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3005276"/>
      <w:docPartObj>
        <w:docPartGallery w:val="Page Numbers (Bottom of Page)"/>
        <w:docPartUnique/>
      </w:docPartObj>
    </w:sdtPr>
    <w:sdtEndPr>
      <w:rPr>
        <w:rStyle w:val="PageNumber"/>
      </w:rPr>
    </w:sdtEndPr>
    <w:sdtContent>
      <w:p w14:paraId="5324CB49" w14:textId="655D1379" w:rsidR="002D11F7" w:rsidRDefault="002D11F7" w:rsidP="00D96B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ECC3EA" w14:textId="77777777" w:rsidR="002D11F7" w:rsidRDefault="002D11F7" w:rsidP="002D11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7867469"/>
      <w:docPartObj>
        <w:docPartGallery w:val="Page Numbers (Bottom of Page)"/>
        <w:docPartUnique/>
      </w:docPartObj>
    </w:sdtPr>
    <w:sdtEndPr>
      <w:rPr>
        <w:rStyle w:val="PageNumber"/>
      </w:rPr>
    </w:sdtEndPr>
    <w:sdtContent>
      <w:p w14:paraId="23A9C36A" w14:textId="6ACD1E2A" w:rsidR="002D11F7" w:rsidRDefault="002D11F7" w:rsidP="00D96B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C1FA3C" w14:textId="77777777" w:rsidR="002D11F7" w:rsidRDefault="002D11F7" w:rsidP="002D11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39805" w14:textId="77777777" w:rsidR="007D0708" w:rsidRDefault="007D0708" w:rsidP="00E66905">
      <w:r>
        <w:separator/>
      </w:r>
    </w:p>
  </w:footnote>
  <w:footnote w:type="continuationSeparator" w:id="0">
    <w:p w14:paraId="429D893F" w14:textId="77777777" w:rsidR="007D0708" w:rsidRDefault="007D0708" w:rsidP="00E66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caps/>
        <w:color w:val="002060"/>
        <w:sz w:val="32"/>
        <w:szCs w:val="32"/>
      </w:rPr>
      <w:alias w:val="Author"/>
      <w:tag w:val=""/>
      <w:id w:val="-1701008461"/>
      <w:placeholder>
        <w:docPart w:val="DA32C98015754248A5B9D90078764873"/>
      </w:placeholder>
      <w:dataBinding w:prefixMappings="xmlns:ns0='http://purl.org/dc/elements/1.1/' xmlns:ns1='http://schemas.openxmlformats.org/package/2006/metadata/core-properties' " w:xpath="/ns1:coreProperties[1]/ns0:creator[1]" w:storeItemID="{6C3C8BC8-F283-45AE-878A-BAB7291924A1}"/>
      <w:text/>
    </w:sdtPr>
    <w:sdtEndPr/>
    <w:sdtContent>
      <w:p w14:paraId="5BEBBD9E" w14:textId="4FECA091" w:rsidR="00E66905" w:rsidRPr="00E66905" w:rsidRDefault="00E66905">
        <w:pPr>
          <w:pStyle w:val="Header"/>
          <w:jc w:val="right"/>
          <w:rPr>
            <w:b/>
            <w:bCs/>
            <w:caps/>
            <w:color w:val="002060"/>
            <w:sz w:val="32"/>
            <w:szCs w:val="32"/>
          </w:rPr>
        </w:pPr>
        <w:r w:rsidRPr="00E66905">
          <w:rPr>
            <w:b/>
            <w:bCs/>
            <w:caps/>
            <w:color w:val="002060"/>
            <w:sz w:val="32"/>
            <w:szCs w:val="32"/>
          </w:rPr>
          <w:t>Atul Nulkar</w:t>
        </w:r>
      </w:p>
    </w:sdtContent>
  </w:sdt>
  <w:sdt>
    <w:sdtPr>
      <w:rPr>
        <w:b/>
        <w:bCs/>
        <w:caps/>
        <w:color w:val="002060"/>
      </w:rPr>
      <w:alias w:val="Date"/>
      <w:tag w:val="Date"/>
      <w:id w:val="-304078227"/>
      <w:placeholder>
        <w:docPart w:val="BDCB0FF806BD0348B94EB1C68A76A850"/>
      </w:placeholder>
      <w:dataBinding w:prefixMappings="xmlns:ns0='http://schemas.microsoft.com/office/2006/coverPageProps' " w:xpath="/ns0:CoverPageProperties[1]/ns0:PublishDate[1]" w:storeItemID="{55AF091B-3C7A-41E3-B477-F2FDAA23CFDA}"/>
      <w:date w:fullDate="2019-12-11T00:00:00Z">
        <w:dateFormat w:val="M/d/yy"/>
        <w:lid w:val="en-US"/>
        <w:storeMappedDataAs w:val="dateTime"/>
        <w:calendar w:val="gregorian"/>
      </w:date>
    </w:sdtPr>
    <w:sdtEndPr/>
    <w:sdtContent>
      <w:p w14:paraId="7DD62C0A" w14:textId="6D67C271" w:rsidR="00E66905" w:rsidRPr="00E66905" w:rsidRDefault="00E66905">
        <w:pPr>
          <w:pStyle w:val="Header"/>
          <w:jc w:val="right"/>
          <w:rPr>
            <w:b/>
            <w:bCs/>
            <w:caps/>
            <w:color w:val="002060"/>
          </w:rPr>
        </w:pPr>
        <w:r w:rsidRPr="00E66905">
          <w:rPr>
            <w:b/>
            <w:bCs/>
            <w:caps/>
            <w:color w:val="002060"/>
          </w:rPr>
          <w:t>12/</w:t>
        </w:r>
        <w:r w:rsidR="006566BD">
          <w:rPr>
            <w:b/>
            <w:bCs/>
            <w:caps/>
            <w:color w:val="002060"/>
          </w:rPr>
          <w:t>11</w:t>
        </w:r>
        <w:r w:rsidRPr="00E66905">
          <w:rPr>
            <w:b/>
            <w:bCs/>
            <w:caps/>
            <w:color w:val="002060"/>
          </w:rPr>
          <w:t>/19</w:t>
        </w:r>
      </w:p>
    </w:sdtContent>
  </w:sdt>
  <w:p w14:paraId="1C646D14" w14:textId="57D3BC38" w:rsidR="00E66905" w:rsidRDefault="00E66905">
    <w:pPr>
      <w:pStyle w:val="Header"/>
      <w:jc w:val="center"/>
      <w:rPr>
        <w:b/>
        <w:bCs/>
        <w:color w:val="44546A" w:themeColor="text2"/>
        <w:sz w:val="40"/>
        <w:szCs w:val="40"/>
      </w:rPr>
    </w:pPr>
  </w:p>
  <w:p w14:paraId="70E88FE0" w14:textId="4A1735AB" w:rsidR="00E66905" w:rsidRPr="00E66905" w:rsidRDefault="007D0708">
    <w:pPr>
      <w:pStyle w:val="Header"/>
      <w:jc w:val="center"/>
      <w:rPr>
        <w:b/>
        <w:bCs/>
        <w:color w:val="002060"/>
        <w:sz w:val="40"/>
        <w:szCs w:val="40"/>
      </w:rPr>
    </w:pPr>
    <w:sdt>
      <w:sdtPr>
        <w:rPr>
          <w:b/>
          <w:bCs/>
          <w:caps/>
          <w:color w:val="002060"/>
          <w:sz w:val="40"/>
          <w:szCs w:val="40"/>
        </w:rPr>
        <w:alias w:val="Title"/>
        <w:tag w:val=""/>
        <w:id w:val="-484788024"/>
        <w:placeholder>
          <w:docPart w:val="53C2A4D379A01942BEF39C681D574E79"/>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6905" w:rsidRPr="00E66905">
          <w:rPr>
            <w:b/>
            <w:bCs/>
            <w:caps/>
            <w:color w:val="002060"/>
            <w:sz w:val="40"/>
            <w:szCs w:val="40"/>
          </w:rPr>
          <w:t>Excel HOMEWORK: KICKSTART MY CHART REPORT</w:t>
        </w:r>
      </w:sdtContent>
    </w:sdt>
  </w:p>
  <w:p w14:paraId="0128218F" w14:textId="7E88A9EC" w:rsidR="00E66905" w:rsidRPr="00E66905" w:rsidRDefault="00E66905" w:rsidP="00E66905">
    <w:pPr>
      <w:jc w:val="center"/>
      <w:rPr>
        <w:rFonts w:ascii="Helvetica Neue" w:hAnsi="Helvetica Neue" w:cs="Helvetica Neue"/>
        <w:b/>
        <w:bCs/>
        <w:color w:val="000000" w:themeColor="tex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3BA8"/>
    <w:multiLevelType w:val="hybridMultilevel"/>
    <w:tmpl w:val="AF9EE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A27BF"/>
    <w:multiLevelType w:val="hybridMultilevel"/>
    <w:tmpl w:val="EEF025F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F324D2"/>
    <w:multiLevelType w:val="hybridMultilevel"/>
    <w:tmpl w:val="3B606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225AA"/>
    <w:multiLevelType w:val="hybridMultilevel"/>
    <w:tmpl w:val="7B54D670"/>
    <w:lvl w:ilvl="0" w:tplc="04090011">
      <w:start w:val="1"/>
      <w:numFmt w:val="decimal"/>
      <w:lvlText w:val="%1)"/>
      <w:lvlJc w:val="left"/>
      <w:pPr>
        <w:ind w:left="720" w:hanging="360"/>
      </w:pPr>
      <w:rPr>
        <w:rFonts w:hint="default"/>
      </w:rPr>
    </w:lvl>
    <w:lvl w:ilvl="1" w:tplc="0409001B">
      <w:start w:val="1"/>
      <w:numFmt w:val="lowerRoman"/>
      <w:lvlText w:val="%2."/>
      <w:lvlJc w:val="righ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E0494"/>
    <w:multiLevelType w:val="hybridMultilevel"/>
    <w:tmpl w:val="AE3249F6"/>
    <w:lvl w:ilvl="0" w:tplc="CE10BEDA">
      <w:numFmt w:val="bullet"/>
      <w:lvlText w:val=""/>
      <w:lvlJc w:val="left"/>
      <w:pPr>
        <w:ind w:left="1440" w:hanging="360"/>
      </w:pPr>
      <w:rPr>
        <w:rFonts w:ascii="Symbol" w:eastAsiaTheme="minorHAnsi" w:hAnsi="Symbol"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BD37D8"/>
    <w:multiLevelType w:val="hybridMultilevel"/>
    <w:tmpl w:val="6F22FBCE"/>
    <w:lvl w:ilvl="0" w:tplc="CE10BEDA">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E0A17"/>
    <w:multiLevelType w:val="hybridMultilevel"/>
    <w:tmpl w:val="86B43EE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FD5D7B"/>
    <w:multiLevelType w:val="hybridMultilevel"/>
    <w:tmpl w:val="56E060A2"/>
    <w:lvl w:ilvl="0" w:tplc="CE10BED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BC775A"/>
    <w:multiLevelType w:val="hybridMultilevel"/>
    <w:tmpl w:val="EFB8F9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46"/>
    <w:rsid w:val="00011D2A"/>
    <w:rsid w:val="00040834"/>
    <w:rsid w:val="0006620D"/>
    <w:rsid w:val="00070A46"/>
    <w:rsid w:val="00074F52"/>
    <w:rsid w:val="000E2D2A"/>
    <w:rsid w:val="000F5926"/>
    <w:rsid w:val="00100B8A"/>
    <w:rsid w:val="00102AB6"/>
    <w:rsid w:val="001328EE"/>
    <w:rsid w:val="00134135"/>
    <w:rsid w:val="001341D6"/>
    <w:rsid w:val="00152DCE"/>
    <w:rsid w:val="00153710"/>
    <w:rsid w:val="00166EF8"/>
    <w:rsid w:val="00180E42"/>
    <w:rsid w:val="001E4790"/>
    <w:rsid w:val="00212576"/>
    <w:rsid w:val="00215A7E"/>
    <w:rsid w:val="002367D8"/>
    <w:rsid w:val="002475FC"/>
    <w:rsid w:val="002A3197"/>
    <w:rsid w:val="002B0BCD"/>
    <w:rsid w:val="002B40F8"/>
    <w:rsid w:val="002C75DC"/>
    <w:rsid w:val="002D11F7"/>
    <w:rsid w:val="002F1023"/>
    <w:rsid w:val="0033113F"/>
    <w:rsid w:val="00375358"/>
    <w:rsid w:val="00386287"/>
    <w:rsid w:val="003A09C6"/>
    <w:rsid w:val="003A270C"/>
    <w:rsid w:val="003B0DB3"/>
    <w:rsid w:val="003E76B4"/>
    <w:rsid w:val="003F63DC"/>
    <w:rsid w:val="0040049F"/>
    <w:rsid w:val="00417894"/>
    <w:rsid w:val="00432EEB"/>
    <w:rsid w:val="00436B4D"/>
    <w:rsid w:val="004952B8"/>
    <w:rsid w:val="004B35A8"/>
    <w:rsid w:val="004B5500"/>
    <w:rsid w:val="004C73C8"/>
    <w:rsid w:val="005A7B08"/>
    <w:rsid w:val="005F5D07"/>
    <w:rsid w:val="006566BD"/>
    <w:rsid w:val="006732B3"/>
    <w:rsid w:val="0067443B"/>
    <w:rsid w:val="00675EBF"/>
    <w:rsid w:val="006868FD"/>
    <w:rsid w:val="006D232D"/>
    <w:rsid w:val="006D44B7"/>
    <w:rsid w:val="006F3DB0"/>
    <w:rsid w:val="00702E4C"/>
    <w:rsid w:val="00730385"/>
    <w:rsid w:val="00774775"/>
    <w:rsid w:val="00781131"/>
    <w:rsid w:val="00784587"/>
    <w:rsid w:val="007D0708"/>
    <w:rsid w:val="007D0BC2"/>
    <w:rsid w:val="007D4054"/>
    <w:rsid w:val="007E45F2"/>
    <w:rsid w:val="007F474D"/>
    <w:rsid w:val="007F6BA8"/>
    <w:rsid w:val="008103A0"/>
    <w:rsid w:val="00810499"/>
    <w:rsid w:val="00810F8C"/>
    <w:rsid w:val="00856E68"/>
    <w:rsid w:val="008651DC"/>
    <w:rsid w:val="008961A0"/>
    <w:rsid w:val="00896F4C"/>
    <w:rsid w:val="008E0BF1"/>
    <w:rsid w:val="00924BC2"/>
    <w:rsid w:val="00926B59"/>
    <w:rsid w:val="00953C74"/>
    <w:rsid w:val="00971E87"/>
    <w:rsid w:val="00975777"/>
    <w:rsid w:val="00995B4C"/>
    <w:rsid w:val="009B4AD1"/>
    <w:rsid w:val="009D46FF"/>
    <w:rsid w:val="00A425F2"/>
    <w:rsid w:val="00AA6D88"/>
    <w:rsid w:val="00AB192D"/>
    <w:rsid w:val="00AE0F38"/>
    <w:rsid w:val="00AE561D"/>
    <w:rsid w:val="00AF32EB"/>
    <w:rsid w:val="00B342AB"/>
    <w:rsid w:val="00B4153E"/>
    <w:rsid w:val="00B5434A"/>
    <w:rsid w:val="00B57F7E"/>
    <w:rsid w:val="00B74240"/>
    <w:rsid w:val="00B75E42"/>
    <w:rsid w:val="00B851D2"/>
    <w:rsid w:val="00B97AA9"/>
    <w:rsid w:val="00B97C9E"/>
    <w:rsid w:val="00BD4ED8"/>
    <w:rsid w:val="00C70975"/>
    <w:rsid w:val="00C73225"/>
    <w:rsid w:val="00CC651C"/>
    <w:rsid w:val="00D13BEF"/>
    <w:rsid w:val="00D21EE7"/>
    <w:rsid w:val="00D25DDF"/>
    <w:rsid w:val="00D60D21"/>
    <w:rsid w:val="00DA4552"/>
    <w:rsid w:val="00DE67D3"/>
    <w:rsid w:val="00DE6B5A"/>
    <w:rsid w:val="00DF0193"/>
    <w:rsid w:val="00E00514"/>
    <w:rsid w:val="00E66905"/>
    <w:rsid w:val="00E82E7F"/>
    <w:rsid w:val="00E9789F"/>
    <w:rsid w:val="00EB30D9"/>
    <w:rsid w:val="00ED471E"/>
    <w:rsid w:val="00EE205D"/>
    <w:rsid w:val="00EE5F1A"/>
    <w:rsid w:val="00EF6CE2"/>
    <w:rsid w:val="00F22C6D"/>
    <w:rsid w:val="00F70F9F"/>
    <w:rsid w:val="00FC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CBCE5"/>
  <w15:chartTrackingRefBased/>
  <w15:docId w15:val="{458C8F4A-7E25-2249-9774-A35FFEF8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905"/>
    <w:pPr>
      <w:tabs>
        <w:tab w:val="center" w:pos="4680"/>
        <w:tab w:val="right" w:pos="9360"/>
      </w:tabs>
    </w:pPr>
  </w:style>
  <w:style w:type="character" w:customStyle="1" w:styleId="HeaderChar">
    <w:name w:val="Header Char"/>
    <w:basedOn w:val="DefaultParagraphFont"/>
    <w:link w:val="Header"/>
    <w:uiPriority w:val="99"/>
    <w:rsid w:val="00E66905"/>
  </w:style>
  <w:style w:type="paragraph" w:styleId="Footer">
    <w:name w:val="footer"/>
    <w:basedOn w:val="Normal"/>
    <w:link w:val="FooterChar"/>
    <w:uiPriority w:val="99"/>
    <w:unhideWhenUsed/>
    <w:rsid w:val="00E66905"/>
    <w:pPr>
      <w:tabs>
        <w:tab w:val="center" w:pos="4680"/>
        <w:tab w:val="right" w:pos="9360"/>
      </w:tabs>
    </w:pPr>
  </w:style>
  <w:style w:type="character" w:customStyle="1" w:styleId="FooterChar">
    <w:name w:val="Footer Char"/>
    <w:basedOn w:val="DefaultParagraphFont"/>
    <w:link w:val="Footer"/>
    <w:uiPriority w:val="99"/>
    <w:rsid w:val="00E66905"/>
  </w:style>
  <w:style w:type="paragraph" w:styleId="NoSpacing">
    <w:name w:val="No Spacing"/>
    <w:uiPriority w:val="1"/>
    <w:qFormat/>
    <w:rsid w:val="00E66905"/>
    <w:rPr>
      <w:rFonts w:eastAsiaTheme="minorEastAsia"/>
      <w:sz w:val="22"/>
      <w:szCs w:val="22"/>
      <w:lang w:eastAsia="zh-CN"/>
    </w:rPr>
  </w:style>
  <w:style w:type="character" w:styleId="PlaceholderText">
    <w:name w:val="Placeholder Text"/>
    <w:basedOn w:val="DefaultParagraphFont"/>
    <w:uiPriority w:val="99"/>
    <w:semiHidden/>
    <w:rsid w:val="00E66905"/>
    <w:rPr>
      <w:color w:val="808080"/>
    </w:rPr>
  </w:style>
  <w:style w:type="paragraph" w:styleId="ListParagraph">
    <w:name w:val="List Paragraph"/>
    <w:basedOn w:val="Normal"/>
    <w:uiPriority w:val="34"/>
    <w:qFormat/>
    <w:rsid w:val="00E66905"/>
    <w:pPr>
      <w:ind w:left="720"/>
      <w:contextualSpacing/>
    </w:pPr>
  </w:style>
  <w:style w:type="table" w:styleId="TableGrid">
    <w:name w:val="Table Grid"/>
    <w:basedOn w:val="TableNormal"/>
    <w:uiPriority w:val="39"/>
    <w:rsid w:val="004B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D1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428036">
      <w:bodyDiv w:val="1"/>
      <w:marLeft w:val="0"/>
      <w:marRight w:val="0"/>
      <w:marTop w:val="0"/>
      <w:marBottom w:val="0"/>
      <w:divBdr>
        <w:top w:val="none" w:sz="0" w:space="0" w:color="auto"/>
        <w:left w:val="none" w:sz="0" w:space="0" w:color="auto"/>
        <w:bottom w:val="none" w:sz="0" w:space="0" w:color="auto"/>
        <w:right w:val="none" w:sz="0" w:space="0" w:color="auto"/>
      </w:divBdr>
    </w:div>
    <w:div w:id="1023359837">
      <w:bodyDiv w:val="1"/>
      <w:marLeft w:val="0"/>
      <w:marRight w:val="0"/>
      <w:marTop w:val="0"/>
      <w:marBottom w:val="0"/>
      <w:divBdr>
        <w:top w:val="none" w:sz="0" w:space="0" w:color="auto"/>
        <w:left w:val="none" w:sz="0" w:space="0" w:color="auto"/>
        <w:bottom w:val="none" w:sz="0" w:space="0" w:color="auto"/>
        <w:right w:val="none" w:sz="0" w:space="0" w:color="auto"/>
      </w:divBdr>
    </w:div>
    <w:div w:id="1114405280">
      <w:bodyDiv w:val="1"/>
      <w:marLeft w:val="0"/>
      <w:marRight w:val="0"/>
      <w:marTop w:val="0"/>
      <w:marBottom w:val="0"/>
      <w:divBdr>
        <w:top w:val="none" w:sz="0" w:space="0" w:color="auto"/>
        <w:left w:val="none" w:sz="0" w:space="0" w:color="auto"/>
        <w:bottom w:val="none" w:sz="0" w:space="0" w:color="auto"/>
        <w:right w:val="none" w:sz="0" w:space="0" w:color="auto"/>
      </w:divBdr>
    </w:div>
    <w:div w:id="1140223282">
      <w:bodyDiv w:val="1"/>
      <w:marLeft w:val="0"/>
      <w:marRight w:val="0"/>
      <w:marTop w:val="0"/>
      <w:marBottom w:val="0"/>
      <w:divBdr>
        <w:top w:val="none" w:sz="0" w:space="0" w:color="auto"/>
        <w:left w:val="none" w:sz="0" w:space="0" w:color="auto"/>
        <w:bottom w:val="none" w:sz="0" w:space="0" w:color="auto"/>
        <w:right w:val="none" w:sz="0" w:space="0" w:color="auto"/>
      </w:divBdr>
    </w:div>
    <w:div w:id="1355184297">
      <w:bodyDiv w:val="1"/>
      <w:marLeft w:val="0"/>
      <w:marRight w:val="0"/>
      <w:marTop w:val="0"/>
      <w:marBottom w:val="0"/>
      <w:divBdr>
        <w:top w:val="none" w:sz="0" w:space="0" w:color="auto"/>
        <w:left w:val="none" w:sz="0" w:space="0" w:color="auto"/>
        <w:bottom w:val="none" w:sz="0" w:space="0" w:color="auto"/>
        <w:right w:val="none" w:sz="0" w:space="0" w:color="auto"/>
      </w:divBdr>
    </w:div>
    <w:div w:id="1713143143">
      <w:bodyDiv w:val="1"/>
      <w:marLeft w:val="0"/>
      <w:marRight w:val="0"/>
      <w:marTop w:val="0"/>
      <w:marBottom w:val="0"/>
      <w:divBdr>
        <w:top w:val="none" w:sz="0" w:space="0" w:color="auto"/>
        <w:left w:val="none" w:sz="0" w:space="0" w:color="auto"/>
        <w:bottom w:val="none" w:sz="0" w:space="0" w:color="auto"/>
        <w:right w:val="none" w:sz="0" w:space="0" w:color="auto"/>
      </w:divBdr>
    </w:div>
    <w:div w:id="1717854409">
      <w:bodyDiv w:val="1"/>
      <w:marLeft w:val="0"/>
      <w:marRight w:val="0"/>
      <w:marTop w:val="0"/>
      <w:marBottom w:val="0"/>
      <w:divBdr>
        <w:top w:val="none" w:sz="0" w:space="0" w:color="auto"/>
        <w:left w:val="none" w:sz="0" w:space="0" w:color="auto"/>
        <w:bottom w:val="none" w:sz="0" w:space="0" w:color="auto"/>
        <w:right w:val="none" w:sz="0" w:space="0" w:color="auto"/>
      </w:divBdr>
    </w:div>
    <w:div w:id="21086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32C98015754248A5B9D90078764873"/>
        <w:category>
          <w:name w:val="General"/>
          <w:gallery w:val="placeholder"/>
        </w:category>
        <w:types>
          <w:type w:val="bbPlcHdr"/>
        </w:types>
        <w:behaviors>
          <w:behavior w:val="content"/>
        </w:behaviors>
        <w:guid w:val="{7DA3B597-9723-B24A-B8A5-526DB63882F9}"/>
      </w:docPartPr>
      <w:docPartBody>
        <w:p w:rsidR="00B4594A" w:rsidRDefault="0043147E" w:rsidP="0043147E">
          <w:pPr>
            <w:pStyle w:val="DA32C98015754248A5B9D90078764873"/>
          </w:pPr>
          <w:r>
            <w:rPr>
              <w:rStyle w:val="PlaceholderText"/>
            </w:rPr>
            <w:t>[Author name]</w:t>
          </w:r>
        </w:p>
      </w:docPartBody>
    </w:docPart>
    <w:docPart>
      <w:docPartPr>
        <w:name w:val="BDCB0FF806BD0348B94EB1C68A76A850"/>
        <w:category>
          <w:name w:val="General"/>
          <w:gallery w:val="placeholder"/>
        </w:category>
        <w:types>
          <w:type w:val="bbPlcHdr"/>
        </w:types>
        <w:behaviors>
          <w:behavior w:val="content"/>
        </w:behaviors>
        <w:guid w:val="{21BA15C5-FD59-BF4C-A779-A7EFA38AA837}"/>
      </w:docPartPr>
      <w:docPartBody>
        <w:p w:rsidR="00B4594A" w:rsidRDefault="0043147E" w:rsidP="0043147E">
          <w:pPr>
            <w:pStyle w:val="BDCB0FF806BD0348B94EB1C68A76A850"/>
          </w:pPr>
          <w:r>
            <w:rPr>
              <w:rStyle w:val="PlaceholderText"/>
            </w:rPr>
            <w:t>[Date]</w:t>
          </w:r>
        </w:p>
      </w:docPartBody>
    </w:docPart>
    <w:docPart>
      <w:docPartPr>
        <w:name w:val="53C2A4D379A01942BEF39C681D574E79"/>
        <w:category>
          <w:name w:val="General"/>
          <w:gallery w:val="placeholder"/>
        </w:category>
        <w:types>
          <w:type w:val="bbPlcHdr"/>
        </w:types>
        <w:behaviors>
          <w:behavior w:val="content"/>
        </w:behaviors>
        <w:guid w:val="{B7582D15-2BBC-BB4E-9209-83C79642D7D9}"/>
      </w:docPartPr>
      <w:docPartBody>
        <w:p w:rsidR="00B4594A" w:rsidRDefault="0043147E" w:rsidP="0043147E">
          <w:pPr>
            <w:pStyle w:val="53C2A4D379A01942BEF39C681D574E79"/>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7E"/>
    <w:rsid w:val="000A2155"/>
    <w:rsid w:val="00165C6B"/>
    <w:rsid w:val="002A2CFA"/>
    <w:rsid w:val="004204F4"/>
    <w:rsid w:val="0043147E"/>
    <w:rsid w:val="004405AE"/>
    <w:rsid w:val="004534CB"/>
    <w:rsid w:val="00555F34"/>
    <w:rsid w:val="008A2406"/>
    <w:rsid w:val="00B4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47E"/>
    <w:rPr>
      <w:color w:val="808080"/>
    </w:rPr>
  </w:style>
  <w:style w:type="paragraph" w:customStyle="1" w:styleId="DA32C98015754248A5B9D90078764873">
    <w:name w:val="DA32C98015754248A5B9D90078764873"/>
    <w:rsid w:val="0043147E"/>
  </w:style>
  <w:style w:type="paragraph" w:customStyle="1" w:styleId="BDCB0FF806BD0348B94EB1C68A76A850">
    <w:name w:val="BDCB0FF806BD0348B94EB1C68A76A850"/>
    <w:rsid w:val="0043147E"/>
  </w:style>
  <w:style w:type="paragraph" w:customStyle="1" w:styleId="47C304BF2AB0EE47A9C138BC253AF73D">
    <w:name w:val="47C304BF2AB0EE47A9C138BC253AF73D"/>
    <w:rsid w:val="0043147E"/>
  </w:style>
  <w:style w:type="paragraph" w:customStyle="1" w:styleId="53C2A4D379A01942BEF39C681D574E79">
    <w:name w:val="53C2A4D379A01942BEF39C681D574E79"/>
    <w:rsid w:val="00431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Excel HOMEWORK: KICKSTART MY CHART REPORT</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HOMEWORK: KICKSTART MY CHART REPORT</dc:title>
  <dc:subject/>
  <dc:creator>Atul Nulkar</dc:creator>
  <cp:keywords/>
  <dc:description/>
  <cp:lastModifiedBy>Atul Nulkar</cp:lastModifiedBy>
  <cp:revision>100</cp:revision>
  <dcterms:created xsi:type="dcterms:W3CDTF">2019-12-08T22:53:00Z</dcterms:created>
  <dcterms:modified xsi:type="dcterms:W3CDTF">2019-12-12T02:57:00Z</dcterms:modified>
</cp:coreProperties>
</file>