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B615" w14:textId="77777777" w:rsidR="00FB3181" w:rsidRDefault="00000000">
      <w:pPr>
        <w:spacing w:before="200" w:after="40"/>
        <w:jc w:val="center"/>
      </w:pPr>
      <w:r>
        <w:rPr>
          <w:b/>
          <w:bCs/>
          <w:color w:val="1F6F5C"/>
          <w:sz w:val="56"/>
          <w:szCs w:val="56"/>
        </w:rPr>
        <w:t>TERRARIUM</w:t>
      </w:r>
    </w:p>
    <w:p w14:paraId="6A0F1D9E" w14:textId="77777777" w:rsidR="00FB3181" w:rsidRDefault="00000000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>A neighbourhood-scale digital twin of the planet — ask it “what if,” and watch your city change.</w:t>
      </w:r>
    </w:p>
    <w:p w14:paraId="60F01601" w14:textId="77777777" w:rsidR="00FB3181" w:rsidRDefault="00000000">
      <w:pPr>
        <w:spacing w:after="400"/>
        <w:jc w:val="center"/>
      </w:pPr>
      <w:r>
        <w:rPr>
          <w:b/>
          <w:bCs/>
        </w:rPr>
        <w:t>AI 4 Earth Hackathon — Project Proposal</w:t>
      </w:r>
    </w:p>
    <w:p w14:paraId="75891BDF" w14:textId="77777777" w:rsidR="00FB3181" w:rsidRDefault="00000000">
      <w:pPr>
        <w:pStyle w:val="Heading1"/>
      </w:pPr>
      <w:r>
        <w:t>The Pitch</w:t>
      </w:r>
    </w:p>
    <w:p w14:paraId="27FF2F5A" w14:textId="77777777" w:rsidR="00FB3181" w:rsidRDefault="00000000">
      <w:pPr>
        <w:spacing w:after="160" w:line="288" w:lineRule="auto"/>
      </w:pPr>
      <w:r>
        <w:t>Every climate dashboard tells you how bad things are. None tell you what happens if you actually do something.</w:t>
      </w:r>
    </w:p>
    <w:p w14:paraId="03C8548F" w14:textId="77777777" w:rsidR="00FB3181" w:rsidRDefault="00000000">
      <w:pPr>
        <w:spacing w:after="160" w:line="288" w:lineRule="auto"/>
      </w:pPr>
      <w:r>
        <w:t>Terrarium is a 20 km × 20 km living digital replica of a real place — its soil, water, air, canopy, and heat — that you can edit. Plant 5,000 trees. Ban two-stroke rickshaws. Depave a car park. Retrofit a brick kiln. In about three seconds, see the modelled temperature, pollution, flood, and groundwater response on a 100m grid — with a cost, a confidence interval, and an answer to the question nobody asks: who actually benefits?</w:t>
      </w:r>
    </w:p>
    <w:p w14:paraId="3760A2A7" w14:textId="77777777" w:rsidR="00FB3181" w:rsidRDefault="00000000">
      <w:pPr>
        <w:spacing w:after="160" w:line="288" w:lineRule="auto"/>
      </w:pPr>
      <w:r>
        <w:rPr>
          <w:b/>
          <w:bCs/>
        </w:rPr>
        <w:t xml:space="preserve">Dashboards describe. Terrarium simulates counterfactuals — </w:t>
      </w:r>
      <w:r>
        <w:t>the only kind of output that ever changed a budget line.</w:t>
      </w:r>
    </w:p>
    <w:p w14:paraId="114CBD0F" w14:textId="77777777" w:rsidR="00FB3181" w:rsidRDefault="00000000">
      <w:pPr>
        <w:pStyle w:val="Heading1"/>
      </w:pPr>
      <w:r>
        <w:t>1. The Problem</w:t>
      </w:r>
    </w:p>
    <w:p w14:paraId="47FD9A80" w14:textId="77777777" w:rsidR="00FB3181" w:rsidRDefault="00000000">
      <w:pPr>
        <w:spacing w:after="160" w:line="288" w:lineRule="auto"/>
      </w:pPr>
      <w:r>
        <w:t>Three environmental crises, one coupled system: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600"/>
      </w:tblGrid>
      <w:tr w:rsidR="00FB3181" w14:paraId="1E4CF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D073A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Crisis</w:t>
            </w:r>
          </w:p>
        </w:tc>
        <w:tc>
          <w:tcPr>
            <w:tcW w:w="36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B1708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6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F7B60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FB3181" w14:paraId="4999B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66432" w14:textId="77777777" w:rsidR="00FB3181" w:rsidRDefault="00000000">
            <w:r>
              <w:rPr>
                <w:b/>
                <w:bCs/>
                <w:sz w:val="20"/>
                <w:szCs w:val="20"/>
              </w:rPr>
              <w:t>Toxic winter air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E8F74" w14:textId="77777777" w:rsidR="00FB3181" w:rsidRDefault="00000000">
            <w:r>
              <w:rPr>
                <w:sz w:val="20"/>
                <w:szCs w:val="20"/>
              </w:rPr>
              <w:t>Vehicles, kilns, crop burning trapped by a winter inversion layer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2454F" w14:textId="77777777" w:rsidR="00FB3181" w:rsidRDefault="00000000">
            <w:r>
              <w:rPr>
                <w:sz w:val="20"/>
                <w:szCs w:val="20"/>
              </w:rPr>
              <w:t>PM2.5 far above WHO limits; hospitals fill, schools close</w:t>
            </w:r>
          </w:p>
        </w:tc>
      </w:tr>
      <w:tr w:rsidR="00FB3181" w14:paraId="63968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9E23D" w14:textId="77777777" w:rsidR="00FB3181" w:rsidRDefault="00000000">
            <w:r>
              <w:rPr>
                <w:b/>
                <w:bCs/>
                <w:sz w:val="20"/>
                <w:szCs w:val="20"/>
              </w:rPr>
              <w:t>Urban heat islands</w:t>
            </w:r>
          </w:p>
        </w:tc>
        <w:tc>
          <w:tcPr>
            <w:tcW w:w="3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04D2" w14:textId="77777777" w:rsidR="00FB3181" w:rsidRDefault="00000000">
            <w:r>
              <w:rPr>
                <w:sz w:val="20"/>
                <w:szCs w:val="20"/>
              </w:rPr>
              <w:t>Concrete replacing canopy/soil, low albedo, no ventilation</w:t>
            </w:r>
          </w:p>
        </w:tc>
        <w:tc>
          <w:tcPr>
            <w:tcW w:w="3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AAAC7" w14:textId="77777777" w:rsidR="00FB3181" w:rsidRDefault="00000000">
            <w:r>
              <w:rPr>
                <w:sz w:val="20"/>
                <w:szCs w:val="20"/>
              </w:rPr>
              <w:t>Poor neighbourhoods run several °C hotter than green ones nearby</w:t>
            </w:r>
          </w:p>
        </w:tc>
      </w:tr>
      <w:tr w:rsidR="00FB3181" w14:paraId="72C63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A7FB2" w14:textId="77777777" w:rsidR="00FB3181" w:rsidRDefault="00000000">
            <w:r>
              <w:rPr>
                <w:b/>
                <w:bCs/>
                <w:sz w:val="20"/>
                <w:szCs w:val="20"/>
              </w:rPr>
              <w:t>Water whiplash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1883D" w14:textId="77777777" w:rsidR="00FB3181" w:rsidRDefault="00000000">
            <w:r>
              <w:rPr>
                <w:sz w:val="20"/>
                <w:szCs w:val="20"/>
              </w:rPr>
              <w:t>Paved catchments block infiltration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444F4" w14:textId="77777777" w:rsidR="00FB3181" w:rsidRDefault="00000000">
            <w:r>
              <w:rPr>
                <w:sz w:val="20"/>
                <w:szCs w:val="20"/>
              </w:rPr>
              <w:t>Streets flood in monsoon; wells deepen every year</w:t>
            </w:r>
          </w:p>
        </w:tc>
      </w:tr>
    </w:tbl>
    <w:p w14:paraId="397A3918" w14:textId="77777777" w:rsidR="00FB3181" w:rsidRDefault="00000000">
      <w:pPr>
        <w:spacing w:before="120" w:after="200"/>
      </w:pPr>
      <w:r>
        <w:rPr>
          <w:i/>
          <w:iCs/>
          <w:color w:val="555555"/>
          <w:sz w:val="20"/>
          <w:szCs w:val="20"/>
        </w:rPr>
        <w:t>These aren’t three problems — they’re one. Paving a green strip simultaneously raises local heat, removes a pollution sink, worsens flooding, and kills groundwater recharge. No tool available to a councillor, school, or NGO shows that chain.</w:t>
      </w:r>
    </w:p>
    <w:p w14:paraId="20ED102F" w14:textId="77777777" w:rsidR="00FB3181" w:rsidRDefault="00000000">
      <w:pPr>
        <w:spacing w:after="160" w:line="288" w:lineRule="auto"/>
      </w:pPr>
      <w:r>
        <w:t>The real gap: serious Earth digital twins (Destination Earth, NVIDIA Earth-2) exist but are supercomputer-bound, kilometre-resolution, and built for specialists. Meanwhile, the people who decide what to plant or pave work from a spreadsheet and a WhatsApp group — with zero ability to test a decision before making it irreversible for decades.</w:t>
      </w:r>
    </w:p>
    <w:p w14:paraId="419292F9" w14:textId="77777777" w:rsidR="00FB3181" w:rsidRDefault="00000000">
      <w:pPr>
        <w:spacing w:after="160" w:line="288" w:lineRule="auto"/>
      </w:pPr>
      <w:r>
        <w:rPr>
          <w:b/>
          <w:bCs/>
        </w:rPr>
        <w:t>A simulator that costs nothing and answers in 3 seconds changes the default from “pave it and see” to “test it and choose.”</w:t>
      </w:r>
    </w:p>
    <w:p w14:paraId="2F1D2144" w14:textId="77777777" w:rsidR="00FB3181" w:rsidRDefault="00000000">
      <w:pPr>
        <w:pStyle w:val="Heading1"/>
      </w:pPr>
      <w:r>
        <w:t>2. The Solution — Three Layers</w:t>
      </w:r>
    </w:p>
    <w:p w14:paraId="0B91FA22" w14:textId="77777777" w:rsidR="00FB3181" w:rsidRDefault="00000000">
      <w:pPr>
        <w:pStyle w:val="Heading2"/>
      </w:pPr>
      <w:r>
        <w:t>Layer 1: State Cube (the mirror)</w:t>
      </w:r>
    </w:p>
    <w:p w14:paraId="7A35A850" w14:textId="77777777" w:rsidR="00FB3181" w:rsidRDefault="00000000">
      <w:pPr>
        <w:spacing w:after="160" w:line="288" w:lineRule="auto"/>
      </w:pPr>
      <w:r>
        <w:t>A nightly-refreshed 100m-grid twin of the tile, built from free public data:</w:t>
      </w:r>
    </w:p>
    <w:p w14:paraId="77870D94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lastRenderedPageBreak/>
        <w:t>Sentinel-2 (10m) — canopy, albedo, land cover</w:t>
      </w:r>
    </w:p>
    <w:p w14:paraId="1320E52C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Landsat 8/9 — surface temperature</w:t>
      </w:r>
    </w:p>
    <w:p w14:paraId="70048CF1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Copernicus DEM — slope, flow direction</w:t>
      </w:r>
    </w:p>
    <w:p w14:paraId="799FF016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Sentinel-5P / Sentinel-1 — NO2, water/flood detection</w:t>
      </w:r>
    </w:p>
    <w:p w14:paraId="07CA639F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OpenStreetMap — roads, buildings, kilns</w:t>
      </w:r>
    </w:p>
    <w:p w14:paraId="7A5C8654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Open-Meteo / ERA5 — weather</w:t>
      </w:r>
    </w:p>
    <w:p w14:paraId="4A9A2DDD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WorldPop — population, building height</w:t>
      </w:r>
    </w:p>
    <w:p w14:paraId="17DE601D" w14:textId="77777777" w:rsidR="00FB3181" w:rsidRDefault="00000000">
      <w:pPr>
        <w:spacing w:after="160" w:line="288" w:lineRule="auto"/>
      </w:pPr>
      <w:r>
        <w:t>Cold-build time for any new tile: under 10 minutes, on free tiers. Portability is the product — this isn’t a Lahore app, it’s POST /tile {bbox} for anywhere on Earth.</w:t>
      </w:r>
    </w:p>
    <w:p w14:paraId="4919F06E" w14:textId="77777777" w:rsidR="00FB3181" w:rsidRDefault="00000000">
      <w:pPr>
        <w:pStyle w:val="Heading2"/>
      </w:pPr>
      <w:r>
        <w:t>Layer 2: Physics Core (5 coupled surrogates)</w:t>
      </w:r>
    </w:p>
    <w:p w14:paraId="03299923" w14:textId="77777777" w:rsidR="00FB3181" w:rsidRDefault="00000000">
      <w:pPr>
        <w:spacing w:after="160" w:line="288" w:lineRule="auto"/>
      </w:pPr>
      <w:r>
        <w:t>Reduced-order models, not full CFD — fast enough to be interactive: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800"/>
      </w:tblGrid>
      <w:tr w:rsidR="00FB3181" w14:paraId="73BB8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479C7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Simulator</w:t>
            </w:r>
          </w:p>
        </w:tc>
        <w:tc>
          <w:tcPr>
            <w:tcW w:w="52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0AB9F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4EBED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Runtime</w:t>
            </w:r>
          </w:p>
        </w:tc>
      </w:tr>
      <w:tr w:rsidR="00FB3181" w14:paraId="32376D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8A9F4" w14:textId="77777777" w:rsidR="00FB3181" w:rsidRDefault="00000000">
            <w:r>
              <w:rPr>
                <w:b/>
                <w:bCs/>
                <w:sz w:val="20"/>
                <w:szCs w:val="20"/>
              </w:rPr>
              <w:t>Thermal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CE942" w14:textId="77777777" w:rsidR="00FB3181" w:rsidRDefault="00000000">
            <w:r>
              <w:rPr>
                <w:sz w:val="20"/>
                <w:szCs w:val="20"/>
              </w:rPr>
              <w:t>LightGBM emulator trained on tile’s own Landsat history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D46F1" w14:textId="77777777" w:rsidR="00FB3181" w:rsidRDefault="00000000">
            <w:r>
              <w:rPr>
                <w:sz w:val="20"/>
                <w:szCs w:val="20"/>
              </w:rPr>
              <w:t>&lt;1s</w:t>
            </w:r>
          </w:p>
        </w:tc>
      </w:tr>
      <w:tr w:rsidR="00FB3181" w14:paraId="0796B3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890A6" w14:textId="77777777" w:rsidR="00FB3181" w:rsidRDefault="00000000">
            <w:r>
              <w:rPr>
                <w:b/>
                <w:bCs/>
                <w:sz w:val="20"/>
                <w:szCs w:val="20"/>
              </w:rPr>
              <w:t>Air</w:t>
            </w:r>
          </w:p>
        </w:tc>
        <w:tc>
          <w:tcPr>
            <w:tcW w:w="5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1E642" w14:textId="77777777" w:rsidR="00FB3181" w:rsidRDefault="00000000">
            <w:r>
              <w:rPr>
                <w:sz w:val="20"/>
                <w:szCs w:val="20"/>
              </w:rPr>
              <w:t>Gaussian-puff dispersion, wind rose, emissions from OSM</w:t>
            </w:r>
          </w:p>
        </w:tc>
        <w:tc>
          <w:tcPr>
            <w:tcW w:w="18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B1D0F" w14:textId="77777777" w:rsidR="00FB3181" w:rsidRDefault="00000000">
            <w:r>
              <w:rPr>
                <w:sz w:val="20"/>
                <w:szCs w:val="20"/>
              </w:rPr>
              <w:t>~2s</w:t>
            </w:r>
          </w:p>
        </w:tc>
      </w:tr>
      <w:tr w:rsidR="00FB3181" w14:paraId="2C798B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94533" w14:textId="77777777" w:rsidR="00FB3181" w:rsidRDefault="00000000">
            <w:r>
              <w:rPr>
                <w:b/>
                <w:bCs/>
                <w:sz w:val="20"/>
                <w:szCs w:val="20"/>
              </w:rPr>
              <w:t>Water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08028" w14:textId="77777777" w:rsidR="00FB3181" w:rsidRDefault="00000000">
            <w:r>
              <w:rPr>
                <w:sz w:val="20"/>
                <w:szCs w:val="20"/>
              </w:rPr>
              <w:t>SCS Curve Number runoff + D8 flow routing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15513" w14:textId="77777777" w:rsidR="00FB3181" w:rsidRDefault="00000000">
            <w:r>
              <w:rPr>
                <w:sz w:val="20"/>
                <w:szCs w:val="20"/>
              </w:rPr>
              <w:t>~1s</w:t>
            </w:r>
          </w:p>
        </w:tc>
      </w:tr>
      <w:tr w:rsidR="00FB3181" w14:paraId="48CF0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7DF46" w14:textId="77777777" w:rsidR="00FB3181" w:rsidRDefault="00000000">
            <w:r>
              <w:rPr>
                <w:b/>
                <w:bCs/>
                <w:sz w:val="20"/>
                <w:szCs w:val="20"/>
              </w:rPr>
              <w:t>Carbon &amp; Canopy</w:t>
            </w:r>
          </w:p>
        </w:tc>
        <w:tc>
          <w:tcPr>
            <w:tcW w:w="5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D6489" w14:textId="77777777" w:rsidR="00FB3181" w:rsidRDefault="00000000">
            <w:r>
              <w:rPr>
                <w:sz w:val="20"/>
                <w:szCs w:val="20"/>
              </w:rPr>
              <w:t>Species-specific allometric growth curves</w:t>
            </w:r>
          </w:p>
        </w:tc>
        <w:tc>
          <w:tcPr>
            <w:tcW w:w="18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A906" w14:textId="77777777" w:rsidR="00FB3181" w:rsidRDefault="00000000">
            <w:r>
              <w:rPr>
                <w:sz w:val="20"/>
                <w:szCs w:val="20"/>
              </w:rPr>
              <w:t>&lt;1s</w:t>
            </w:r>
          </w:p>
        </w:tc>
      </w:tr>
      <w:tr w:rsidR="00FB3181" w14:paraId="1A8DB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BD2BB" w14:textId="77777777" w:rsidR="00FB3181" w:rsidRDefault="00000000">
            <w:r>
              <w:rPr>
                <w:b/>
                <w:bCs/>
                <w:sz w:val="20"/>
                <w:szCs w:val="20"/>
              </w:rPr>
              <w:t>Health &amp; Equity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01C95" w14:textId="77777777" w:rsidR="00FB3181" w:rsidRDefault="00000000">
            <w:r>
              <w:rPr>
                <w:sz w:val="20"/>
                <w:szCs w:val="20"/>
              </w:rPr>
              <w:t>Concentration-response functions on WorldPop, by income decile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795E" w14:textId="77777777" w:rsidR="00FB3181" w:rsidRDefault="00000000">
            <w:r>
              <w:rPr>
                <w:sz w:val="20"/>
                <w:szCs w:val="20"/>
              </w:rPr>
              <w:t>&lt;1s</w:t>
            </w:r>
          </w:p>
        </w:tc>
      </w:tr>
    </w:tbl>
    <w:p w14:paraId="4A415885" w14:textId="77777777" w:rsidR="00FB3181" w:rsidRDefault="00000000">
      <w:pPr>
        <w:spacing w:before="120" w:after="200"/>
      </w:pPr>
      <w:r>
        <w:rPr>
          <w:i/>
          <w:iCs/>
          <w:color w:val="555555"/>
          <w:sz w:val="20"/>
          <w:szCs w:val="20"/>
        </w:rPr>
        <w:t>Coupled: canopy feeds cooling and pollution deposition; imperviousness feeds heat and flooding; heat feeds health outcomes.</w:t>
      </w:r>
    </w:p>
    <w:p w14:paraId="47EDD62F" w14:textId="77777777" w:rsidR="00FB3181" w:rsidRDefault="00000000">
      <w:pPr>
        <w:pStyle w:val="Heading2"/>
      </w:pPr>
      <w:r>
        <w:t>Layer 3: Intelligence (the interface)</w:t>
      </w:r>
    </w:p>
    <w:p w14:paraId="0A3EAA2F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Planner agent (LangGraph): turns natural language / voice into a validated, costed JSON scenario — rejects physically impossible requests</w:t>
      </w:r>
    </w:p>
    <w:p w14:paraId="21139023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Explainer agent: turns results into a decision brief with causal chains, uncertainty bands, and an explicit equity verdict</w:t>
      </w:r>
    </w:p>
    <w:p w14:paraId="068D5800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Voice-first (LiveKit): ask questions in English or Urdu, get a spoken answer</w:t>
      </w:r>
    </w:p>
    <w:p w14:paraId="77759DD6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Citizen photo loop (VLM): residents photograph problems; a vision model updates the twin between satellite passes</w:t>
      </w:r>
    </w:p>
    <w:p w14:paraId="76351087" w14:textId="77777777" w:rsidR="00FB3181" w:rsidRDefault="00000000">
      <w:pPr>
        <w:pStyle w:val="Heading1"/>
      </w:pPr>
      <w:r>
        <w:t>3. Credibility: Hindcast Validation</w:t>
      </w:r>
    </w:p>
    <w:p w14:paraId="6CC7F98F" w14:textId="77777777" w:rsidR="00FB3181" w:rsidRDefault="00000000">
      <w:pPr>
        <w:spacing w:after="160" w:line="288" w:lineRule="auto"/>
      </w:pPr>
      <w:r>
        <w:t>Most hackathon simulators are unfalsifiable. Terrarium proves itself against the past: take a real intervention that already happened (a 2019 park, a plantation drive), train only on pre-change data, predict the outcome, and compare against what actually happened.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600"/>
      </w:tblGrid>
      <w:tr w:rsidR="00FB3181" w14:paraId="30D80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DE027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Core</w:t>
            </w:r>
          </w:p>
        </w:tc>
        <w:tc>
          <w:tcPr>
            <w:tcW w:w="38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D2616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Ground Truth</w:t>
            </w:r>
          </w:p>
        </w:tc>
        <w:tc>
          <w:tcPr>
            <w:tcW w:w="36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05BD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FB3181" w14:paraId="7BBE93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A1BFA" w14:textId="77777777" w:rsidR="00FB3181" w:rsidRDefault="00000000">
            <w:r>
              <w:rPr>
                <w:b/>
                <w:bCs/>
                <w:sz w:val="20"/>
                <w:szCs w:val="20"/>
              </w:rPr>
              <w:t>Thermal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04739" w14:textId="77777777" w:rsidR="00FB3181" w:rsidRDefault="00000000">
            <w:r>
              <w:rPr>
                <w:sz w:val="20"/>
                <w:szCs w:val="20"/>
              </w:rPr>
              <w:t>Landsat post-change imagery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923C8" w14:textId="77777777" w:rsidR="00FB3181" w:rsidRDefault="00000000">
            <w:r>
              <w:rPr>
                <w:sz w:val="20"/>
                <w:szCs w:val="20"/>
              </w:rPr>
              <w:t>MAE ≤ ~1.5°C</w:t>
            </w:r>
          </w:p>
        </w:tc>
      </w:tr>
      <w:tr w:rsidR="00FB3181" w14:paraId="3A48C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A4CF6" w14:textId="77777777" w:rsidR="00FB3181" w:rsidRDefault="00000000">
            <w:r>
              <w:rPr>
                <w:b/>
                <w:bCs/>
                <w:sz w:val="20"/>
                <w:szCs w:val="20"/>
              </w:rPr>
              <w:t>Air</w:t>
            </w:r>
          </w:p>
        </w:tc>
        <w:tc>
          <w:tcPr>
            <w:tcW w:w="38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75980" w14:textId="77777777" w:rsidR="00FB3181" w:rsidRDefault="00000000">
            <w:r>
              <w:rPr>
                <w:sz w:val="20"/>
                <w:szCs w:val="20"/>
              </w:rPr>
              <w:t>Leave-one-out vs. OpenAQ monitors</w:t>
            </w:r>
          </w:p>
        </w:tc>
        <w:tc>
          <w:tcPr>
            <w:tcW w:w="3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15F10" w14:textId="77777777" w:rsidR="00FB3181" w:rsidRDefault="00000000">
            <w:r>
              <w:rPr>
                <w:sz w:val="20"/>
                <w:szCs w:val="20"/>
              </w:rPr>
              <w:t>Correlation of daily series</w:t>
            </w:r>
          </w:p>
        </w:tc>
      </w:tr>
      <w:tr w:rsidR="00FB3181" w14:paraId="551D4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C94AC" w14:textId="77777777" w:rsidR="00FB3181" w:rsidRDefault="00000000">
            <w:r>
              <w:rPr>
                <w:b/>
                <w:bCs/>
                <w:sz w:val="20"/>
                <w:szCs w:val="20"/>
              </w:rPr>
              <w:t>Hydrology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03AF7" w14:textId="77777777" w:rsidR="00FB3181" w:rsidRDefault="00000000">
            <w:r>
              <w:rPr>
                <w:sz w:val="20"/>
                <w:szCs w:val="20"/>
              </w:rPr>
              <w:t>Sentinel-1 flood masks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2DD36" w14:textId="77777777" w:rsidR="00FB3181" w:rsidRDefault="00000000">
            <w:r>
              <w:rPr>
                <w:sz w:val="20"/>
                <w:szCs w:val="20"/>
              </w:rPr>
              <w:t>IoU vs. observed inundation</w:t>
            </w:r>
          </w:p>
        </w:tc>
      </w:tr>
      <w:tr w:rsidR="00FB3181" w14:paraId="2890E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C194B" w14:textId="77777777" w:rsidR="00FB3181" w:rsidRDefault="00000000">
            <w:r>
              <w:rPr>
                <w:b/>
                <w:bCs/>
                <w:sz w:val="20"/>
                <w:szCs w:val="20"/>
              </w:rPr>
              <w:t>Canopy</w:t>
            </w:r>
          </w:p>
        </w:tc>
        <w:tc>
          <w:tcPr>
            <w:tcW w:w="38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337C7" w14:textId="77777777" w:rsidR="00FB3181" w:rsidRDefault="00000000">
            <w:r>
              <w:rPr>
                <w:sz w:val="20"/>
                <w:szCs w:val="20"/>
              </w:rPr>
              <w:t>Sentinel-2 NDVI change</w:t>
            </w:r>
          </w:p>
        </w:tc>
        <w:tc>
          <w:tcPr>
            <w:tcW w:w="3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F857D" w14:textId="77777777" w:rsidR="00FB3181" w:rsidRDefault="00000000">
            <w:r>
              <w:rPr>
                <w:sz w:val="20"/>
                <w:szCs w:val="20"/>
              </w:rPr>
              <w:t>Trajectory error</w:t>
            </w:r>
          </w:p>
        </w:tc>
      </w:tr>
    </w:tbl>
    <w:p w14:paraId="5B3127A9" w14:textId="77777777" w:rsidR="00FB3181" w:rsidRDefault="00000000">
      <w:pPr>
        <w:spacing w:before="120" w:after="200"/>
      </w:pPr>
      <w:r>
        <w:rPr>
          <w:i/>
          <w:iCs/>
          <w:color w:val="555555"/>
          <w:sz w:val="20"/>
          <w:szCs w:val="20"/>
        </w:rPr>
        <w:t>A validation table with honest, imperfect numbers beats a beautiful, unverified demo. Every UI number carries its uncertainty band.</w:t>
      </w:r>
    </w:p>
    <w:p w14:paraId="07CB643A" w14:textId="77777777" w:rsidR="00FB3181" w:rsidRDefault="00000000">
      <w:pPr>
        <w:pStyle w:val="Heading1"/>
      </w:pPr>
      <w:r>
        <w:t>4. The Demo (3 Minutes)</w:t>
      </w:r>
    </w:p>
    <w:p w14:paraId="20D0B2C7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Cold open — live twin, heat layer on: a treeless low-income quarter glows hotter than a leafy district 2km away.</w:t>
      </w:r>
    </w:p>
    <w:p w14:paraId="01674E7E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ask — voice, in Urdu: “What if we plant trees along the canal and ban two-stroke rickshaws?” Scenario JSON scrolls past, visible and auditable.</w:t>
      </w:r>
    </w:p>
    <w:p w14:paraId="733AF536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simulation — split-screen today vs. 2036: heat cools, PM2.5 retreats, flooding shrinks. Counters tick: −1.8°C mean LST, −11 µg/m³ winter PM2.5, 41,000 t CO₂e sequestered.</w:t>
      </w:r>
    </w:p>
    <w:p w14:paraId="37DE16B9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twist — equity: first scenario delivers 71% of cooling benefit to the richest deciles. Agent flags it, reallocates the same budget. Re-run: benefit distribution inverted.</w:t>
      </w:r>
    </w:p>
    <w:p w14:paraId="5E1A9132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receipts — hindcast slide: predicted vs. observed, error stated plainly.</w:t>
      </w:r>
    </w:p>
    <w:p w14:paraId="3C410AC6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handoff — one click exports a bilingual, two-page council brief PDF.</w:t>
      </w:r>
    </w:p>
    <w:p w14:paraId="26471F14" w14:textId="77777777" w:rsidR="00FB3181" w:rsidRDefault="00000000">
      <w:pPr>
        <w:pStyle w:val="Heading1"/>
      </w:pPr>
      <w:r>
        <w:t>5. Why AI Is Core, Not Decoration</w:t>
      </w:r>
    </w:p>
    <w:p w14:paraId="1180113E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Emulation — converts CPU-hours of physics into milliseconds, which is what makes “what if” interactive at all.</w:t>
      </w:r>
    </w:p>
    <w:p w14:paraId="79223C3B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Fusion &amp; downscaling — fills cloud-masked gaps, sharpens coarse thermal/wind data to 100m using Sentinel-2.</w:t>
      </w:r>
    </w:p>
    <w:p w14:paraId="316D92EE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Reasoning &amp; translation — maps ambiguous human intent onto a physically-constrained, costed scenario.</w:t>
      </w:r>
    </w:p>
    <w:p w14:paraId="53AA72BA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Perception — turns citizen photos into structured state updates, a ground-truth sensor network no satellite provides.</w:t>
      </w:r>
    </w:p>
    <w:p w14:paraId="4D00213C" w14:textId="77777777" w:rsidR="00FB3181" w:rsidRDefault="00000000">
      <w:pPr>
        <w:pStyle w:val="Heading1"/>
      </w:pPr>
      <w:r>
        <w:t>6. Tech Stack</w:t>
      </w:r>
    </w:p>
    <w:p w14:paraId="1907E892" w14:textId="77777777" w:rsidR="00FB3181" w:rsidRDefault="00000000">
      <w:pPr>
        <w:spacing w:after="160" w:line="288" w:lineRule="auto"/>
      </w:pPr>
      <w:r>
        <w:t>Python 3.12 · FastAPI · xarray / odc-stac / pystac-client · numpy / numba · LightGBM (+ optional PyTorch U-Net) · DuckDB + Zarr · LangGraph + Pydantic · LiveKit · React + deck.gl + MapLibre + Tailwind · Modal/Fly.io + Vercel</w:t>
      </w:r>
    </w:p>
    <w:p w14:paraId="5F71E07C" w14:textId="77777777" w:rsidR="00FB3181" w:rsidRDefault="00000000">
      <w:pPr>
        <w:spacing w:after="160" w:line="288" w:lineRule="auto"/>
      </w:pPr>
      <w:r>
        <w:t>Targets: cold tile build &lt;10 min · warm scenario &lt;3s · entire stack runs on free tiers (zero marginal cost, any city on Earth). Grid: 100m UTM for compute, H3-9 for display.</w:t>
      </w:r>
    </w:p>
    <w:p w14:paraId="2EBDDEC6" w14:textId="77777777" w:rsidR="00FB3181" w:rsidRDefault="00000000">
      <w:pPr>
        <w:pStyle w:val="Heading1"/>
      </w:pPr>
      <w:r>
        <w:lastRenderedPageBreak/>
        <w:t>7. Intervention Library (v1)</w:t>
      </w:r>
    </w:p>
    <w:p w14:paraId="451810B8" w14:textId="77777777" w:rsidR="00FB3181" w:rsidRDefault="00000000">
      <w:pPr>
        <w:spacing w:after="160" w:line="288" w:lineRule="auto"/>
      </w:pPr>
      <w:r>
        <w:t>Trees · green/cool roofs · depaving · retention ponds/wetlands · managed aquifer recharge · brick kiln retrofits · EV/two-stroke fleet shift · traffic-restricted zones · crop-burning reduction · rooftop solar · organic waste diversion · ventilation corridors.</w:t>
      </w:r>
    </w:p>
    <w:p w14:paraId="474644ED" w14:textId="77777777" w:rsidR="00FB3181" w:rsidRDefault="00000000">
      <w:pPr>
        <w:spacing w:before="120" w:after="200"/>
      </w:pPr>
      <w:r>
        <w:rPr>
          <w:i/>
          <w:iCs/>
          <w:color w:val="555555"/>
          <w:sz w:val="20"/>
          <w:szCs w:val="20"/>
        </w:rPr>
        <w:t>Each carries capex, opex, effect lag, and a literature citation, so the optimiser can genuinely trade off.</w:t>
      </w:r>
    </w:p>
    <w:p w14:paraId="6DCF0905" w14:textId="77777777" w:rsidR="00FB3181" w:rsidRDefault="00000000">
      <w:pPr>
        <w:pStyle w:val="Heading1"/>
      </w:pPr>
      <w:r>
        <w:t>8. Build Plan (36–48 hrs, solo-feasible)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3200"/>
        <w:gridCol w:w="2600"/>
      </w:tblGrid>
      <w:tr w:rsidR="00FB3181" w14:paraId="141F06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9E540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2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9966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32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5AD08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6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BD09E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If Short on Time</w:t>
            </w:r>
          </w:p>
        </w:tc>
      </w:tr>
      <w:tr w:rsidR="00FB3181" w14:paraId="0A96F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A4DAD" w14:textId="77777777" w:rsidR="00FB3181" w:rsidRDefault="00000000">
            <w:r>
              <w:rPr>
                <w:b/>
                <w:bCs/>
                <w:sz w:val="20"/>
                <w:szCs w:val="20"/>
              </w:rPr>
              <w:t>A. Skeleton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29727" w14:textId="77777777" w:rsidR="00FB3181" w:rsidRDefault="00000000">
            <w:r>
              <w:rPr>
                <w:sz w:val="20"/>
                <w:szCs w:val="20"/>
              </w:rPr>
              <w:t>0–4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D7A94" w14:textId="77777777" w:rsidR="00FB3181" w:rsidRDefault="00000000">
            <w:r>
              <w:rPr>
                <w:sz w:val="20"/>
                <w:szCs w:val="20"/>
              </w:rPr>
              <w:t>FastAPI + deck.gl static map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43737" w14:textId="77777777" w:rsidR="00FB31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3181" w14:paraId="61F03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7AC2" w14:textId="77777777" w:rsidR="00FB3181" w:rsidRDefault="00000000">
            <w:r>
              <w:rPr>
                <w:b/>
                <w:bCs/>
                <w:sz w:val="20"/>
                <w:szCs w:val="20"/>
              </w:rPr>
              <w:t>B. Ingest</w:t>
            </w:r>
          </w:p>
        </w:tc>
        <w:tc>
          <w:tcPr>
            <w:tcW w:w="1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468F" w14:textId="77777777" w:rsidR="00FB3181" w:rsidRDefault="00000000">
            <w:r>
              <w:rPr>
                <w:sz w:val="20"/>
                <w:szCs w:val="20"/>
              </w:rPr>
              <w:t>4–12</w:t>
            </w:r>
          </w:p>
        </w:tc>
        <w:tc>
          <w:tcPr>
            <w:tcW w:w="3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CACE0" w14:textId="77777777" w:rsidR="00FB3181" w:rsidRDefault="00000000">
            <w:r>
              <w:rPr>
                <w:sz w:val="20"/>
                <w:szCs w:val="20"/>
              </w:rPr>
              <w:t>State Cube from STAC + OSM</w:t>
            </w:r>
          </w:p>
        </w:tc>
        <w:tc>
          <w:tcPr>
            <w:tcW w:w="2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0C772" w14:textId="77777777" w:rsidR="00FB3181" w:rsidRDefault="00000000">
            <w:r>
              <w:rPr>
                <w:sz w:val="20"/>
                <w:szCs w:val="20"/>
              </w:rPr>
              <w:t>Pre-cache one tile offline</w:t>
            </w:r>
          </w:p>
        </w:tc>
      </w:tr>
      <w:tr w:rsidR="00FB3181" w14:paraId="75FDEB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7506A" w14:textId="77777777" w:rsidR="00FB3181" w:rsidRDefault="00000000">
            <w:r>
              <w:rPr>
                <w:b/>
                <w:bCs/>
                <w:sz w:val="20"/>
                <w:szCs w:val="20"/>
              </w:rPr>
              <w:t>C. Thermal core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4E1B3" w14:textId="77777777" w:rsidR="00FB3181" w:rsidRDefault="00000000">
            <w:r>
              <w:rPr>
                <w:sz w:val="20"/>
                <w:szCs w:val="20"/>
              </w:rPr>
              <w:t>12–20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37F25" w14:textId="77777777" w:rsidR="00FB3181" w:rsidRDefault="00000000">
            <w:r>
              <w:rPr>
                <w:sz w:val="20"/>
                <w:szCs w:val="20"/>
              </w:rPr>
              <w:t>LightGBM ΔLST model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196AB" w14:textId="77777777" w:rsidR="00FB3181" w:rsidRDefault="00000000">
            <w:r>
              <w:rPr>
                <w:sz w:val="20"/>
                <w:szCs w:val="20"/>
              </w:rPr>
              <w:t>Never cut — this is the demo</w:t>
            </w:r>
          </w:p>
        </w:tc>
      </w:tr>
      <w:tr w:rsidR="00FB3181" w14:paraId="7CAAD8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00049" w14:textId="77777777" w:rsidR="00FB3181" w:rsidRDefault="00000000">
            <w:r>
              <w:rPr>
                <w:b/>
                <w:bCs/>
                <w:sz w:val="20"/>
                <w:szCs w:val="20"/>
              </w:rPr>
              <w:t>D. 2nd/3rd core</w:t>
            </w:r>
          </w:p>
        </w:tc>
        <w:tc>
          <w:tcPr>
            <w:tcW w:w="1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7B5FB" w14:textId="77777777" w:rsidR="00FB3181" w:rsidRDefault="00000000">
            <w:r>
              <w:rPr>
                <w:sz w:val="20"/>
                <w:szCs w:val="20"/>
              </w:rPr>
              <w:t>20–28</w:t>
            </w:r>
          </w:p>
        </w:tc>
        <w:tc>
          <w:tcPr>
            <w:tcW w:w="3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D2045" w14:textId="77777777" w:rsidR="00FB3181" w:rsidRDefault="00000000">
            <w:r>
              <w:rPr>
                <w:sz w:val="20"/>
                <w:szCs w:val="20"/>
              </w:rPr>
              <w:t>Dispersion + hydrology</w:t>
            </w:r>
          </w:p>
        </w:tc>
        <w:tc>
          <w:tcPr>
            <w:tcW w:w="2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D8DA" w14:textId="77777777" w:rsidR="00FB3181" w:rsidRDefault="00000000">
            <w:r>
              <w:rPr>
                <w:sz w:val="20"/>
                <w:szCs w:val="20"/>
              </w:rPr>
              <w:t>Ship dispersion only</w:t>
            </w:r>
          </w:p>
        </w:tc>
      </w:tr>
      <w:tr w:rsidR="00FB3181" w14:paraId="45C2C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6B371" w14:textId="77777777" w:rsidR="00FB3181" w:rsidRDefault="00000000">
            <w:r>
              <w:rPr>
                <w:b/>
                <w:bCs/>
                <w:sz w:val="20"/>
                <w:szCs w:val="20"/>
              </w:rPr>
              <w:t>E. Agent layer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EC5B3" w14:textId="77777777" w:rsidR="00FB3181" w:rsidRDefault="00000000">
            <w:r>
              <w:rPr>
                <w:sz w:val="20"/>
                <w:szCs w:val="20"/>
              </w:rPr>
              <w:t>28–34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34118" w14:textId="77777777" w:rsidR="00FB3181" w:rsidRDefault="00000000">
            <w:r>
              <w:rPr>
                <w:sz w:val="20"/>
                <w:szCs w:val="20"/>
              </w:rPr>
              <w:t>NL→DSL planner + explainer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D9C2" w14:textId="77777777" w:rsidR="00FB3181" w:rsidRDefault="00000000">
            <w:r>
              <w:rPr>
                <w:sz w:val="20"/>
                <w:szCs w:val="20"/>
              </w:rPr>
              <w:t>Fall back to preset buttons</w:t>
            </w:r>
          </w:p>
        </w:tc>
      </w:tr>
      <w:tr w:rsidR="00FB3181" w14:paraId="55101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E70A8" w14:textId="77777777" w:rsidR="00FB3181" w:rsidRDefault="00000000">
            <w:r>
              <w:rPr>
                <w:b/>
                <w:bCs/>
                <w:sz w:val="20"/>
                <w:szCs w:val="20"/>
              </w:rPr>
              <w:t>F. Equity + hindcast</w:t>
            </w:r>
          </w:p>
        </w:tc>
        <w:tc>
          <w:tcPr>
            <w:tcW w:w="1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4C81B" w14:textId="77777777" w:rsidR="00FB3181" w:rsidRDefault="00000000">
            <w:r>
              <w:rPr>
                <w:sz w:val="20"/>
                <w:szCs w:val="20"/>
              </w:rPr>
              <w:t>34–40</w:t>
            </w:r>
          </w:p>
        </w:tc>
        <w:tc>
          <w:tcPr>
            <w:tcW w:w="32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D7CF1" w14:textId="77777777" w:rsidR="00FB3181" w:rsidRDefault="00000000">
            <w:r>
              <w:rPr>
                <w:sz w:val="20"/>
                <w:szCs w:val="20"/>
              </w:rPr>
              <w:t>Equity panel, validation table</w:t>
            </w:r>
          </w:p>
        </w:tc>
        <w:tc>
          <w:tcPr>
            <w:tcW w:w="2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EE7D1" w14:textId="77777777" w:rsidR="00FB3181" w:rsidRDefault="00000000">
            <w:r>
              <w:rPr>
                <w:sz w:val="20"/>
                <w:szCs w:val="20"/>
              </w:rPr>
              <w:t>Never cut — this is what wins</w:t>
            </w:r>
          </w:p>
        </w:tc>
      </w:tr>
      <w:tr w:rsidR="00FB3181" w14:paraId="779B6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2D2A0" w14:textId="77777777" w:rsidR="00FB3181" w:rsidRDefault="00000000">
            <w:r>
              <w:rPr>
                <w:b/>
                <w:bCs/>
                <w:sz w:val="20"/>
                <w:szCs w:val="20"/>
              </w:rPr>
              <w:t>G. Voice + brief + video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721EF" w14:textId="77777777" w:rsidR="00FB3181" w:rsidRDefault="00000000">
            <w:r>
              <w:rPr>
                <w:sz w:val="20"/>
                <w:szCs w:val="20"/>
              </w:rPr>
              <w:t>40–48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DB78D" w14:textId="77777777" w:rsidR="00FB3181" w:rsidRDefault="00000000">
            <w:r>
              <w:rPr>
                <w:sz w:val="20"/>
                <w:szCs w:val="20"/>
              </w:rPr>
              <w:t>LiveKit, PDF export, demo film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75B03" w14:textId="77777777" w:rsidR="00FB3181" w:rsidRDefault="00000000">
            <w:r>
              <w:rPr>
                <w:sz w:val="20"/>
                <w:szCs w:val="20"/>
              </w:rPr>
              <w:t>Voice is first to drop</w:t>
            </w:r>
          </w:p>
        </w:tc>
      </w:tr>
    </w:tbl>
    <w:p w14:paraId="1F5EBCE9" w14:textId="77777777" w:rsidR="00FB3181" w:rsidRDefault="00000000">
      <w:pPr>
        <w:spacing w:before="120" w:after="200"/>
      </w:pPr>
      <w:r>
        <w:rPr>
          <w:i/>
          <w:iCs/>
          <w:color w:val="555555"/>
          <w:sz w:val="20"/>
          <w:szCs w:val="20"/>
        </w:rPr>
        <w:t>Minimum viable path if everything goes wrong: one tile + thermal core + natural-language scenario + equity panel + one hindcast number. That alone beats most submissions.</w:t>
      </w:r>
    </w:p>
    <w:p w14:paraId="1081F0B8" w14:textId="77777777" w:rsidR="00FB3181" w:rsidRDefault="00000000">
      <w:pPr>
        <w:pStyle w:val="Heading1"/>
      </w:pPr>
      <w:r>
        <w:t>9. Honest Limitations</w:t>
      </w:r>
    </w:p>
    <w:p w14:paraId="63FC6D8D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Reduced-order surrogates, not CFD — models neighbourhood means, not street-canyon turbulence</w:t>
      </w:r>
    </w:p>
    <w:p w14:paraId="6603A897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Thermal emulator needs per-tile retraining (~10 min, automated) for a new city</w:t>
      </w:r>
    </w:p>
    <w:p w14:paraId="3567980D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Dispersion assumes steady-state wind; extreme inversions are the hardest regime</w:t>
      </w:r>
    </w:p>
    <w:p w14:paraId="6240F37A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Emission inventory is inferred from OSM proxies, not measured stacks — the largest single source of uncertainty</w:t>
      </w:r>
    </w:p>
    <w:p w14:paraId="70C97778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Health impacts are population-level estimates, not individual predictions</w:t>
      </w:r>
    </w:p>
    <w:p w14:paraId="7BF922DD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 decision-support tool — narrows a shortlist, doesn’t replace an engineering study</w:t>
      </w:r>
    </w:p>
    <w:p w14:paraId="1FBB6442" w14:textId="77777777" w:rsidR="00FB3181" w:rsidRDefault="00000000">
      <w:pPr>
        <w:pStyle w:val="Heading1"/>
      </w:pPr>
      <w:r>
        <w:t>10. Roadmap</w:t>
      </w:r>
    </w:p>
    <w:p w14:paraId="73020812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Any-tile self-serve — draw a box anywhere, get a twin in 10 minutes</w:t>
      </w:r>
    </w:p>
    <w:p w14:paraId="2FFCA169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Sensor assimilation — Kalman-style updates from low-cost community monitors</w:t>
      </w:r>
    </w:p>
    <w:p w14:paraId="09C91130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Municipal budget mode — enter a real budget, get the Pareto-optimal portfolio</w:t>
      </w:r>
    </w:p>
    <w:p w14:paraId="01A52254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Open twin registry — a public evidence base of what actually worked</w:t>
      </w:r>
    </w:p>
    <w:p w14:paraId="3722935C" w14:textId="77777777" w:rsidR="00FB3181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Schools edition — a climate-literacy sandbox for students</w:t>
      </w:r>
    </w:p>
    <w:p w14:paraId="447BF5A8" w14:textId="77777777" w:rsidR="00FB3181" w:rsidRDefault="00000000">
      <w:pPr>
        <w:pStyle w:val="Heading1"/>
      </w:pPr>
      <w:r>
        <w:lastRenderedPageBreak/>
        <w:t>11. Devpost Copy</w:t>
      </w:r>
    </w:p>
    <w:p w14:paraId="628C0D0A" w14:textId="77777777" w:rsidR="00FB3181" w:rsidRDefault="00000000">
      <w:pPr>
        <w:spacing w:after="160" w:line="288" w:lineRule="auto"/>
      </w:pPr>
      <w:r>
        <w:rPr>
          <w:b/>
          <w:bCs/>
        </w:rPr>
        <w:t xml:space="preserve">Title: </w:t>
      </w:r>
      <w:r>
        <w:t>Terrarium — a neighbourhood-scale digital twin you can ask “what if”</w:t>
      </w:r>
    </w:p>
    <w:p w14:paraId="31DD1EC3" w14:textId="77777777" w:rsidR="00FB3181" w:rsidRDefault="00000000">
      <w:pPr>
        <w:spacing w:after="160" w:line="288" w:lineRule="auto"/>
      </w:pPr>
      <w:r>
        <w:rPr>
          <w:b/>
          <w:bCs/>
        </w:rPr>
        <w:t xml:space="preserve">Tagline: </w:t>
      </w:r>
      <w:r>
        <w:t>A living 100m-resolution twin of a real city built from open satellite data. Ask it a question in plain language — plant trees, ban kilns, depave a lot — and watch heat, air, water and equity respond in seconds.</w:t>
      </w:r>
    </w:p>
    <w:p w14:paraId="0AF1E86C" w14:textId="77777777" w:rsidR="00FB3181" w:rsidRDefault="00000000">
      <w:pPr>
        <w:spacing w:after="160" w:line="288" w:lineRule="auto"/>
      </w:pPr>
      <w:r>
        <w:rPr>
          <w:b/>
          <w:bCs/>
        </w:rPr>
        <w:t xml:space="preserve">Elevator pitch: </w:t>
      </w:r>
      <w:r>
        <w:t>Planetary digital twins are national-scale projects at kilometre resolution. The decisions that determine whether a neighbourhood is liveable are made at 100 metres by people with no simulator at all. Terrarium closes that gap: open satellite and OSM data build a living state cube of a 20km tile; five coupled reduced-order simulators — one a machine-learned emulator trained on the tile’s own thermal history — respond to edits in under three seconds; an LLM agent turns spoken questions into validated, costed scenarios and returns a decision brief with uncertainty bands and an equity breakdown. Validated by hindcasting real past interventions against satellite imagery. Runs at zero marginal cost for any city on Earth.</w:t>
      </w:r>
    </w:p>
    <w:p w14:paraId="7D6E38F1" w14:textId="77777777" w:rsidR="00FB3181" w:rsidRDefault="00000000">
      <w:pPr>
        <w:pStyle w:val="Heading1"/>
      </w:pPr>
      <w:r>
        <w:t>12. Why This Wins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FB3181" w14:paraId="0957C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B8139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6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90AFF" w14:textId="77777777" w:rsidR="00FB3181" w:rsidRDefault="00000000">
            <w:r>
              <w:rPr>
                <w:b/>
                <w:bCs/>
                <w:color w:val="FFFFFF"/>
                <w:sz w:val="20"/>
                <w:szCs w:val="20"/>
              </w:rPr>
              <w:t>Terrarium’s Answer</w:t>
            </w:r>
          </w:p>
        </w:tc>
      </w:tr>
      <w:tr w:rsidR="00FB3181" w14:paraId="5CCA8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43F8C" w14:textId="77777777" w:rsidR="00FB3181" w:rsidRDefault="00000000">
            <w:r>
              <w:rPr>
                <w:b/>
                <w:bCs/>
                <w:sz w:val="20"/>
                <w:szCs w:val="20"/>
              </w:rPr>
              <w:t>Problem clarity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68F76" w14:textId="77777777" w:rsidR="00FB3181" w:rsidRDefault="00000000">
            <w:r>
              <w:rPr>
                <w:sz w:val="20"/>
                <w:szCs w:val="20"/>
              </w:rPr>
              <w:t>A named, coupled, locally-observed crisis + a sharp decision gap explaining why existing tools fail</w:t>
            </w:r>
          </w:p>
        </w:tc>
      </w:tr>
      <w:tr w:rsidR="00FB3181" w14:paraId="688587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2D021" w14:textId="77777777" w:rsidR="00FB3181" w:rsidRDefault="00000000">
            <w:r>
              <w:rPr>
                <w:b/>
                <w:bCs/>
                <w:sz w:val="20"/>
                <w:szCs w:val="20"/>
              </w:rPr>
              <w:t>Technical implementation</w:t>
            </w:r>
          </w:p>
        </w:tc>
        <w:tc>
          <w:tcPr>
            <w:tcW w:w="6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76D36" w14:textId="77777777" w:rsidR="00FB3181" w:rsidRDefault="00000000">
            <w:r>
              <w:rPr>
                <w:sz w:val="20"/>
                <w:szCs w:val="20"/>
              </w:rPr>
              <w:t>Real multi-source EO ingestion, 5 coupled simulators, a trained ML emulator, an agentic layer, and quantitative validation — rare in a hackathon</w:t>
            </w:r>
          </w:p>
        </w:tc>
      </w:tr>
      <w:tr w:rsidR="00FB3181" w14:paraId="555BC0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320F5" w14:textId="77777777" w:rsidR="00FB3181" w:rsidRDefault="00000000">
            <w:r>
              <w:rPr>
                <w:b/>
                <w:bCs/>
                <w:sz w:val="20"/>
                <w:szCs w:val="20"/>
              </w:rPr>
              <w:t>Innovation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455C9" w14:textId="77777777" w:rsidR="00FB3181" w:rsidRDefault="00000000">
            <w:r>
              <w:rPr>
                <w:sz w:val="20"/>
                <w:szCs w:val="20"/>
              </w:rPr>
              <w:t>Downscaling “digital twin” from planetary to block scale; voice-first counterfactual simulation; an equity layer that critiques the user’s own plan</w:t>
            </w:r>
          </w:p>
        </w:tc>
      </w:tr>
      <w:tr w:rsidR="00FB3181" w14:paraId="4225D7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04A91" w14:textId="77777777" w:rsidR="00FB3181" w:rsidRDefault="00000000">
            <w:r>
              <w:rPr>
                <w:b/>
                <w:bCs/>
                <w:sz w:val="20"/>
                <w:szCs w:val="20"/>
              </w:rPr>
              <w:t>Environmental impact</w:t>
            </w:r>
          </w:p>
        </w:tc>
        <w:tc>
          <w:tcPr>
            <w:tcW w:w="6600" w:type="dxa"/>
            <w:shd w:val="clear" w:color="auto" w:fill="EAF3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63C9" w14:textId="77777777" w:rsidR="00FB3181" w:rsidRDefault="00000000">
            <w:r>
              <w:rPr>
                <w:sz w:val="20"/>
                <w:szCs w:val="20"/>
              </w:rPr>
              <w:t>Targets the highest-leverage, most irreversible local decisions; zero marginal cost; outputs a document a real council can act on</w:t>
            </w:r>
          </w:p>
        </w:tc>
      </w:tr>
    </w:tbl>
    <w:p w14:paraId="40DAA5D9" w14:textId="77777777" w:rsidR="00FB3181" w:rsidRDefault="00000000">
      <w:pPr>
        <w:pStyle w:val="Heading2"/>
      </w:pPr>
      <w:r>
        <w:t>Location</w:t>
      </w:r>
    </w:p>
    <w:p w14:paraId="1F19597D" w14:textId="77777777" w:rsidR="00FB3181" w:rsidRDefault="00000000">
      <w:pPr>
        <w:spacing w:after="160" w:line="288" w:lineRule="auto"/>
      </w:pPr>
      <w:r>
        <w:t>Lahore is the strongest anchor — world-class winter smog, a declining aquifer, severe urban heat inequality, and a brick-kiln belt that makes the intervention library genuinely actionable. The engine is bbox-parameterised — swap the coordinates and everything else holds.</w:t>
      </w:r>
    </w:p>
    <w:sectPr w:rsidR="00FB31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75B08"/>
    <w:multiLevelType w:val="hybridMultilevel"/>
    <w:tmpl w:val="C76615CE"/>
    <w:lvl w:ilvl="0" w:tplc="D98EBC16">
      <w:start w:val="1"/>
      <w:numFmt w:val="bullet"/>
      <w:lvlText w:val="●"/>
      <w:lvlJc w:val="left"/>
      <w:pPr>
        <w:ind w:left="720" w:hanging="360"/>
      </w:pPr>
    </w:lvl>
    <w:lvl w:ilvl="1" w:tplc="15607222">
      <w:start w:val="1"/>
      <w:numFmt w:val="bullet"/>
      <w:lvlText w:val="○"/>
      <w:lvlJc w:val="left"/>
      <w:pPr>
        <w:ind w:left="1440" w:hanging="360"/>
      </w:pPr>
    </w:lvl>
    <w:lvl w:ilvl="2" w:tplc="216C82B8">
      <w:start w:val="1"/>
      <w:numFmt w:val="bullet"/>
      <w:lvlText w:val="■"/>
      <w:lvlJc w:val="left"/>
      <w:pPr>
        <w:ind w:left="2160" w:hanging="360"/>
      </w:pPr>
    </w:lvl>
    <w:lvl w:ilvl="3" w:tplc="5C080D42">
      <w:start w:val="1"/>
      <w:numFmt w:val="bullet"/>
      <w:lvlText w:val="●"/>
      <w:lvlJc w:val="left"/>
      <w:pPr>
        <w:ind w:left="2880" w:hanging="360"/>
      </w:pPr>
    </w:lvl>
    <w:lvl w:ilvl="4" w:tplc="EBD84164">
      <w:start w:val="1"/>
      <w:numFmt w:val="bullet"/>
      <w:lvlText w:val="○"/>
      <w:lvlJc w:val="left"/>
      <w:pPr>
        <w:ind w:left="3600" w:hanging="360"/>
      </w:pPr>
    </w:lvl>
    <w:lvl w:ilvl="5" w:tplc="05ACFDC6">
      <w:start w:val="1"/>
      <w:numFmt w:val="bullet"/>
      <w:lvlText w:val="■"/>
      <w:lvlJc w:val="left"/>
      <w:pPr>
        <w:ind w:left="4320" w:hanging="360"/>
      </w:pPr>
    </w:lvl>
    <w:lvl w:ilvl="6" w:tplc="601C90C6">
      <w:start w:val="1"/>
      <w:numFmt w:val="bullet"/>
      <w:lvlText w:val="●"/>
      <w:lvlJc w:val="left"/>
      <w:pPr>
        <w:ind w:left="5040" w:hanging="360"/>
      </w:pPr>
    </w:lvl>
    <w:lvl w:ilvl="7" w:tplc="9BD4968C">
      <w:start w:val="1"/>
      <w:numFmt w:val="bullet"/>
      <w:lvlText w:val="●"/>
      <w:lvlJc w:val="left"/>
      <w:pPr>
        <w:ind w:left="5760" w:hanging="360"/>
      </w:pPr>
    </w:lvl>
    <w:lvl w:ilvl="8" w:tplc="02942336">
      <w:start w:val="1"/>
      <w:numFmt w:val="bullet"/>
      <w:lvlText w:val="●"/>
      <w:lvlJc w:val="left"/>
      <w:pPr>
        <w:ind w:left="6480" w:hanging="360"/>
      </w:pPr>
    </w:lvl>
  </w:abstractNum>
  <w:num w:numId="1" w16cid:durableId="568073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181"/>
    <w:rsid w:val="004A1762"/>
    <w:rsid w:val="00ED4922"/>
    <w:rsid w:val="00FB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C376"/>
  <w15:docId w15:val="{5C22B40C-4533-47E1-9C75-17ECFEDF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6F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1504</Words>
  <Characters>8575</Characters>
  <Application>Microsoft Office Word</Application>
  <DocSecurity>0</DocSecurity>
  <Lines>71</Lines>
  <Paragraphs>20</Paragraphs>
  <ScaleCrop>false</ScaleCrop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Anum Aamir</cp:lastModifiedBy>
  <cp:revision>2</cp:revision>
  <dcterms:created xsi:type="dcterms:W3CDTF">2026-07-29T13:04:00Z</dcterms:created>
  <dcterms:modified xsi:type="dcterms:W3CDTF">2026-07-29T13:04:00Z</dcterms:modified>
</cp:coreProperties>
</file>