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348C0" w14:textId="77777777" w:rsidR="00FF40DB" w:rsidRPr="00167602" w:rsidRDefault="00000000" w:rsidP="00B922DA">
      <w:pPr>
        <w:pStyle w:val="BodyText"/>
        <w:jc w:val="both"/>
        <w:rPr>
          <w:sz w:val="20"/>
        </w:rPr>
      </w:pPr>
      <w:r w:rsidRPr="00167602">
        <w:rPr>
          <w:noProof/>
        </w:rPr>
        <mc:AlternateContent>
          <mc:Choice Requires="wps">
            <w:drawing>
              <wp:anchor distT="0" distB="0" distL="0" distR="0" simplePos="0" relativeHeight="15728640" behindDoc="0" locked="0" layoutInCell="1" allowOverlap="1" wp14:anchorId="4CBA4C39" wp14:editId="220B09FD">
                <wp:simplePos x="0" y="0"/>
                <wp:positionH relativeFrom="page">
                  <wp:posOffset>1481582</wp:posOffset>
                </wp:positionH>
                <wp:positionV relativeFrom="page">
                  <wp:posOffset>2743453</wp:posOffset>
                </wp:positionV>
                <wp:extent cx="18415" cy="22745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274570"/>
                        </a:xfrm>
                        <a:custGeom>
                          <a:avLst/>
                          <a:gdLst/>
                          <a:ahLst/>
                          <a:cxnLst/>
                          <a:rect l="l" t="t" r="r" b="b"/>
                          <a:pathLst>
                            <a:path w="18415" h="2274570">
                              <a:moveTo>
                                <a:pt x="18288" y="137248"/>
                              </a:moveTo>
                              <a:lnTo>
                                <a:pt x="0" y="137248"/>
                              </a:lnTo>
                              <a:lnTo>
                                <a:pt x="0" y="579501"/>
                              </a:lnTo>
                              <a:lnTo>
                                <a:pt x="0" y="1696593"/>
                              </a:lnTo>
                              <a:lnTo>
                                <a:pt x="0" y="1833753"/>
                              </a:lnTo>
                              <a:lnTo>
                                <a:pt x="0" y="2274189"/>
                              </a:lnTo>
                              <a:lnTo>
                                <a:pt x="18288" y="2274189"/>
                              </a:lnTo>
                              <a:lnTo>
                                <a:pt x="18288" y="1833753"/>
                              </a:lnTo>
                              <a:lnTo>
                                <a:pt x="18288" y="1696593"/>
                              </a:lnTo>
                              <a:lnTo>
                                <a:pt x="18288" y="579501"/>
                              </a:lnTo>
                              <a:lnTo>
                                <a:pt x="18288" y="137248"/>
                              </a:lnTo>
                              <a:close/>
                            </a:path>
                            <a:path w="18415" h="2274570">
                              <a:moveTo>
                                <a:pt x="18288" y="0"/>
                              </a:moveTo>
                              <a:lnTo>
                                <a:pt x="0" y="0"/>
                              </a:lnTo>
                              <a:lnTo>
                                <a:pt x="0" y="137160"/>
                              </a:lnTo>
                              <a:lnTo>
                                <a:pt x="18288" y="137160"/>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518D0D8A" id="Graphic 1" o:spid="_x0000_s1026" style="position:absolute;margin-left:116.65pt;margin-top:3in;width:1.45pt;height:179.1pt;z-index:15728640;visibility:visible;mso-wrap-style:square;mso-wrap-distance-left:0;mso-wrap-distance-top:0;mso-wrap-distance-right:0;mso-wrap-distance-bottom:0;mso-position-horizontal:absolute;mso-position-horizontal-relative:page;mso-position-vertical:absolute;mso-position-vertical-relative:page;v-text-anchor:top" coordsize="18415,227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" path="m18288,137248l,137248,,579501,,1696593r,137160l,2274189r18288,l18288,1833753r,-137160l18288,579501r,-442253xem18288,l,,,137160r18288,l18288,xe" fillcolor="#155f82" stroked="f">
                <v:path arrowok="t"/>
                <w10:wrap anchorx="page" anchory="page"/>
              </v:shape>
            </w:pict>
          </mc:Fallback>
        </mc:AlternateContent>
      </w:r>
    </w:p>
    <w:p w14:paraId="6B0AE9C1" w14:textId="77777777" w:rsidR="00FF40DB" w:rsidRPr="00167602" w:rsidRDefault="00FF40DB" w:rsidP="00B922DA">
      <w:pPr>
        <w:pStyle w:val="BodyText"/>
        <w:jc w:val="both"/>
        <w:rPr>
          <w:sz w:val="20"/>
        </w:rPr>
      </w:pPr>
    </w:p>
    <w:p w14:paraId="1CB682A2" w14:textId="77777777" w:rsidR="00FF40DB" w:rsidRPr="00167602" w:rsidRDefault="00FF40DB" w:rsidP="00B922DA">
      <w:pPr>
        <w:pStyle w:val="BodyText"/>
        <w:jc w:val="both"/>
        <w:rPr>
          <w:sz w:val="20"/>
        </w:rPr>
      </w:pPr>
    </w:p>
    <w:p w14:paraId="20BE3B86" w14:textId="77777777" w:rsidR="00FF40DB" w:rsidRPr="00167602" w:rsidRDefault="00FF40DB" w:rsidP="00B922DA">
      <w:pPr>
        <w:pStyle w:val="BodyText"/>
        <w:jc w:val="both"/>
        <w:rPr>
          <w:sz w:val="20"/>
        </w:rPr>
      </w:pPr>
    </w:p>
    <w:p w14:paraId="3CFE3FC6" w14:textId="77777777" w:rsidR="00FF40DB" w:rsidRPr="00167602" w:rsidRDefault="00FF40DB" w:rsidP="00B922DA">
      <w:pPr>
        <w:pStyle w:val="BodyText"/>
        <w:jc w:val="both"/>
        <w:rPr>
          <w:sz w:val="20"/>
        </w:rPr>
      </w:pPr>
    </w:p>
    <w:p w14:paraId="00E15C56" w14:textId="77777777" w:rsidR="00FF40DB" w:rsidRPr="00167602" w:rsidRDefault="00FF40DB" w:rsidP="00B922DA">
      <w:pPr>
        <w:pStyle w:val="BodyText"/>
        <w:jc w:val="both"/>
        <w:rPr>
          <w:sz w:val="20"/>
        </w:rPr>
      </w:pPr>
    </w:p>
    <w:p w14:paraId="609FF4B4" w14:textId="77777777" w:rsidR="00FF40DB" w:rsidRPr="00167602" w:rsidRDefault="00FF40DB" w:rsidP="00B922DA">
      <w:pPr>
        <w:pStyle w:val="BodyText"/>
        <w:jc w:val="both"/>
        <w:rPr>
          <w:sz w:val="20"/>
        </w:rPr>
      </w:pPr>
    </w:p>
    <w:p w14:paraId="737B96B3" w14:textId="77777777" w:rsidR="00FF40DB" w:rsidRPr="00167602" w:rsidRDefault="00FF40DB" w:rsidP="00B922DA">
      <w:pPr>
        <w:pStyle w:val="BodyText"/>
        <w:jc w:val="both"/>
        <w:rPr>
          <w:sz w:val="20"/>
        </w:rPr>
      </w:pPr>
    </w:p>
    <w:p w14:paraId="67513940" w14:textId="77777777" w:rsidR="00FF40DB" w:rsidRPr="00167602" w:rsidRDefault="00FF40DB" w:rsidP="00B922DA">
      <w:pPr>
        <w:pStyle w:val="BodyText"/>
        <w:jc w:val="both"/>
        <w:rPr>
          <w:sz w:val="20"/>
        </w:rPr>
      </w:pPr>
    </w:p>
    <w:p w14:paraId="320E3F91" w14:textId="77777777" w:rsidR="00FF40DB" w:rsidRPr="00167602" w:rsidRDefault="00FF40DB" w:rsidP="00B922DA">
      <w:pPr>
        <w:pStyle w:val="BodyText"/>
        <w:jc w:val="both"/>
        <w:rPr>
          <w:sz w:val="20"/>
        </w:rPr>
      </w:pPr>
    </w:p>
    <w:p w14:paraId="67A9660E" w14:textId="77777777" w:rsidR="00FF40DB" w:rsidRPr="00167602" w:rsidRDefault="00FF40DB" w:rsidP="00B922DA">
      <w:pPr>
        <w:pStyle w:val="BodyText"/>
        <w:spacing w:before="77"/>
        <w:jc w:val="both"/>
        <w:rPr>
          <w:sz w:val="20"/>
        </w:rPr>
      </w:pPr>
    </w:p>
    <w:tbl>
      <w:tblPr>
        <w:tblW w:w="0" w:type="auto"/>
        <w:tblInd w:w="1015" w:type="dxa"/>
        <w:tblLayout w:type="fixed"/>
        <w:tblCellMar>
          <w:left w:w="0" w:type="dxa"/>
          <w:right w:w="0" w:type="dxa"/>
        </w:tblCellMar>
        <w:tblLook w:val="01E0" w:firstRow="1" w:lastRow="1" w:firstColumn="1" w:lastColumn="1" w:noHBand="0" w:noVBand="0"/>
      </w:tblPr>
      <w:tblGrid>
        <w:gridCol w:w="6651"/>
      </w:tblGrid>
      <w:tr w:rsidR="00167602" w:rsidRPr="00167602" w14:paraId="388576FE" w14:textId="77777777">
        <w:trPr>
          <w:trHeight w:val="485"/>
        </w:trPr>
        <w:tc>
          <w:tcPr>
            <w:tcW w:w="6651" w:type="dxa"/>
          </w:tcPr>
          <w:p w14:paraId="68BD12C1" w14:textId="77777777" w:rsidR="00FF40DB" w:rsidRPr="00167602" w:rsidRDefault="00000000" w:rsidP="00B922DA">
            <w:pPr>
              <w:pStyle w:val="TableParagraph"/>
              <w:spacing w:line="266" w:lineRule="exact"/>
              <w:ind w:left="115" w:right="0"/>
              <w:jc w:val="both"/>
              <w:rPr>
                <w:sz w:val="24"/>
              </w:rPr>
            </w:pPr>
            <w:r w:rsidRPr="00167602">
              <w:rPr>
                <w:spacing w:val="-4"/>
                <w:sz w:val="24"/>
              </w:rPr>
              <w:t>APIC</w:t>
            </w:r>
          </w:p>
        </w:tc>
      </w:tr>
      <w:tr w:rsidR="00FF40DB" w:rsidRPr="00167602" w14:paraId="23A9A529" w14:textId="77777777">
        <w:trPr>
          <w:trHeight w:val="1728"/>
        </w:trPr>
        <w:tc>
          <w:tcPr>
            <w:tcW w:w="6651" w:type="dxa"/>
          </w:tcPr>
          <w:p w14:paraId="7332B1EE" w14:textId="77777777" w:rsidR="00FF40DB" w:rsidRPr="00167602" w:rsidRDefault="00000000" w:rsidP="00B922DA">
            <w:pPr>
              <w:pStyle w:val="TableParagraph"/>
              <w:spacing w:before="203" w:line="240" w:lineRule="auto"/>
              <w:ind w:left="146" w:right="0"/>
              <w:jc w:val="both"/>
              <w:rPr>
                <w:sz w:val="40"/>
              </w:rPr>
            </w:pPr>
            <w:r w:rsidRPr="00167602">
              <w:rPr>
                <w:sz w:val="40"/>
              </w:rPr>
              <w:t>Comprehensive</w:t>
            </w:r>
            <w:r w:rsidRPr="00167602">
              <w:rPr>
                <w:spacing w:val="-10"/>
                <w:sz w:val="40"/>
              </w:rPr>
              <w:t xml:space="preserve"> </w:t>
            </w:r>
            <w:r w:rsidRPr="00167602">
              <w:rPr>
                <w:sz w:val="40"/>
              </w:rPr>
              <w:t>Security</w:t>
            </w:r>
            <w:r w:rsidRPr="00167602">
              <w:rPr>
                <w:spacing w:val="-25"/>
                <w:sz w:val="40"/>
              </w:rPr>
              <w:t xml:space="preserve"> </w:t>
            </w:r>
            <w:r w:rsidRPr="00167602">
              <w:rPr>
                <w:sz w:val="40"/>
              </w:rPr>
              <w:t>Analysis</w:t>
            </w:r>
            <w:r w:rsidRPr="00167602">
              <w:rPr>
                <w:spacing w:val="-5"/>
                <w:sz w:val="40"/>
              </w:rPr>
              <w:t xml:space="preserve"> on</w:t>
            </w:r>
          </w:p>
          <w:p w14:paraId="7AE0F87C" w14:textId="77777777" w:rsidR="00FF40DB" w:rsidRPr="00167602" w:rsidRDefault="00000000" w:rsidP="00B922DA">
            <w:pPr>
              <w:pStyle w:val="TableParagraph"/>
              <w:spacing w:line="530" w:lineRule="atLeast"/>
              <w:ind w:left="146" w:right="0"/>
              <w:jc w:val="both"/>
              <w:rPr>
                <w:sz w:val="40"/>
              </w:rPr>
            </w:pPr>
            <w:r w:rsidRPr="00167602">
              <w:rPr>
                <w:sz w:val="40"/>
              </w:rPr>
              <w:t>Raspberry</w:t>
            </w:r>
            <w:r w:rsidRPr="00167602">
              <w:rPr>
                <w:spacing w:val="-10"/>
                <w:sz w:val="40"/>
              </w:rPr>
              <w:t xml:space="preserve"> </w:t>
            </w:r>
            <w:r w:rsidRPr="00167602">
              <w:rPr>
                <w:sz w:val="40"/>
              </w:rPr>
              <w:t>Pi</w:t>
            </w:r>
            <w:r w:rsidRPr="00167602">
              <w:rPr>
                <w:spacing w:val="-10"/>
                <w:sz w:val="40"/>
              </w:rPr>
              <w:t xml:space="preserve"> </w:t>
            </w:r>
            <w:r w:rsidRPr="00167602">
              <w:rPr>
                <w:sz w:val="40"/>
              </w:rPr>
              <w:t>Devices</w:t>
            </w:r>
            <w:r w:rsidRPr="00167602">
              <w:rPr>
                <w:spacing w:val="-10"/>
                <w:sz w:val="40"/>
              </w:rPr>
              <w:t xml:space="preserve"> </w:t>
            </w:r>
            <w:r w:rsidRPr="00167602">
              <w:rPr>
                <w:sz w:val="40"/>
              </w:rPr>
              <w:t>in</w:t>
            </w:r>
            <w:r w:rsidRPr="00167602">
              <w:rPr>
                <w:spacing w:val="-6"/>
                <w:sz w:val="40"/>
              </w:rPr>
              <w:t xml:space="preserve"> </w:t>
            </w:r>
            <w:r w:rsidRPr="00167602">
              <w:rPr>
                <w:sz w:val="40"/>
              </w:rPr>
              <w:t>the</w:t>
            </w:r>
            <w:r w:rsidRPr="00167602">
              <w:rPr>
                <w:spacing w:val="-25"/>
                <w:sz w:val="40"/>
              </w:rPr>
              <w:t xml:space="preserve"> </w:t>
            </w:r>
            <w:r w:rsidRPr="00167602">
              <w:rPr>
                <w:sz w:val="40"/>
              </w:rPr>
              <w:t xml:space="preserve">Automotive </w:t>
            </w:r>
            <w:r w:rsidRPr="00167602">
              <w:rPr>
                <w:spacing w:val="-2"/>
                <w:sz w:val="40"/>
              </w:rPr>
              <w:t>Industry</w:t>
            </w:r>
          </w:p>
        </w:tc>
      </w:tr>
    </w:tbl>
    <w:p w14:paraId="3E31CFF7" w14:textId="77777777" w:rsidR="00FF40DB" w:rsidRPr="00167602" w:rsidRDefault="00FF40DB" w:rsidP="00B922DA">
      <w:pPr>
        <w:pStyle w:val="BodyText"/>
        <w:jc w:val="both"/>
        <w:rPr>
          <w:sz w:val="28"/>
        </w:rPr>
      </w:pPr>
    </w:p>
    <w:p w14:paraId="180407CE" w14:textId="77777777" w:rsidR="00FF40DB" w:rsidRPr="00167602" w:rsidRDefault="00FF40DB" w:rsidP="00B922DA">
      <w:pPr>
        <w:pStyle w:val="BodyText"/>
        <w:jc w:val="both"/>
        <w:rPr>
          <w:sz w:val="28"/>
        </w:rPr>
      </w:pPr>
    </w:p>
    <w:p w14:paraId="6DAC31D7" w14:textId="77777777" w:rsidR="00FF40DB" w:rsidRPr="00167602" w:rsidRDefault="00FF40DB" w:rsidP="00B922DA">
      <w:pPr>
        <w:pStyle w:val="BodyText"/>
        <w:jc w:val="both"/>
        <w:rPr>
          <w:sz w:val="28"/>
        </w:rPr>
      </w:pPr>
    </w:p>
    <w:p w14:paraId="0200F44E" w14:textId="77777777" w:rsidR="00FF40DB" w:rsidRPr="00167602" w:rsidRDefault="00FF40DB" w:rsidP="00B922DA">
      <w:pPr>
        <w:pStyle w:val="BodyText"/>
        <w:jc w:val="both"/>
        <w:rPr>
          <w:sz w:val="28"/>
        </w:rPr>
      </w:pPr>
    </w:p>
    <w:p w14:paraId="79A8F6BA" w14:textId="77777777" w:rsidR="00FF40DB" w:rsidRPr="00167602" w:rsidRDefault="00FF40DB" w:rsidP="00B922DA">
      <w:pPr>
        <w:pStyle w:val="BodyText"/>
        <w:jc w:val="both"/>
        <w:rPr>
          <w:sz w:val="28"/>
        </w:rPr>
      </w:pPr>
    </w:p>
    <w:p w14:paraId="620E25B9" w14:textId="77777777" w:rsidR="00FF40DB" w:rsidRPr="00167602" w:rsidRDefault="00FF40DB" w:rsidP="00B922DA">
      <w:pPr>
        <w:pStyle w:val="BodyText"/>
        <w:jc w:val="both"/>
        <w:rPr>
          <w:sz w:val="28"/>
        </w:rPr>
      </w:pPr>
    </w:p>
    <w:p w14:paraId="53CA0731" w14:textId="77777777" w:rsidR="00FF40DB" w:rsidRPr="00167602" w:rsidRDefault="00FF40DB" w:rsidP="00B922DA">
      <w:pPr>
        <w:pStyle w:val="BodyText"/>
        <w:jc w:val="both"/>
        <w:rPr>
          <w:sz w:val="28"/>
        </w:rPr>
      </w:pPr>
    </w:p>
    <w:p w14:paraId="0882CC9A" w14:textId="77777777" w:rsidR="00FF40DB" w:rsidRPr="00167602" w:rsidRDefault="00FF40DB" w:rsidP="00B922DA">
      <w:pPr>
        <w:pStyle w:val="BodyText"/>
        <w:jc w:val="both"/>
        <w:rPr>
          <w:sz w:val="28"/>
        </w:rPr>
      </w:pPr>
    </w:p>
    <w:p w14:paraId="1CEFF5B5" w14:textId="77777777" w:rsidR="00FF40DB" w:rsidRPr="00167602" w:rsidRDefault="00FF40DB" w:rsidP="00B922DA">
      <w:pPr>
        <w:pStyle w:val="BodyText"/>
        <w:jc w:val="both"/>
        <w:rPr>
          <w:sz w:val="28"/>
        </w:rPr>
      </w:pPr>
    </w:p>
    <w:p w14:paraId="3CB1D85A" w14:textId="77777777" w:rsidR="00FF40DB" w:rsidRPr="00167602" w:rsidRDefault="00FF40DB" w:rsidP="00B922DA">
      <w:pPr>
        <w:pStyle w:val="BodyText"/>
        <w:jc w:val="both"/>
        <w:rPr>
          <w:sz w:val="28"/>
        </w:rPr>
      </w:pPr>
    </w:p>
    <w:p w14:paraId="0DC5C5FF" w14:textId="77777777" w:rsidR="00FF40DB" w:rsidRPr="00167602" w:rsidRDefault="00FF40DB" w:rsidP="00B922DA">
      <w:pPr>
        <w:pStyle w:val="BodyText"/>
        <w:jc w:val="both"/>
        <w:rPr>
          <w:sz w:val="28"/>
        </w:rPr>
      </w:pPr>
    </w:p>
    <w:p w14:paraId="77497E2E" w14:textId="77777777" w:rsidR="00FF40DB" w:rsidRPr="00167602" w:rsidRDefault="00FF40DB" w:rsidP="00B922DA">
      <w:pPr>
        <w:pStyle w:val="BodyText"/>
        <w:jc w:val="both"/>
        <w:rPr>
          <w:sz w:val="28"/>
        </w:rPr>
      </w:pPr>
    </w:p>
    <w:p w14:paraId="597AB3E7" w14:textId="77777777" w:rsidR="00FF40DB" w:rsidRPr="00167602" w:rsidRDefault="00FF40DB" w:rsidP="00B922DA">
      <w:pPr>
        <w:pStyle w:val="BodyText"/>
        <w:jc w:val="both"/>
        <w:rPr>
          <w:sz w:val="28"/>
        </w:rPr>
      </w:pPr>
    </w:p>
    <w:p w14:paraId="5354953C" w14:textId="77777777" w:rsidR="00FF40DB" w:rsidRPr="00167602" w:rsidRDefault="00FF40DB" w:rsidP="00B922DA">
      <w:pPr>
        <w:pStyle w:val="BodyText"/>
        <w:jc w:val="both"/>
        <w:rPr>
          <w:sz w:val="28"/>
        </w:rPr>
      </w:pPr>
    </w:p>
    <w:p w14:paraId="6EEE0359" w14:textId="77777777" w:rsidR="00FF40DB" w:rsidRPr="00167602" w:rsidRDefault="00FF40DB" w:rsidP="00B922DA">
      <w:pPr>
        <w:pStyle w:val="BodyText"/>
        <w:jc w:val="both"/>
        <w:rPr>
          <w:sz w:val="28"/>
        </w:rPr>
      </w:pPr>
    </w:p>
    <w:p w14:paraId="3C036465" w14:textId="77777777" w:rsidR="00FF40DB" w:rsidRPr="00167602" w:rsidRDefault="00FF40DB" w:rsidP="00B922DA">
      <w:pPr>
        <w:pStyle w:val="BodyText"/>
        <w:jc w:val="both"/>
        <w:rPr>
          <w:sz w:val="28"/>
        </w:rPr>
      </w:pPr>
    </w:p>
    <w:p w14:paraId="692F424B" w14:textId="77777777" w:rsidR="00FF40DB" w:rsidRPr="00167602" w:rsidRDefault="00FF40DB" w:rsidP="00B922DA">
      <w:pPr>
        <w:pStyle w:val="BodyText"/>
        <w:jc w:val="both"/>
        <w:rPr>
          <w:sz w:val="28"/>
        </w:rPr>
      </w:pPr>
    </w:p>
    <w:p w14:paraId="550F1BA6" w14:textId="77777777" w:rsidR="00FF40DB" w:rsidRPr="00167602" w:rsidRDefault="00FF40DB" w:rsidP="00B922DA">
      <w:pPr>
        <w:pStyle w:val="BodyText"/>
        <w:jc w:val="both"/>
        <w:rPr>
          <w:sz w:val="28"/>
        </w:rPr>
      </w:pPr>
    </w:p>
    <w:p w14:paraId="3FA4986E" w14:textId="77777777" w:rsidR="00FF40DB" w:rsidRPr="00167602" w:rsidRDefault="00FF40DB" w:rsidP="00B922DA">
      <w:pPr>
        <w:pStyle w:val="BodyText"/>
        <w:jc w:val="both"/>
        <w:rPr>
          <w:sz w:val="28"/>
        </w:rPr>
      </w:pPr>
    </w:p>
    <w:p w14:paraId="287887BC" w14:textId="77777777" w:rsidR="00FF40DB" w:rsidRPr="00167602" w:rsidRDefault="00FF40DB" w:rsidP="00B922DA">
      <w:pPr>
        <w:pStyle w:val="BodyText"/>
        <w:jc w:val="both"/>
        <w:rPr>
          <w:sz w:val="28"/>
        </w:rPr>
      </w:pPr>
    </w:p>
    <w:p w14:paraId="32FBED9F" w14:textId="77777777" w:rsidR="00FF40DB" w:rsidRPr="00167602" w:rsidRDefault="00FF40DB" w:rsidP="00B922DA">
      <w:pPr>
        <w:pStyle w:val="BodyText"/>
        <w:jc w:val="both"/>
        <w:rPr>
          <w:sz w:val="28"/>
        </w:rPr>
      </w:pPr>
    </w:p>
    <w:p w14:paraId="05D7BAB1" w14:textId="77777777" w:rsidR="00FF40DB" w:rsidRPr="00167602" w:rsidRDefault="00FF40DB" w:rsidP="00B922DA">
      <w:pPr>
        <w:pStyle w:val="BodyText"/>
        <w:jc w:val="both"/>
        <w:rPr>
          <w:sz w:val="28"/>
        </w:rPr>
      </w:pPr>
    </w:p>
    <w:p w14:paraId="4021C82E" w14:textId="77777777" w:rsidR="00FF40DB" w:rsidRPr="00167602" w:rsidRDefault="00FF40DB" w:rsidP="00B922DA">
      <w:pPr>
        <w:pStyle w:val="BodyText"/>
        <w:spacing w:before="7"/>
        <w:jc w:val="both"/>
        <w:rPr>
          <w:sz w:val="28"/>
        </w:rPr>
      </w:pPr>
    </w:p>
    <w:p w14:paraId="6B09692C" w14:textId="192B76C7" w:rsidR="00FF40DB" w:rsidRPr="00167602" w:rsidRDefault="00000000" w:rsidP="00B922DA">
      <w:pPr>
        <w:ind w:left="1240"/>
        <w:jc w:val="both"/>
        <w:rPr>
          <w:sz w:val="28"/>
        </w:rPr>
      </w:pPr>
      <w:r w:rsidRPr="00167602">
        <w:rPr>
          <w:spacing w:val="-2"/>
          <w:sz w:val="28"/>
        </w:rPr>
        <w:t>4-2</w:t>
      </w:r>
      <w:r w:rsidR="00B03D53" w:rsidRPr="00167602">
        <w:rPr>
          <w:spacing w:val="-2"/>
          <w:sz w:val="28"/>
        </w:rPr>
        <w:t>9</w:t>
      </w:r>
      <w:r w:rsidRPr="00167602">
        <w:rPr>
          <w:spacing w:val="-2"/>
          <w:sz w:val="28"/>
        </w:rPr>
        <w:t>-</w:t>
      </w:r>
      <w:r w:rsidRPr="00167602">
        <w:rPr>
          <w:spacing w:val="-4"/>
          <w:sz w:val="28"/>
        </w:rPr>
        <w:t>2024</w:t>
      </w:r>
    </w:p>
    <w:p w14:paraId="63149C5E" w14:textId="77777777" w:rsidR="00FF40DB" w:rsidRPr="00167602" w:rsidRDefault="00FF40DB" w:rsidP="00B922DA">
      <w:pPr>
        <w:jc w:val="both"/>
        <w:rPr>
          <w:sz w:val="28"/>
        </w:rPr>
        <w:sectPr w:rsidR="00FF40DB" w:rsidRPr="00167602" w:rsidSect="00017374">
          <w:type w:val="continuous"/>
          <w:pgSz w:w="11910" w:h="16840"/>
          <w:pgMar w:top="1920" w:right="1320" w:bottom="280" w:left="1340" w:header="720" w:footer="720" w:gutter="0"/>
          <w:cols w:space="720"/>
        </w:sectPr>
      </w:pPr>
    </w:p>
    <w:sdt>
      <w:sdtPr>
        <w:rPr>
          <w:rFonts w:ascii="Times New Roman" w:eastAsia="Times New Roman" w:hAnsi="Times New Roman" w:cs="Times New Roman"/>
          <w:color w:val="auto"/>
          <w:sz w:val="22"/>
          <w:szCs w:val="22"/>
        </w:rPr>
        <w:id w:val="1586573339"/>
        <w:docPartObj>
          <w:docPartGallery w:val="Table of Contents"/>
          <w:docPartUnique/>
        </w:docPartObj>
      </w:sdtPr>
      <w:sdtEndPr>
        <w:rPr>
          <w:b/>
          <w:bCs/>
          <w:noProof/>
        </w:rPr>
      </w:sdtEndPr>
      <w:sdtContent>
        <w:p w14:paraId="48776C1D" w14:textId="33CF359F" w:rsidR="000F032E" w:rsidRPr="00167602" w:rsidRDefault="000F032E" w:rsidP="00B922DA">
          <w:pPr>
            <w:pStyle w:val="TOCHeading"/>
            <w:jc w:val="both"/>
            <w:rPr>
              <w:color w:val="auto"/>
            </w:rPr>
          </w:pPr>
          <w:r w:rsidRPr="00167602">
            <w:rPr>
              <w:color w:val="auto"/>
            </w:rPr>
            <w:t>Contents</w:t>
          </w:r>
        </w:p>
        <w:p w14:paraId="1C98E689" w14:textId="09157E4F" w:rsidR="00BD66D3" w:rsidRPr="00167602" w:rsidRDefault="000F032E">
          <w:pPr>
            <w:pStyle w:val="TOC1"/>
            <w:tabs>
              <w:tab w:val="right" w:leader="dot" w:pos="9240"/>
            </w:tabs>
            <w:rPr>
              <w:rFonts w:asciiTheme="minorHAnsi" w:eastAsiaTheme="minorEastAsia" w:hAnsiTheme="minorHAnsi" w:cstheme="minorBidi"/>
              <w:noProof/>
              <w:kern w:val="2"/>
              <w:sz w:val="24"/>
              <w:szCs w:val="24"/>
              <w14:ligatures w14:val="standardContextual"/>
            </w:rPr>
          </w:pPr>
          <w:r w:rsidRPr="00167602">
            <w:fldChar w:fldCharType="begin"/>
          </w:r>
          <w:r w:rsidRPr="00167602">
            <w:instrText xml:space="preserve"> TOC \o "1-3" \h \z \u </w:instrText>
          </w:r>
          <w:r w:rsidRPr="00167602">
            <w:fldChar w:fldCharType="separate"/>
          </w:r>
          <w:hyperlink w:anchor="_Toc165280630" w:history="1">
            <w:r w:rsidR="00BD66D3" w:rsidRPr="00167602">
              <w:rPr>
                <w:rStyle w:val="Hyperlink"/>
                <w:noProof/>
                <w:color w:val="auto"/>
                <w:spacing w:val="-2"/>
              </w:rPr>
              <w:t>Abstract</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_Toc165280630 \h </w:instrText>
            </w:r>
            <w:r w:rsidR="00BD66D3" w:rsidRPr="00167602">
              <w:rPr>
                <w:noProof/>
                <w:webHidden/>
              </w:rPr>
            </w:r>
            <w:r w:rsidR="00BD66D3" w:rsidRPr="00167602">
              <w:rPr>
                <w:noProof/>
                <w:webHidden/>
              </w:rPr>
              <w:fldChar w:fldCharType="separate"/>
            </w:r>
            <w:r w:rsidR="00BD66D3" w:rsidRPr="00167602">
              <w:rPr>
                <w:noProof/>
                <w:webHidden/>
              </w:rPr>
              <w:t>2</w:t>
            </w:r>
            <w:r w:rsidR="00BD66D3" w:rsidRPr="00167602">
              <w:rPr>
                <w:noProof/>
                <w:webHidden/>
              </w:rPr>
              <w:fldChar w:fldCharType="end"/>
            </w:r>
          </w:hyperlink>
        </w:p>
        <w:p w14:paraId="30D0D755" w14:textId="3DE29AFC" w:rsidR="00BD66D3" w:rsidRPr="00167602" w:rsidRDefault="00000000">
          <w:pPr>
            <w:pStyle w:val="TOC1"/>
            <w:tabs>
              <w:tab w:val="right" w:leader="dot" w:pos="9240"/>
            </w:tabs>
            <w:rPr>
              <w:rFonts w:asciiTheme="minorHAnsi" w:eastAsiaTheme="minorEastAsia" w:hAnsiTheme="minorHAnsi" w:cstheme="minorBidi"/>
              <w:noProof/>
              <w:kern w:val="2"/>
              <w:sz w:val="24"/>
              <w:szCs w:val="24"/>
              <w14:ligatures w14:val="standardContextual"/>
            </w:rPr>
          </w:pPr>
          <w:hyperlink w:anchor="_Toc165280631" w:history="1">
            <w:r w:rsidR="00BD66D3" w:rsidRPr="00167602">
              <w:rPr>
                <w:rStyle w:val="Hyperlink"/>
                <w:noProof/>
                <w:color w:val="auto"/>
                <w:spacing w:val="-2"/>
              </w:rPr>
              <w:t>Overview</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_Toc165280631 \h </w:instrText>
            </w:r>
            <w:r w:rsidR="00BD66D3" w:rsidRPr="00167602">
              <w:rPr>
                <w:noProof/>
                <w:webHidden/>
              </w:rPr>
            </w:r>
            <w:r w:rsidR="00BD66D3" w:rsidRPr="00167602">
              <w:rPr>
                <w:noProof/>
                <w:webHidden/>
              </w:rPr>
              <w:fldChar w:fldCharType="separate"/>
            </w:r>
            <w:r w:rsidR="00BD66D3" w:rsidRPr="00167602">
              <w:rPr>
                <w:noProof/>
                <w:webHidden/>
              </w:rPr>
              <w:t>3</w:t>
            </w:r>
            <w:r w:rsidR="00BD66D3" w:rsidRPr="00167602">
              <w:rPr>
                <w:noProof/>
                <w:webHidden/>
              </w:rPr>
              <w:fldChar w:fldCharType="end"/>
            </w:r>
          </w:hyperlink>
        </w:p>
        <w:p w14:paraId="56E1AF3F" w14:textId="7D474C73" w:rsidR="00BD66D3" w:rsidRPr="00167602" w:rsidRDefault="00000000">
          <w:pPr>
            <w:pStyle w:val="TOC2"/>
            <w:tabs>
              <w:tab w:val="left" w:pos="720"/>
              <w:tab w:val="right" w:leader="dot" w:pos="9240"/>
            </w:tabs>
            <w:rPr>
              <w:rFonts w:asciiTheme="minorHAnsi" w:eastAsiaTheme="minorEastAsia" w:hAnsiTheme="minorHAnsi" w:cstheme="minorBidi"/>
              <w:noProof/>
              <w:kern w:val="2"/>
              <w:sz w:val="24"/>
              <w:szCs w:val="24"/>
              <w14:ligatures w14:val="standardContextual"/>
            </w:rPr>
          </w:pPr>
          <w:hyperlink w:anchor="_Toc165280632" w:history="1">
            <w:r w:rsidR="00BD66D3" w:rsidRPr="00167602">
              <w:rPr>
                <w:rStyle w:val="Hyperlink"/>
                <w:noProof/>
                <w:color w:val="auto"/>
              </w:rPr>
              <w:t>1.</w:t>
            </w:r>
            <w:r w:rsidR="00BD66D3" w:rsidRPr="00167602">
              <w:rPr>
                <w:rFonts w:asciiTheme="minorHAnsi" w:eastAsiaTheme="minorEastAsia" w:hAnsiTheme="minorHAnsi" w:cstheme="minorBidi"/>
                <w:noProof/>
                <w:kern w:val="2"/>
                <w:sz w:val="24"/>
                <w:szCs w:val="24"/>
                <w14:ligatures w14:val="standardContextual"/>
              </w:rPr>
              <w:tab/>
            </w:r>
            <w:r w:rsidR="00BD66D3" w:rsidRPr="00167602">
              <w:rPr>
                <w:rStyle w:val="Hyperlink"/>
                <w:noProof/>
                <w:color w:val="auto"/>
              </w:rPr>
              <w:t>Raspberry</w:t>
            </w:r>
            <w:r w:rsidR="00BD66D3" w:rsidRPr="00167602">
              <w:rPr>
                <w:rStyle w:val="Hyperlink"/>
                <w:noProof/>
                <w:color w:val="auto"/>
                <w:spacing w:val="-7"/>
              </w:rPr>
              <w:t xml:space="preserve"> </w:t>
            </w:r>
            <w:r w:rsidR="00BD66D3" w:rsidRPr="00167602">
              <w:rPr>
                <w:rStyle w:val="Hyperlink"/>
                <w:noProof/>
                <w:color w:val="auto"/>
              </w:rPr>
              <w:t>Pi's</w:t>
            </w:r>
            <w:r w:rsidR="00BD66D3" w:rsidRPr="00167602">
              <w:rPr>
                <w:rStyle w:val="Hyperlink"/>
                <w:noProof/>
                <w:color w:val="auto"/>
                <w:spacing w:val="-6"/>
              </w:rPr>
              <w:t xml:space="preserve"> </w:t>
            </w:r>
            <w:r w:rsidR="00BD66D3" w:rsidRPr="00167602">
              <w:rPr>
                <w:rStyle w:val="Hyperlink"/>
                <w:noProof/>
                <w:color w:val="auto"/>
              </w:rPr>
              <w:t>Unique</w:t>
            </w:r>
            <w:r w:rsidR="00BD66D3" w:rsidRPr="00167602">
              <w:rPr>
                <w:rStyle w:val="Hyperlink"/>
                <w:noProof/>
                <w:color w:val="auto"/>
                <w:spacing w:val="-7"/>
              </w:rPr>
              <w:t xml:space="preserve"> </w:t>
            </w:r>
            <w:r w:rsidR="00BD66D3" w:rsidRPr="00167602">
              <w:rPr>
                <w:rStyle w:val="Hyperlink"/>
                <w:noProof/>
                <w:color w:val="auto"/>
              </w:rPr>
              <w:t>Security</w:t>
            </w:r>
            <w:r w:rsidR="00BD66D3" w:rsidRPr="00167602">
              <w:rPr>
                <w:rStyle w:val="Hyperlink"/>
                <w:noProof/>
                <w:color w:val="auto"/>
                <w:spacing w:val="-11"/>
              </w:rPr>
              <w:t xml:space="preserve"> </w:t>
            </w:r>
            <w:r w:rsidR="00BD66D3" w:rsidRPr="00167602">
              <w:rPr>
                <w:rStyle w:val="Hyperlink"/>
                <w:noProof/>
                <w:color w:val="auto"/>
                <w:spacing w:val="-2"/>
              </w:rPr>
              <w:t>Vulnerabilities</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_Toc165280632 \h </w:instrText>
            </w:r>
            <w:r w:rsidR="00BD66D3" w:rsidRPr="00167602">
              <w:rPr>
                <w:noProof/>
                <w:webHidden/>
              </w:rPr>
            </w:r>
            <w:r w:rsidR="00BD66D3" w:rsidRPr="00167602">
              <w:rPr>
                <w:noProof/>
                <w:webHidden/>
              </w:rPr>
              <w:fldChar w:fldCharType="separate"/>
            </w:r>
            <w:r w:rsidR="00BD66D3" w:rsidRPr="00167602">
              <w:rPr>
                <w:noProof/>
                <w:webHidden/>
              </w:rPr>
              <w:t>3</w:t>
            </w:r>
            <w:r w:rsidR="00BD66D3" w:rsidRPr="00167602">
              <w:rPr>
                <w:noProof/>
                <w:webHidden/>
              </w:rPr>
              <w:fldChar w:fldCharType="end"/>
            </w:r>
          </w:hyperlink>
        </w:p>
        <w:p w14:paraId="2B0CD5C9" w14:textId="484CEE12" w:rsidR="00BD66D3" w:rsidRPr="00167602" w:rsidRDefault="00000000">
          <w:pPr>
            <w:pStyle w:val="TOC2"/>
            <w:tabs>
              <w:tab w:val="left" w:pos="720"/>
              <w:tab w:val="right" w:leader="dot" w:pos="9240"/>
            </w:tabs>
            <w:rPr>
              <w:rFonts w:asciiTheme="minorHAnsi" w:eastAsiaTheme="minorEastAsia" w:hAnsiTheme="minorHAnsi" w:cstheme="minorBidi"/>
              <w:noProof/>
              <w:kern w:val="2"/>
              <w:sz w:val="24"/>
              <w:szCs w:val="24"/>
              <w14:ligatures w14:val="standardContextual"/>
            </w:rPr>
          </w:pPr>
          <w:hyperlink w:anchor="_Toc165280633" w:history="1">
            <w:r w:rsidR="00BD66D3" w:rsidRPr="00167602">
              <w:rPr>
                <w:rStyle w:val="Hyperlink"/>
                <w:noProof/>
                <w:color w:val="auto"/>
              </w:rPr>
              <w:t>2.</w:t>
            </w:r>
            <w:r w:rsidR="00BD66D3" w:rsidRPr="00167602">
              <w:rPr>
                <w:rFonts w:asciiTheme="minorHAnsi" w:eastAsiaTheme="minorEastAsia" w:hAnsiTheme="minorHAnsi" w:cstheme="minorBidi"/>
                <w:noProof/>
                <w:kern w:val="2"/>
                <w:sz w:val="24"/>
                <w:szCs w:val="24"/>
                <w14:ligatures w14:val="standardContextual"/>
              </w:rPr>
              <w:tab/>
            </w:r>
            <w:r w:rsidR="00BD66D3" w:rsidRPr="00167602">
              <w:rPr>
                <w:rStyle w:val="Hyperlink"/>
                <w:noProof/>
                <w:color w:val="auto"/>
              </w:rPr>
              <w:t>Illustration</w:t>
            </w:r>
            <w:r w:rsidR="00BD66D3" w:rsidRPr="00167602">
              <w:rPr>
                <w:rStyle w:val="Hyperlink"/>
                <w:noProof/>
                <w:color w:val="auto"/>
                <w:spacing w:val="-13"/>
              </w:rPr>
              <w:t xml:space="preserve"> </w:t>
            </w:r>
            <w:r w:rsidR="00BD66D3" w:rsidRPr="00167602">
              <w:rPr>
                <w:rStyle w:val="Hyperlink"/>
                <w:noProof/>
                <w:color w:val="auto"/>
              </w:rPr>
              <w:t>of</w:t>
            </w:r>
            <w:r w:rsidR="00BD66D3" w:rsidRPr="00167602">
              <w:rPr>
                <w:rStyle w:val="Hyperlink"/>
                <w:noProof/>
                <w:color w:val="auto"/>
                <w:spacing w:val="-18"/>
              </w:rPr>
              <w:t xml:space="preserve"> </w:t>
            </w:r>
            <w:r w:rsidR="00BD66D3" w:rsidRPr="00167602">
              <w:rPr>
                <w:rStyle w:val="Hyperlink"/>
                <w:noProof/>
                <w:color w:val="auto"/>
              </w:rPr>
              <w:t>Assault</w:t>
            </w:r>
            <w:r w:rsidR="00BD66D3" w:rsidRPr="00167602">
              <w:rPr>
                <w:rStyle w:val="Hyperlink"/>
                <w:noProof/>
                <w:color w:val="auto"/>
                <w:spacing w:val="-5"/>
              </w:rPr>
              <w:t xml:space="preserve"> </w:t>
            </w:r>
            <w:r w:rsidR="00BD66D3" w:rsidRPr="00167602">
              <w:rPr>
                <w:rStyle w:val="Hyperlink"/>
                <w:noProof/>
                <w:color w:val="auto"/>
                <w:spacing w:val="-2"/>
              </w:rPr>
              <w:t>Mechanisms</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_Toc165280633 \h </w:instrText>
            </w:r>
            <w:r w:rsidR="00BD66D3" w:rsidRPr="00167602">
              <w:rPr>
                <w:noProof/>
                <w:webHidden/>
              </w:rPr>
            </w:r>
            <w:r w:rsidR="00BD66D3" w:rsidRPr="00167602">
              <w:rPr>
                <w:noProof/>
                <w:webHidden/>
              </w:rPr>
              <w:fldChar w:fldCharType="separate"/>
            </w:r>
            <w:r w:rsidR="00BD66D3" w:rsidRPr="00167602">
              <w:rPr>
                <w:noProof/>
                <w:webHidden/>
              </w:rPr>
              <w:t>4</w:t>
            </w:r>
            <w:r w:rsidR="00BD66D3" w:rsidRPr="00167602">
              <w:rPr>
                <w:noProof/>
                <w:webHidden/>
              </w:rPr>
              <w:fldChar w:fldCharType="end"/>
            </w:r>
          </w:hyperlink>
        </w:p>
        <w:p w14:paraId="267247F4" w14:textId="5EBB423F" w:rsidR="00BD66D3" w:rsidRPr="00167602" w:rsidRDefault="00000000">
          <w:pPr>
            <w:pStyle w:val="TOC2"/>
            <w:tabs>
              <w:tab w:val="left" w:pos="720"/>
              <w:tab w:val="right" w:leader="dot" w:pos="9240"/>
            </w:tabs>
            <w:rPr>
              <w:rFonts w:asciiTheme="minorHAnsi" w:eastAsiaTheme="minorEastAsia" w:hAnsiTheme="minorHAnsi" w:cstheme="minorBidi"/>
              <w:noProof/>
              <w:kern w:val="2"/>
              <w:sz w:val="24"/>
              <w:szCs w:val="24"/>
              <w14:ligatures w14:val="standardContextual"/>
            </w:rPr>
          </w:pPr>
          <w:hyperlink w:anchor="_Toc165280634" w:history="1">
            <w:r w:rsidR="00BD66D3" w:rsidRPr="00167602">
              <w:rPr>
                <w:rStyle w:val="Hyperlink"/>
                <w:noProof/>
                <w:color w:val="auto"/>
              </w:rPr>
              <w:t>3.</w:t>
            </w:r>
            <w:r w:rsidR="00BD66D3" w:rsidRPr="00167602">
              <w:rPr>
                <w:rFonts w:asciiTheme="minorHAnsi" w:eastAsiaTheme="minorEastAsia" w:hAnsiTheme="minorHAnsi" w:cstheme="minorBidi"/>
                <w:noProof/>
                <w:kern w:val="2"/>
                <w:sz w:val="24"/>
                <w:szCs w:val="24"/>
                <w14:ligatures w14:val="standardContextual"/>
              </w:rPr>
              <w:tab/>
            </w:r>
            <w:r w:rsidR="00BD66D3" w:rsidRPr="00167602">
              <w:rPr>
                <w:rStyle w:val="Hyperlink"/>
                <w:noProof/>
                <w:color w:val="auto"/>
              </w:rPr>
              <w:t>Methods</w:t>
            </w:r>
            <w:r w:rsidR="00BD66D3" w:rsidRPr="00167602">
              <w:rPr>
                <w:rStyle w:val="Hyperlink"/>
                <w:noProof/>
                <w:color w:val="auto"/>
                <w:spacing w:val="-2"/>
              </w:rPr>
              <w:t xml:space="preserve"> </w:t>
            </w:r>
            <w:r w:rsidR="00BD66D3" w:rsidRPr="00167602">
              <w:rPr>
                <w:rStyle w:val="Hyperlink"/>
                <w:noProof/>
                <w:color w:val="auto"/>
              </w:rPr>
              <w:t>for</w:t>
            </w:r>
            <w:r w:rsidR="00BD66D3" w:rsidRPr="00167602">
              <w:rPr>
                <w:rStyle w:val="Hyperlink"/>
                <w:noProof/>
                <w:color w:val="auto"/>
                <w:spacing w:val="-3"/>
              </w:rPr>
              <w:t xml:space="preserve"> </w:t>
            </w:r>
            <w:r w:rsidR="00BD66D3" w:rsidRPr="00167602">
              <w:rPr>
                <w:rStyle w:val="Hyperlink"/>
                <w:noProof/>
                <w:color w:val="auto"/>
              </w:rPr>
              <w:t>reducing</w:t>
            </w:r>
            <w:r w:rsidR="00BD66D3" w:rsidRPr="00167602">
              <w:rPr>
                <w:rStyle w:val="Hyperlink"/>
                <w:noProof/>
                <w:color w:val="auto"/>
                <w:spacing w:val="-6"/>
              </w:rPr>
              <w:t xml:space="preserve"> </w:t>
            </w:r>
            <w:r w:rsidR="00BD66D3" w:rsidRPr="00167602">
              <w:rPr>
                <w:rStyle w:val="Hyperlink"/>
                <w:noProof/>
                <w:color w:val="auto"/>
              </w:rPr>
              <w:t>the</w:t>
            </w:r>
            <w:r w:rsidR="00BD66D3" w:rsidRPr="00167602">
              <w:rPr>
                <w:rStyle w:val="Hyperlink"/>
                <w:noProof/>
                <w:color w:val="auto"/>
                <w:spacing w:val="-3"/>
              </w:rPr>
              <w:t xml:space="preserve"> </w:t>
            </w:r>
            <w:r w:rsidR="00BD66D3" w:rsidRPr="00167602">
              <w:rPr>
                <w:rStyle w:val="Hyperlink"/>
                <w:noProof/>
                <w:color w:val="auto"/>
              </w:rPr>
              <w:t>impact</w:t>
            </w:r>
            <w:r w:rsidR="00BD66D3" w:rsidRPr="00167602">
              <w:rPr>
                <w:rStyle w:val="Hyperlink"/>
                <w:noProof/>
                <w:color w:val="auto"/>
                <w:spacing w:val="-2"/>
              </w:rPr>
              <w:t xml:space="preserve"> </w:t>
            </w:r>
            <w:r w:rsidR="00BD66D3" w:rsidRPr="00167602">
              <w:rPr>
                <w:rStyle w:val="Hyperlink"/>
                <w:noProof/>
                <w:color w:val="auto"/>
              </w:rPr>
              <w:t>of</w:t>
            </w:r>
            <w:r w:rsidR="00BD66D3" w:rsidRPr="00167602">
              <w:rPr>
                <w:rStyle w:val="Hyperlink"/>
                <w:noProof/>
                <w:color w:val="auto"/>
                <w:spacing w:val="-3"/>
              </w:rPr>
              <w:t xml:space="preserve"> </w:t>
            </w:r>
            <w:r w:rsidR="00BD66D3" w:rsidRPr="00167602">
              <w:rPr>
                <w:rStyle w:val="Hyperlink"/>
                <w:noProof/>
                <w:color w:val="auto"/>
              </w:rPr>
              <w:t>security</w:t>
            </w:r>
            <w:r w:rsidR="00BD66D3" w:rsidRPr="00167602">
              <w:rPr>
                <w:rStyle w:val="Hyperlink"/>
                <w:noProof/>
                <w:color w:val="auto"/>
                <w:spacing w:val="-2"/>
              </w:rPr>
              <w:t xml:space="preserve"> </w:t>
            </w:r>
            <w:r w:rsidR="00BD66D3" w:rsidRPr="00167602">
              <w:rPr>
                <w:rStyle w:val="Hyperlink"/>
                <w:noProof/>
                <w:color w:val="auto"/>
              </w:rPr>
              <w:t>threats</w:t>
            </w:r>
            <w:r w:rsidR="00BD66D3" w:rsidRPr="00167602">
              <w:rPr>
                <w:rStyle w:val="Hyperlink"/>
                <w:noProof/>
                <w:color w:val="auto"/>
                <w:spacing w:val="-2"/>
              </w:rPr>
              <w:t xml:space="preserve"> </w:t>
            </w:r>
            <w:r w:rsidR="00BD66D3" w:rsidRPr="00167602">
              <w:rPr>
                <w:rStyle w:val="Hyperlink"/>
                <w:noProof/>
                <w:color w:val="auto"/>
              </w:rPr>
              <w:t>and</w:t>
            </w:r>
            <w:r w:rsidR="00BD66D3" w:rsidRPr="00167602">
              <w:rPr>
                <w:rStyle w:val="Hyperlink"/>
                <w:noProof/>
                <w:color w:val="auto"/>
                <w:spacing w:val="-6"/>
              </w:rPr>
              <w:t xml:space="preserve"> </w:t>
            </w:r>
            <w:r w:rsidR="00BD66D3" w:rsidRPr="00167602">
              <w:rPr>
                <w:rStyle w:val="Hyperlink"/>
                <w:noProof/>
                <w:color w:val="auto"/>
              </w:rPr>
              <w:t>the</w:t>
            </w:r>
            <w:r w:rsidR="00BD66D3" w:rsidRPr="00167602">
              <w:rPr>
                <w:rStyle w:val="Hyperlink"/>
                <w:noProof/>
                <w:color w:val="auto"/>
                <w:spacing w:val="-6"/>
              </w:rPr>
              <w:t xml:space="preserve"> </w:t>
            </w:r>
            <w:r w:rsidR="00BD66D3" w:rsidRPr="00167602">
              <w:rPr>
                <w:rStyle w:val="Hyperlink"/>
                <w:noProof/>
                <w:color w:val="auto"/>
              </w:rPr>
              <w:t>use</w:t>
            </w:r>
            <w:r w:rsidR="00BD66D3" w:rsidRPr="00167602">
              <w:rPr>
                <w:rStyle w:val="Hyperlink"/>
                <w:noProof/>
                <w:color w:val="auto"/>
                <w:spacing w:val="-3"/>
              </w:rPr>
              <w:t xml:space="preserve"> </w:t>
            </w:r>
            <w:r w:rsidR="00BD66D3" w:rsidRPr="00167602">
              <w:rPr>
                <w:rStyle w:val="Hyperlink"/>
                <w:noProof/>
                <w:color w:val="auto"/>
              </w:rPr>
              <w:t>of</w:t>
            </w:r>
            <w:r w:rsidR="00BD66D3" w:rsidRPr="00167602">
              <w:rPr>
                <w:rStyle w:val="Hyperlink"/>
                <w:noProof/>
                <w:color w:val="auto"/>
                <w:spacing w:val="-3"/>
              </w:rPr>
              <w:t xml:space="preserve"> </w:t>
            </w:r>
            <w:r w:rsidR="00BD66D3" w:rsidRPr="00167602">
              <w:rPr>
                <w:rStyle w:val="Hyperlink"/>
                <w:noProof/>
                <w:color w:val="auto"/>
              </w:rPr>
              <w:t>tools</w:t>
            </w:r>
            <w:r w:rsidR="00BD66D3" w:rsidRPr="00167602">
              <w:rPr>
                <w:rStyle w:val="Hyperlink"/>
                <w:noProof/>
                <w:color w:val="auto"/>
                <w:spacing w:val="-2"/>
              </w:rPr>
              <w:t xml:space="preserve"> </w:t>
            </w:r>
            <w:r w:rsidR="00BD66D3" w:rsidRPr="00167602">
              <w:rPr>
                <w:rStyle w:val="Hyperlink"/>
                <w:noProof/>
                <w:color w:val="auto"/>
              </w:rPr>
              <w:t>to enhance security.</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_Toc165280634 \h </w:instrText>
            </w:r>
            <w:r w:rsidR="00BD66D3" w:rsidRPr="00167602">
              <w:rPr>
                <w:noProof/>
                <w:webHidden/>
              </w:rPr>
            </w:r>
            <w:r w:rsidR="00BD66D3" w:rsidRPr="00167602">
              <w:rPr>
                <w:noProof/>
                <w:webHidden/>
              </w:rPr>
              <w:fldChar w:fldCharType="separate"/>
            </w:r>
            <w:r w:rsidR="00BD66D3" w:rsidRPr="00167602">
              <w:rPr>
                <w:noProof/>
                <w:webHidden/>
              </w:rPr>
              <w:t>4</w:t>
            </w:r>
            <w:r w:rsidR="00BD66D3" w:rsidRPr="00167602">
              <w:rPr>
                <w:noProof/>
                <w:webHidden/>
              </w:rPr>
              <w:fldChar w:fldCharType="end"/>
            </w:r>
          </w:hyperlink>
        </w:p>
        <w:p w14:paraId="093F1D82" w14:textId="53BB6AF8" w:rsidR="00BD66D3" w:rsidRPr="00167602" w:rsidRDefault="00000000">
          <w:pPr>
            <w:pStyle w:val="TOC2"/>
            <w:tabs>
              <w:tab w:val="left" w:pos="720"/>
              <w:tab w:val="right" w:leader="dot" w:pos="9240"/>
            </w:tabs>
            <w:rPr>
              <w:rFonts w:asciiTheme="minorHAnsi" w:eastAsiaTheme="minorEastAsia" w:hAnsiTheme="minorHAnsi" w:cstheme="minorBidi"/>
              <w:noProof/>
              <w:kern w:val="2"/>
              <w:sz w:val="24"/>
              <w:szCs w:val="24"/>
              <w14:ligatures w14:val="standardContextual"/>
            </w:rPr>
          </w:pPr>
          <w:hyperlink w:anchor="_Toc165280635" w:history="1">
            <w:r w:rsidR="00BD66D3" w:rsidRPr="00167602">
              <w:rPr>
                <w:rStyle w:val="Hyperlink"/>
                <w:noProof/>
                <w:color w:val="auto"/>
              </w:rPr>
              <w:t>5.</w:t>
            </w:r>
            <w:r w:rsidR="00BD66D3" w:rsidRPr="00167602">
              <w:rPr>
                <w:rFonts w:asciiTheme="minorHAnsi" w:eastAsiaTheme="minorEastAsia" w:hAnsiTheme="minorHAnsi" w:cstheme="minorBidi"/>
                <w:noProof/>
                <w:kern w:val="2"/>
                <w:sz w:val="24"/>
                <w:szCs w:val="24"/>
                <w14:ligatures w14:val="standardContextual"/>
              </w:rPr>
              <w:tab/>
            </w:r>
            <w:r w:rsidR="00BD66D3" w:rsidRPr="00167602">
              <w:rPr>
                <w:rStyle w:val="Hyperlink"/>
                <w:noProof/>
                <w:color w:val="auto"/>
              </w:rPr>
              <w:t>Difficulties</w:t>
            </w:r>
            <w:r w:rsidR="00BD66D3" w:rsidRPr="00167602">
              <w:rPr>
                <w:rStyle w:val="Hyperlink"/>
                <w:noProof/>
                <w:color w:val="auto"/>
                <w:spacing w:val="-8"/>
              </w:rPr>
              <w:t xml:space="preserve"> </w:t>
            </w:r>
            <w:r w:rsidR="00BD66D3" w:rsidRPr="00167602">
              <w:rPr>
                <w:rStyle w:val="Hyperlink"/>
                <w:noProof/>
                <w:color w:val="auto"/>
              </w:rPr>
              <w:t>in</w:t>
            </w:r>
            <w:r w:rsidR="00BD66D3" w:rsidRPr="00167602">
              <w:rPr>
                <w:rStyle w:val="Hyperlink"/>
                <w:noProof/>
                <w:color w:val="auto"/>
                <w:spacing w:val="-8"/>
              </w:rPr>
              <w:t xml:space="preserve"> </w:t>
            </w:r>
            <w:r w:rsidR="00BD66D3" w:rsidRPr="00167602">
              <w:rPr>
                <w:rStyle w:val="Hyperlink"/>
                <w:noProof/>
                <w:color w:val="auto"/>
              </w:rPr>
              <w:t>Safeguarding</w:t>
            </w:r>
            <w:r w:rsidR="00BD66D3" w:rsidRPr="00167602">
              <w:rPr>
                <w:rStyle w:val="Hyperlink"/>
                <w:noProof/>
                <w:color w:val="auto"/>
                <w:spacing w:val="-11"/>
              </w:rPr>
              <w:t xml:space="preserve"> </w:t>
            </w:r>
            <w:r w:rsidR="00BD66D3" w:rsidRPr="00167602">
              <w:rPr>
                <w:rStyle w:val="Hyperlink"/>
                <w:noProof/>
                <w:color w:val="auto"/>
              </w:rPr>
              <w:t>the</w:t>
            </w:r>
            <w:r w:rsidR="00BD66D3" w:rsidRPr="00167602">
              <w:rPr>
                <w:rStyle w:val="Hyperlink"/>
                <w:noProof/>
                <w:color w:val="auto"/>
                <w:spacing w:val="-8"/>
              </w:rPr>
              <w:t xml:space="preserve"> </w:t>
            </w:r>
            <w:r w:rsidR="00BD66D3" w:rsidRPr="00167602">
              <w:rPr>
                <w:rStyle w:val="Hyperlink"/>
                <w:noProof/>
                <w:color w:val="auto"/>
              </w:rPr>
              <w:t>Raspberry</w:t>
            </w:r>
            <w:r w:rsidR="00BD66D3" w:rsidRPr="00167602">
              <w:rPr>
                <w:rStyle w:val="Hyperlink"/>
                <w:noProof/>
                <w:color w:val="auto"/>
                <w:spacing w:val="-7"/>
              </w:rPr>
              <w:t xml:space="preserve"> </w:t>
            </w:r>
            <w:r w:rsidR="00BD66D3" w:rsidRPr="00167602">
              <w:rPr>
                <w:rStyle w:val="Hyperlink"/>
                <w:noProof/>
                <w:color w:val="auto"/>
                <w:spacing w:val="-5"/>
              </w:rPr>
              <w:t>Pi</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_Toc165280635 \h </w:instrText>
            </w:r>
            <w:r w:rsidR="00BD66D3" w:rsidRPr="00167602">
              <w:rPr>
                <w:noProof/>
                <w:webHidden/>
              </w:rPr>
            </w:r>
            <w:r w:rsidR="00BD66D3" w:rsidRPr="00167602">
              <w:rPr>
                <w:noProof/>
                <w:webHidden/>
              </w:rPr>
              <w:fldChar w:fldCharType="separate"/>
            </w:r>
            <w:r w:rsidR="00BD66D3" w:rsidRPr="00167602">
              <w:rPr>
                <w:noProof/>
                <w:webHidden/>
              </w:rPr>
              <w:t>6</w:t>
            </w:r>
            <w:r w:rsidR="00BD66D3" w:rsidRPr="00167602">
              <w:rPr>
                <w:noProof/>
                <w:webHidden/>
              </w:rPr>
              <w:fldChar w:fldCharType="end"/>
            </w:r>
          </w:hyperlink>
        </w:p>
        <w:p w14:paraId="555BAABD" w14:textId="73B069B5" w:rsidR="00BD66D3" w:rsidRPr="00167602" w:rsidRDefault="00000000">
          <w:pPr>
            <w:pStyle w:val="TOC2"/>
            <w:tabs>
              <w:tab w:val="left" w:pos="720"/>
              <w:tab w:val="right" w:leader="dot" w:pos="9240"/>
            </w:tabs>
            <w:rPr>
              <w:rFonts w:asciiTheme="minorHAnsi" w:eastAsiaTheme="minorEastAsia" w:hAnsiTheme="minorHAnsi" w:cstheme="minorBidi"/>
              <w:noProof/>
              <w:kern w:val="2"/>
              <w:sz w:val="24"/>
              <w:szCs w:val="24"/>
              <w14:ligatures w14:val="standardContextual"/>
            </w:rPr>
          </w:pPr>
          <w:hyperlink w:anchor="_Toc165280636" w:history="1">
            <w:r w:rsidR="00BD66D3" w:rsidRPr="00167602">
              <w:rPr>
                <w:rStyle w:val="Hyperlink"/>
                <w:noProof/>
                <w:color w:val="auto"/>
              </w:rPr>
              <w:t>6.</w:t>
            </w:r>
            <w:r w:rsidR="00BD66D3" w:rsidRPr="00167602">
              <w:rPr>
                <w:rFonts w:asciiTheme="minorHAnsi" w:eastAsiaTheme="minorEastAsia" w:hAnsiTheme="minorHAnsi" w:cstheme="minorBidi"/>
                <w:noProof/>
                <w:kern w:val="2"/>
                <w:sz w:val="24"/>
                <w:szCs w:val="24"/>
                <w14:ligatures w14:val="standardContextual"/>
              </w:rPr>
              <w:tab/>
            </w:r>
            <w:r w:rsidR="00BD66D3" w:rsidRPr="00167602">
              <w:rPr>
                <w:rStyle w:val="Hyperlink"/>
                <w:noProof/>
                <w:color w:val="auto"/>
              </w:rPr>
              <w:t>Security</w:t>
            </w:r>
            <w:r w:rsidR="00BD66D3" w:rsidRPr="00167602">
              <w:rPr>
                <w:rStyle w:val="Hyperlink"/>
                <w:noProof/>
                <w:color w:val="auto"/>
                <w:spacing w:val="-8"/>
              </w:rPr>
              <w:t xml:space="preserve"> </w:t>
            </w:r>
            <w:r w:rsidR="00BD66D3" w:rsidRPr="00167602">
              <w:rPr>
                <w:rStyle w:val="Hyperlink"/>
                <w:noProof/>
                <w:color w:val="auto"/>
              </w:rPr>
              <w:t>measures</w:t>
            </w:r>
            <w:r w:rsidR="00BD66D3" w:rsidRPr="00167602">
              <w:rPr>
                <w:rStyle w:val="Hyperlink"/>
                <w:noProof/>
                <w:color w:val="auto"/>
                <w:spacing w:val="-7"/>
              </w:rPr>
              <w:t xml:space="preserve"> </w:t>
            </w:r>
            <w:r w:rsidR="00BD66D3" w:rsidRPr="00167602">
              <w:rPr>
                <w:rStyle w:val="Hyperlink"/>
                <w:noProof/>
                <w:color w:val="auto"/>
              </w:rPr>
              <w:t>related</w:t>
            </w:r>
            <w:r w:rsidR="00BD66D3" w:rsidRPr="00167602">
              <w:rPr>
                <w:rStyle w:val="Hyperlink"/>
                <w:noProof/>
                <w:color w:val="auto"/>
                <w:spacing w:val="-4"/>
              </w:rPr>
              <w:t xml:space="preserve"> </w:t>
            </w:r>
            <w:r w:rsidR="00BD66D3" w:rsidRPr="00167602">
              <w:rPr>
                <w:rStyle w:val="Hyperlink"/>
                <w:noProof/>
                <w:color w:val="auto"/>
              </w:rPr>
              <w:t>to</w:t>
            </w:r>
            <w:r w:rsidR="00BD66D3" w:rsidRPr="00167602">
              <w:rPr>
                <w:rStyle w:val="Hyperlink"/>
                <w:noProof/>
                <w:color w:val="auto"/>
                <w:spacing w:val="-3"/>
              </w:rPr>
              <w:t xml:space="preserve"> </w:t>
            </w:r>
            <w:r w:rsidR="00BD66D3" w:rsidRPr="00167602">
              <w:rPr>
                <w:rStyle w:val="Hyperlink"/>
                <w:noProof/>
                <w:color w:val="auto"/>
                <w:spacing w:val="-2"/>
              </w:rPr>
              <w:t>cryptography</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_Toc165280636 \h </w:instrText>
            </w:r>
            <w:r w:rsidR="00BD66D3" w:rsidRPr="00167602">
              <w:rPr>
                <w:noProof/>
                <w:webHidden/>
              </w:rPr>
            </w:r>
            <w:r w:rsidR="00BD66D3" w:rsidRPr="00167602">
              <w:rPr>
                <w:noProof/>
                <w:webHidden/>
              </w:rPr>
              <w:fldChar w:fldCharType="separate"/>
            </w:r>
            <w:r w:rsidR="00BD66D3" w:rsidRPr="00167602">
              <w:rPr>
                <w:noProof/>
                <w:webHidden/>
              </w:rPr>
              <w:t>8</w:t>
            </w:r>
            <w:r w:rsidR="00BD66D3" w:rsidRPr="00167602">
              <w:rPr>
                <w:noProof/>
                <w:webHidden/>
              </w:rPr>
              <w:fldChar w:fldCharType="end"/>
            </w:r>
          </w:hyperlink>
        </w:p>
        <w:p w14:paraId="38B1FC70" w14:textId="64DE8320" w:rsidR="00BD66D3" w:rsidRPr="00167602" w:rsidRDefault="00000000">
          <w:pPr>
            <w:pStyle w:val="TOC1"/>
            <w:tabs>
              <w:tab w:val="right" w:leader="dot" w:pos="9240"/>
            </w:tabs>
            <w:rPr>
              <w:rFonts w:asciiTheme="minorHAnsi" w:eastAsiaTheme="minorEastAsia" w:hAnsiTheme="minorHAnsi" w:cstheme="minorBidi"/>
              <w:noProof/>
              <w:kern w:val="2"/>
              <w:sz w:val="24"/>
              <w:szCs w:val="24"/>
              <w14:ligatures w14:val="standardContextual"/>
            </w:rPr>
          </w:pPr>
          <w:hyperlink w:anchor="_Toc165280637" w:history="1">
            <w:r w:rsidR="00BD66D3" w:rsidRPr="00167602">
              <w:rPr>
                <w:rStyle w:val="Hyperlink"/>
                <w:noProof/>
                <w:color w:val="auto"/>
              </w:rPr>
              <w:t>In</w:t>
            </w:r>
            <w:r w:rsidR="00BD66D3" w:rsidRPr="00167602">
              <w:rPr>
                <w:rStyle w:val="Hyperlink"/>
                <w:noProof/>
                <w:color w:val="auto"/>
                <w:spacing w:val="-4"/>
              </w:rPr>
              <w:t xml:space="preserve"> </w:t>
            </w:r>
            <w:r w:rsidR="00BD66D3" w:rsidRPr="00167602">
              <w:rPr>
                <w:rStyle w:val="Hyperlink"/>
                <w:noProof/>
                <w:color w:val="auto"/>
                <w:spacing w:val="-2"/>
              </w:rPr>
              <w:t>conclusion</w:t>
            </w:r>
            <w:r w:rsidR="00BD66D3" w:rsidRPr="00167602">
              <w:rPr>
                <w:noProof/>
                <w:webHidden/>
              </w:rPr>
              <w:tab/>
            </w:r>
            <w:r w:rsidR="00BD66D3" w:rsidRPr="00167602">
              <w:rPr>
                <w:noProof/>
                <w:webHidden/>
              </w:rPr>
              <w:fldChar w:fldCharType="begin"/>
            </w:r>
            <w:r w:rsidR="00BD66D3" w:rsidRPr="00167602">
              <w:rPr>
                <w:noProof/>
                <w:webHidden/>
              </w:rPr>
              <w:instrText xml:space="preserve"> PAGEREF _Toc165280637 \h </w:instrText>
            </w:r>
            <w:r w:rsidR="00BD66D3" w:rsidRPr="00167602">
              <w:rPr>
                <w:noProof/>
                <w:webHidden/>
              </w:rPr>
            </w:r>
            <w:r w:rsidR="00BD66D3" w:rsidRPr="00167602">
              <w:rPr>
                <w:noProof/>
                <w:webHidden/>
              </w:rPr>
              <w:fldChar w:fldCharType="separate"/>
            </w:r>
            <w:r w:rsidR="00BD66D3" w:rsidRPr="00167602">
              <w:rPr>
                <w:noProof/>
                <w:webHidden/>
              </w:rPr>
              <w:t>9</w:t>
            </w:r>
            <w:r w:rsidR="00BD66D3" w:rsidRPr="00167602">
              <w:rPr>
                <w:noProof/>
                <w:webHidden/>
              </w:rPr>
              <w:fldChar w:fldCharType="end"/>
            </w:r>
          </w:hyperlink>
        </w:p>
        <w:p w14:paraId="287B68C2" w14:textId="1F2E1E1F" w:rsidR="000F032E" w:rsidRPr="00167602" w:rsidRDefault="000F032E" w:rsidP="00B922DA">
          <w:pPr>
            <w:jc w:val="both"/>
          </w:pPr>
          <w:r w:rsidRPr="00167602">
            <w:rPr>
              <w:b/>
              <w:bCs/>
              <w:noProof/>
            </w:rPr>
            <w:fldChar w:fldCharType="end"/>
          </w:r>
        </w:p>
      </w:sdtContent>
    </w:sdt>
    <w:p w14:paraId="25E12946" w14:textId="77777777" w:rsidR="000F032E" w:rsidRPr="00167602" w:rsidRDefault="000F032E" w:rsidP="00B922DA">
      <w:pPr>
        <w:pStyle w:val="Heading1"/>
        <w:spacing w:before="61"/>
        <w:ind w:left="0"/>
        <w:jc w:val="both"/>
        <w:rPr>
          <w:spacing w:val="-2"/>
        </w:rPr>
      </w:pPr>
    </w:p>
    <w:p w14:paraId="191BA332" w14:textId="77777777" w:rsidR="00594B8E" w:rsidRPr="00167602" w:rsidRDefault="00594B8E" w:rsidP="00B922DA">
      <w:pPr>
        <w:pStyle w:val="Heading1"/>
        <w:spacing w:before="61"/>
        <w:ind w:left="0"/>
        <w:jc w:val="both"/>
        <w:rPr>
          <w:spacing w:val="-2"/>
        </w:rPr>
      </w:pPr>
    </w:p>
    <w:p w14:paraId="30267B13" w14:textId="77777777" w:rsidR="00594B8E" w:rsidRPr="00167602" w:rsidRDefault="00594B8E" w:rsidP="00B922DA">
      <w:pPr>
        <w:pStyle w:val="Heading1"/>
        <w:spacing w:before="61"/>
        <w:ind w:left="0"/>
        <w:jc w:val="both"/>
        <w:rPr>
          <w:spacing w:val="-2"/>
        </w:rPr>
      </w:pPr>
    </w:p>
    <w:p w14:paraId="5559BC31" w14:textId="77777777" w:rsidR="00594B8E" w:rsidRPr="00167602" w:rsidRDefault="00594B8E" w:rsidP="00B922DA">
      <w:pPr>
        <w:pStyle w:val="Heading1"/>
        <w:spacing w:before="61"/>
        <w:ind w:left="0"/>
        <w:jc w:val="both"/>
        <w:rPr>
          <w:spacing w:val="-2"/>
        </w:rPr>
      </w:pPr>
    </w:p>
    <w:p w14:paraId="00CFD566" w14:textId="77777777" w:rsidR="00594B8E" w:rsidRPr="00167602" w:rsidRDefault="00594B8E" w:rsidP="00A35A02"/>
    <w:p w14:paraId="000B08FD" w14:textId="77777777" w:rsidR="00594B8E" w:rsidRPr="00167602" w:rsidRDefault="00594B8E" w:rsidP="00A35A02"/>
    <w:p w14:paraId="50ACEF6B" w14:textId="77777777" w:rsidR="00594B8E" w:rsidRPr="00167602" w:rsidRDefault="00594B8E" w:rsidP="00A35A02"/>
    <w:p w14:paraId="0B2B618D" w14:textId="77777777" w:rsidR="00594B8E" w:rsidRPr="00167602" w:rsidRDefault="00594B8E" w:rsidP="00A35A02"/>
    <w:p w14:paraId="208AC794" w14:textId="77777777" w:rsidR="00594B8E" w:rsidRPr="00167602" w:rsidRDefault="00594B8E" w:rsidP="00A35A02"/>
    <w:p w14:paraId="5C0236EE" w14:textId="77777777" w:rsidR="00594B8E" w:rsidRPr="00167602" w:rsidRDefault="00594B8E" w:rsidP="00A35A02"/>
    <w:p w14:paraId="40D0DD60" w14:textId="77777777" w:rsidR="00594B8E" w:rsidRPr="00167602" w:rsidRDefault="00594B8E" w:rsidP="00A35A02"/>
    <w:p w14:paraId="2DC32F24" w14:textId="77777777" w:rsidR="00594B8E" w:rsidRPr="00167602" w:rsidRDefault="00594B8E" w:rsidP="00A35A02"/>
    <w:p w14:paraId="53E39A7E" w14:textId="77777777" w:rsidR="00594B8E" w:rsidRPr="00167602" w:rsidRDefault="00594B8E" w:rsidP="00A35A02"/>
    <w:p w14:paraId="0C8265DA" w14:textId="77777777" w:rsidR="00594B8E" w:rsidRPr="00167602" w:rsidRDefault="00594B8E" w:rsidP="00A35A02"/>
    <w:p w14:paraId="52240D2A" w14:textId="77777777" w:rsidR="00594B8E" w:rsidRPr="00167602" w:rsidRDefault="00594B8E" w:rsidP="00A35A02"/>
    <w:p w14:paraId="2DC9ABE0" w14:textId="77777777" w:rsidR="00594B8E" w:rsidRPr="00167602" w:rsidRDefault="00594B8E" w:rsidP="00A35A02"/>
    <w:p w14:paraId="37AA79F7" w14:textId="77777777" w:rsidR="00594B8E" w:rsidRPr="00167602" w:rsidRDefault="00594B8E" w:rsidP="00A35A02"/>
    <w:p w14:paraId="44D58C34" w14:textId="77777777" w:rsidR="00594B8E" w:rsidRPr="00167602" w:rsidRDefault="00594B8E" w:rsidP="00A35A02"/>
    <w:p w14:paraId="5CFCD936" w14:textId="77777777" w:rsidR="00594B8E" w:rsidRPr="00167602" w:rsidRDefault="00594B8E" w:rsidP="00A35A02"/>
    <w:p w14:paraId="0B9D0A25" w14:textId="77777777" w:rsidR="00594B8E" w:rsidRPr="00167602" w:rsidRDefault="00594B8E" w:rsidP="00A35A02"/>
    <w:p w14:paraId="12B0E23F" w14:textId="77777777" w:rsidR="00594B8E" w:rsidRPr="00167602" w:rsidRDefault="00594B8E" w:rsidP="00B922DA">
      <w:pPr>
        <w:pStyle w:val="Heading1"/>
        <w:spacing w:before="61"/>
        <w:ind w:left="0"/>
        <w:jc w:val="both"/>
        <w:rPr>
          <w:spacing w:val="-2"/>
        </w:rPr>
      </w:pPr>
    </w:p>
    <w:p w14:paraId="12E62104" w14:textId="77777777" w:rsidR="00594B8E" w:rsidRPr="00167602" w:rsidRDefault="00594B8E" w:rsidP="00B922DA">
      <w:pPr>
        <w:pStyle w:val="Heading1"/>
        <w:spacing w:before="61"/>
        <w:ind w:left="0"/>
        <w:jc w:val="both"/>
        <w:rPr>
          <w:spacing w:val="-2"/>
        </w:rPr>
      </w:pPr>
    </w:p>
    <w:p w14:paraId="744141E3" w14:textId="1007C1CE" w:rsidR="00A35A02" w:rsidRDefault="00A35A02">
      <w:r>
        <w:br w:type="page"/>
      </w:r>
    </w:p>
    <w:p w14:paraId="14A2A965" w14:textId="77777777" w:rsidR="00594B8E" w:rsidRPr="00167602" w:rsidRDefault="00594B8E" w:rsidP="00A35A02"/>
    <w:p w14:paraId="28BFA4D5" w14:textId="15D033D0" w:rsidR="00FF40DB" w:rsidRPr="00167602" w:rsidRDefault="00BD66D3" w:rsidP="00B922DA">
      <w:pPr>
        <w:pStyle w:val="Heading1"/>
        <w:spacing w:before="61"/>
        <w:ind w:left="0"/>
        <w:jc w:val="both"/>
        <w:rPr>
          <w:spacing w:val="-2"/>
        </w:rPr>
      </w:pPr>
      <w:bookmarkStart w:id="0" w:name="_Toc165280630"/>
      <w:r w:rsidRPr="00167602">
        <w:rPr>
          <w:spacing w:val="-2"/>
        </w:rPr>
        <w:t>Abstract</w:t>
      </w:r>
      <w:bookmarkEnd w:id="0"/>
    </w:p>
    <w:p w14:paraId="3BEC9F9E" w14:textId="77777777" w:rsidR="00594B8E" w:rsidRPr="00167602" w:rsidRDefault="00594B8E" w:rsidP="00A35A02"/>
    <w:p w14:paraId="175E5F75" w14:textId="29582D14" w:rsidR="00A35A02" w:rsidRPr="00A35A02" w:rsidRDefault="000F032E" w:rsidP="00A35A02">
      <w:pPr>
        <w:spacing w:after="240" w:line="360" w:lineRule="auto"/>
        <w:jc w:val="both"/>
        <w:rPr>
          <w:sz w:val="24"/>
          <w:szCs w:val="24"/>
          <w:lang w:eastAsia="ja-JP"/>
        </w:rPr>
      </w:pPr>
      <w:r w:rsidRPr="00167602">
        <w:rPr>
          <w:bdr w:val="single" w:sz="2" w:space="0" w:color="E5E7EB" w:frame="1"/>
        </w:rPr>
        <w:br/>
      </w:r>
      <w:r w:rsidR="00A35A02" w:rsidRPr="00A35A02">
        <w:rPr>
          <w:sz w:val="24"/>
          <w:szCs w:val="24"/>
          <w:lang w:eastAsia="ja-JP"/>
        </w:rPr>
        <w:t xml:space="preserve">A cost-effective and flexible solution for running crucial control and supervisory systems inside a manufacturing facility may be achieved by applying Raspberry Pi devices to automotive electronics used in car manufacture. However, stringent security measures are still necessary for the installation of these approaches to ward off any cyber threats that might compromise their security and integrity. Security breaches and eavesdropping are unavoidable due to Raspberry Pi security vulnerabilities, such as default setups and the vulnerability of unencrypted connections. This work aims to solve these issues fully. Since these updates leave missing gaps that make the computer subject to attacks, the essay maintains that version upgrading is another important area where regular issues commonly develop. Among the many attack types cited, MIT assaults stand out for their reputation to "brute force" their way into systems, however, there are other variants of MitM attacks as well. We recommend a more stringent authentication procedure in addition to confirmed encryption techniques as a </w:t>
      </w:r>
      <w:proofErr w:type="spellStart"/>
      <w:r w:rsidR="00A35A02" w:rsidRPr="00A35A02">
        <w:rPr>
          <w:sz w:val="24"/>
          <w:szCs w:val="24"/>
          <w:lang w:eastAsia="ja-JP"/>
        </w:rPr>
        <w:t>defence</w:t>
      </w:r>
      <w:proofErr w:type="spellEnd"/>
      <w:r w:rsidR="00A35A02" w:rsidRPr="00A35A02">
        <w:rPr>
          <w:sz w:val="24"/>
          <w:szCs w:val="24"/>
          <w:lang w:eastAsia="ja-JP"/>
        </w:rPr>
        <w:t xml:space="preserve"> against these threats. This will promote regular software upgrades, which are crucial in and of themselves. A combination of both physical and digital security measures is necessary to create robust security frameworks, which is why security strategies will be evaluated using the Confidentiality, Integrity, and Availability (CIA) framework. Balancing safety and efficiency in settings with limited resources is not a simple task, especially when </w:t>
      </w:r>
      <w:r w:rsidR="00A35A02" w:rsidRPr="00A35A02">
        <w:rPr>
          <w:sz w:val="24"/>
          <w:szCs w:val="24"/>
          <w:lang w:eastAsia="ja-JP"/>
        </w:rPr>
        <w:t>considering</w:t>
      </w:r>
      <w:r w:rsidR="00A35A02" w:rsidRPr="00A35A02">
        <w:rPr>
          <w:sz w:val="24"/>
          <w:szCs w:val="24"/>
          <w:lang w:eastAsia="ja-JP"/>
        </w:rPr>
        <w:t xml:space="preserve"> the safety of Raspberry Pi devices and their low processing powers and physical security flaws. The essay finishes by looking into elliptic curve cryptography (ECC) as a method for enhancing security on low-resource platforms by using the generation of keys, encryption, and decryption. We examine the challenges that ECC may face in its efforts to become a reality in the automotive sector as a top choice for Internet of Things (IoT) device security, as well as how innovations are working to overcome these obstacles. To effectively safeguard Raspberry Pi devices in intricate industrial environments, this thorough rethinking proposes an integrated solution that integrates strong cybersecurity technologies with physical security measures. </w:t>
      </w:r>
    </w:p>
    <w:p w14:paraId="68647A72" w14:textId="1A80C0A1" w:rsidR="000F032E" w:rsidRPr="00167602" w:rsidRDefault="000F032E" w:rsidP="00A35A02">
      <w:pPr>
        <w:pStyle w:val="BodyText"/>
      </w:pPr>
      <w:r w:rsidRPr="00167602">
        <w:rPr>
          <w:bdr w:val="single" w:sz="2" w:space="0" w:color="E5E7EB" w:frame="1"/>
        </w:rPr>
        <w:br/>
      </w:r>
    </w:p>
    <w:p w14:paraId="71A79E9D" w14:textId="77777777" w:rsidR="00FF40DB" w:rsidRPr="00167602" w:rsidRDefault="00FF40DB" w:rsidP="00A35A02">
      <w:pPr>
        <w:pStyle w:val="BodyText"/>
      </w:pPr>
    </w:p>
    <w:p w14:paraId="467CE778" w14:textId="77777777" w:rsidR="00FF40DB" w:rsidRPr="00167602" w:rsidRDefault="00FF40DB" w:rsidP="00A35A02">
      <w:pPr>
        <w:pStyle w:val="BodyText"/>
      </w:pPr>
    </w:p>
    <w:p w14:paraId="6B853E02" w14:textId="77777777" w:rsidR="000F032E" w:rsidRPr="00167602" w:rsidRDefault="000F032E" w:rsidP="00A35A02">
      <w:pPr>
        <w:pStyle w:val="BodyText"/>
      </w:pPr>
    </w:p>
    <w:p w14:paraId="71FEE53E" w14:textId="77777777" w:rsidR="000F032E" w:rsidRPr="00167602" w:rsidRDefault="000F032E" w:rsidP="00A35A02">
      <w:pPr>
        <w:pStyle w:val="BodyText"/>
        <w:rPr>
          <w:spacing w:val="-2"/>
        </w:rPr>
      </w:pPr>
    </w:p>
    <w:p w14:paraId="4C2B636C" w14:textId="77777777" w:rsidR="000F032E" w:rsidRPr="00167602" w:rsidRDefault="000F032E" w:rsidP="00A35A02"/>
    <w:p w14:paraId="403DD29A" w14:textId="77777777" w:rsidR="00594B8E" w:rsidRPr="00167602" w:rsidRDefault="00594B8E" w:rsidP="00B922DA">
      <w:pPr>
        <w:pStyle w:val="Heading1"/>
        <w:ind w:left="0"/>
        <w:jc w:val="both"/>
        <w:rPr>
          <w:spacing w:val="-2"/>
        </w:rPr>
      </w:pPr>
    </w:p>
    <w:p w14:paraId="40C8B8F1" w14:textId="1CBBBA02" w:rsidR="00FF40DB" w:rsidRPr="00167602" w:rsidRDefault="00594B8E" w:rsidP="00B922DA">
      <w:pPr>
        <w:pStyle w:val="Heading1"/>
        <w:ind w:left="0"/>
        <w:jc w:val="both"/>
      </w:pPr>
      <w:r w:rsidRPr="00167602">
        <w:rPr>
          <w:spacing w:val="-2"/>
        </w:rPr>
        <w:t xml:space="preserve"> </w:t>
      </w:r>
      <w:bookmarkStart w:id="1" w:name="_Toc165280631"/>
      <w:r w:rsidRPr="00167602">
        <w:rPr>
          <w:spacing w:val="-2"/>
        </w:rPr>
        <w:t>Overview</w:t>
      </w:r>
      <w:bookmarkEnd w:id="1"/>
    </w:p>
    <w:p w14:paraId="3C370D04" w14:textId="77777777" w:rsidR="00A35A02" w:rsidRPr="00A35A02" w:rsidRDefault="00A35A02" w:rsidP="00A35A02">
      <w:pPr>
        <w:pStyle w:val="BodyText"/>
        <w:spacing w:before="131" w:line="360" w:lineRule="auto"/>
        <w:ind w:left="100" w:right="115"/>
        <w:jc w:val="both"/>
        <w:rPr>
          <w:lang w:eastAsia="ja-JP"/>
        </w:rPr>
      </w:pPr>
      <w:r w:rsidRPr="00A35A02">
        <w:rPr>
          <w:lang w:eastAsia="ja-JP"/>
        </w:rPr>
        <w:t xml:space="preserve">The adaptability and low cost of Raspberry Pi devices make them ideal for usage in the automotive industry. To prevent cyber-attacks that might cause system crashes and endanger operational integrity and safety, thorough security audits should be conducted on these technologies before they are </w:t>
      </w:r>
      <w:r w:rsidRPr="00A35A02">
        <w:t>integrated</w:t>
      </w:r>
      <w:r w:rsidRPr="00A35A02">
        <w:rPr>
          <w:lang w:eastAsia="ja-JP"/>
        </w:rPr>
        <w:t xml:space="preserve"> into key control and supervisory systems.</w:t>
      </w:r>
    </w:p>
    <w:p w14:paraId="13D539F6" w14:textId="77777777" w:rsidR="00FF40DB" w:rsidRPr="00167602" w:rsidRDefault="00FF40DB" w:rsidP="00B922DA">
      <w:pPr>
        <w:pStyle w:val="BodyText"/>
        <w:jc w:val="both"/>
      </w:pPr>
    </w:p>
    <w:p w14:paraId="761D6190" w14:textId="77777777" w:rsidR="00FF40DB" w:rsidRPr="00167602" w:rsidRDefault="00FF40DB" w:rsidP="00B922DA">
      <w:pPr>
        <w:pStyle w:val="BodyText"/>
        <w:spacing w:before="85"/>
        <w:jc w:val="both"/>
      </w:pPr>
    </w:p>
    <w:p w14:paraId="6034D14A" w14:textId="77777777" w:rsidR="00FF40DB" w:rsidRPr="00167602" w:rsidRDefault="00000000" w:rsidP="00B922DA">
      <w:pPr>
        <w:pStyle w:val="Heading2"/>
        <w:numPr>
          <w:ilvl w:val="0"/>
          <w:numId w:val="2"/>
        </w:numPr>
        <w:tabs>
          <w:tab w:val="left" w:pos="379"/>
        </w:tabs>
        <w:ind w:left="379" w:hanging="279"/>
        <w:jc w:val="both"/>
      </w:pPr>
      <w:bookmarkStart w:id="2" w:name="_Toc165280632"/>
      <w:r w:rsidRPr="00167602">
        <w:t>Raspberry</w:t>
      </w:r>
      <w:r w:rsidRPr="00167602">
        <w:rPr>
          <w:spacing w:val="-7"/>
        </w:rPr>
        <w:t xml:space="preserve"> </w:t>
      </w:r>
      <w:r w:rsidRPr="00167602">
        <w:t>Pi's</w:t>
      </w:r>
      <w:r w:rsidRPr="00167602">
        <w:rPr>
          <w:spacing w:val="-6"/>
        </w:rPr>
        <w:t xml:space="preserve"> </w:t>
      </w:r>
      <w:r w:rsidRPr="00167602">
        <w:t>Unique</w:t>
      </w:r>
      <w:r w:rsidRPr="00167602">
        <w:rPr>
          <w:spacing w:val="-7"/>
        </w:rPr>
        <w:t xml:space="preserve"> </w:t>
      </w:r>
      <w:r w:rsidRPr="00167602">
        <w:t>Security</w:t>
      </w:r>
      <w:r w:rsidRPr="00167602">
        <w:rPr>
          <w:spacing w:val="-11"/>
        </w:rPr>
        <w:t xml:space="preserve"> </w:t>
      </w:r>
      <w:r w:rsidRPr="00167602">
        <w:rPr>
          <w:spacing w:val="-2"/>
        </w:rPr>
        <w:t>Vulnerabilities</w:t>
      </w:r>
      <w:bookmarkEnd w:id="2"/>
    </w:p>
    <w:p w14:paraId="654DE703" w14:textId="1D1A6A09" w:rsidR="00FF40DB" w:rsidRPr="00167602" w:rsidRDefault="00000000" w:rsidP="00A35A02">
      <w:pPr>
        <w:pStyle w:val="BodyText"/>
        <w:spacing w:before="131" w:line="360" w:lineRule="auto"/>
        <w:ind w:left="100" w:right="115"/>
        <w:jc w:val="both"/>
      </w:pPr>
      <w:r w:rsidRPr="00167602">
        <w:t>Numerous devices are implemented with pre-established configurations, such as usernames and passwords, that are frequently left unaltered throughout field operations, rendering them vulnerable to illegal access (Source:</w:t>
      </w:r>
      <w:r w:rsidRPr="00167602">
        <w:rPr>
          <w:spacing w:val="-10"/>
        </w:rPr>
        <w:t xml:space="preserve"> </w:t>
      </w:r>
      <w:r w:rsidRPr="00167602">
        <w:t>As Bento notes, Linux distributions such as Ubuntu also provide security notifications (Linux-Security-Enhancements-Patches) through their standard services summarizing security vulnerabilities</w:t>
      </w:r>
      <w:r w:rsidR="00167602">
        <w:t xml:space="preserve"> </w:t>
      </w:r>
      <w:r w:rsidR="00167602" w:rsidRPr="00167602">
        <w:t>(Roy, 2023)</w:t>
      </w:r>
      <w:r w:rsidRPr="00167602">
        <w:t>.</w:t>
      </w:r>
    </w:p>
    <w:p w14:paraId="0B4C5651" w14:textId="77777777" w:rsidR="00923932" w:rsidRPr="00923932" w:rsidRDefault="00923932" w:rsidP="00923932">
      <w:pPr>
        <w:pStyle w:val="BodyText"/>
        <w:spacing w:before="131" w:line="360" w:lineRule="auto"/>
        <w:ind w:left="100" w:right="115"/>
        <w:jc w:val="both"/>
        <w:rPr>
          <w:lang w:eastAsia="ja-JP"/>
        </w:rPr>
      </w:pPr>
      <w:proofErr w:type="spellStart"/>
      <w:r w:rsidRPr="00923932">
        <w:rPr>
          <w:lang w:eastAsia="ja-JP"/>
        </w:rPr>
        <w:t>Unauthorised</w:t>
      </w:r>
      <w:proofErr w:type="spellEnd"/>
      <w:r w:rsidRPr="00923932">
        <w:rPr>
          <w:lang w:eastAsia="ja-JP"/>
        </w:rPr>
        <w:t xml:space="preserve"> parties may easily gather or spy on Raspberry Pi since it sometimes exchanges data over an </w:t>
      </w:r>
      <w:r w:rsidRPr="00923932">
        <w:t xml:space="preserve">unencrypted connection. This </w:t>
      </w:r>
      <w:proofErr w:type="spellStart"/>
      <w:r w:rsidRPr="00923932">
        <w:t>jeopardises</w:t>
      </w:r>
      <w:proofErr w:type="spellEnd"/>
      <w:r w:rsidRPr="00923932">
        <w:t xml:space="preserve"> the privacy of the transmitted data (Source: To address reported vulnerabilities, we retested the software quickly to ensure that the most recent version is fully secure, as evidenced by various reports, such as Ubuntu Security Notices). </w:t>
      </w:r>
      <w:r w:rsidRPr="00923932">
        <w:br/>
      </w:r>
      <w:r w:rsidRPr="00923932">
        <w:br/>
        <w:t>Lack of Regular Updates: Without timely firmware updates for Raspberry Pi devices, they could be vulnerable to security</w:t>
      </w:r>
      <w:r w:rsidRPr="00923932">
        <w:rPr>
          <w:lang w:eastAsia="ja-JP"/>
        </w:rPr>
        <w:t xml:space="preserve"> flaws that compromise the operating system's efficiency and overall productivity (note: "can compromise the system's effectiveness as well as its general productivity" rather than "affect the efficiency of the system, too, as well as its in general productivity" #security issue) (Roy, 2023). </w:t>
      </w:r>
    </w:p>
    <w:p w14:paraId="27A436B4" w14:textId="77777777" w:rsidR="00FF40DB" w:rsidRPr="00167602" w:rsidRDefault="00FF40DB" w:rsidP="00B922DA">
      <w:pPr>
        <w:spacing w:line="278" w:lineRule="auto"/>
        <w:jc w:val="both"/>
        <w:sectPr w:rsidR="00FF40DB" w:rsidRPr="00167602" w:rsidSect="00017374">
          <w:footerReference w:type="default" r:id="rId8"/>
          <w:pgSz w:w="11910" w:h="16840"/>
          <w:pgMar w:top="1360" w:right="1320" w:bottom="1620" w:left="1340" w:header="0" w:footer="1422" w:gutter="0"/>
          <w:pgNumType w:start="1"/>
          <w:cols w:space="720"/>
        </w:sectPr>
      </w:pPr>
    </w:p>
    <w:p w14:paraId="61D35189" w14:textId="77777777" w:rsidR="00FF40DB" w:rsidRPr="00167602" w:rsidRDefault="00000000" w:rsidP="00B922DA">
      <w:pPr>
        <w:pStyle w:val="Heading2"/>
        <w:numPr>
          <w:ilvl w:val="0"/>
          <w:numId w:val="2"/>
        </w:numPr>
        <w:tabs>
          <w:tab w:val="left" w:pos="379"/>
        </w:tabs>
        <w:spacing w:before="62"/>
        <w:ind w:left="379" w:hanging="279"/>
        <w:jc w:val="both"/>
      </w:pPr>
      <w:bookmarkStart w:id="3" w:name="_Toc165280633"/>
      <w:r w:rsidRPr="00167602">
        <w:lastRenderedPageBreak/>
        <w:t>Illustration</w:t>
      </w:r>
      <w:r w:rsidRPr="00167602">
        <w:rPr>
          <w:spacing w:val="-13"/>
        </w:rPr>
        <w:t xml:space="preserve"> </w:t>
      </w:r>
      <w:r w:rsidRPr="00167602">
        <w:t>of</w:t>
      </w:r>
      <w:r w:rsidRPr="00167602">
        <w:rPr>
          <w:spacing w:val="-18"/>
        </w:rPr>
        <w:t xml:space="preserve"> </w:t>
      </w:r>
      <w:r w:rsidRPr="00167602">
        <w:t>Assault</w:t>
      </w:r>
      <w:r w:rsidRPr="00167602">
        <w:rPr>
          <w:spacing w:val="-5"/>
        </w:rPr>
        <w:t xml:space="preserve"> </w:t>
      </w:r>
      <w:r w:rsidRPr="00167602">
        <w:rPr>
          <w:spacing w:val="-2"/>
        </w:rPr>
        <w:t>Mechanisms</w:t>
      </w:r>
      <w:bookmarkEnd w:id="3"/>
    </w:p>
    <w:p w14:paraId="02EBCCD0" w14:textId="77777777" w:rsidR="00FF40DB" w:rsidRPr="00167602" w:rsidRDefault="00FF40DB" w:rsidP="00B922DA">
      <w:pPr>
        <w:pStyle w:val="BodyText"/>
        <w:spacing w:before="5"/>
        <w:jc w:val="both"/>
        <w:rPr>
          <w:sz w:val="11"/>
        </w:rPr>
      </w:pPr>
    </w:p>
    <w:p w14:paraId="6C759D78" w14:textId="58D399D7" w:rsidR="00923932" w:rsidRPr="00923932" w:rsidRDefault="00923932" w:rsidP="00923932">
      <w:pPr>
        <w:pStyle w:val="BodyText"/>
        <w:spacing w:before="131" w:line="360" w:lineRule="auto"/>
        <w:ind w:left="100" w:right="115"/>
        <w:jc w:val="both"/>
        <w:rPr>
          <w:lang w:eastAsia="ja-JP"/>
        </w:rPr>
      </w:pPr>
      <w:r w:rsidRPr="00923932">
        <w:rPr>
          <w:lang w:eastAsia="ja-JP"/>
        </w:rPr>
        <w:t xml:space="preserve">By repeatedly trying the incorrect default credentials, attackers may illegally access the device in a brute force assault. According to Canavese, D. et al. (2024), if attackers get </w:t>
      </w:r>
      <w:proofErr w:type="spellStart"/>
      <w:r w:rsidRPr="00923932">
        <w:rPr>
          <w:lang w:eastAsia="ja-JP"/>
        </w:rPr>
        <w:t>unauthorised</w:t>
      </w:r>
      <w:proofErr w:type="spellEnd"/>
      <w:r w:rsidRPr="00923932">
        <w:rPr>
          <w:lang w:eastAsia="ja-JP"/>
        </w:rPr>
        <w:t xml:space="preserve"> access, they might potentially take control of </w:t>
      </w:r>
      <w:r>
        <w:rPr>
          <w:lang w:eastAsia="ja-JP"/>
        </w:rPr>
        <w:t>their</w:t>
      </w:r>
      <w:r w:rsidRPr="00923932">
        <w:rPr>
          <w:lang w:eastAsia="ja-JP"/>
        </w:rPr>
        <w:t xml:space="preserve"> activities and interrupt routine operations. </w:t>
      </w:r>
      <w:r w:rsidRPr="00923932">
        <w:rPr>
          <w:lang w:eastAsia="ja-JP"/>
        </w:rPr>
        <w:br/>
      </w:r>
      <w:r w:rsidR="008E03F7">
        <w:rPr>
          <w:lang w:eastAsia="ja-JP"/>
        </w:rPr>
        <w:t>In the</w:t>
      </w:r>
      <w:r w:rsidRPr="00923932">
        <w:rPr>
          <w:lang w:eastAsia="ja-JP"/>
        </w:rPr>
        <w:t xml:space="preserve"> MitM Attack, or Man in the Middle, </w:t>
      </w:r>
      <w:r w:rsidRPr="00923932">
        <w:rPr>
          <w:lang w:eastAsia="ja-JP"/>
        </w:rPr>
        <w:t>by</w:t>
      </w:r>
      <w:r w:rsidRPr="00923932">
        <w:rPr>
          <w:lang w:eastAsia="ja-JP"/>
        </w:rPr>
        <w:t xml:space="preserve"> eavesdropping on non-encrypted traffic, attackers may alter or steal important information and affect the processes controlled by the Raspberry Pi. </w:t>
      </w:r>
    </w:p>
    <w:p w14:paraId="7AFB0A10" w14:textId="77777777" w:rsidR="00FF40DB" w:rsidRPr="00167602" w:rsidRDefault="00FF40DB" w:rsidP="00B922DA">
      <w:pPr>
        <w:pStyle w:val="BodyText"/>
        <w:spacing w:before="88"/>
        <w:jc w:val="both"/>
      </w:pPr>
    </w:p>
    <w:p w14:paraId="0BBDFA9C" w14:textId="77777777" w:rsidR="00FF40DB" w:rsidRPr="00167602" w:rsidRDefault="00000000" w:rsidP="00B922DA">
      <w:pPr>
        <w:pStyle w:val="Heading2"/>
        <w:numPr>
          <w:ilvl w:val="0"/>
          <w:numId w:val="2"/>
        </w:numPr>
        <w:tabs>
          <w:tab w:val="left" w:pos="379"/>
        </w:tabs>
        <w:spacing w:line="278" w:lineRule="auto"/>
        <w:ind w:left="100" w:right="587" w:firstLine="0"/>
        <w:jc w:val="both"/>
      </w:pPr>
      <w:bookmarkStart w:id="4" w:name="_Toc165280634"/>
      <w:r w:rsidRPr="00167602">
        <w:t>Methods</w:t>
      </w:r>
      <w:r w:rsidRPr="00167602">
        <w:rPr>
          <w:spacing w:val="-2"/>
        </w:rPr>
        <w:t xml:space="preserve"> </w:t>
      </w:r>
      <w:r w:rsidRPr="00167602">
        <w:t>for</w:t>
      </w:r>
      <w:r w:rsidRPr="00167602">
        <w:rPr>
          <w:spacing w:val="-3"/>
        </w:rPr>
        <w:t xml:space="preserve"> </w:t>
      </w:r>
      <w:r w:rsidRPr="00167602">
        <w:t>reducing</w:t>
      </w:r>
      <w:r w:rsidRPr="00167602">
        <w:rPr>
          <w:spacing w:val="-6"/>
        </w:rPr>
        <w:t xml:space="preserve"> </w:t>
      </w:r>
      <w:r w:rsidRPr="00167602">
        <w:t>the</w:t>
      </w:r>
      <w:r w:rsidRPr="00167602">
        <w:rPr>
          <w:spacing w:val="-3"/>
        </w:rPr>
        <w:t xml:space="preserve"> </w:t>
      </w:r>
      <w:r w:rsidRPr="00167602">
        <w:t>impact</w:t>
      </w:r>
      <w:r w:rsidRPr="00167602">
        <w:rPr>
          <w:spacing w:val="-2"/>
        </w:rPr>
        <w:t xml:space="preserve"> </w:t>
      </w:r>
      <w:r w:rsidRPr="00167602">
        <w:t>of</w:t>
      </w:r>
      <w:r w:rsidRPr="00167602">
        <w:rPr>
          <w:spacing w:val="-3"/>
        </w:rPr>
        <w:t xml:space="preserve"> </w:t>
      </w:r>
      <w:r w:rsidRPr="00167602">
        <w:t>security</w:t>
      </w:r>
      <w:r w:rsidRPr="00167602">
        <w:rPr>
          <w:spacing w:val="-2"/>
        </w:rPr>
        <w:t xml:space="preserve"> </w:t>
      </w:r>
      <w:r w:rsidRPr="00167602">
        <w:t>threats</w:t>
      </w:r>
      <w:r w:rsidRPr="00167602">
        <w:rPr>
          <w:spacing w:val="-2"/>
        </w:rPr>
        <w:t xml:space="preserve"> </w:t>
      </w:r>
      <w:r w:rsidRPr="00167602">
        <w:t>and</w:t>
      </w:r>
      <w:r w:rsidRPr="00167602">
        <w:rPr>
          <w:spacing w:val="-6"/>
        </w:rPr>
        <w:t xml:space="preserve"> </w:t>
      </w:r>
      <w:r w:rsidRPr="00167602">
        <w:t>the</w:t>
      </w:r>
      <w:r w:rsidRPr="00167602">
        <w:rPr>
          <w:spacing w:val="-6"/>
        </w:rPr>
        <w:t xml:space="preserve"> </w:t>
      </w:r>
      <w:r w:rsidRPr="00167602">
        <w:t>use</w:t>
      </w:r>
      <w:r w:rsidRPr="00167602">
        <w:rPr>
          <w:spacing w:val="-3"/>
        </w:rPr>
        <w:t xml:space="preserve"> </w:t>
      </w:r>
      <w:r w:rsidRPr="00167602">
        <w:t>of</w:t>
      </w:r>
      <w:r w:rsidRPr="00167602">
        <w:rPr>
          <w:spacing w:val="-3"/>
        </w:rPr>
        <w:t xml:space="preserve"> </w:t>
      </w:r>
      <w:r w:rsidRPr="00167602">
        <w:t>tools</w:t>
      </w:r>
      <w:r w:rsidRPr="00167602">
        <w:rPr>
          <w:spacing w:val="-2"/>
        </w:rPr>
        <w:t xml:space="preserve"> </w:t>
      </w:r>
      <w:r w:rsidRPr="00167602">
        <w:t>to enhance security.</w:t>
      </w:r>
      <w:bookmarkEnd w:id="4"/>
    </w:p>
    <w:p w14:paraId="1243E15B" w14:textId="77777777" w:rsidR="00FF40DB" w:rsidRPr="00167602" w:rsidRDefault="00FF40DB" w:rsidP="00B922DA">
      <w:pPr>
        <w:pStyle w:val="BodyText"/>
        <w:spacing w:before="9"/>
        <w:jc w:val="both"/>
        <w:rPr>
          <w:sz w:val="6"/>
        </w:rPr>
      </w:pPr>
    </w:p>
    <w:p w14:paraId="2BB024F7" w14:textId="2406F69E" w:rsidR="00923932" w:rsidRPr="00923932" w:rsidRDefault="00923932" w:rsidP="00923932">
      <w:pPr>
        <w:pStyle w:val="BodyText"/>
        <w:spacing w:before="131" w:line="360" w:lineRule="auto"/>
        <w:ind w:left="100" w:right="115"/>
        <w:jc w:val="both"/>
        <w:rPr>
          <w:lang w:eastAsia="ja-JP"/>
        </w:rPr>
      </w:pPr>
      <w:r w:rsidRPr="00923932">
        <w:rPr>
          <w:lang w:eastAsia="ja-JP"/>
        </w:rPr>
        <w:t xml:space="preserve">A stronger </w:t>
      </w:r>
      <w:proofErr w:type="spellStart"/>
      <w:r w:rsidRPr="00923932">
        <w:rPr>
          <w:lang w:eastAsia="ja-JP"/>
        </w:rPr>
        <w:t>defence</w:t>
      </w:r>
      <w:proofErr w:type="spellEnd"/>
      <w:r w:rsidRPr="00923932">
        <w:rPr>
          <w:lang w:eastAsia="ja-JP"/>
        </w:rPr>
        <w:t xml:space="preserve"> against illegal access and an improved security environment may be achieved by instituting stringent password rules and using multifactor authentication. These safeguards prevent the dissemination of default credentials as the only means of access.</w:t>
      </w:r>
      <w:r w:rsidR="008E03F7">
        <w:rPr>
          <w:lang w:eastAsia="ja-JP"/>
        </w:rPr>
        <w:t xml:space="preserve"> </w:t>
      </w:r>
      <w:r w:rsidRPr="00923932">
        <w:rPr>
          <w:lang w:eastAsia="ja-JP"/>
        </w:rPr>
        <w:t xml:space="preserve">Interaction between plaintext information that is publicly available and a secret code that is generated when sensitive material is removed. Data security and non-interception are ensured from beginning to finish by implementing the use of secure communication protocols such as HTTPS/SSL and SSH for all data sessions. </w:t>
      </w:r>
    </w:p>
    <w:p w14:paraId="772E2CBC" w14:textId="77777777" w:rsidR="00FF40DB" w:rsidRPr="00167602" w:rsidRDefault="00FF40DB" w:rsidP="00B922DA">
      <w:pPr>
        <w:pStyle w:val="BodyText"/>
        <w:spacing w:before="114"/>
        <w:jc w:val="both"/>
        <w:rPr>
          <w:sz w:val="28"/>
        </w:rPr>
      </w:pPr>
    </w:p>
    <w:p w14:paraId="41770EB9" w14:textId="77777777" w:rsidR="00FF40DB" w:rsidRPr="00167602" w:rsidRDefault="00000000" w:rsidP="00B922DA">
      <w:pPr>
        <w:pStyle w:val="ListParagraph"/>
        <w:numPr>
          <w:ilvl w:val="0"/>
          <w:numId w:val="2"/>
        </w:numPr>
        <w:tabs>
          <w:tab w:val="left" w:pos="379"/>
        </w:tabs>
        <w:ind w:left="379" w:hanging="279"/>
        <w:jc w:val="both"/>
        <w:rPr>
          <w:sz w:val="28"/>
        </w:rPr>
      </w:pPr>
      <w:r w:rsidRPr="00167602">
        <w:rPr>
          <w:sz w:val="28"/>
        </w:rPr>
        <w:t>Evaluation</w:t>
      </w:r>
      <w:r w:rsidRPr="00167602">
        <w:rPr>
          <w:spacing w:val="-9"/>
          <w:sz w:val="28"/>
        </w:rPr>
        <w:t xml:space="preserve"> </w:t>
      </w:r>
      <w:r w:rsidRPr="00167602">
        <w:rPr>
          <w:sz w:val="28"/>
        </w:rPr>
        <w:t>in</w:t>
      </w:r>
      <w:r w:rsidRPr="00167602">
        <w:rPr>
          <w:spacing w:val="-5"/>
          <w:sz w:val="28"/>
        </w:rPr>
        <w:t xml:space="preserve"> </w:t>
      </w:r>
      <w:r w:rsidRPr="00167602">
        <w:rPr>
          <w:sz w:val="28"/>
        </w:rPr>
        <w:t>Contrast</w:t>
      </w:r>
      <w:r w:rsidRPr="00167602">
        <w:rPr>
          <w:spacing w:val="-6"/>
          <w:sz w:val="28"/>
        </w:rPr>
        <w:t xml:space="preserve"> </w:t>
      </w:r>
      <w:r w:rsidRPr="00167602">
        <w:rPr>
          <w:sz w:val="28"/>
        </w:rPr>
        <w:t>to</w:t>
      </w:r>
      <w:r w:rsidRPr="00167602">
        <w:rPr>
          <w:spacing w:val="-5"/>
          <w:sz w:val="28"/>
        </w:rPr>
        <w:t xml:space="preserve"> </w:t>
      </w:r>
      <w:r w:rsidRPr="00167602">
        <w:rPr>
          <w:sz w:val="28"/>
        </w:rPr>
        <w:t>CIA</w:t>
      </w:r>
      <w:r w:rsidRPr="00167602">
        <w:rPr>
          <w:spacing w:val="-17"/>
          <w:sz w:val="28"/>
        </w:rPr>
        <w:t xml:space="preserve"> </w:t>
      </w:r>
      <w:r w:rsidRPr="00167602">
        <w:rPr>
          <w:spacing w:val="-2"/>
          <w:sz w:val="28"/>
        </w:rPr>
        <w:t>Principles</w:t>
      </w:r>
    </w:p>
    <w:p w14:paraId="0F7CB4BD" w14:textId="77777777" w:rsidR="00FF40DB" w:rsidRPr="00167602" w:rsidRDefault="00000000" w:rsidP="00B922DA">
      <w:pPr>
        <w:spacing w:before="130"/>
        <w:ind w:left="100"/>
        <w:jc w:val="both"/>
        <w:rPr>
          <w:i/>
          <w:sz w:val="24"/>
        </w:rPr>
      </w:pPr>
      <w:r w:rsidRPr="00167602">
        <w:rPr>
          <w:i/>
          <w:sz w:val="24"/>
        </w:rPr>
        <w:t>Brute</w:t>
      </w:r>
      <w:r w:rsidRPr="00167602">
        <w:rPr>
          <w:i/>
          <w:spacing w:val="-8"/>
          <w:sz w:val="24"/>
        </w:rPr>
        <w:t xml:space="preserve"> </w:t>
      </w:r>
      <w:r w:rsidRPr="00167602">
        <w:rPr>
          <w:i/>
          <w:sz w:val="24"/>
        </w:rPr>
        <w:t>Force</w:t>
      </w:r>
      <w:r w:rsidRPr="00167602">
        <w:rPr>
          <w:i/>
          <w:spacing w:val="-10"/>
          <w:sz w:val="24"/>
        </w:rPr>
        <w:t xml:space="preserve"> </w:t>
      </w:r>
      <w:r w:rsidRPr="00167602">
        <w:rPr>
          <w:i/>
          <w:spacing w:val="-2"/>
          <w:sz w:val="24"/>
        </w:rPr>
        <w:t>Attack:</w:t>
      </w:r>
    </w:p>
    <w:p w14:paraId="3E2E6EDB" w14:textId="77777777" w:rsidR="00FF40DB" w:rsidRPr="00167602" w:rsidRDefault="00FF40DB" w:rsidP="00B922DA">
      <w:pPr>
        <w:pStyle w:val="BodyText"/>
        <w:jc w:val="both"/>
        <w:rPr>
          <w:i/>
        </w:rPr>
      </w:pPr>
    </w:p>
    <w:p w14:paraId="165FAA3E" w14:textId="77777777" w:rsidR="00FF40DB" w:rsidRPr="00167602" w:rsidRDefault="00FF40DB" w:rsidP="00B922DA">
      <w:pPr>
        <w:pStyle w:val="BodyText"/>
        <w:spacing w:before="12"/>
        <w:jc w:val="both"/>
        <w:rPr>
          <w:i/>
        </w:rPr>
      </w:pPr>
    </w:p>
    <w:p w14:paraId="704A0D42" w14:textId="3A27BE02" w:rsidR="00923932" w:rsidRPr="00923932" w:rsidRDefault="00923932" w:rsidP="00770101">
      <w:pPr>
        <w:pStyle w:val="BodyText"/>
        <w:spacing w:before="131" w:line="360" w:lineRule="auto"/>
        <w:ind w:left="100" w:right="115"/>
        <w:jc w:val="both"/>
        <w:rPr>
          <w:lang w:eastAsia="ja-JP"/>
        </w:rPr>
      </w:pPr>
      <w:r w:rsidRPr="00923932">
        <w:rPr>
          <w:b/>
          <w:bCs/>
          <w:lang w:eastAsia="ja-JP"/>
        </w:rPr>
        <w:t>Confidentiality:</w:t>
      </w:r>
      <w:r w:rsidRPr="00923932">
        <w:rPr>
          <w:lang w:eastAsia="ja-JP"/>
        </w:rPr>
        <w:t xml:space="preserve"> </w:t>
      </w:r>
      <w:r w:rsidRPr="00923932">
        <w:rPr>
          <w:lang w:eastAsia="ja-JP"/>
        </w:rPr>
        <w:br/>
        <w:t xml:space="preserve">During this assault, the perpetrators </w:t>
      </w:r>
      <w:r w:rsidR="008E03F7" w:rsidRPr="00923932">
        <w:rPr>
          <w:lang w:eastAsia="ja-JP"/>
        </w:rPr>
        <w:t>could</w:t>
      </w:r>
      <w:r w:rsidRPr="00923932">
        <w:rPr>
          <w:lang w:eastAsia="ja-JP"/>
        </w:rPr>
        <w:t xml:space="preserve"> get access to sensitive data that might be exposed to </w:t>
      </w:r>
      <w:proofErr w:type="spellStart"/>
      <w:r w:rsidRPr="00923932">
        <w:rPr>
          <w:lang w:eastAsia="ja-JP"/>
        </w:rPr>
        <w:t>unauthorised</w:t>
      </w:r>
      <w:proofErr w:type="spellEnd"/>
      <w:r w:rsidRPr="00923932">
        <w:rPr>
          <w:lang w:eastAsia="ja-JP"/>
        </w:rPr>
        <w:t xml:space="preserve"> individuals. At this point, hackers can breach the system and access the restricted files since they have obtained or deciphered the login credentials. When the default passwords are either not changed or are weak and readily anticipated, the risk becomes much greater, which is a possible disadvantage of this attack route. Intentional disclosure of sensitive information may constitute a violation of confidentiality (Canavese, D. et al., 2024). </w:t>
      </w:r>
    </w:p>
    <w:p w14:paraId="6F12C877" w14:textId="267FFEFB" w:rsidR="00FF40DB" w:rsidRPr="00167602" w:rsidRDefault="00000000" w:rsidP="00923932">
      <w:pPr>
        <w:pStyle w:val="ListParagraph"/>
        <w:tabs>
          <w:tab w:val="left" w:pos="210"/>
        </w:tabs>
        <w:ind w:firstLine="0"/>
        <w:jc w:val="both"/>
        <w:rPr>
          <w:rFonts w:ascii="Symbol" w:hAnsi="Symbol"/>
          <w:sz w:val="24"/>
        </w:rPr>
      </w:pPr>
      <w:r w:rsidRPr="00167602">
        <w:rPr>
          <w:rFonts w:ascii="Symbol" w:hAnsi="Symbol"/>
          <w:sz w:val="24"/>
        </w:rPr>
        <w:t>​</w:t>
      </w:r>
    </w:p>
    <w:p w14:paraId="3EA1630F" w14:textId="77777777" w:rsidR="00FF40DB" w:rsidRPr="00167602" w:rsidRDefault="00FF40DB" w:rsidP="00B922DA">
      <w:pPr>
        <w:jc w:val="both"/>
        <w:rPr>
          <w:rFonts w:ascii="Symbol" w:hAnsi="Symbol"/>
          <w:sz w:val="24"/>
        </w:rPr>
        <w:sectPr w:rsidR="00FF40DB" w:rsidRPr="00167602" w:rsidSect="00017374">
          <w:pgSz w:w="11910" w:h="16840"/>
          <w:pgMar w:top="1360" w:right="1320" w:bottom="1620" w:left="1340" w:header="0" w:footer="1422" w:gutter="0"/>
          <w:cols w:space="720"/>
        </w:sectPr>
      </w:pPr>
    </w:p>
    <w:p w14:paraId="6A6F994D" w14:textId="77777777" w:rsidR="00257B5E" w:rsidRPr="00257B5E" w:rsidRDefault="00257B5E" w:rsidP="00257B5E">
      <w:pPr>
        <w:pStyle w:val="BodyText"/>
        <w:spacing w:before="131" w:line="360" w:lineRule="auto"/>
        <w:ind w:left="100" w:right="115"/>
        <w:jc w:val="both"/>
        <w:rPr>
          <w:lang w:eastAsia="ja-JP"/>
        </w:rPr>
      </w:pPr>
      <w:r w:rsidRPr="00257B5E">
        <w:rPr>
          <w:b/>
          <w:bCs/>
          <w:lang w:eastAsia="ja-JP"/>
        </w:rPr>
        <w:lastRenderedPageBreak/>
        <w:t xml:space="preserve">Integrity: </w:t>
      </w:r>
      <w:r w:rsidRPr="00257B5E">
        <w:rPr>
          <w:b/>
          <w:bCs/>
          <w:lang w:eastAsia="ja-JP"/>
        </w:rPr>
        <w:br/>
      </w:r>
      <w:r w:rsidRPr="00257B5E">
        <w:rPr>
          <w:lang w:eastAsia="ja-JP"/>
        </w:rPr>
        <w:br/>
        <w:t xml:space="preserve">When hackers get illegal access to databases by </w:t>
      </w:r>
      <w:proofErr w:type="spellStart"/>
      <w:r w:rsidRPr="00257B5E">
        <w:rPr>
          <w:lang w:eastAsia="ja-JP"/>
        </w:rPr>
        <w:t>utilising</w:t>
      </w:r>
      <w:proofErr w:type="spellEnd"/>
      <w:r w:rsidRPr="00257B5E">
        <w:rPr>
          <w:lang w:eastAsia="ja-JP"/>
        </w:rPr>
        <w:t xml:space="preserve"> brute force techniques, the data integrity is compromised; strong security mechanisms are consequently necessary. Giving hackers the ability to corrupt, alter, or delete arbitrary elements from data becomes so easy that it becomes one of the largest risks to systems. By manipulating the settings of a seemingly insignificant device, a villain might cause it to provide inaccurate data or feedback. Threats to system completeness, such as the introduction of a backdoor or other malicious means of gaining access to the system and launching a new intrusion that circumvents previously implemented security measures, pose a significant risk to the integrity of the data stored therein (</w:t>
      </w:r>
      <w:proofErr w:type="spellStart"/>
      <w:r w:rsidRPr="00257B5E">
        <w:rPr>
          <w:lang w:eastAsia="ja-JP"/>
        </w:rPr>
        <w:t>AlSalem</w:t>
      </w:r>
      <w:proofErr w:type="spellEnd"/>
      <w:r w:rsidRPr="00257B5E">
        <w:rPr>
          <w:lang w:eastAsia="ja-JP"/>
        </w:rPr>
        <w:t xml:space="preserve">, 2023) </w:t>
      </w:r>
    </w:p>
    <w:p w14:paraId="5C3D4262" w14:textId="77777777" w:rsidR="00FF40DB" w:rsidRPr="00167602" w:rsidRDefault="00FF40DB" w:rsidP="00B922DA">
      <w:pPr>
        <w:pStyle w:val="BodyText"/>
        <w:jc w:val="both"/>
        <w:rPr>
          <w:rFonts w:ascii="Symbol" w:hAnsi="Symbol"/>
        </w:rPr>
      </w:pPr>
    </w:p>
    <w:p w14:paraId="38706354" w14:textId="5D5866F6" w:rsidR="00FF40DB" w:rsidRPr="00005776" w:rsidRDefault="00257B5E" w:rsidP="00005776">
      <w:pPr>
        <w:pStyle w:val="BodyText"/>
        <w:spacing w:before="131" w:line="360" w:lineRule="auto"/>
        <w:ind w:left="100" w:right="115"/>
        <w:jc w:val="both"/>
        <w:rPr>
          <w:lang w:eastAsia="ja-JP"/>
        </w:rPr>
      </w:pPr>
      <w:r w:rsidRPr="00257B5E">
        <w:rPr>
          <w:b/>
          <w:bCs/>
          <w:lang w:eastAsia="ja-JP"/>
        </w:rPr>
        <w:t>Possible Effects on Access:</w:t>
      </w:r>
      <w:r w:rsidRPr="00257B5E">
        <w:rPr>
          <w:lang w:eastAsia="ja-JP"/>
        </w:rPr>
        <w:br/>
      </w:r>
      <w:r w:rsidRPr="00257B5E">
        <w:rPr>
          <w:lang w:eastAsia="ja-JP"/>
        </w:rPr>
        <w:br/>
        <w:t xml:space="preserve">Such attacks have the potential to severely disrupt and possibly destroy whole systems and data. Account lockouts, which occur when the account holder is unable to access their account due to a string of unsuccessful login attempts, may be caused by these types of assaults. Also, the bad guy could get into the network through top-notch brute force attacks and install ransomware or other malicious software, which would then </w:t>
      </w:r>
      <w:proofErr w:type="spellStart"/>
      <w:r w:rsidRPr="00257B5E">
        <w:rPr>
          <w:lang w:eastAsia="ja-JP"/>
        </w:rPr>
        <w:t>paralyse</w:t>
      </w:r>
      <w:proofErr w:type="spellEnd"/>
      <w:r w:rsidRPr="00257B5E">
        <w:rPr>
          <w:lang w:eastAsia="ja-JP"/>
        </w:rPr>
        <w:t xml:space="preserve"> the network's critical systems for hours, causing users inconvenience. </w:t>
      </w:r>
    </w:p>
    <w:p w14:paraId="4A9F5C91" w14:textId="77777777" w:rsidR="00FF40DB" w:rsidRPr="00167602" w:rsidRDefault="00FF40DB" w:rsidP="00B922DA">
      <w:pPr>
        <w:pStyle w:val="BodyText"/>
        <w:spacing w:before="8"/>
        <w:jc w:val="both"/>
        <w:rPr>
          <w:rFonts w:ascii="Symbol" w:hAnsi="Symbol"/>
        </w:rPr>
      </w:pPr>
    </w:p>
    <w:p w14:paraId="5EAEF25A" w14:textId="77777777" w:rsidR="00FF40DB" w:rsidRPr="00167602" w:rsidRDefault="00000000" w:rsidP="00B922DA">
      <w:pPr>
        <w:ind w:left="100"/>
        <w:jc w:val="both"/>
        <w:rPr>
          <w:i/>
          <w:sz w:val="24"/>
        </w:rPr>
      </w:pPr>
      <w:r w:rsidRPr="00167602">
        <w:rPr>
          <w:i/>
          <w:sz w:val="24"/>
        </w:rPr>
        <w:t>Man-in-the-Middle</w:t>
      </w:r>
      <w:r w:rsidRPr="00167602">
        <w:rPr>
          <w:i/>
          <w:spacing w:val="-11"/>
          <w:sz w:val="24"/>
        </w:rPr>
        <w:t xml:space="preserve"> </w:t>
      </w:r>
      <w:r w:rsidRPr="00167602">
        <w:rPr>
          <w:i/>
          <w:spacing w:val="-2"/>
          <w:sz w:val="24"/>
        </w:rPr>
        <w:t>Attack:</w:t>
      </w:r>
    </w:p>
    <w:p w14:paraId="6D1D3B2D" w14:textId="0D4CFB7B" w:rsidR="00FF40DB" w:rsidRPr="00005776" w:rsidRDefault="00000000" w:rsidP="00005776">
      <w:pPr>
        <w:tabs>
          <w:tab w:val="left" w:pos="210"/>
        </w:tabs>
        <w:spacing w:before="84"/>
        <w:jc w:val="both"/>
        <w:rPr>
          <w:rFonts w:ascii="Symbol" w:hAnsi="Symbol"/>
          <w:sz w:val="24"/>
        </w:rPr>
      </w:pPr>
      <w:r w:rsidRPr="00005776">
        <w:rPr>
          <w:rFonts w:ascii="Symbol" w:hAnsi="Symbol"/>
          <w:sz w:val="24"/>
        </w:rPr>
        <w:t>​</w:t>
      </w:r>
    </w:p>
    <w:p w14:paraId="07C0272D" w14:textId="617FDD65" w:rsidR="00FF40DB" w:rsidRPr="0056376E" w:rsidRDefault="00005776" w:rsidP="0056376E">
      <w:pPr>
        <w:pStyle w:val="BodyText"/>
        <w:spacing w:before="131" w:line="360" w:lineRule="auto"/>
        <w:ind w:left="100" w:right="115"/>
        <w:jc w:val="both"/>
        <w:rPr>
          <w:lang w:eastAsia="ja-JP"/>
        </w:rPr>
      </w:pPr>
      <w:r w:rsidRPr="00005776">
        <w:rPr>
          <w:b/>
          <w:bCs/>
          <w:lang w:eastAsia="ja-JP"/>
        </w:rPr>
        <w:t>Privacy Concerns:</w:t>
      </w:r>
      <w:r w:rsidRPr="00005776">
        <w:rPr>
          <w:lang w:eastAsia="ja-JP"/>
        </w:rPr>
        <w:t> </w:t>
      </w:r>
      <w:r w:rsidRPr="00005776">
        <w:rPr>
          <w:lang w:eastAsia="ja-JP"/>
        </w:rPr>
        <w:br/>
      </w:r>
      <w:r w:rsidRPr="00005776">
        <w:rPr>
          <w:lang w:eastAsia="ja-JP"/>
        </w:rPr>
        <w:br/>
        <w:t xml:space="preserve">A MitM attack involves listening in on a conversation between two people for the benefit of an </w:t>
      </w:r>
      <w:proofErr w:type="spellStart"/>
      <w:r w:rsidRPr="00005776">
        <w:rPr>
          <w:lang w:eastAsia="ja-JP"/>
        </w:rPr>
        <w:t>unauthorised</w:t>
      </w:r>
      <w:proofErr w:type="spellEnd"/>
      <w:r w:rsidRPr="00005776">
        <w:rPr>
          <w:lang w:eastAsia="ja-JP"/>
        </w:rPr>
        <w:t xml:space="preserve"> third party, which compromises their ability to keep their information private. Communication channels that do not use encryption or have weak security measures leave themselves open to interception, allowing the adversary to eavesdrop on and steal sensitive data in transit. Information about the company's finances, employees, and private relationships is just as sensitive as this. Considering how data breaches are changing over time, it's strange how they might take on a life of their own via the ongoing </w:t>
      </w:r>
      <w:proofErr w:type="spellStart"/>
      <w:r w:rsidRPr="00005776">
        <w:rPr>
          <w:lang w:eastAsia="ja-JP"/>
        </w:rPr>
        <w:t>unauthorised</w:t>
      </w:r>
      <w:proofErr w:type="spellEnd"/>
      <w:r w:rsidRPr="00005776">
        <w:rPr>
          <w:lang w:eastAsia="ja-JP"/>
        </w:rPr>
        <w:t xml:space="preserve"> disclosure of information, even if no one is watching (Canavese, D. et al., 2024).</w:t>
      </w:r>
    </w:p>
    <w:p w14:paraId="5A956FDB" w14:textId="302FE541" w:rsidR="0056376E" w:rsidRDefault="00257B5E" w:rsidP="0056376E">
      <w:pPr>
        <w:pStyle w:val="BodyText"/>
        <w:spacing w:before="131" w:line="360" w:lineRule="auto"/>
        <w:ind w:left="100" w:right="115"/>
        <w:jc w:val="both"/>
        <w:rPr>
          <w:lang w:eastAsia="ja-JP"/>
        </w:rPr>
      </w:pPr>
      <w:r w:rsidRPr="00257B5E">
        <w:rPr>
          <w:b/>
          <w:bCs/>
          <w:lang w:eastAsia="ja-JP"/>
        </w:rPr>
        <w:lastRenderedPageBreak/>
        <w:t>Integrity:</w:t>
      </w:r>
      <w:r w:rsidRPr="00257B5E">
        <w:rPr>
          <w:lang w:eastAsia="ja-JP"/>
        </w:rPr>
        <w:t xml:space="preserve"> </w:t>
      </w:r>
      <w:r w:rsidRPr="00257B5E">
        <w:rPr>
          <w:lang w:eastAsia="ja-JP"/>
        </w:rPr>
        <w:br/>
      </w:r>
      <w:r w:rsidRPr="00257B5E">
        <w:rPr>
          <w:lang w:eastAsia="ja-JP"/>
        </w:rPr>
        <w:br/>
        <w:t xml:space="preserve">In a MitM attack, the attacker alters and cuts the data before it reaches its target, making it impossible to defeat the data while it is transferring. </w:t>
      </w:r>
      <w:r w:rsidR="00005776">
        <w:rPr>
          <w:lang w:eastAsia="ja-JP"/>
        </w:rPr>
        <w:t>To</w:t>
      </w:r>
      <w:r w:rsidRPr="00257B5E">
        <w:rPr>
          <w:lang w:eastAsia="ja-JP"/>
        </w:rPr>
        <w:t xml:space="preserve"> improve, a malevolent individual may intercept sensitive information, such as a </w:t>
      </w:r>
      <w:r w:rsidR="00005776">
        <w:rPr>
          <w:lang w:eastAsia="ja-JP"/>
        </w:rPr>
        <w:t>phone</w:t>
      </w:r>
      <w:r w:rsidRPr="00257B5E">
        <w:rPr>
          <w:lang w:eastAsia="ja-JP"/>
        </w:rPr>
        <w:t xml:space="preserve"> message including the transfer of money to the incorrect account, and then alter the account numbers to suit their needs. The data might be altered, which would compromise its dependability and lead to its eventual demise. Data integrity must be guaranteed by implementing tough tests, such as cryptographic hash validation, to catch even the most minute of alterations (</w:t>
      </w:r>
      <w:proofErr w:type="spellStart"/>
      <w:r w:rsidRPr="00257B5E">
        <w:rPr>
          <w:lang w:eastAsia="ja-JP"/>
        </w:rPr>
        <w:t>AlSalem</w:t>
      </w:r>
      <w:proofErr w:type="spellEnd"/>
      <w:r w:rsidRPr="00257B5E">
        <w:rPr>
          <w:lang w:eastAsia="ja-JP"/>
        </w:rPr>
        <w:t xml:space="preserve">, 2023; Roy, 2023). </w:t>
      </w:r>
    </w:p>
    <w:p w14:paraId="1D8159D9" w14:textId="77777777" w:rsidR="0056376E" w:rsidRDefault="0056376E" w:rsidP="0056376E">
      <w:pPr>
        <w:pStyle w:val="BodyText"/>
        <w:spacing w:before="131" w:line="360" w:lineRule="auto"/>
        <w:ind w:right="115"/>
        <w:jc w:val="both"/>
        <w:rPr>
          <w:lang w:eastAsia="ja-JP"/>
        </w:rPr>
      </w:pPr>
      <w:r w:rsidRPr="00874BC5">
        <w:rPr>
          <w:b/>
          <w:bCs/>
          <w:lang w:eastAsia="ja-JP"/>
        </w:rPr>
        <w:t>System Availability:</w:t>
      </w:r>
      <w:r w:rsidRPr="00874BC5">
        <w:rPr>
          <w:lang w:eastAsia="ja-JP"/>
        </w:rPr>
        <w:t xml:space="preserve"> </w:t>
      </w:r>
    </w:p>
    <w:p w14:paraId="31A03469" w14:textId="77777777" w:rsidR="008E03F7" w:rsidRDefault="0056376E" w:rsidP="0056376E">
      <w:pPr>
        <w:pStyle w:val="BodyText"/>
        <w:spacing w:before="131" w:line="360" w:lineRule="auto"/>
        <w:ind w:right="115"/>
        <w:jc w:val="both"/>
        <w:rPr>
          <w:lang w:eastAsia="ja-JP"/>
        </w:rPr>
      </w:pPr>
      <w:r w:rsidRPr="00874BC5">
        <w:rPr>
          <w:lang w:eastAsia="ja-JP"/>
        </w:rPr>
        <w:t xml:space="preserve">In most cases, MitM assaults start with the system's availability name and then proceed to become available. Still, issues may arise when malicious actors </w:t>
      </w:r>
      <w:proofErr w:type="spellStart"/>
      <w:r w:rsidRPr="00874BC5">
        <w:rPr>
          <w:lang w:eastAsia="ja-JP"/>
        </w:rPr>
        <w:t>utilise</w:t>
      </w:r>
      <w:proofErr w:type="spellEnd"/>
      <w:r w:rsidRPr="00874BC5">
        <w:rPr>
          <w:lang w:eastAsia="ja-JP"/>
        </w:rPr>
        <w:t xml:space="preserve"> their legitimate access to trigger an unmanageable and, in </w:t>
      </w:r>
      <w:proofErr w:type="gramStart"/>
      <w:r w:rsidRPr="00874BC5">
        <w:rPr>
          <w:lang w:eastAsia="ja-JP"/>
        </w:rPr>
        <w:t>the majority of</w:t>
      </w:r>
      <w:proofErr w:type="gramEnd"/>
      <w:r w:rsidRPr="00874BC5">
        <w:rPr>
          <w:lang w:eastAsia="ja-JP"/>
        </w:rPr>
        <w:t xml:space="preserve"> cases, catastrophic interruption or junction in messaging. The availability of the system might be disrupted by empirical situations such as continual data feed disruption and system crashes caused by this. Beyond that, an adversary may deploy a Man-in-the-Middle (MitM) attack to deliberately block </w:t>
      </w:r>
      <w:proofErr w:type="spellStart"/>
      <w:r w:rsidRPr="00874BC5">
        <w:rPr>
          <w:lang w:eastAsia="ja-JP"/>
        </w:rPr>
        <w:t>unauthorised</w:t>
      </w:r>
      <w:proofErr w:type="spellEnd"/>
      <w:r w:rsidRPr="00874BC5">
        <w:rPr>
          <w:lang w:eastAsia="ja-JP"/>
        </w:rPr>
        <w:t xml:space="preserve"> users from getting necessary information, a purposeful strike.</w:t>
      </w:r>
      <w:r w:rsidR="008E03F7">
        <w:rPr>
          <w:lang w:eastAsia="ja-JP"/>
        </w:rPr>
        <w:t xml:space="preserve"> </w:t>
      </w:r>
    </w:p>
    <w:p w14:paraId="14EE46C0" w14:textId="35524EA7" w:rsidR="0056376E" w:rsidRPr="00874BC5" w:rsidRDefault="0056376E" w:rsidP="0056376E">
      <w:pPr>
        <w:pStyle w:val="BodyText"/>
        <w:spacing w:before="131" w:line="360" w:lineRule="auto"/>
        <w:ind w:right="115"/>
        <w:jc w:val="both"/>
        <w:rPr>
          <w:lang w:eastAsia="ja-JP"/>
        </w:rPr>
      </w:pPr>
      <w:r w:rsidRPr="00874BC5">
        <w:rPr>
          <w:lang w:eastAsia="ja-JP"/>
        </w:rPr>
        <w:t xml:space="preserve">Every member of the CIA triad is in grave danger </w:t>
      </w:r>
      <w:r w:rsidRPr="00874BC5">
        <w:rPr>
          <w:lang w:eastAsia="ja-JP"/>
        </w:rPr>
        <w:t>because of</w:t>
      </w:r>
      <w:r w:rsidRPr="00874BC5">
        <w:rPr>
          <w:lang w:eastAsia="ja-JP"/>
        </w:rPr>
        <w:t xml:space="preserve"> the combined force assessments and the MitM assaults. To quickly detect and combat such attacks, it is necessary to develop security systems with strong authentication, the use of encryption, and vigilance mechanisms. </w:t>
      </w:r>
    </w:p>
    <w:p w14:paraId="6235BF18" w14:textId="483A7033" w:rsidR="0056376E" w:rsidRPr="0056376E" w:rsidRDefault="0056376E" w:rsidP="0056376E">
      <w:pPr>
        <w:pStyle w:val="BodyText"/>
        <w:spacing w:before="131" w:line="360" w:lineRule="auto"/>
        <w:ind w:right="115"/>
        <w:jc w:val="both"/>
        <w:rPr>
          <w:lang w:eastAsia="ja-JP"/>
        </w:rPr>
        <w:sectPr w:rsidR="0056376E" w:rsidRPr="0056376E" w:rsidSect="00017374">
          <w:pgSz w:w="11910" w:h="16840"/>
          <w:pgMar w:top="1340" w:right="1320" w:bottom="1620" w:left="1340" w:header="0" w:footer="1422" w:gutter="0"/>
          <w:cols w:space="720"/>
        </w:sectPr>
      </w:pPr>
    </w:p>
    <w:p w14:paraId="40DE01B0" w14:textId="77777777" w:rsidR="00FF40DB" w:rsidRPr="00167602" w:rsidRDefault="00FF40DB" w:rsidP="00B922DA">
      <w:pPr>
        <w:pStyle w:val="BodyText"/>
        <w:spacing w:before="79"/>
        <w:jc w:val="both"/>
        <w:rPr>
          <w:rFonts w:ascii="Symbol" w:hAnsi="Symbol"/>
        </w:rPr>
      </w:pPr>
    </w:p>
    <w:p w14:paraId="1FF392A8" w14:textId="77777777" w:rsidR="00FF40DB" w:rsidRPr="00167602" w:rsidRDefault="00000000" w:rsidP="00B922DA">
      <w:pPr>
        <w:pStyle w:val="Heading2"/>
        <w:numPr>
          <w:ilvl w:val="0"/>
          <w:numId w:val="2"/>
        </w:numPr>
        <w:tabs>
          <w:tab w:val="left" w:pos="379"/>
        </w:tabs>
        <w:ind w:left="379" w:hanging="279"/>
        <w:jc w:val="both"/>
      </w:pPr>
      <w:bookmarkStart w:id="5" w:name="_Toc165280635"/>
      <w:r w:rsidRPr="00167602">
        <w:t>Difficulties</w:t>
      </w:r>
      <w:r w:rsidRPr="00167602">
        <w:rPr>
          <w:spacing w:val="-8"/>
        </w:rPr>
        <w:t xml:space="preserve"> </w:t>
      </w:r>
      <w:r w:rsidRPr="00167602">
        <w:t>in</w:t>
      </w:r>
      <w:r w:rsidRPr="00167602">
        <w:rPr>
          <w:spacing w:val="-8"/>
        </w:rPr>
        <w:t xml:space="preserve"> </w:t>
      </w:r>
      <w:r w:rsidRPr="00167602">
        <w:t>Safeguarding</w:t>
      </w:r>
      <w:r w:rsidRPr="00167602">
        <w:rPr>
          <w:spacing w:val="-11"/>
        </w:rPr>
        <w:t xml:space="preserve"> </w:t>
      </w:r>
      <w:r w:rsidRPr="00167602">
        <w:t>the</w:t>
      </w:r>
      <w:r w:rsidRPr="00167602">
        <w:rPr>
          <w:spacing w:val="-8"/>
        </w:rPr>
        <w:t xml:space="preserve"> </w:t>
      </w:r>
      <w:r w:rsidRPr="00167602">
        <w:t>Raspberry</w:t>
      </w:r>
      <w:r w:rsidRPr="00167602">
        <w:rPr>
          <w:spacing w:val="-7"/>
        </w:rPr>
        <w:t xml:space="preserve"> </w:t>
      </w:r>
      <w:r w:rsidRPr="00167602">
        <w:rPr>
          <w:spacing w:val="-5"/>
        </w:rPr>
        <w:t>Pi</w:t>
      </w:r>
      <w:bookmarkEnd w:id="5"/>
    </w:p>
    <w:p w14:paraId="5E4E0914" w14:textId="77777777" w:rsidR="00FF40DB" w:rsidRPr="00167602" w:rsidRDefault="00000000" w:rsidP="00B922DA">
      <w:pPr>
        <w:spacing w:before="131"/>
        <w:ind w:left="100"/>
        <w:jc w:val="both"/>
        <w:rPr>
          <w:i/>
          <w:sz w:val="24"/>
        </w:rPr>
      </w:pPr>
      <w:r w:rsidRPr="00167602">
        <w:rPr>
          <w:i/>
          <w:sz w:val="24"/>
        </w:rPr>
        <w:t>Limitations</w:t>
      </w:r>
      <w:r w:rsidRPr="00167602">
        <w:rPr>
          <w:i/>
          <w:spacing w:val="-3"/>
          <w:sz w:val="24"/>
        </w:rPr>
        <w:t xml:space="preserve"> </w:t>
      </w:r>
      <w:r w:rsidRPr="00167602">
        <w:rPr>
          <w:i/>
          <w:sz w:val="24"/>
        </w:rPr>
        <w:t>on</w:t>
      </w:r>
      <w:r w:rsidRPr="00167602">
        <w:rPr>
          <w:i/>
          <w:spacing w:val="-2"/>
          <w:sz w:val="24"/>
        </w:rPr>
        <w:t xml:space="preserve"> </w:t>
      </w:r>
      <w:r w:rsidRPr="00167602">
        <w:rPr>
          <w:i/>
          <w:sz w:val="24"/>
        </w:rPr>
        <w:t>available</w:t>
      </w:r>
      <w:r w:rsidRPr="00167602">
        <w:rPr>
          <w:i/>
          <w:spacing w:val="-2"/>
          <w:sz w:val="24"/>
        </w:rPr>
        <w:t xml:space="preserve"> resources</w:t>
      </w:r>
    </w:p>
    <w:p w14:paraId="72BF1A21" w14:textId="77777777" w:rsidR="00FF40DB" w:rsidRPr="00167602" w:rsidRDefault="00FF40DB" w:rsidP="00B922DA">
      <w:pPr>
        <w:pStyle w:val="BodyText"/>
        <w:spacing w:before="2"/>
        <w:jc w:val="both"/>
        <w:rPr>
          <w:i/>
          <w:sz w:val="7"/>
        </w:rPr>
      </w:pPr>
    </w:p>
    <w:p w14:paraId="7DAD2DF3" w14:textId="4A67C2E9" w:rsidR="006B498A" w:rsidRPr="006B498A" w:rsidRDefault="006B498A" w:rsidP="006B498A">
      <w:pPr>
        <w:pStyle w:val="BodyText"/>
        <w:spacing w:before="131" w:line="360" w:lineRule="auto"/>
        <w:ind w:right="115"/>
        <w:jc w:val="both"/>
        <w:rPr>
          <w:lang w:eastAsia="ja-JP"/>
        </w:rPr>
      </w:pPr>
      <w:r w:rsidRPr="006B498A">
        <w:rPr>
          <w:lang w:eastAsia="ja-JP"/>
        </w:rPr>
        <w:t xml:space="preserve">Since </w:t>
      </w:r>
      <w:r>
        <w:rPr>
          <w:lang w:eastAsia="ja-JP"/>
        </w:rPr>
        <w:t>Raspberry</w:t>
      </w:r>
      <w:r w:rsidRPr="006B498A">
        <w:rPr>
          <w:lang w:eastAsia="ja-JP"/>
        </w:rPr>
        <w:t xml:space="preserve"> pirates currently have limited resources, the plan to establish robust preventative measures would be complicated—regardless of the general value that arises from their flexibility and cost efficiency. Some of the most fundamental features of these devices are the limited processing capacity and memory that are necessary for the operation of certain security protocols and tools. For instance, it's easy to imagine scenarios where the Pi lacks the necessary hardware or software to run resource-intensive antivirus apps or sophisticated intrusion detection systems, each of which has its own set of restrictions in terms of memory and processing capacity (</w:t>
      </w:r>
      <w:proofErr w:type="spellStart"/>
      <w:r w:rsidRPr="006B498A">
        <w:rPr>
          <w:lang w:eastAsia="ja-JP"/>
        </w:rPr>
        <w:t>Okporokpo</w:t>
      </w:r>
      <w:proofErr w:type="spellEnd"/>
      <w:r w:rsidRPr="006B498A">
        <w:rPr>
          <w:lang w:eastAsia="ja-JP"/>
        </w:rPr>
        <w:t xml:space="preserve">, 2023) Furthermore, this device's performance is constrained </w:t>
      </w:r>
      <w:r w:rsidR="00032996">
        <w:rPr>
          <w:lang w:eastAsia="ja-JP"/>
        </w:rPr>
        <w:t>because</w:t>
      </w:r>
      <w:r w:rsidRPr="006B498A">
        <w:rPr>
          <w:lang w:eastAsia="ja-JP"/>
        </w:rPr>
        <w:t xml:space="preserve"> demanding complicated encryption may significantly decrease CPU speeds. Many technologies are forced to choose between slower working speed and inferior practical performance for real-time operations, such as controlling robotic systems in the automobile production field, due to the argument of either/or. In this case, it's important to </w:t>
      </w:r>
      <w:proofErr w:type="spellStart"/>
      <w:r w:rsidRPr="006B498A">
        <w:rPr>
          <w:lang w:eastAsia="ja-JP"/>
        </w:rPr>
        <w:t>practise</w:t>
      </w:r>
      <w:proofErr w:type="spellEnd"/>
      <w:r w:rsidRPr="006B498A">
        <w:rPr>
          <w:lang w:eastAsia="ja-JP"/>
        </w:rPr>
        <w:t xml:space="preserve"> well-tuned security precautions that are lightweight and compact while yet providing enough protection from any dangers. In the context of physical security, vulnerabilities may be defined as openings that unapproved parties can use to gain access to a protected system or area. Access control that isn't set up correctly, weak perimeter security, an area-wide surveillance system that isn't working, and inefficient security procedures are all examples of potential problems. </w:t>
      </w:r>
      <w:r w:rsidR="00032996">
        <w:rPr>
          <w:lang w:eastAsia="ja-JP"/>
        </w:rPr>
        <w:t>Although</w:t>
      </w:r>
      <w:r w:rsidRPr="006B498A">
        <w:rPr>
          <w:lang w:eastAsia="ja-JP"/>
        </w:rPr>
        <w:t xml:space="preserve"> Raspberry Pi devices are inherently vulnerable to physical security risks like theft or damage due to their small size and portability, these risks cannot be disregarded. In locations without sufficient physical safety precautions, these devices might be stolen or tampered with, giving the enemy access to important information or even controls. Physical security and assurance are therefore major concerns when using Raspberry </w:t>
      </w:r>
      <w:proofErr w:type="spellStart"/>
      <w:r w:rsidRPr="006B498A">
        <w:rPr>
          <w:lang w:eastAsia="ja-JP"/>
        </w:rPr>
        <w:t>Pis</w:t>
      </w:r>
      <w:proofErr w:type="spellEnd"/>
      <w:r w:rsidRPr="006B498A">
        <w:rPr>
          <w:lang w:eastAsia="ja-JP"/>
        </w:rPr>
        <w:t xml:space="preserve"> in the automotive sector, whether in a motor vehicle or on a production floor. Problems may arise when underlying procedures, such as keeping equipment in cabinets with severe tampering situations and having seals, are not always implemented. Danger lurks in situations with a poor security level. There is no way to conduct security checks or continuous monitoring there. </w:t>
      </w:r>
      <w:r w:rsidR="00032996">
        <w:rPr>
          <w:lang w:eastAsia="ja-JP"/>
        </w:rPr>
        <w:t xml:space="preserve">(Rullo, </w:t>
      </w:r>
      <w:r w:rsidRPr="006B498A">
        <w:rPr>
          <w:lang w:eastAsia="ja-JP"/>
        </w:rPr>
        <w:t>2023</w:t>
      </w:r>
      <w:r w:rsidR="00032996">
        <w:rPr>
          <w:lang w:eastAsia="ja-JP"/>
        </w:rPr>
        <w:t>)</w:t>
      </w:r>
      <w:r w:rsidRPr="006B498A">
        <w:rPr>
          <w:lang w:eastAsia="ja-JP"/>
        </w:rPr>
        <w:br/>
        <w:t xml:space="preserve">In contrast, attackers may find it easy to compromise the system if they connect malicious devices to it during the installation of simple peripherals like radios or Arduino boards, which might compromise system performance control. To avoid </w:t>
      </w:r>
      <w:proofErr w:type="spellStart"/>
      <w:r w:rsidRPr="006B498A">
        <w:rPr>
          <w:lang w:eastAsia="ja-JP"/>
        </w:rPr>
        <w:t>unauthorised</w:t>
      </w:r>
      <w:proofErr w:type="spellEnd"/>
      <w:r w:rsidRPr="006B498A">
        <w:rPr>
          <w:lang w:eastAsia="ja-JP"/>
        </w:rPr>
        <w:t xml:space="preserve"> access or interference, it is important to develop thorough security policies that include both software-based solutions </w:t>
      </w:r>
      <w:r w:rsidRPr="006B498A">
        <w:rPr>
          <w:lang w:eastAsia="ja-JP"/>
        </w:rPr>
        <w:lastRenderedPageBreak/>
        <w:t xml:space="preserve">and tactical approaches to physically protected equipment and the surrounding surroundings (Lee, 2021). </w:t>
      </w:r>
      <w:r w:rsidR="00032996">
        <w:rPr>
          <w:lang w:eastAsia="ja-JP"/>
        </w:rPr>
        <w:t>To</w:t>
      </w:r>
      <w:r w:rsidRPr="006B498A">
        <w:rPr>
          <w:lang w:eastAsia="ja-JP"/>
        </w:rPr>
        <w:t xml:space="preserve"> safeguard the device from both physical and digital threats in its environment, it is crucial to have a thorough security strategy that makes the most of limited resources. This will allow for the implementation of realistic measures that safeguard the device from these threat types. It is believed that these solutions will help mitigate the dangers associated with deploying Raspberry Pi in critical areas of the automotive sector. </w:t>
      </w:r>
    </w:p>
    <w:p w14:paraId="1FC27298" w14:textId="77777777" w:rsidR="00FF40DB" w:rsidRPr="006B498A" w:rsidRDefault="00FF40DB" w:rsidP="00B922DA">
      <w:pPr>
        <w:pStyle w:val="BodyText"/>
        <w:jc w:val="both"/>
        <w:rPr>
          <w:iCs/>
          <w:sz w:val="20"/>
        </w:rPr>
      </w:pPr>
    </w:p>
    <w:p w14:paraId="77C134C9" w14:textId="5F14C63C" w:rsidR="00FF40DB" w:rsidRPr="00167602" w:rsidRDefault="00000000" w:rsidP="00B922DA">
      <w:pPr>
        <w:pStyle w:val="Heading2"/>
        <w:numPr>
          <w:ilvl w:val="0"/>
          <w:numId w:val="2"/>
        </w:numPr>
        <w:tabs>
          <w:tab w:val="left" w:pos="379"/>
        </w:tabs>
        <w:spacing w:before="62"/>
        <w:ind w:left="379" w:hanging="279"/>
        <w:jc w:val="both"/>
      </w:pPr>
      <w:bookmarkStart w:id="6" w:name="_Toc165280636"/>
      <w:r w:rsidRPr="00167602">
        <w:t>Security</w:t>
      </w:r>
      <w:r w:rsidRPr="00167602">
        <w:rPr>
          <w:spacing w:val="-8"/>
        </w:rPr>
        <w:t xml:space="preserve"> </w:t>
      </w:r>
      <w:r w:rsidRPr="00167602">
        <w:t>measures</w:t>
      </w:r>
      <w:r w:rsidRPr="00167602">
        <w:rPr>
          <w:spacing w:val="-7"/>
        </w:rPr>
        <w:t xml:space="preserve"> </w:t>
      </w:r>
      <w:r w:rsidRPr="00167602">
        <w:t>related</w:t>
      </w:r>
      <w:r w:rsidRPr="00167602">
        <w:rPr>
          <w:spacing w:val="-4"/>
        </w:rPr>
        <w:t xml:space="preserve"> </w:t>
      </w:r>
      <w:r w:rsidRPr="00167602">
        <w:t>to</w:t>
      </w:r>
      <w:r w:rsidRPr="00167602">
        <w:rPr>
          <w:spacing w:val="-3"/>
        </w:rPr>
        <w:t xml:space="preserve"> </w:t>
      </w:r>
      <w:r w:rsidRPr="00167602">
        <w:rPr>
          <w:spacing w:val="-2"/>
        </w:rPr>
        <w:t>cryptography</w:t>
      </w:r>
      <w:bookmarkEnd w:id="6"/>
      <w:r w:rsidR="00754D33">
        <w:rPr>
          <w:spacing w:val="-2"/>
        </w:rPr>
        <w:t>:</w:t>
      </w:r>
    </w:p>
    <w:p w14:paraId="4A12FEA7" w14:textId="77777777" w:rsidR="00FF40DB" w:rsidRPr="00167602" w:rsidRDefault="00FF40DB" w:rsidP="00B922DA">
      <w:pPr>
        <w:pStyle w:val="BodyText"/>
        <w:spacing w:before="308"/>
        <w:jc w:val="both"/>
        <w:rPr>
          <w:sz w:val="28"/>
        </w:rPr>
      </w:pPr>
    </w:p>
    <w:p w14:paraId="55C01B6B" w14:textId="77777777" w:rsidR="00FF40DB" w:rsidRPr="00167602" w:rsidRDefault="00000000" w:rsidP="00B922DA">
      <w:pPr>
        <w:ind w:left="100"/>
        <w:jc w:val="both"/>
        <w:rPr>
          <w:i/>
          <w:sz w:val="24"/>
        </w:rPr>
      </w:pPr>
      <w:r w:rsidRPr="00167602">
        <w:rPr>
          <w:i/>
          <w:sz w:val="24"/>
        </w:rPr>
        <w:t>Elliptic</w:t>
      </w:r>
      <w:r w:rsidRPr="00167602">
        <w:rPr>
          <w:i/>
          <w:spacing w:val="-3"/>
          <w:sz w:val="24"/>
        </w:rPr>
        <w:t xml:space="preserve"> </w:t>
      </w:r>
      <w:r w:rsidRPr="00167602">
        <w:rPr>
          <w:i/>
          <w:sz w:val="24"/>
        </w:rPr>
        <w:t>Curve</w:t>
      </w:r>
      <w:r w:rsidRPr="00167602">
        <w:rPr>
          <w:i/>
          <w:spacing w:val="-3"/>
          <w:sz w:val="24"/>
        </w:rPr>
        <w:t xml:space="preserve"> </w:t>
      </w:r>
      <w:r w:rsidRPr="00167602">
        <w:rPr>
          <w:i/>
          <w:sz w:val="24"/>
        </w:rPr>
        <w:t>Cryptography</w:t>
      </w:r>
      <w:r w:rsidRPr="00167602">
        <w:rPr>
          <w:i/>
          <w:spacing w:val="-3"/>
          <w:sz w:val="24"/>
        </w:rPr>
        <w:t xml:space="preserve"> </w:t>
      </w:r>
      <w:r w:rsidRPr="00167602">
        <w:rPr>
          <w:i/>
          <w:spacing w:val="-2"/>
          <w:sz w:val="24"/>
        </w:rPr>
        <w:t>(ECC)</w:t>
      </w:r>
    </w:p>
    <w:p w14:paraId="45E8AE0A" w14:textId="77777777" w:rsidR="00FF40DB" w:rsidRPr="00167602" w:rsidRDefault="00FF40DB" w:rsidP="00B922DA">
      <w:pPr>
        <w:pStyle w:val="BodyText"/>
        <w:spacing w:before="9"/>
        <w:jc w:val="both"/>
        <w:rPr>
          <w:i/>
          <w:sz w:val="17"/>
        </w:rPr>
      </w:pPr>
    </w:p>
    <w:p w14:paraId="040C9DEA" w14:textId="5D52770F" w:rsidR="00FF40DB" w:rsidRPr="008E03F7" w:rsidRDefault="00DA6049" w:rsidP="008E03F7">
      <w:pPr>
        <w:pStyle w:val="BodyText"/>
        <w:spacing w:before="131" w:line="360" w:lineRule="auto"/>
        <w:ind w:right="115"/>
        <w:jc w:val="both"/>
        <w:rPr>
          <w:lang w:eastAsia="ja-JP"/>
        </w:rPr>
      </w:pPr>
      <w:r w:rsidRPr="00DA6049">
        <w:rPr>
          <w:lang w:eastAsia="ja-JP"/>
        </w:rPr>
        <w:t xml:space="preserve">Devices like Raspberry Pi, which have limited processing capabilities, are well-suited to ECC (Elliptic Curve Cryptography), which improves efficiency while increasing security via the use of shorter key lengths. Along with ensuring the safety of data transmission and preventing </w:t>
      </w:r>
      <w:proofErr w:type="spellStart"/>
      <w:r w:rsidRPr="00DA6049">
        <w:rPr>
          <w:lang w:eastAsia="ja-JP"/>
        </w:rPr>
        <w:t>unauthorised</w:t>
      </w:r>
      <w:proofErr w:type="spellEnd"/>
      <w:r w:rsidRPr="00DA6049">
        <w:rPr>
          <w:lang w:eastAsia="ja-JP"/>
        </w:rPr>
        <w:t xml:space="preserve"> actions, its speed is very astonishing </w:t>
      </w:r>
      <w:r>
        <w:rPr>
          <w:lang w:eastAsia="ja-JP"/>
        </w:rPr>
        <w:t>(</w:t>
      </w:r>
      <w:r w:rsidRPr="00DA6049">
        <w:rPr>
          <w:lang w:eastAsia="ja-JP"/>
        </w:rPr>
        <w:t>Moradi</w:t>
      </w:r>
      <w:r>
        <w:rPr>
          <w:lang w:eastAsia="ja-JP"/>
        </w:rPr>
        <w:t xml:space="preserve">, 2022). </w:t>
      </w:r>
      <w:r w:rsidRPr="00DA6049">
        <w:rPr>
          <w:lang w:eastAsia="ja-JP"/>
        </w:rPr>
        <w:t xml:space="preserve">Because ECC permits the use of drastically decreased key sizes, which results in greater performance, it is more efficient than RSA. For space-constrained devices (Raspberry Pi) that need to install the Internet of Things, the most pressing challenge is ensuring low power consumption and </w:t>
      </w:r>
      <w:r>
        <w:rPr>
          <w:lang w:eastAsia="ja-JP"/>
        </w:rPr>
        <w:t>RAM</w:t>
      </w:r>
      <w:r w:rsidRPr="00DA6049">
        <w:rPr>
          <w:lang w:eastAsia="ja-JP"/>
        </w:rPr>
        <w:t xml:space="preserve"> use. The reduced key lengths associated with elliptic curve cryptography and the difficulty of solving the discrete logarithm problem with elliptic curves are two features that make EC encryption very resistant to brute force assaults. </w:t>
      </w:r>
    </w:p>
    <w:p w14:paraId="7312D127" w14:textId="77777777" w:rsidR="00FF40DB" w:rsidRPr="00167602" w:rsidRDefault="00FF40DB" w:rsidP="00B922DA">
      <w:pPr>
        <w:pStyle w:val="BodyText"/>
        <w:spacing w:before="79"/>
        <w:jc w:val="both"/>
        <w:rPr>
          <w:i/>
        </w:rPr>
      </w:pPr>
    </w:p>
    <w:p w14:paraId="33EEB962" w14:textId="77777777" w:rsidR="00FF40DB" w:rsidRPr="00167602" w:rsidRDefault="00000000" w:rsidP="00B922DA">
      <w:pPr>
        <w:ind w:left="100"/>
        <w:jc w:val="both"/>
        <w:rPr>
          <w:i/>
          <w:sz w:val="24"/>
        </w:rPr>
      </w:pPr>
      <w:r w:rsidRPr="00167602">
        <w:rPr>
          <w:i/>
          <w:sz w:val="24"/>
        </w:rPr>
        <w:t>Obstacles</w:t>
      </w:r>
      <w:r w:rsidRPr="00167602">
        <w:rPr>
          <w:i/>
          <w:spacing w:val="-3"/>
          <w:sz w:val="24"/>
        </w:rPr>
        <w:t xml:space="preserve"> </w:t>
      </w:r>
      <w:r w:rsidRPr="00167602">
        <w:rPr>
          <w:i/>
          <w:sz w:val="24"/>
        </w:rPr>
        <w:t>in</w:t>
      </w:r>
      <w:r w:rsidRPr="00167602">
        <w:rPr>
          <w:i/>
          <w:spacing w:val="-1"/>
          <w:sz w:val="24"/>
        </w:rPr>
        <w:t xml:space="preserve"> </w:t>
      </w:r>
      <w:r w:rsidRPr="00167602">
        <w:rPr>
          <w:i/>
          <w:spacing w:val="-2"/>
          <w:sz w:val="24"/>
        </w:rPr>
        <w:t>Execution</w:t>
      </w:r>
    </w:p>
    <w:p w14:paraId="278CE1DB" w14:textId="77777777" w:rsidR="00FF40DB" w:rsidRDefault="00000000" w:rsidP="00CC5B72">
      <w:pPr>
        <w:pStyle w:val="BodyText"/>
        <w:spacing w:before="131" w:line="360" w:lineRule="auto"/>
        <w:ind w:right="115"/>
        <w:jc w:val="both"/>
      </w:pPr>
      <w:r w:rsidRPr="00167602">
        <w:t xml:space="preserve">Resource limitations: The main advantages of ECC can be realized in situations that involve </w:t>
      </w:r>
      <w:r w:rsidR="00CC5B72">
        <w:t>high-volume</w:t>
      </w:r>
      <w:r w:rsidRPr="00167602">
        <w:t xml:space="preserve"> data transmission, but this technology might be a difficult proposition to apply and</w:t>
      </w:r>
      <w:r w:rsidRPr="00167602">
        <w:rPr>
          <w:spacing w:val="-15"/>
        </w:rPr>
        <w:t xml:space="preserve"> </w:t>
      </w:r>
      <w:r w:rsidRPr="00167602">
        <w:t>design</w:t>
      </w:r>
      <w:r w:rsidRPr="00167602">
        <w:rPr>
          <w:spacing w:val="-15"/>
        </w:rPr>
        <w:t xml:space="preserve"> </w:t>
      </w:r>
      <w:r w:rsidRPr="00167602">
        <w:t>for</w:t>
      </w:r>
      <w:r w:rsidRPr="00167602">
        <w:rPr>
          <w:spacing w:val="-15"/>
        </w:rPr>
        <w:t xml:space="preserve"> </w:t>
      </w:r>
      <w:r w:rsidRPr="00167602">
        <w:t>devices</w:t>
      </w:r>
      <w:r w:rsidRPr="00167602">
        <w:rPr>
          <w:spacing w:val="-15"/>
        </w:rPr>
        <w:t xml:space="preserve"> </w:t>
      </w:r>
      <w:r w:rsidRPr="00167602">
        <w:t>with</w:t>
      </w:r>
      <w:r w:rsidRPr="00167602">
        <w:rPr>
          <w:spacing w:val="-15"/>
        </w:rPr>
        <w:t xml:space="preserve"> </w:t>
      </w:r>
      <w:r w:rsidRPr="00167602">
        <w:t>almost</w:t>
      </w:r>
      <w:r w:rsidRPr="00167602">
        <w:rPr>
          <w:spacing w:val="-15"/>
        </w:rPr>
        <w:t xml:space="preserve"> </w:t>
      </w:r>
      <w:r w:rsidRPr="00167602">
        <w:t>zero</w:t>
      </w:r>
      <w:r w:rsidRPr="00167602">
        <w:rPr>
          <w:spacing w:val="-15"/>
        </w:rPr>
        <w:t xml:space="preserve"> </w:t>
      </w:r>
      <w:r w:rsidRPr="00167602">
        <w:t>resources,</w:t>
      </w:r>
      <w:r w:rsidRPr="00167602">
        <w:rPr>
          <w:spacing w:val="-15"/>
        </w:rPr>
        <w:t xml:space="preserve"> </w:t>
      </w:r>
      <w:r w:rsidRPr="00167602">
        <w:t>like</w:t>
      </w:r>
      <w:r w:rsidRPr="00167602">
        <w:rPr>
          <w:spacing w:val="-15"/>
        </w:rPr>
        <w:t xml:space="preserve"> </w:t>
      </w:r>
      <w:r w:rsidRPr="00167602">
        <w:t>the</w:t>
      </w:r>
      <w:r w:rsidRPr="00167602">
        <w:rPr>
          <w:spacing w:val="-15"/>
        </w:rPr>
        <w:t xml:space="preserve"> </w:t>
      </w:r>
      <w:r w:rsidRPr="00167602">
        <w:t>Raspberry</w:t>
      </w:r>
      <w:r w:rsidRPr="00167602">
        <w:rPr>
          <w:spacing w:val="-15"/>
        </w:rPr>
        <w:t xml:space="preserve"> </w:t>
      </w:r>
      <w:r w:rsidRPr="00167602">
        <w:t>Pi.</w:t>
      </w:r>
      <w:r w:rsidRPr="00167602">
        <w:rPr>
          <w:spacing w:val="-2"/>
        </w:rPr>
        <w:t xml:space="preserve"> </w:t>
      </w:r>
      <w:r w:rsidRPr="00167602">
        <w:t>Performing</w:t>
      </w:r>
      <w:r w:rsidRPr="00167602">
        <w:rPr>
          <w:spacing w:val="-15"/>
        </w:rPr>
        <w:t xml:space="preserve"> </w:t>
      </w:r>
      <w:r w:rsidRPr="00167602">
        <w:t>the</w:t>
      </w:r>
      <w:r w:rsidRPr="00167602">
        <w:rPr>
          <w:spacing w:val="-15"/>
        </w:rPr>
        <w:t xml:space="preserve"> </w:t>
      </w:r>
      <w:r w:rsidRPr="00167602">
        <w:t xml:space="preserve">ECC involves rather </w:t>
      </w:r>
      <w:r w:rsidRPr="00167602">
        <w:rPr>
          <w:lang w:eastAsia="ja-JP"/>
        </w:rPr>
        <w:t>complicated</w:t>
      </w:r>
      <w:r w:rsidRPr="00167602">
        <w:t xml:space="preserve"> mathematical operations that can result in a computation burden for Raspberry Pi whose computing power is very reduced</w:t>
      </w:r>
      <w:r w:rsidR="00167602">
        <w:t xml:space="preserve"> </w:t>
      </w:r>
      <w:r w:rsidR="00167602" w:rsidRPr="00167602">
        <w:t xml:space="preserve">(Canavese, D. et al., 2024) </w:t>
      </w:r>
      <w:r w:rsidRPr="00167602">
        <w:t>Compatibility</w:t>
      </w:r>
      <w:r w:rsidRPr="00167602">
        <w:rPr>
          <w:spacing w:val="-3"/>
        </w:rPr>
        <w:t xml:space="preserve"> </w:t>
      </w:r>
      <w:r w:rsidRPr="00167602">
        <w:t>and</w:t>
      </w:r>
      <w:r w:rsidRPr="00167602">
        <w:rPr>
          <w:spacing w:val="-1"/>
        </w:rPr>
        <w:t xml:space="preserve"> </w:t>
      </w:r>
      <w:r w:rsidRPr="00167602">
        <w:t>integration:</w:t>
      </w:r>
      <w:r w:rsidRPr="00167602">
        <w:rPr>
          <w:spacing w:val="-1"/>
        </w:rPr>
        <w:t xml:space="preserve"> </w:t>
      </w:r>
      <w:r w:rsidRPr="00167602">
        <w:t>For</w:t>
      </w:r>
      <w:r w:rsidRPr="00167602">
        <w:rPr>
          <w:spacing w:val="-2"/>
        </w:rPr>
        <w:t xml:space="preserve"> </w:t>
      </w:r>
      <w:r w:rsidRPr="00167602">
        <w:t>it</w:t>
      </w:r>
      <w:r w:rsidRPr="00167602">
        <w:rPr>
          <w:spacing w:val="-1"/>
        </w:rPr>
        <w:t xml:space="preserve"> </w:t>
      </w:r>
      <w:r w:rsidRPr="00167602">
        <w:t>to</w:t>
      </w:r>
      <w:r w:rsidRPr="00167602">
        <w:rPr>
          <w:spacing w:val="-3"/>
        </w:rPr>
        <w:t xml:space="preserve"> </w:t>
      </w:r>
      <w:r w:rsidRPr="00167602">
        <w:t>be</w:t>
      </w:r>
      <w:r w:rsidRPr="00167602">
        <w:rPr>
          <w:spacing w:val="-2"/>
        </w:rPr>
        <w:t xml:space="preserve"> </w:t>
      </w:r>
      <w:r w:rsidRPr="00167602">
        <w:t>ready</w:t>
      </w:r>
      <w:r w:rsidRPr="00167602">
        <w:rPr>
          <w:spacing w:val="-1"/>
        </w:rPr>
        <w:t xml:space="preserve"> </w:t>
      </w:r>
      <w:r w:rsidRPr="00167602">
        <w:t>to</w:t>
      </w:r>
      <w:r w:rsidRPr="00167602">
        <w:rPr>
          <w:spacing w:val="-1"/>
        </w:rPr>
        <w:t xml:space="preserve"> </w:t>
      </w:r>
      <w:r w:rsidRPr="00167602">
        <w:t>use</w:t>
      </w:r>
      <w:r w:rsidRPr="00167602">
        <w:rPr>
          <w:spacing w:val="-2"/>
        </w:rPr>
        <w:t xml:space="preserve"> </w:t>
      </w:r>
      <w:r w:rsidRPr="00167602">
        <w:t>together</w:t>
      </w:r>
      <w:r w:rsidRPr="00167602">
        <w:rPr>
          <w:spacing w:val="-2"/>
        </w:rPr>
        <w:t xml:space="preserve"> </w:t>
      </w:r>
      <w:r w:rsidRPr="00167602">
        <w:t>with</w:t>
      </w:r>
      <w:r w:rsidRPr="00167602">
        <w:rPr>
          <w:spacing w:val="-1"/>
        </w:rPr>
        <w:t xml:space="preserve"> </w:t>
      </w:r>
      <w:r w:rsidRPr="00167602">
        <w:t>the</w:t>
      </w:r>
      <w:r w:rsidRPr="00167602">
        <w:rPr>
          <w:spacing w:val="-2"/>
        </w:rPr>
        <w:t xml:space="preserve"> </w:t>
      </w:r>
      <w:r w:rsidRPr="00167602">
        <w:t>inter-communication protocols or security systems in place might create an additional stumbling block. Execution of ECC requires modifications and testing of all equipment endpoints. These include PCs, laptops, tablets, and wearable devices</w:t>
      </w:r>
      <w:r w:rsidR="00167602">
        <w:t xml:space="preserve"> </w:t>
      </w:r>
      <w:r w:rsidR="00167602" w:rsidRPr="00167602">
        <w:t>(</w:t>
      </w:r>
      <w:proofErr w:type="spellStart"/>
      <w:r w:rsidR="00167602" w:rsidRPr="00167602">
        <w:t>Tawalbeh</w:t>
      </w:r>
      <w:proofErr w:type="spellEnd"/>
      <w:r w:rsidR="00167602" w:rsidRPr="00167602">
        <w:t xml:space="preserve">, L. et al., 2020)  </w:t>
      </w:r>
    </w:p>
    <w:p w14:paraId="62C15C55" w14:textId="31943A90" w:rsidR="00CC5B72" w:rsidRPr="00167602" w:rsidRDefault="00CC5B72" w:rsidP="00CC5B72">
      <w:pPr>
        <w:spacing w:before="61"/>
        <w:ind w:left="100"/>
        <w:jc w:val="both"/>
        <w:rPr>
          <w:i/>
          <w:sz w:val="24"/>
        </w:rPr>
      </w:pPr>
      <w:r w:rsidRPr="00167602">
        <w:rPr>
          <w:i/>
          <w:sz w:val="24"/>
        </w:rPr>
        <w:t>Latest</w:t>
      </w:r>
      <w:r w:rsidRPr="00167602">
        <w:rPr>
          <w:i/>
          <w:spacing w:val="-2"/>
          <w:sz w:val="24"/>
        </w:rPr>
        <w:t xml:space="preserve"> Progress</w:t>
      </w:r>
      <w:r>
        <w:rPr>
          <w:i/>
          <w:spacing w:val="-2"/>
          <w:sz w:val="24"/>
        </w:rPr>
        <w:t>:</w:t>
      </w:r>
    </w:p>
    <w:p w14:paraId="35D42190" w14:textId="77777777" w:rsidR="00CC5B72" w:rsidRDefault="00CC5B72" w:rsidP="00CC5B72">
      <w:pPr>
        <w:pStyle w:val="BodyText"/>
        <w:spacing w:line="278" w:lineRule="auto"/>
        <w:ind w:left="100" w:right="118"/>
        <w:jc w:val="both"/>
      </w:pPr>
    </w:p>
    <w:p w14:paraId="56A3784B" w14:textId="772EC291" w:rsidR="00CC5B72" w:rsidRPr="00167602" w:rsidRDefault="00CC5B72" w:rsidP="00CC5B72">
      <w:pPr>
        <w:pStyle w:val="BodyText"/>
        <w:spacing w:before="131" w:line="360" w:lineRule="auto"/>
        <w:ind w:right="115"/>
        <w:jc w:val="both"/>
        <w:sectPr w:rsidR="00CC5B72" w:rsidRPr="00167602" w:rsidSect="00017374">
          <w:pgSz w:w="11910" w:h="16840"/>
          <w:pgMar w:top="1360" w:right="1320" w:bottom="1620" w:left="1340" w:header="0" w:footer="1422" w:gutter="0"/>
          <w:cols w:space="720"/>
        </w:sectPr>
      </w:pPr>
      <w:r w:rsidRPr="00167602">
        <w:lastRenderedPageBreak/>
        <w:t xml:space="preserve">While the ECC implementation field has been focused on developing algorithms with improved effectiveness on units with merger resources, failure-to-detect rates </w:t>
      </w:r>
      <w:r w:rsidRPr="00167602">
        <w:t>remain</w:t>
      </w:r>
      <w:r w:rsidRPr="00167602">
        <w:t xml:space="preserve"> unacceptably high.</w:t>
      </w:r>
      <w:r w:rsidRPr="00167602">
        <w:rPr>
          <w:spacing w:val="-2"/>
        </w:rPr>
        <w:t xml:space="preserve"> </w:t>
      </w:r>
      <w:r w:rsidRPr="00167602">
        <w:t>In the IEEE Transactions on Dependable and Secure Computing recent article published, they looked at innovative approaches that will enrich the efficiency of ECC procedures with that efficiency being on a performance-to-IoT devices device level. While developing</w:t>
      </w:r>
      <w:r w:rsidRPr="00167602">
        <w:rPr>
          <w:spacing w:val="-15"/>
        </w:rPr>
        <w:t xml:space="preserve"> </w:t>
      </w:r>
      <w:r w:rsidRPr="00167602">
        <w:t>cryptographic</w:t>
      </w:r>
      <w:r w:rsidRPr="00167602">
        <w:rPr>
          <w:spacing w:val="-15"/>
        </w:rPr>
        <w:t xml:space="preserve"> </w:t>
      </w:r>
      <w:r w:rsidRPr="00167602">
        <w:t>libraries</w:t>
      </w:r>
      <w:r w:rsidRPr="00167602">
        <w:rPr>
          <w:spacing w:val="-15"/>
        </w:rPr>
        <w:t xml:space="preserve"> </w:t>
      </w:r>
      <w:r w:rsidRPr="00167602">
        <w:t>with</w:t>
      </w:r>
      <w:r w:rsidRPr="00167602">
        <w:rPr>
          <w:spacing w:val="-15"/>
        </w:rPr>
        <w:t xml:space="preserve"> </w:t>
      </w:r>
      <w:r w:rsidRPr="00167602">
        <w:t>emphasis</w:t>
      </w:r>
      <w:r w:rsidRPr="00167602">
        <w:rPr>
          <w:spacing w:val="-15"/>
        </w:rPr>
        <w:t xml:space="preserve"> </w:t>
      </w:r>
      <w:r w:rsidRPr="00167602">
        <w:t>on</w:t>
      </w:r>
      <w:r w:rsidRPr="00167602">
        <w:rPr>
          <w:spacing w:val="-15"/>
        </w:rPr>
        <w:t xml:space="preserve"> </w:t>
      </w:r>
      <w:r w:rsidRPr="00167602">
        <w:t>embedded</w:t>
      </w:r>
      <w:r w:rsidRPr="00167602">
        <w:rPr>
          <w:spacing w:val="-15"/>
        </w:rPr>
        <w:t xml:space="preserve"> </w:t>
      </w:r>
      <w:r w:rsidRPr="00167602">
        <w:t>systems</w:t>
      </w:r>
      <w:r w:rsidRPr="00167602">
        <w:rPr>
          <w:spacing w:val="-15"/>
        </w:rPr>
        <w:t xml:space="preserve"> </w:t>
      </w:r>
      <w:r w:rsidR="002D0FF1">
        <w:t>has</w:t>
      </w:r>
      <w:r w:rsidRPr="00167602">
        <w:rPr>
          <w:spacing w:val="-15"/>
        </w:rPr>
        <w:t xml:space="preserve"> </w:t>
      </w:r>
      <w:r w:rsidRPr="00167602">
        <w:t>promoted</w:t>
      </w:r>
      <w:r w:rsidRPr="00167602">
        <w:rPr>
          <w:spacing w:val="-15"/>
        </w:rPr>
        <w:t xml:space="preserve"> </w:t>
      </w:r>
      <w:r w:rsidRPr="00167602">
        <w:t>Elliptic Curve Cryptography (ECC) for IoT developers, there are some limitations due to certain hardware and infrastructure requirements that put a limit on the use of public key encryption for</w:t>
      </w:r>
      <w:r w:rsidRPr="00167602">
        <w:rPr>
          <w:spacing w:val="-7"/>
        </w:rPr>
        <w:t xml:space="preserve"> </w:t>
      </w:r>
      <w:r w:rsidRPr="00167602">
        <w:t>the</w:t>
      </w:r>
      <w:r w:rsidRPr="00167602">
        <w:rPr>
          <w:spacing w:val="-6"/>
        </w:rPr>
        <w:t xml:space="preserve"> </w:t>
      </w:r>
      <w:r w:rsidRPr="00167602">
        <w:t>Internet</w:t>
      </w:r>
      <w:r w:rsidRPr="00167602">
        <w:rPr>
          <w:spacing w:val="-5"/>
        </w:rPr>
        <w:t xml:space="preserve"> </w:t>
      </w:r>
      <w:r w:rsidRPr="00167602">
        <w:t>of</w:t>
      </w:r>
      <w:r w:rsidRPr="00167602">
        <w:rPr>
          <w:spacing w:val="-11"/>
        </w:rPr>
        <w:t xml:space="preserve"> </w:t>
      </w:r>
      <w:r w:rsidRPr="00167602">
        <w:t>Things.</w:t>
      </w:r>
      <w:r w:rsidRPr="00167602">
        <w:rPr>
          <w:spacing w:val="-3"/>
        </w:rPr>
        <w:t xml:space="preserve"> </w:t>
      </w:r>
      <w:r w:rsidRPr="00167602">
        <w:t>Libraries</w:t>
      </w:r>
      <w:r w:rsidRPr="00167602">
        <w:rPr>
          <w:spacing w:val="-6"/>
        </w:rPr>
        <w:t xml:space="preserve"> </w:t>
      </w:r>
      <w:r w:rsidRPr="00167602">
        <w:t>such</w:t>
      </w:r>
      <w:r w:rsidRPr="00167602">
        <w:rPr>
          <w:spacing w:val="-6"/>
        </w:rPr>
        <w:t xml:space="preserve"> </w:t>
      </w:r>
      <w:r w:rsidRPr="00167602">
        <w:t>as</w:t>
      </w:r>
      <w:r w:rsidRPr="00167602">
        <w:rPr>
          <w:spacing w:val="-6"/>
        </w:rPr>
        <w:t xml:space="preserve"> </w:t>
      </w:r>
      <w:r w:rsidRPr="00167602">
        <w:t>`micro</w:t>
      </w:r>
      <w:r w:rsidRPr="00167602">
        <w:rPr>
          <w:spacing w:val="-4"/>
        </w:rPr>
        <w:t xml:space="preserve"> </w:t>
      </w:r>
      <w:r w:rsidRPr="00167602">
        <w:t>ECC`</w:t>
      </w:r>
      <w:r w:rsidRPr="00167602">
        <w:rPr>
          <w:spacing w:val="-7"/>
        </w:rPr>
        <w:t xml:space="preserve"> </w:t>
      </w:r>
      <w:r w:rsidRPr="00167602">
        <w:t>are</w:t>
      </w:r>
      <w:r w:rsidRPr="00167602">
        <w:rPr>
          <w:spacing w:val="-8"/>
        </w:rPr>
        <w:t xml:space="preserve"> </w:t>
      </w:r>
      <w:r w:rsidRPr="00167602">
        <w:t>tailor-made</w:t>
      </w:r>
      <w:r w:rsidRPr="00167602">
        <w:rPr>
          <w:spacing w:val="-7"/>
        </w:rPr>
        <w:t xml:space="preserve"> </w:t>
      </w:r>
      <w:r w:rsidRPr="00167602">
        <w:t>and</w:t>
      </w:r>
      <w:r w:rsidRPr="00167602">
        <w:rPr>
          <w:spacing w:val="-6"/>
        </w:rPr>
        <w:t xml:space="preserve"> </w:t>
      </w:r>
      <w:r w:rsidRPr="00167602">
        <w:t>they</w:t>
      </w:r>
      <w:r w:rsidRPr="00167602">
        <w:rPr>
          <w:spacing w:val="-6"/>
        </w:rPr>
        <w:t xml:space="preserve"> </w:t>
      </w:r>
      <w:r w:rsidRPr="00167602">
        <w:t>render</w:t>
      </w:r>
      <w:r w:rsidRPr="00167602">
        <w:rPr>
          <w:spacing w:val="-7"/>
        </w:rPr>
        <w:t xml:space="preserve"> </w:t>
      </w:r>
      <w:r w:rsidRPr="00167602">
        <w:t>ECC capabilities</w:t>
      </w:r>
      <w:r w:rsidRPr="00167602">
        <w:rPr>
          <w:spacing w:val="-11"/>
        </w:rPr>
        <w:t xml:space="preserve"> </w:t>
      </w:r>
      <w:r w:rsidRPr="00167602">
        <w:t>in</w:t>
      </w:r>
      <w:r w:rsidRPr="00167602">
        <w:rPr>
          <w:spacing w:val="-10"/>
        </w:rPr>
        <w:t xml:space="preserve"> </w:t>
      </w:r>
      <w:r w:rsidR="002D0FF1">
        <w:rPr>
          <w:spacing w:val="-10"/>
        </w:rPr>
        <w:t xml:space="preserve">an </w:t>
      </w:r>
      <w:r w:rsidRPr="00167602">
        <w:t>eclectic</w:t>
      </w:r>
      <w:r w:rsidRPr="00167602">
        <w:rPr>
          <w:spacing w:val="-12"/>
        </w:rPr>
        <w:t xml:space="preserve"> </w:t>
      </w:r>
      <w:r w:rsidRPr="00167602">
        <w:t>manner</w:t>
      </w:r>
      <w:r w:rsidRPr="00167602">
        <w:rPr>
          <w:spacing w:val="-11"/>
        </w:rPr>
        <w:t xml:space="preserve"> </w:t>
      </w:r>
      <w:r w:rsidRPr="00167602">
        <w:t>where</w:t>
      </w:r>
      <w:r w:rsidRPr="00167602">
        <w:rPr>
          <w:spacing w:val="-12"/>
        </w:rPr>
        <w:t xml:space="preserve"> </w:t>
      </w:r>
      <w:r w:rsidRPr="00167602">
        <w:t>resources</w:t>
      </w:r>
      <w:r w:rsidRPr="00167602">
        <w:rPr>
          <w:spacing w:val="-10"/>
        </w:rPr>
        <w:t xml:space="preserve"> </w:t>
      </w:r>
      <w:r w:rsidRPr="00167602">
        <w:t>are</w:t>
      </w:r>
      <w:r w:rsidRPr="00167602">
        <w:rPr>
          <w:spacing w:val="-12"/>
        </w:rPr>
        <w:t xml:space="preserve"> </w:t>
      </w:r>
      <w:r w:rsidRPr="00167602">
        <w:t>not</w:t>
      </w:r>
      <w:r w:rsidRPr="00167602">
        <w:rPr>
          <w:spacing w:val="-10"/>
        </w:rPr>
        <w:t xml:space="preserve"> </w:t>
      </w:r>
      <w:r w:rsidRPr="00167602">
        <w:t>consumed</w:t>
      </w:r>
      <w:r w:rsidRPr="00167602">
        <w:rPr>
          <w:spacing w:val="-11"/>
        </w:rPr>
        <w:t xml:space="preserve"> </w:t>
      </w:r>
      <w:r w:rsidRPr="00167602">
        <w:t>in</w:t>
      </w:r>
      <w:r w:rsidRPr="00167602">
        <w:rPr>
          <w:spacing w:val="-10"/>
        </w:rPr>
        <w:t xml:space="preserve"> </w:t>
      </w:r>
      <w:r w:rsidRPr="00167602">
        <w:t>excess,</w:t>
      </w:r>
      <w:r w:rsidRPr="00167602">
        <w:rPr>
          <w:spacing w:val="-10"/>
        </w:rPr>
        <w:t xml:space="preserve"> </w:t>
      </w:r>
      <w:r w:rsidRPr="00167602">
        <w:t>making</w:t>
      </w:r>
      <w:r w:rsidRPr="00167602">
        <w:rPr>
          <w:spacing w:val="-11"/>
        </w:rPr>
        <w:t xml:space="preserve"> </w:t>
      </w:r>
      <w:r w:rsidRPr="00167602">
        <w:t>it</w:t>
      </w:r>
      <w:r w:rsidRPr="00167602">
        <w:rPr>
          <w:spacing w:val="-10"/>
        </w:rPr>
        <w:t xml:space="preserve"> </w:t>
      </w:r>
      <w:r w:rsidRPr="00167602">
        <w:t>a</w:t>
      </w:r>
      <w:r w:rsidRPr="00167602">
        <w:rPr>
          <w:spacing w:val="-12"/>
        </w:rPr>
        <w:t xml:space="preserve"> </w:t>
      </w:r>
      <w:r w:rsidRPr="00167602">
        <w:t>perfect software for platforms like Raspberry Pi</w:t>
      </w:r>
      <w:r>
        <w:t xml:space="preserve"> </w:t>
      </w:r>
      <w:r w:rsidRPr="00167602">
        <w:t>(Mitchell, R., 2023)</w:t>
      </w:r>
    </w:p>
    <w:p w14:paraId="273735CC" w14:textId="77777777" w:rsidR="00FF40DB" w:rsidRPr="00167602" w:rsidRDefault="00FF40DB" w:rsidP="00B922DA">
      <w:pPr>
        <w:pStyle w:val="BodyText"/>
        <w:spacing w:before="83"/>
        <w:jc w:val="both"/>
      </w:pPr>
    </w:p>
    <w:p w14:paraId="0C17974C" w14:textId="1D89C834" w:rsidR="00FF40DB" w:rsidRPr="00167602" w:rsidRDefault="002D0FF1" w:rsidP="00B922DA">
      <w:pPr>
        <w:pStyle w:val="Heading1"/>
        <w:spacing w:before="1"/>
        <w:jc w:val="both"/>
      </w:pPr>
      <w:bookmarkStart w:id="7" w:name="_Toc165280637"/>
      <w:r>
        <w:t>C</w:t>
      </w:r>
      <w:r w:rsidR="00000000" w:rsidRPr="00167602">
        <w:rPr>
          <w:spacing w:val="-2"/>
        </w:rPr>
        <w:t>onclusion</w:t>
      </w:r>
      <w:bookmarkEnd w:id="7"/>
      <w:r>
        <w:rPr>
          <w:spacing w:val="-2"/>
        </w:rPr>
        <w:t>:</w:t>
      </w:r>
    </w:p>
    <w:p w14:paraId="0013FD54" w14:textId="77777777" w:rsidR="00FF40DB" w:rsidRPr="00167602" w:rsidRDefault="00FF40DB" w:rsidP="00B922DA">
      <w:pPr>
        <w:pStyle w:val="BodyText"/>
        <w:spacing w:before="10"/>
        <w:jc w:val="both"/>
        <w:rPr>
          <w:sz w:val="11"/>
        </w:rPr>
      </w:pPr>
    </w:p>
    <w:p w14:paraId="3FCB92CB" w14:textId="297E583F" w:rsidR="002D0FF1" w:rsidRPr="002D0FF1" w:rsidRDefault="002D0FF1" w:rsidP="002D0FF1">
      <w:pPr>
        <w:pStyle w:val="BodyText"/>
        <w:spacing w:before="131" w:line="360" w:lineRule="auto"/>
        <w:ind w:right="115"/>
        <w:jc w:val="both"/>
        <w:rPr>
          <w:lang w:eastAsia="ja-JP"/>
        </w:rPr>
      </w:pPr>
      <w:r w:rsidRPr="002D0FF1">
        <w:rPr>
          <w:lang w:eastAsia="ja-JP"/>
        </w:rPr>
        <w:t xml:space="preserve">There </w:t>
      </w:r>
      <w:r w:rsidR="00563744" w:rsidRPr="002D0FF1">
        <w:rPr>
          <w:lang w:eastAsia="ja-JP"/>
        </w:rPr>
        <w:t>must</w:t>
      </w:r>
      <w:r w:rsidRPr="002D0FF1">
        <w:rPr>
          <w:lang w:eastAsia="ja-JP"/>
        </w:rPr>
        <w:t xml:space="preserve"> be a solid plan in place that addresses both cyber and physical security concerns </w:t>
      </w:r>
      <w:r>
        <w:rPr>
          <w:lang w:eastAsia="ja-JP"/>
        </w:rPr>
        <w:t>if</w:t>
      </w:r>
      <w:r w:rsidRPr="002D0FF1">
        <w:rPr>
          <w:lang w:eastAsia="ja-JP"/>
        </w:rPr>
        <w:t xml:space="preserve"> they arise. </w:t>
      </w:r>
      <w:r w:rsidR="00563744" w:rsidRPr="002D0FF1">
        <w:t>Safety</w:t>
      </w:r>
      <w:r w:rsidRPr="002D0FF1">
        <w:rPr>
          <w:lang w:eastAsia="ja-JP"/>
        </w:rPr>
        <w:t xml:space="preserve"> precautions must be put in place to deal with the resource constraints and physical accessibility issues of Raspberry Pi devices: </w:t>
      </w:r>
      <w:r>
        <w:rPr>
          <w:lang w:eastAsia="ja-JP"/>
        </w:rPr>
        <w:t>To</w:t>
      </w:r>
      <w:r w:rsidRPr="002D0FF1">
        <w:rPr>
          <w:lang w:eastAsia="ja-JP"/>
        </w:rPr>
        <w:t xml:space="preserve"> overcome the resource constraints and physical accessibility issues with Raspberry Pi devices, it is necessary to adopt particular security measures: Keeping software </w:t>
      </w:r>
      <w:r w:rsidRPr="002D0FF1">
        <w:rPr>
          <w:lang w:eastAsia="ja-JP"/>
        </w:rPr>
        <w:t>up to date</w:t>
      </w:r>
      <w:r w:rsidRPr="002D0FF1">
        <w:rPr>
          <w:lang w:eastAsia="ja-JP"/>
        </w:rPr>
        <w:t xml:space="preserve"> is crucial to protect against known vulnerabilities. That is, in this respect, it is important to consistently update an operating system, software, and security populations that are scanned for new threats. By including powerful authentication measures like multi-factor authentication (MFA), the likelihood of </w:t>
      </w:r>
      <w:proofErr w:type="spellStart"/>
      <w:r w:rsidRPr="002D0FF1">
        <w:rPr>
          <w:lang w:eastAsia="ja-JP"/>
        </w:rPr>
        <w:t>unauthorised</w:t>
      </w:r>
      <w:proofErr w:type="spellEnd"/>
      <w:r w:rsidRPr="002D0FF1">
        <w:rPr>
          <w:lang w:eastAsia="ja-JP"/>
        </w:rPr>
        <w:t xml:space="preserve"> users gaining access is lowered, ensuring that only </w:t>
      </w:r>
      <w:proofErr w:type="spellStart"/>
      <w:r w:rsidRPr="002D0FF1">
        <w:rPr>
          <w:lang w:eastAsia="ja-JP"/>
        </w:rPr>
        <w:t>authorised</w:t>
      </w:r>
      <w:proofErr w:type="spellEnd"/>
      <w:r w:rsidRPr="002D0FF1">
        <w:rPr>
          <w:lang w:eastAsia="ja-JP"/>
        </w:rPr>
        <w:t xml:space="preserve"> staff may </w:t>
      </w:r>
      <w:proofErr w:type="spellStart"/>
      <w:r w:rsidRPr="002D0FF1">
        <w:rPr>
          <w:lang w:eastAsia="ja-JP"/>
        </w:rPr>
        <w:t>utilise</w:t>
      </w:r>
      <w:proofErr w:type="spellEnd"/>
      <w:r w:rsidRPr="002D0FF1">
        <w:rPr>
          <w:lang w:eastAsia="ja-JP"/>
        </w:rPr>
        <w:t xml:space="preserve"> and control device properties. Encouraging data integrity and storage privacy via the implementation of effective cryptographic algorithms to protect information at rest and in transit safeguards data against </w:t>
      </w:r>
      <w:proofErr w:type="spellStart"/>
      <w:r w:rsidRPr="002D0FF1">
        <w:rPr>
          <w:lang w:eastAsia="ja-JP"/>
        </w:rPr>
        <w:t>unauthorised</w:t>
      </w:r>
      <w:proofErr w:type="spellEnd"/>
      <w:r w:rsidRPr="002D0FF1">
        <w:rPr>
          <w:lang w:eastAsia="ja-JP"/>
        </w:rPr>
        <w:t xml:space="preserve"> change and interception. A different approach to implementation might include creating controlled-access settings that carefully monitor and physically safeguard the devices, as opposed to employing centrally </w:t>
      </w:r>
      <w:proofErr w:type="spellStart"/>
      <w:r w:rsidRPr="002D0FF1">
        <w:rPr>
          <w:lang w:eastAsia="ja-JP"/>
        </w:rPr>
        <w:t>centralised</w:t>
      </w:r>
      <w:proofErr w:type="spellEnd"/>
      <w:r w:rsidRPr="002D0FF1">
        <w:rPr>
          <w:lang w:eastAsia="ja-JP"/>
        </w:rPr>
        <w:t xml:space="preserve"> secure enclosures and tamper-proof case boxes. Aside from the monitoring systems revealing any modifications in the region of the devices, the sensors' ability to detect any </w:t>
      </w:r>
      <w:proofErr w:type="spellStart"/>
      <w:r w:rsidRPr="002D0FF1">
        <w:rPr>
          <w:lang w:eastAsia="ja-JP"/>
        </w:rPr>
        <w:t>unauthorised</w:t>
      </w:r>
      <w:proofErr w:type="spellEnd"/>
      <w:r w:rsidRPr="002D0FF1">
        <w:rPr>
          <w:lang w:eastAsia="ja-JP"/>
        </w:rPr>
        <w:t xml:space="preserve"> entrance makes it obvious that illicit access or adjustments are feasible. Here, the opportunity to detect security problems early on also exists. You may use the firm's smart gadgets with complete confidence in their vital usage in automotive systems since these approaches reinforce them against a wide spectrum of cyberattacks. </w:t>
      </w:r>
    </w:p>
    <w:p w14:paraId="55292C67" w14:textId="77777777" w:rsidR="00FF40DB" w:rsidRPr="00167602" w:rsidRDefault="00FF40DB" w:rsidP="00B922DA">
      <w:pPr>
        <w:pStyle w:val="BodyText"/>
        <w:spacing w:before="354"/>
        <w:jc w:val="both"/>
        <w:rPr>
          <w:sz w:val="32"/>
        </w:rPr>
      </w:pPr>
    </w:p>
    <w:p w14:paraId="6C2E2021" w14:textId="77777777" w:rsidR="000F032E" w:rsidRPr="00167602" w:rsidRDefault="000F032E" w:rsidP="00B922DA">
      <w:pPr>
        <w:pStyle w:val="BodyText"/>
        <w:spacing w:before="354"/>
        <w:jc w:val="both"/>
        <w:rPr>
          <w:sz w:val="32"/>
        </w:rPr>
      </w:pPr>
    </w:p>
    <w:p w14:paraId="74CCFC9E" w14:textId="77777777" w:rsidR="000F032E" w:rsidRPr="00167602" w:rsidRDefault="000F032E" w:rsidP="00B922DA">
      <w:pPr>
        <w:pStyle w:val="BodyText"/>
        <w:spacing w:before="354"/>
        <w:jc w:val="both"/>
        <w:rPr>
          <w:sz w:val="32"/>
        </w:rPr>
      </w:pPr>
    </w:p>
    <w:p w14:paraId="74B5E235" w14:textId="77777777" w:rsidR="000F032E" w:rsidRPr="00167602" w:rsidRDefault="000F032E" w:rsidP="00B922DA">
      <w:pPr>
        <w:pStyle w:val="BodyText"/>
        <w:spacing w:before="354"/>
        <w:jc w:val="both"/>
        <w:rPr>
          <w:sz w:val="32"/>
        </w:rPr>
      </w:pPr>
    </w:p>
    <w:p w14:paraId="16D4D17E" w14:textId="77777777" w:rsidR="000F032E" w:rsidRPr="00167602" w:rsidRDefault="000F032E" w:rsidP="00B922DA">
      <w:pPr>
        <w:pStyle w:val="BodyText"/>
        <w:spacing w:before="354"/>
        <w:jc w:val="both"/>
        <w:rPr>
          <w:sz w:val="32"/>
        </w:rPr>
      </w:pPr>
    </w:p>
    <w:p w14:paraId="243D1E72" w14:textId="77777777" w:rsidR="000F032E" w:rsidRPr="00167602" w:rsidRDefault="000F032E" w:rsidP="00B922DA">
      <w:pPr>
        <w:pStyle w:val="BodyText"/>
        <w:spacing w:before="354"/>
        <w:jc w:val="both"/>
        <w:rPr>
          <w:sz w:val="32"/>
        </w:rPr>
      </w:pPr>
    </w:p>
    <w:p w14:paraId="58CFD019" w14:textId="77777777" w:rsidR="000F032E" w:rsidRPr="00167602" w:rsidRDefault="000F032E" w:rsidP="00B922DA">
      <w:pPr>
        <w:pStyle w:val="BodyText"/>
        <w:spacing w:before="354"/>
        <w:jc w:val="both"/>
        <w:rPr>
          <w:sz w:val="32"/>
        </w:rPr>
      </w:pPr>
    </w:p>
    <w:p w14:paraId="40E31BFD" w14:textId="77777777" w:rsidR="000F032E" w:rsidRPr="00167602" w:rsidRDefault="000F032E" w:rsidP="00B922DA">
      <w:pPr>
        <w:pStyle w:val="BodyText"/>
        <w:spacing w:before="354"/>
        <w:jc w:val="both"/>
        <w:rPr>
          <w:sz w:val="32"/>
        </w:rPr>
      </w:pPr>
    </w:p>
    <w:p w14:paraId="4907D332" w14:textId="77777777" w:rsidR="000F032E" w:rsidRPr="00167602" w:rsidRDefault="000F032E" w:rsidP="00B922DA">
      <w:pPr>
        <w:pStyle w:val="BodyText"/>
        <w:spacing w:before="354"/>
        <w:jc w:val="both"/>
        <w:rPr>
          <w:sz w:val="32"/>
        </w:rPr>
      </w:pPr>
    </w:p>
    <w:p w14:paraId="02698FA9" w14:textId="77777777" w:rsidR="000F032E" w:rsidRPr="00167602" w:rsidRDefault="000F032E" w:rsidP="00B922DA">
      <w:pPr>
        <w:pStyle w:val="BodyText"/>
        <w:spacing w:before="354"/>
        <w:jc w:val="both"/>
        <w:rPr>
          <w:sz w:val="32"/>
        </w:rPr>
      </w:pPr>
    </w:p>
    <w:p w14:paraId="1EAA9078" w14:textId="77777777" w:rsidR="000F032E" w:rsidRPr="00167602" w:rsidRDefault="000F032E" w:rsidP="00B922DA">
      <w:pPr>
        <w:pStyle w:val="BodyText"/>
        <w:spacing w:before="354"/>
        <w:jc w:val="both"/>
        <w:rPr>
          <w:sz w:val="32"/>
        </w:rPr>
      </w:pPr>
    </w:p>
    <w:p w14:paraId="744D3CFE" w14:textId="77777777" w:rsidR="000F032E" w:rsidRPr="00167602" w:rsidRDefault="000F032E" w:rsidP="00B922DA">
      <w:pPr>
        <w:pStyle w:val="BodyText"/>
        <w:spacing w:before="354"/>
        <w:jc w:val="both"/>
        <w:rPr>
          <w:sz w:val="32"/>
        </w:rPr>
      </w:pPr>
    </w:p>
    <w:p w14:paraId="281F06F9" w14:textId="77777777" w:rsidR="000F032E" w:rsidRPr="00167602" w:rsidRDefault="000F032E" w:rsidP="00B922DA">
      <w:pPr>
        <w:pStyle w:val="BodyText"/>
        <w:spacing w:before="354"/>
        <w:jc w:val="both"/>
        <w:rPr>
          <w:sz w:val="32"/>
        </w:rPr>
      </w:pPr>
    </w:p>
    <w:p w14:paraId="04CBAA07" w14:textId="77777777" w:rsidR="000F032E" w:rsidRPr="00167602" w:rsidRDefault="000F032E" w:rsidP="00B922DA">
      <w:pPr>
        <w:pStyle w:val="BodyText"/>
        <w:spacing w:before="354"/>
        <w:jc w:val="both"/>
        <w:rPr>
          <w:sz w:val="32"/>
        </w:rPr>
      </w:pPr>
    </w:p>
    <w:sdt>
      <w:sdtPr>
        <w:id w:val="-847704405"/>
        <w:docPartObj>
          <w:docPartGallery w:val="Bibliographies"/>
          <w:docPartUnique/>
        </w:docPartObj>
      </w:sdtPr>
      <w:sdtEndPr>
        <w:rPr>
          <w:sz w:val="22"/>
          <w:szCs w:val="22"/>
        </w:rPr>
      </w:sdtEndPr>
      <w:sdtContent>
        <w:p w14:paraId="03821A73" w14:textId="42297579" w:rsidR="00563744" w:rsidRDefault="00563744">
          <w:pPr>
            <w:pStyle w:val="Heading1"/>
          </w:pPr>
          <w:r>
            <w:t>References</w:t>
          </w:r>
          <w:r w:rsidR="004813FA">
            <w:t>:</w:t>
          </w:r>
        </w:p>
        <w:sdt>
          <w:sdtPr>
            <w:id w:val="-573587230"/>
            <w:bibliography/>
          </w:sdtPr>
          <w:sdtContent>
            <w:p w14:paraId="4FE3948D" w14:textId="48857013" w:rsidR="00563744" w:rsidRPr="00167602" w:rsidRDefault="00563744" w:rsidP="004813FA">
              <w:pPr>
                <w:spacing w:before="43" w:line="278" w:lineRule="auto"/>
                <w:jc w:val="both"/>
                <w:rPr>
                  <w:sz w:val="24"/>
                </w:rPr>
              </w:pPr>
            </w:p>
            <w:p w14:paraId="52ED30C9" w14:textId="70756290" w:rsidR="004813FA" w:rsidRDefault="004813FA" w:rsidP="004813FA">
              <w:pPr>
                <w:pStyle w:val="NormalWeb"/>
                <w:jc w:val="both"/>
              </w:pPr>
              <w:proofErr w:type="spellStart"/>
              <w:r w:rsidRPr="00167602">
                <w:t>AlSalem</w:t>
              </w:r>
              <w:proofErr w:type="spellEnd"/>
              <w:r w:rsidRPr="00167602">
                <w:t xml:space="preserve">, T., </w:t>
              </w:r>
              <w:proofErr w:type="spellStart"/>
              <w:r w:rsidRPr="00167602">
                <w:t>Almaiah</w:t>
              </w:r>
              <w:proofErr w:type="spellEnd"/>
              <w:r w:rsidRPr="00167602">
                <w:t>, M. and Lutfi, A. (2023) “Cybersecurity risk analysis in the IoT: A systematic review,” </w:t>
              </w:r>
              <w:r w:rsidRPr="00167602">
                <w:rPr>
                  <w:i/>
                  <w:iCs/>
                </w:rPr>
                <w:t>Electronics</w:t>
              </w:r>
              <w:r w:rsidRPr="00167602">
                <w:t xml:space="preserve">, 12(18), p. 3958. </w:t>
              </w:r>
              <w:proofErr w:type="spellStart"/>
              <w:r w:rsidRPr="00167602">
                <w:t>doi</w:t>
              </w:r>
              <w:proofErr w:type="spellEnd"/>
              <w:r w:rsidRPr="00167602">
                <w:t xml:space="preserve">: </w:t>
              </w:r>
              <w:hyperlink r:id="rId9" w:history="1">
                <w:r w:rsidRPr="00167602">
                  <w:rPr>
                    <w:rStyle w:val="Hyperlink"/>
                    <w:color w:val="auto"/>
                  </w:rPr>
                  <w:t>10.3390/electronics12183958.</w:t>
                </w:r>
              </w:hyperlink>
            </w:p>
            <w:p w14:paraId="2D712568" w14:textId="68BEC2B8" w:rsidR="00563744" w:rsidRPr="004813FA" w:rsidRDefault="00563744" w:rsidP="004813FA">
              <w:pPr>
                <w:spacing w:before="43" w:line="278" w:lineRule="auto"/>
                <w:jc w:val="both"/>
                <w:rPr>
                  <w:sz w:val="24"/>
                  <w:u w:val="single" w:color="467885"/>
                </w:rPr>
              </w:pPr>
              <w:r w:rsidRPr="00167602">
                <w:rPr>
                  <w:sz w:val="24"/>
                </w:rPr>
                <w:t>Canavese,</w:t>
              </w:r>
              <w:r w:rsidRPr="00167602">
                <w:rPr>
                  <w:spacing w:val="73"/>
                  <w:sz w:val="24"/>
                </w:rPr>
                <w:t xml:space="preserve"> </w:t>
              </w:r>
              <w:r w:rsidRPr="00167602">
                <w:rPr>
                  <w:sz w:val="24"/>
                </w:rPr>
                <w:t xml:space="preserve">D. </w:t>
              </w:r>
              <w:r w:rsidRPr="00167602">
                <w:rPr>
                  <w:i/>
                  <w:sz w:val="24"/>
                </w:rPr>
                <w:t>et</w:t>
              </w:r>
              <w:r w:rsidRPr="00167602">
                <w:rPr>
                  <w:i/>
                  <w:spacing w:val="74"/>
                  <w:sz w:val="24"/>
                </w:rPr>
                <w:t xml:space="preserve"> </w:t>
              </w:r>
              <w:r w:rsidRPr="00167602">
                <w:rPr>
                  <w:i/>
                  <w:sz w:val="24"/>
                </w:rPr>
                <w:t>al.</w:t>
              </w:r>
              <w:r w:rsidRPr="00167602">
                <w:rPr>
                  <w:i/>
                  <w:spacing w:val="-2"/>
                  <w:sz w:val="24"/>
                </w:rPr>
                <w:t xml:space="preserve"> </w:t>
              </w:r>
              <w:r w:rsidRPr="00167602">
                <w:rPr>
                  <w:sz w:val="24"/>
                </w:rPr>
                <w:t>(2024)</w:t>
              </w:r>
              <w:r w:rsidRPr="00167602">
                <w:rPr>
                  <w:spacing w:val="72"/>
                  <w:sz w:val="24"/>
                </w:rPr>
                <w:t xml:space="preserve"> </w:t>
              </w:r>
              <w:r w:rsidRPr="00167602">
                <w:rPr>
                  <w:sz w:val="24"/>
                </w:rPr>
                <w:t>“Security</w:t>
              </w:r>
              <w:r w:rsidRPr="00167602">
                <w:rPr>
                  <w:spacing w:val="73"/>
                  <w:sz w:val="24"/>
                </w:rPr>
                <w:t xml:space="preserve"> </w:t>
              </w:r>
              <w:r w:rsidRPr="00167602">
                <w:rPr>
                  <w:sz w:val="24"/>
                </w:rPr>
                <w:t>at</w:t>
              </w:r>
              <w:r w:rsidRPr="00167602">
                <w:rPr>
                  <w:spacing w:val="74"/>
                  <w:sz w:val="24"/>
                </w:rPr>
                <w:t xml:space="preserve"> </w:t>
              </w:r>
              <w:r w:rsidRPr="00167602">
                <w:rPr>
                  <w:sz w:val="24"/>
                </w:rPr>
                <w:t>the</w:t>
              </w:r>
              <w:r w:rsidRPr="00167602">
                <w:rPr>
                  <w:spacing w:val="73"/>
                  <w:sz w:val="24"/>
                </w:rPr>
                <w:t xml:space="preserve"> </w:t>
              </w:r>
              <w:r w:rsidRPr="00167602">
                <w:rPr>
                  <w:sz w:val="24"/>
                </w:rPr>
                <w:t>edge</w:t>
              </w:r>
              <w:r w:rsidRPr="00167602">
                <w:rPr>
                  <w:spacing w:val="72"/>
                  <w:sz w:val="24"/>
                </w:rPr>
                <w:t xml:space="preserve"> </w:t>
              </w:r>
              <w:r w:rsidRPr="00167602">
                <w:rPr>
                  <w:sz w:val="24"/>
                </w:rPr>
                <w:t>for</w:t>
              </w:r>
              <w:r w:rsidRPr="00167602">
                <w:rPr>
                  <w:spacing w:val="72"/>
                  <w:sz w:val="24"/>
                </w:rPr>
                <w:t xml:space="preserve"> </w:t>
              </w:r>
              <w:proofErr w:type="gramStart"/>
              <w:r w:rsidR="004813FA">
                <w:rPr>
                  <w:sz w:val="24"/>
                </w:rPr>
                <w:t>resource-limited</w:t>
              </w:r>
              <w:proofErr w:type="gramEnd"/>
              <w:r w:rsidRPr="00167602">
                <w:rPr>
                  <w:spacing w:val="73"/>
                  <w:sz w:val="24"/>
                </w:rPr>
                <w:t xml:space="preserve"> </w:t>
              </w:r>
              <w:r w:rsidRPr="00167602">
                <w:rPr>
                  <w:sz w:val="24"/>
                </w:rPr>
                <w:t xml:space="preserve">IoT devices,” </w:t>
              </w:r>
              <w:r w:rsidRPr="00167602">
                <w:rPr>
                  <w:i/>
                  <w:sz w:val="24"/>
                </w:rPr>
                <w:t>Sensors (Basel, Switzerland)</w:t>
              </w:r>
              <w:r w:rsidRPr="00167602">
                <w:rPr>
                  <w:sz w:val="24"/>
                </w:rPr>
                <w:t xml:space="preserve">, 24(2), p. 590. </w:t>
              </w:r>
              <w:proofErr w:type="spellStart"/>
              <w:r w:rsidRPr="00167602">
                <w:rPr>
                  <w:sz w:val="24"/>
                </w:rPr>
                <w:t>doi</w:t>
              </w:r>
              <w:proofErr w:type="spellEnd"/>
              <w:r w:rsidRPr="00167602">
                <w:rPr>
                  <w:sz w:val="24"/>
                </w:rPr>
                <w:t xml:space="preserve">: </w:t>
              </w:r>
              <w:hyperlink r:id="rId10">
                <w:r w:rsidRPr="00167602">
                  <w:rPr>
                    <w:sz w:val="24"/>
                    <w:u w:val="single" w:color="467885"/>
                  </w:rPr>
                  <w:t>10.3390/s24020590</w:t>
                </w:r>
              </w:hyperlink>
            </w:p>
            <w:p w14:paraId="7B1A87F6" w14:textId="77777777" w:rsidR="00563744" w:rsidRPr="00167602" w:rsidRDefault="00563744" w:rsidP="00563744">
              <w:pPr>
                <w:pStyle w:val="ListParagraph"/>
                <w:ind w:left="100" w:firstLine="0"/>
                <w:jc w:val="both"/>
                <w:rPr>
                  <w:sz w:val="24"/>
                  <w:u w:val="single" w:color="467885"/>
                </w:rPr>
              </w:pPr>
            </w:p>
            <w:p w14:paraId="1037525E" w14:textId="77777777" w:rsidR="004813FA" w:rsidRPr="00167602" w:rsidRDefault="004813FA" w:rsidP="004813FA">
              <w:pPr>
                <w:spacing w:before="43" w:line="278" w:lineRule="auto"/>
                <w:jc w:val="both"/>
                <w:rPr>
                  <w:sz w:val="24"/>
                  <w:szCs w:val="24"/>
                  <w:u w:val="single" w:color="467885"/>
                </w:rPr>
              </w:pPr>
              <w:r w:rsidRPr="00167602">
                <w:rPr>
                  <w:i/>
                  <w:iCs/>
                  <w:sz w:val="24"/>
                  <w:szCs w:val="24"/>
                  <w:shd w:val="clear" w:color="auto" w:fill="FFFFFF"/>
                </w:rPr>
                <w:t xml:space="preserve">Enterprise IoT and OT Threat Report by Zscaler </w:t>
              </w:r>
              <w:proofErr w:type="spellStart"/>
              <w:r w:rsidRPr="00167602">
                <w:rPr>
                  <w:i/>
                  <w:iCs/>
                  <w:sz w:val="24"/>
                  <w:szCs w:val="24"/>
                  <w:shd w:val="clear" w:color="auto" w:fill="FFFFFF"/>
                </w:rPr>
                <w:t>ThreatLabz</w:t>
              </w:r>
              <w:proofErr w:type="spellEnd"/>
              <w:r w:rsidRPr="00167602">
                <w:rPr>
                  <w:sz w:val="24"/>
                  <w:szCs w:val="24"/>
                  <w:shd w:val="clear" w:color="auto" w:fill="FFFFFF"/>
                </w:rPr>
                <w:t> (</w:t>
              </w:r>
              <w:r>
                <w:rPr>
                  <w:sz w:val="24"/>
                  <w:szCs w:val="24"/>
                  <w:shd w:val="clear" w:color="auto" w:fill="FFFFFF"/>
                </w:rPr>
                <w:t>2023</w:t>
              </w:r>
              <w:r w:rsidRPr="00167602">
                <w:rPr>
                  <w:sz w:val="24"/>
                  <w:szCs w:val="24"/>
                  <w:shd w:val="clear" w:color="auto" w:fill="FFFFFF"/>
                </w:rPr>
                <w:t>) </w:t>
              </w:r>
              <w:r w:rsidRPr="00167602">
                <w:rPr>
                  <w:i/>
                  <w:iCs/>
                  <w:sz w:val="24"/>
                  <w:szCs w:val="24"/>
                  <w:shd w:val="clear" w:color="auto" w:fill="FFFFFF"/>
                </w:rPr>
                <w:t>Zscaler.com</w:t>
              </w:r>
              <w:r w:rsidRPr="00167602">
                <w:rPr>
                  <w:sz w:val="24"/>
                  <w:szCs w:val="24"/>
                  <w:shd w:val="clear" w:color="auto" w:fill="FFFFFF"/>
                </w:rPr>
                <w:t xml:space="preserve">. Available at: </w:t>
              </w:r>
              <w:hyperlink r:id="rId11" w:history="1">
                <w:r w:rsidRPr="00167602">
                  <w:rPr>
                    <w:rStyle w:val="Hyperlink"/>
                    <w:color w:val="auto"/>
                    <w:sz w:val="24"/>
                    <w:szCs w:val="24"/>
                    <w:shd w:val="clear" w:color="auto" w:fill="FFFFFF"/>
                  </w:rPr>
                  <w:t>https://www.zscaler.com/resources/2023-threatlabz-enterprise-iot-ot-threat-report</w:t>
                </w:r>
              </w:hyperlink>
              <w:r w:rsidRPr="00167602">
                <w:rPr>
                  <w:sz w:val="24"/>
                  <w:szCs w:val="24"/>
                  <w:shd w:val="clear" w:color="auto" w:fill="FFFFFF"/>
                </w:rPr>
                <w:t xml:space="preserve"> (Accessed: April 29, 2024)</w:t>
              </w:r>
            </w:p>
            <w:p w14:paraId="31BFEF7E" w14:textId="77777777" w:rsidR="004813FA" w:rsidRDefault="004813FA" w:rsidP="004813FA">
              <w:pPr>
                <w:spacing w:before="43" w:line="278" w:lineRule="auto"/>
                <w:jc w:val="both"/>
                <w:rPr>
                  <w:sz w:val="24"/>
                  <w:szCs w:val="24"/>
                  <w:shd w:val="clear" w:color="auto" w:fill="FFFFFF"/>
                </w:rPr>
              </w:pPr>
            </w:p>
            <w:p w14:paraId="72644461" w14:textId="355FA815" w:rsidR="004813FA" w:rsidRPr="00167602" w:rsidRDefault="004813FA" w:rsidP="004813FA">
              <w:pPr>
                <w:spacing w:before="43" w:line="278" w:lineRule="auto"/>
                <w:jc w:val="both"/>
                <w:rPr>
                  <w:sz w:val="24"/>
                  <w:szCs w:val="24"/>
                  <w:u w:val="single" w:color="467885"/>
                </w:rPr>
              </w:pPr>
              <w:r w:rsidRPr="00167602">
                <w:rPr>
                  <w:sz w:val="24"/>
                  <w:szCs w:val="24"/>
                  <w:shd w:val="clear" w:color="auto" w:fill="FFFFFF"/>
                </w:rPr>
                <w:t>Lee, J. Y. and Lee, J. (2021) “Current research trends in IoT security: A systematic mapping study,” </w:t>
              </w:r>
              <w:r w:rsidRPr="00167602">
                <w:rPr>
                  <w:i/>
                  <w:iCs/>
                  <w:sz w:val="24"/>
                  <w:szCs w:val="24"/>
                  <w:shd w:val="clear" w:color="auto" w:fill="FFFFFF"/>
                </w:rPr>
                <w:t>Mobile Information Systems</w:t>
              </w:r>
              <w:r w:rsidRPr="00167602">
                <w:rPr>
                  <w:sz w:val="24"/>
                  <w:szCs w:val="24"/>
                  <w:shd w:val="clear" w:color="auto" w:fill="FFFFFF"/>
                </w:rPr>
                <w:t xml:space="preserve">, 2021, pp. 1–25. </w:t>
              </w:r>
              <w:proofErr w:type="spellStart"/>
              <w:r w:rsidRPr="00167602">
                <w:rPr>
                  <w:sz w:val="24"/>
                  <w:szCs w:val="24"/>
                  <w:shd w:val="clear" w:color="auto" w:fill="FFFFFF"/>
                </w:rPr>
                <w:t>doi</w:t>
              </w:r>
              <w:proofErr w:type="spellEnd"/>
              <w:r w:rsidRPr="00167602">
                <w:rPr>
                  <w:sz w:val="24"/>
                  <w:szCs w:val="24"/>
                  <w:shd w:val="clear" w:color="auto" w:fill="FFFFFF"/>
                </w:rPr>
                <w:t xml:space="preserve">: </w:t>
              </w:r>
              <w:hyperlink r:id="rId12" w:history="1">
                <w:r w:rsidRPr="00167602">
                  <w:rPr>
                    <w:rStyle w:val="Hyperlink"/>
                    <w:color w:val="auto"/>
                    <w:sz w:val="24"/>
                    <w:szCs w:val="24"/>
                    <w:shd w:val="clear" w:color="auto" w:fill="FFFFFF"/>
                  </w:rPr>
                  <w:t>10.1155/2021/8847099.</w:t>
                </w:r>
              </w:hyperlink>
            </w:p>
            <w:p w14:paraId="1C67D4FA" w14:textId="77777777" w:rsidR="004813FA" w:rsidRDefault="004813FA" w:rsidP="004813FA">
              <w:pPr>
                <w:spacing w:before="43" w:line="278" w:lineRule="auto"/>
                <w:jc w:val="both"/>
                <w:rPr>
                  <w:sz w:val="24"/>
                  <w:szCs w:val="24"/>
                  <w:shd w:val="clear" w:color="auto" w:fill="FFFFFF"/>
                </w:rPr>
              </w:pPr>
            </w:p>
            <w:p w14:paraId="43DEDBE8" w14:textId="0BA036ED" w:rsidR="00563744" w:rsidRPr="00167602" w:rsidRDefault="00563744" w:rsidP="004813FA">
              <w:pPr>
                <w:spacing w:before="43" w:line="278" w:lineRule="auto"/>
                <w:jc w:val="both"/>
                <w:rPr>
                  <w:sz w:val="24"/>
                  <w:szCs w:val="24"/>
                  <w:u w:val="single" w:color="467885"/>
                </w:rPr>
              </w:pPr>
              <w:r w:rsidRPr="00167602">
                <w:rPr>
                  <w:sz w:val="24"/>
                  <w:szCs w:val="24"/>
                  <w:shd w:val="clear" w:color="auto" w:fill="FFFFFF"/>
                </w:rPr>
                <w:t>Mitchell, R. (2023) “New side-channel attack on ARM: Implications for IoT security,” </w:t>
              </w:r>
              <w:r w:rsidRPr="00167602">
                <w:rPr>
                  <w:i/>
                  <w:iCs/>
                  <w:sz w:val="24"/>
                  <w:szCs w:val="24"/>
                  <w:shd w:val="clear" w:color="auto" w:fill="FFFFFF"/>
                </w:rPr>
                <w:t>Electropages.com</w:t>
              </w:r>
              <w:r w:rsidRPr="00167602">
                <w:rPr>
                  <w:sz w:val="24"/>
                  <w:szCs w:val="24"/>
                  <w:shd w:val="clear" w:color="auto" w:fill="FFFFFF"/>
                </w:rPr>
                <w:t xml:space="preserve">, 15 May. Available at: </w:t>
              </w:r>
              <w:hyperlink r:id="rId13" w:history="1">
                <w:r w:rsidRPr="00167602">
                  <w:rPr>
                    <w:rStyle w:val="Hyperlink"/>
                    <w:color w:val="auto"/>
                    <w:sz w:val="24"/>
                    <w:szCs w:val="24"/>
                    <w:shd w:val="clear" w:color="auto" w:fill="FFFFFF"/>
                  </w:rPr>
                  <w:t>https://www.electropages.com/blog/2023/05/new-side-channel-attack-arm-implications-iot-security</w:t>
                </w:r>
              </w:hyperlink>
              <w:r w:rsidRPr="00167602">
                <w:rPr>
                  <w:sz w:val="24"/>
                  <w:szCs w:val="24"/>
                  <w:shd w:val="clear" w:color="auto" w:fill="FFFFFF"/>
                </w:rPr>
                <w:t xml:space="preserve"> (Accessed: April 29, 2024)</w:t>
              </w:r>
            </w:p>
            <w:p w14:paraId="57A730B7" w14:textId="77777777" w:rsidR="00563744" w:rsidRPr="00167602" w:rsidRDefault="00563744" w:rsidP="00563744">
              <w:pPr>
                <w:pStyle w:val="ListParagraph"/>
                <w:ind w:left="100" w:firstLine="0"/>
                <w:jc w:val="both"/>
                <w:rPr>
                  <w:sz w:val="24"/>
                  <w:szCs w:val="24"/>
                  <w:u w:val="single" w:color="467885"/>
                </w:rPr>
              </w:pPr>
            </w:p>
            <w:p w14:paraId="06BBB7F8" w14:textId="34E4E1AC" w:rsidR="00563744" w:rsidRPr="004813FA" w:rsidRDefault="00563744" w:rsidP="004813FA">
              <w:pPr>
                <w:spacing w:before="43" w:line="278" w:lineRule="auto"/>
                <w:jc w:val="both"/>
                <w:rPr>
                  <w:sz w:val="24"/>
                  <w:szCs w:val="24"/>
                  <w:u w:val="single" w:color="467885"/>
                </w:rPr>
              </w:pPr>
              <w:r w:rsidRPr="00167602">
                <w:rPr>
                  <w:sz w:val="24"/>
                  <w:szCs w:val="24"/>
                  <w:shd w:val="clear" w:color="auto" w:fill="FFFFFF"/>
                </w:rPr>
                <w:t xml:space="preserve">Moradi, M., </w:t>
              </w:r>
              <w:proofErr w:type="spellStart"/>
              <w:r w:rsidRPr="00167602">
                <w:rPr>
                  <w:sz w:val="24"/>
                  <w:szCs w:val="24"/>
                  <w:shd w:val="clear" w:color="auto" w:fill="FFFFFF"/>
                </w:rPr>
                <w:t>Moradkhani</w:t>
              </w:r>
              <w:proofErr w:type="spellEnd"/>
              <w:r w:rsidRPr="00167602">
                <w:rPr>
                  <w:sz w:val="24"/>
                  <w:szCs w:val="24"/>
                  <w:shd w:val="clear" w:color="auto" w:fill="FFFFFF"/>
                </w:rPr>
                <w:t>, M. and Tavakoli, M. B. (2022) “Security-level improvement of IoT-based systems using biometric features,” </w:t>
              </w:r>
              <w:r w:rsidRPr="00167602">
                <w:rPr>
                  <w:i/>
                  <w:iCs/>
                  <w:sz w:val="24"/>
                  <w:szCs w:val="24"/>
                  <w:shd w:val="clear" w:color="auto" w:fill="FFFFFF"/>
                </w:rPr>
                <w:t>Wireless communications and mobile computing</w:t>
              </w:r>
              <w:r w:rsidRPr="00167602">
                <w:rPr>
                  <w:sz w:val="24"/>
                  <w:szCs w:val="24"/>
                  <w:shd w:val="clear" w:color="auto" w:fill="FFFFFF"/>
                </w:rPr>
                <w:t xml:space="preserve">, 2022, pp. 1–15. </w:t>
              </w:r>
              <w:proofErr w:type="spellStart"/>
              <w:r w:rsidRPr="00167602">
                <w:rPr>
                  <w:sz w:val="24"/>
                  <w:szCs w:val="24"/>
                  <w:shd w:val="clear" w:color="auto" w:fill="FFFFFF"/>
                </w:rPr>
                <w:t>doi</w:t>
              </w:r>
              <w:proofErr w:type="spellEnd"/>
              <w:r w:rsidRPr="00167602">
                <w:rPr>
                  <w:sz w:val="24"/>
                  <w:szCs w:val="24"/>
                  <w:shd w:val="clear" w:color="auto" w:fill="FFFFFF"/>
                </w:rPr>
                <w:t xml:space="preserve">: </w:t>
              </w:r>
              <w:hyperlink r:id="rId14" w:history="1">
                <w:r w:rsidRPr="00167602">
                  <w:rPr>
                    <w:rStyle w:val="Hyperlink"/>
                    <w:color w:val="auto"/>
                    <w:sz w:val="24"/>
                    <w:szCs w:val="24"/>
                    <w:shd w:val="clear" w:color="auto" w:fill="FFFFFF"/>
                  </w:rPr>
                  <w:t>10.1155/2022/8051905.</w:t>
                </w:r>
              </w:hyperlink>
            </w:p>
            <w:p w14:paraId="6E078788" w14:textId="31E74D4A" w:rsidR="004813FA" w:rsidRPr="004813FA" w:rsidRDefault="004813FA" w:rsidP="004813FA">
              <w:pPr>
                <w:pStyle w:val="NormalWeb"/>
                <w:jc w:val="both"/>
              </w:pPr>
              <w:proofErr w:type="spellStart"/>
              <w:r w:rsidRPr="00167602">
                <w:t>Okporokpo</w:t>
              </w:r>
              <w:proofErr w:type="spellEnd"/>
              <w:r w:rsidRPr="00167602">
                <w:t>, O. </w:t>
              </w:r>
              <w:r w:rsidRPr="00167602">
                <w:rPr>
                  <w:i/>
                  <w:iCs/>
                </w:rPr>
                <w:t>et al.</w:t>
              </w:r>
              <w:r w:rsidRPr="00167602">
                <w:t> (2023) “Trust-based approaches towards enhancing IoT security: A systematic literature review,” </w:t>
              </w:r>
              <w:proofErr w:type="spellStart"/>
              <w:r w:rsidRPr="00167602">
                <w:rPr>
                  <w:i/>
                  <w:iCs/>
                </w:rPr>
                <w:t>arXiv</w:t>
              </w:r>
              <w:proofErr w:type="spellEnd"/>
              <w:r w:rsidRPr="00167602">
                <w:rPr>
                  <w:i/>
                  <w:iCs/>
                </w:rPr>
                <w:t xml:space="preserve"> [cs.CR]</w:t>
              </w:r>
              <w:r w:rsidRPr="00167602">
                <w:t xml:space="preserve">. Available at: </w:t>
              </w:r>
              <w:hyperlink r:id="rId15" w:history="1">
                <w:r w:rsidRPr="00167602">
                  <w:rPr>
                    <w:rStyle w:val="Hyperlink"/>
                    <w:color w:val="auto"/>
                  </w:rPr>
                  <w:t>http://arxiv.org/abs/2311.11705</w:t>
                </w:r>
              </w:hyperlink>
              <w:r w:rsidRPr="00167602">
                <w:t xml:space="preserve"> (Accessed: April 29, 2024).</w:t>
              </w:r>
            </w:p>
            <w:p w14:paraId="230E7997" w14:textId="4D8D51A5" w:rsidR="004813FA" w:rsidRPr="004813FA" w:rsidRDefault="004813FA" w:rsidP="004813FA">
              <w:pPr>
                <w:spacing w:before="43" w:line="278" w:lineRule="auto"/>
                <w:jc w:val="both"/>
                <w:rPr>
                  <w:sz w:val="24"/>
                  <w:szCs w:val="24"/>
                  <w:u w:val="single" w:color="467885"/>
                </w:rPr>
              </w:pPr>
              <w:r w:rsidRPr="00167602">
                <w:rPr>
                  <w:sz w:val="24"/>
                  <w:szCs w:val="24"/>
                  <w:shd w:val="clear" w:color="auto" w:fill="FFFFFF"/>
                </w:rPr>
                <w:t>Rullo, A., Ianni, M. and Serra, E. (2023) “Editorial: Security and privacy for the internet of things,” </w:t>
              </w:r>
              <w:r w:rsidRPr="00167602">
                <w:rPr>
                  <w:i/>
                  <w:iCs/>
                  <w:sz w:val="24"/>
                  <w:szCs w:val="24"/>
                  <w:shd w:val="clear" w:color="auto" w:fill="FFFFFF"/>
                </w:rPr>
                <w:t>Frontiers in Computer Science</w:t>
              </w:r>
              <w:r w:rsidRPr="00167602">
                <w:rPr>
                  <w:sz w:val="24"/>
                  <w:szCs w:val="24"/>
                  <w:shd w:val="clear" w:color="auto" w:fill="FFFFFF"/>
                </w:rPr>
                <w:t xml:space="preserve">, 5. </w:t>
              </w:r>
              <w:proofErr w:type="spellStart"/>
              <w:r w:rsidRPr="00167602">
                <w:rPr>
                  <w:sz w:val="24"/>
                  <w:szCs w:val="24"/>
                  <w:shd w:val="clear" w:color="auto" w:fill="FFFFFF"/>
                </w:rPr>
                <w:t>doi</w:t>
              </w:r>
              <w:proofErr w:type="spellEnd"/>
              <w:r w:rsidRPr="00167602">
                <w:rPr>
                  <w:sz w:val="24"/>
                  <w:szCs w:val="24"/>
                  <w:shd w:val="clear" w:color="auto" w:fill="FFFFFF"/>
                </w:rPr>
                <w:t xml:space="preserve">: </w:t>
              </w:r>
              <w:hyperlink r:id="rId16" w:history="1">
                <w:r w:rsidRPr="00167602">
                  <w:rPr>
                    <w:rStyle w:val="Hyperlink"/>
                    <w:color w:val="auto"/>
                    <w:sz w:val="24"/>
                    <w:szCs w:val="24"/>
                    <w:shd w:val="clear" w:color="auto" w:fill="FFFFFF"/>
                  </w:rPr>
                  <w:t>10.3389/fcomp.2023.1173296.</w:t>
                </w:r>
              </w:hyperlink>
            </w:p>
            <w:p w14:paraId="2141A591" w14:textId="0438A785" w:rsidR="004813FA" w:rsidRDefault="004813FA" w:rsidP="004813FA">
              <w:pPr>
                <w:pStyle w:val="NormalWeb"/>
                <w:jc w:val="both"/>
              </w:pPr>
              <w:r w:rsidRPr="00167602">
                <w:t>Roy, A. </w:t>
              </w:r>
              <w:r w:rsidRPr="00167602">
                <w:rPr>
                  <w:i/>
                  <w:iCs/>
                </w:rPr>
                <w:t>et al.</w:t>
              </w:r>
              <w:r w:rsidRPr="00167602">
                <w:t> (2023) “Device-specific security challenges and solution in IoT edge computing: a review,” </w:t>
              </w:r>
              <w:r w:rsidRPr="00167602">
                <w:rPr>
                  <w:i/>
                  <w:iCs/>
                </w:rPr>
                <w:t xml:space="preserve">The </w:t>
              </w:r>
              <w:r>
                <w:rPr>
                  <w:i/>
                  <w:iCs/>
                </w:rPr>
                <w:t>Journal</w:t>
              </w:r>
              <w:r w:rsidRPr="00167602">
                <w:rPr>
                  <w:i/>
                  <w:iCs/>
                </w:rPr>
                <w:t xml:space="preserve"> of</w:t>
              </w:r>
              <w:r>
                <w:rPr>
                  <w:i/>
                  <w:iCs/>
                </w:rPr>
                <w:t xml:space="preserve"> S</w:t>
              </w:r>
              <w:r w:rsidRPr="00167602">
                <w:rPr>
                  <w:i/>
                  <w:iCs/>
                </w:rPr>
                <w:t>upercomputing</w:t>
              </w:r>
              <w:r w:rsidRPr="00167602">
                <w:t xml:space="preserve">, 79(18), pp. 20790–20825. </w:t>
              </w:r>
              <w:proofErr w:type="spellStart"/>
              <w:r w:rsidRPr="00167602">
                <w:t>doi</w:t>
              </w:r>
              <w:proofErr w:type="spellEnd"/>
              <w:r w:rsidRPr="00167602">
                <w:t xml:space="preserve">: </w:t>
              </w:r>
              <w:hyperlink r:id="rId17" w:history="1">
                <w:r w:rsidRPr="00167602">
                  <w:rPr>
                    <w:rStyle w:val="Hyperlink"/>
                    <w:color w:val="auto"/>
                  </w:rPr>
                  <w:t>10.1007/s11227-023-05450-6.</w:t>
                </w:r>
              </w:hyperlink>
            </w:p>
            <w:p w14:paraId="1182752B" w14:textId="420DAA0E" w:rsidR="004813FA" w:rsidRPr="00167602" w:rsidRDefault="004813FA" w:rsidP="004813FA">
              <w:pPr>
                <w:spacing w:before="43" w:line="278" w:lineRule="auto"/>
                <w:jc w:val="both"/>
                <w:rPr>
                  <w:sz w:val="24"/>
                  <w:u w:val="single" w:color="467885"/>
                </w:rPr>
              </w:pPr>
              <w:proofErr w:type="spellStart"/>
              <w:r w:rsidRPr="00167602">
                <w:t>Tawalbeh</w:t>
              </w:r>
              <w:proofErr w:type="spellEnd"/>
              <w:r w:rsidRPr="00167602">
                <w:t>, L. </w:t>
              </w:r>
              <w:r w:rsidRPr="00167602">
                <w:rPr>
                  <w:i/>
                  <w:iCs/>
                </w:rPr>
                <w:t>et al.</w:t>
              </w:r>
              <w:r w:rsidRPr="00167602">
                <w:t> (2020) “IoT privacy and security: Challenges and solutions,” </w:t>
              </w:r>
              <w:r w:rsidRPr="00167602">
                <w:rPr>
                  <w:i/>
                  <w:iCs/>
                </w:rPr>
                <w:t>Applied sciences (Basel, Switzerland)</w:t>
              </w:r>
              <w:r w:rsidRPr="00167602">
                <w:t xml:space="preserve">, 10(12), p. 4102. </w:t>
              </w:r>
              <w:proofErr w:type="spellStart"/>
              <w:r w:rsidRPr="00167602">
                <w:t>doi</w:t>
              </w:r>
              <w:proofErr w:type="spellEnd"/>
              <w:r w:rsidRPr="00167602">
                <w:t xml:space="preserve">: </w:t>
              </w:r>
              <w:hyperlink r:id="rId18" w:history="1">
                <w:r w:rsidRPr="00167602">
                  <w:rPr>
                    <w:rStyle w:val="Hyperlink"/>
                    <w:color w:val="auto"/>
                  </w:rPr>
                  <w:t>10.3390/app10124102.</w:t>
                </w:r>
              </w:hyperlink>
            </w:p>
            <w:p w14:paraId="26E115C2" w14:textId="77777777" w:rsidR="004813FA" w:rsidRDefault="004813FA" w:rsidP="004813FA">
              <w:pPr>
                <w:spacing w:before="43" w:line="278" w:lineRule="auto"/>
                <w:jc w:val="both"/>
                <w:rPr>
                  <w:i/>
                  <w:iCs/>
                  <w:sz w:val="24"/>
                  <w:szCs w:val="24"/>
                  <w:shd w:val="clear" w:color="auto" w:fill="FFFFFF"/>
                </w:rPr>
              </w:pPr>
            </w:p>
            <w:p w14:paraId="6A8D5EF0" w14:textId="54D5BDD9" w:rsidR="00563744" w:rsidRPr="00167602" w:rsidRDefault="00563744" w:rsidP="004813FA">
              <w:pPr>
                <w:spacing w:before="43" w:line="278" w:lineRule="auto"/>
                <w:jc w:val="both"/>
                <w:rPr>
                  <w:sz w:val="24"/>
                  <w:szCs w:val="24"/>
                  <w:u w:val="single" w:color="467885"/>
                </w:rPr>
              </w:pPr>
              <w:r w:rsidRPr="00167602">
                <w:rPr>
                  <w:i/>
                  <w:iCs/>
                  <w:sz w:val="24"/>
                  <w:szCs w:val="24"/>
                  <w:shd w:val="clear" w:color="auto" w:fill="FFFFFF"/>
                </w:rPr>
                <w:t>Tuvsud.com</w:t>
              </w:r>
              <w:r w:rsidRPr="00167602">
                <w:rPr>
                  <w:sz w:val="24"/>
                  <w:szCs w:val="24"/>
                  <w:shd w:val="clear" w:color="auto" w:fill="FFFFFF"/>
                </w:rPr>
                <w:t>. Available at</w:t>
              </w:r>
              <w:hyperlink r:id="rId19" w:history="1">
                <w:r w:rsidRPr="00167602">
                  <w:rPr>
                    <w:rStyle w:val="Hyperlink"/>
                    <w:color w:val="auto"/>
                    <w:sz w:val="24"/>
                    <w:szCs w:val="24"/>
                    <w:shd w:val="clear" w:color="auto" w:fill="FFFFFF"/>
                  </w:rPr>
                  <w:t>: https://www.tuvsud.com/en/resource-centre/infographics/top-10-consumer-iot-cybersecurity-vulnerabilities-in-2023</w:t>
                </w:r>
              </w:hyperlink>
              <w:r w:rsidRPr="00167602">
                <w:rPr>
                  <w:sz w:val="24"/>
                  <w:szCs w:val="24"/>
                  <w:shd w:val="clear" w:color="auto" w:fill="FFFFFF"/>
                </w:rPr>
                <w:t xml:space="preserve"> (Accessed: April 29, 2024).</w:t>
              </w:r>
            </w:p>
            <w:p w14:paraId="4C7FFFB8" w14:textId="77777777" w:rsidR="00563744" w:rsidRPr="00167602" w:rsidRDefault="00563744" w:rsidP="00563744">
              <w:pPr>
                <w:pStyle w:val="ListParagraph"/>
                <w:ind w:left="100" w:firstLine="0"/>
                <w:jc w:val="both"/>
                <w:rPr>
                  <w:sz w:val="24"/>
                  <w:szCs w:val="24"/>
                  <w:u w:val="single" w:color="467885"/>
                </w:rPr>
              </w:pPr>
            </w:p>
            <w:p w14:paraId="28BF27DA" w14:textId="77777777" w:rsidR="004813FA" w:rsidRPr="00167602" w:rsidRDefault="004813FA" w:rsidP="004813FA">
              <w:pPr>
                <w:spacing w:before="43" w:line="278" w:lineRule="auto"/>
                <w:jc w:val="both"/>
                <w:rPr>
                  <w:sz w:val="24"/>
                </w:rPr>
              </w:pPr>
              <w:r w:rsidRPr="00167602">
                <w:rPr>
                  <w:i/>
                  <w:sz w:val="24"/>
                </w:rPr>
                <w:t>USN-6416-3:</w:t>
              </w:r>
              <w:r w:rsidRPr="00167602">
                <w:rPr>
                  <w:i/>
                  <w:spacing w:val="40"/>
                  <w:sz w:val="24"/>
                </w:rPr>
                <w:t xml:space="preserve"> </w:t>
              </w:r>
              <w:r w:rsidRPr="00167602">
                <w:rPr>
                  <w:i/>
                  <w:sz w:val="24"/>
                </w:rPr>
                <w:t>Linux</w:t>
              </w:r>
              <w:r w:rsidRPr="00167602">
                <w:rPr>
                  <w:i/>
                  <w:spacing w:val="40"/>
                  <w:sz w:val="24"/>
                </w:rPr>
                <w:t xml:space="preserve"> </w:t>
              </w:r>
              <w:r w:rsidRPr="00167602">
                <w:rPr>
                  <w:i/>
                  <w:sz w:val="24"/>
                </w:rPr>
                <w:t>kernel</w:t>
              </w:r>
              <w:r w:rsidRPr="00167602">
                <w:rPr>
                  <w:i/>
                  <w:spacing w:val="40"/>
                  <w:sz w:val="24"/>
                </w:rPr>
                <w:t xml:space="preserve"> </w:t>
              </w:r>
              <w:r w:rsidRPr="00167602">
                <w:rPr>
                  <w:i/>
                  <w:sz w:val="24"/>
                </w:rPr>
                <w:t>(Raspberry</w:t>
              </w:r>
              <w:r w:rsidRPr="00167602">
                <w:rPr>
                  <w:i/>
                  <w:spacing w:val="40"/>
                  <w:sz w:val="24"/>
                </w:rPr>
                <w:t xml:space="preserve"> </w:t>
              </w:r>
              <w:r w:rsidRPr="00167602">
                <w:rPr>
                  <w:i/>
                  <w:sz w:val="24"/>
                </w:rPr>
                <w:t>Pi)</w:t>
              </w:r>
              <w:r w:rsidRPr="00167602">
                <w:rPr>
                  <w:i/>
                  <w:spacing w:val="40"/>
                  <w:sz w:val="24"/>
                </w:rPr>
                <w:t xml:space="preserve"> </w:t>
              </w:r>
              <w:r w:rsidRPr="00167602">
                <w:rPr>
                  <w:i/>
                  <w:sz w:val="24"/>
                </w:rPr>
                <w:t xml:space="preserve">vulnerabilities </w:t>
              </w:r>
              <w:r w:rsidRPr="00167602">
                <w:rPr>
                  <w:sz w:val="24"/>
                </w:rPr>
                <w:t>(no</w:t>
              </w:r>
              <w:r w:rsidRPr="00167602">
                <w:rPr>
                  <w:spacing w:val="40"/>
                  <w:sz w:val="24"/>
                </w:rPr>
                <w:t xml:space="preserve"> </w:t>
              </w:r>
              <w:r w:rsidRPr="00167602">
                <w:rPr>
                  <w:sz w:val="24"/>
                </w:rPr>
                <w:t>date)</w:t>
              </w:r>
              <w:r w:rsidRPr="00167602">
                <w:rPr>
                  <w:spacing w:val="-3"/>
                  <w:sz w:val="24"/>
                </w:rPr>
                <w:t xml:space="preserve"> </w:t>
              </w:r>
              <w:r w:rsidRPr="00167602">
                <w:rPr>
                  <w:i/>
                  <w:sz w:val="24"/>
                </w:rPr>
                <w:t>Ubuntu</w:t>
              </w:r>
              <w:r w:rsidRPr="00167602">
                <w:rPr>
                  <w:sz w:val="24"/>
                </w:rPr>
                <w:t>. Available</w:t>
              </w:r>
              <w:r w:rsidRPr="00167602">
                <w:rPr>
                  <w:spacing w:val="-11"/>
                  <w:sz w:val="24"/>
                </w:rPr>
                <w:t xml:space="preserve"> </w:t>
              </w:r>
              <w:r w:rsidRPr="00167602">
                <w:rPr>
                  <w:sz w:val="24"/>
                </w:rPr>
                <w:t>at:</w:t>
              </w:r>
              <w:r w:rsidRPr="00167602">
                <w:rPr>
                  <w:spacing w:val="-6"/>
                  <w:sz w:val="24"/>
                </w:rPr>
                <w:t xml:space="preserve"> </w:t>
              </w:r>
              <w:hyperlink r:id="rId20">
                <w:r w:rsidRPr="00167602">
                  <w:rPr>
                    <w:sz w:val="24"/>
                    <w:u w:val="single" w:color="467885"/>
                  </w:rPr>
                  <w:t>https://ubuntu.com/security/notices/USN-6416-3</w:t>
                </w:r>
              </w:hyperlink>
              <w:r w:rsidRPr="00167602">
                <w:rPr>
                  <w:spacing w:val="-8"/>
                  <w:sz w:val="24"/>
                </w:rPr>
                <w:t xml:space="preserve"> </w:t>
              </w:r>
              <w:r w:rsidRPr="00167602">
                <w:rPr>
                  <w:sz w:val="24"/>
                </w:rPr>
                <w:t>(Accessed:</w:t>
              </w:r>
              <w:r w:rsidRPr="00167602">
                <w:rPr>
                  <w:spacing w:val="-15"/>
                  <w:sz w:val="24"/>
                </w:rPr>
                <w:t xml:space="preserve"> </w:t>
              </w:r>
              <w:r w:rsidRPr="00167602">
                <w:rPr>
                  <w:sz w:val="24"/>
                </w:rPr>
                <w:t>April</w:t>
              </w:r>
              <w:r w:rsidRPr="00167602">
                <w:rPr>
                  <w:spacing w:val="-7"/>
                  <w:sz w:val="24"/>
                </w:rPr>
                <w:t xml:space="preserve"> </w:t>
              </w:r>
              <w:r w:rsidRPr="00167602">
                <w:rPr>
                  <w:sz w:val="24"/>
                </w:rPr>
                <w:t>28,</w:t>
              </w:r>
              <w:r w:rsidRPr="00167602">
                <w:rPr>
                  <w:spacing w:val="-7"/>
                  <w:sz w:val="24"/>
                </w:rPr>
                <w:t xml:space="preserve"> </w:t>
              </w:r>
              <w:r w:rsidRPr="00167602">
                <w:rPr>
                  <w:spacing w:val="-2"/>
                  <w:sz w:val="24"/>
                </w:rPr>
                <w:t>2024).</w:t>
              </w:r>
            </w:p>
            <w:p w14:paraId="18B93EE2" w14:textId="77777777" w:rsidR="004813FA" w:rsidRDefault="004813FA" w:rsidP="004813FA">
              <w:pPr>
                <w:spacing w:before="43" w:line="278" w:lineRule="auto"/>
                <w:jc w:val="both"/>
                <w:rPr>
                  <w:i/>
                  <w:iCs/>
                  <w:sz w:val="24"/>
                  <w:szCs w:val="24"/>
                  <w:shd w:val="clear" w:color="auto" w:fill="FFFFFF"/>
                </w:rPr>
              </w:pPr>
            </w:p>
            <w:p w14:paraId="1E726338" w14:textId="77777777" w:rsidR="00563744" w:rsidRPr="00167602" w:rsidRDefault="00563744" w:rsidP="00563744">
              <w:pPr>
                <w:pStyle w:val="ListParagraph"/>
                <w:ind w:left="100" w:firstLine="0"/>
                <w:jc w:val="both"/>
                <w:rPr>
                  <w:sz w:val="24"/>
                  <w:szCs w:val="24"/>
                  <w:u w:val="single" w:color="467885"/>
                </w:rPr>
              </w:pPr>
            </w:p>
            <w:p w14:paraId="2507966C" w14:textId="77777777" w:rsidR="00563744" w:rsidRPr="00167602" w:rsidRDefault="00563744" w:rsidP="004813FA">
              <w:pPr>
                <w:jc w:val="both"/>
              </w:pPr>
            </w:p>
            <w:p w14:paraId="313D5A83" w14:textId="57F5B47B" w:rsidR="00563744" w:rsidRDefault="00563744"/>
          </w:sdtContent>
        </w:sdt>
      </w:sdtContent>
    </w:sdt>
    <w:p w14:paraId="25C3DB77" w14:textId="77777777" w:rsidR="000F032E" w:rsidRPr="00167602" w:rsidRDefault="000F032E" w:rsidP="00B922DA">
      <w:pPr>
        <w:ind w:left="100"/>
        <w:jc w:val="both"/>
        <w:rPr>
          <w:sz w:val="32"/>
        </w:rPr>
      </w:pPr>
    </w:p>
    <w:p w14:paraId="0E81D551" w14:textId="77777777" w:rsidR="00B03D53" w:rsidRPr="00167602" w:rsidRDefault="00B03D53" w:rsidP="0046478F">
      <w:pPr>
        <w:pStyle w:val="NormalWeb"/>
        <w:ind w:left="720"/>
        <w:jc w:val="both"/>
      </w:pPr>
    </w:p>
    <w:p w14:paraId="25924475" w14:textId="77777777" w:rsidR="00FF40DB" w:rsidRPr="00167602" w:rsidRDefault="00FF40DB" w:rsidP="0046478F">
      <w:pPr>
        <w:pStyle w:val="BodyText"/>
        <w:spacing w:before="19"/>
        <w:jc w:val="both"/>
        <w:rPr>
          <w:sz w:val="20"/>
        </w:rPr>
      </w:pPr>
    </w:p>
    <w:p w14:paraId="5C5F3D2A" w14:textId="77777777" w:rsidR="00957565" w:rsidRPr="00167602" w:rsidRDefault="00957565" w:rsidP="0046478F">
      <w:pPr>
        <w:jc w:val="both"/>
      </w:pPr>
    </w:p>
    <w:sectPr w:rsidR="00957565" w:rsidRPr="00167602">
      <w:type w:val="continuous"/>
      <w:pgSz w:w="11910" w:h="16840"/>
      <w:pgMar w:top="1680" w:right="1320" w:bottom="1620" w:left="1340" w:header="0" w:footer="14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E0648" w14:textId="77777777" w:rsidR="00017374" w:rsidRDefault="00017374">
      <w:r>
        <w:separator/>
      </w:r>
    </w:p>
  </w:endnote>
  <w:endnote w:type="continuationSeparator" w:id="0">
    <w:p w14:paraId="03925CF1" w14:textId="77777777" w:rsidR="00017374" w:rsidRDefault="0001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2732" w14:textId="77777777" w:rsidR="00FF40DB" w:rsidRDefault="00000000">
    <w:pPr>
      <w:pStyle w:val="BodyText"/>
      <w:spacing w:line="14" w:lineRule="auto"/>
      <w:rPr>
        <w:sz w:val="20"/>
      </w:rPr>
    </w:pPr>
    <w:r>
      <w:rPr>
        <w:noProof/>
      </w:rPr>
      <mc:AlternateContent>
        <mc:Choice Requires="wps">
          <w:drawing>
            <wp:anchor distT="0" distB="0" distL="0" distR="0" simplePos="0" relativeHeight="487117824" behindDoc="1" locked="0" layoutInCell="1" allowOverlap="1" wp14:anchorId="4A58B4F6" wp14:editId="48231343">
              <wp:simplePos x="0" y="0"/>
              <wp:positionH relativeFrom="page">
                <wp:posOffset>914704</wp:posOffset>
              </wp:positionH>
              <wp:positionV relativeFrom="page">
                <wp:posOffset>9662159</wp:posOffset>
              </wp:positionV>
              <wp:extent cx="5732780" cy="7366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2903474" y="0"/>
                            </a:moveTo>
                            <a:lnTo>
                              <a:pt x="0" y="0"/>
                            </a:lnTo>
                            <a:lnTo>
                              <a:pt x="0" y="73152"/>
                            </a:lnTo>
                            <a:lnTo>
                              <a:pt x="2903474" y="73152"/>
                            </a:lnTo>
                            <a:lnTo>
                              <a:pt x="2903474" y="0"/>
                            </a:lnTo>
                            <a:close/>
                          </a:path>
                          <a:path w="5732780" h="73660">
                            <a:moveTo>
                              <a:pt x="5732716" y="0"/>
                            </a:moveTo>
                            <a:lnTo>
                              <a:pt x="2903550" y="0"/>
                            </a:lnTo>
                            <a:lnTo>
                              <a:pt x="2903550" y="73152"/>
                            </a:lnTo>
                            <a:lnTo>
                              <a:pt x="5732716" y="73152"/>
                            </a:lnTo>
                            <a:lnTo>
                              <a:pt x="5732716"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0210A235" id="Graphic 2" o:spid="_x0000_s1026" style="position:absolute;margin-left:1in;margin-top:760.8pt;width:451.4pt;height:5.8pt;z-index:-16198656;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" path="m2903474,l,,,73152r2903474,l2903474,xem5732716,l2903550,r,73152l5732716,73152r,-73152xe" fillcolor="#155f82" stroked="f">
              <v:path arrowok="t"/>
              <w10:wrap anchorx="page" anchory="page"/>
            </v:shape>
          </w:pict>
        </mc:Fallback>
      </mc:AlternateContent>
    </w:r>
    <w:r>
      <w:rPr>
        <w:noProof/>
      </w:rPr>
      <mc:AlternateContent>
        <mc:Choice Requires="wps">
          <w:drawing>
            <wp:anchor distT="0" distB="0" distL="0" distR="0" simplePos="0" relativeHeight="487118336" behindDoc="1" locked="0" layoutInCell="1" allowOverlap="1" wp14:anchorId="04A6DFA3" wp14:editId="10DE3214">
              <wp:simplePos x="0" y="0"/>
              <wp:positionH relativeFrom="page">
                <wp:posOffset>975156</wp:posOffset>
              </wp:positionH>
              <wp:positionV relativeFrom="page">
                <wp:posOffset>9814931</wp:posOffset>
              </wp:positionV>
              <wp:extent cx="1428115"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115" cy="165100"/>
                      </a:xfrm>
                      <a:prstGeom prst="rect">
                        <a:avLst/>
                      </a:prstGeom>
                    </wps:spPr>
                    <wps:txbx>
                      <w:txbxContent>
                        <w:p w14:paraId="75EF5D35" w14:textId="77777777" w:rsidR="00FF40DB" w:rsidRDefault="00000000">
                          <w:pPr>
                            <w:spacing w:before="20"/>
                            <w:ind w:left="20"/>
                            <w:rPr>
                              <w:rFonts w:ascii="Trebuchet MS"/>
                              <w:sz w:val="18"/>
                            </w:rPr>
                          </w:pPr>
                          <w:hyperlink r:id="rId1">
                            <w:r>
                              <w:rPr>
                                <w:rFonts w:ascii="Trebuchet MS"/>
                                <w:color w:val="467885"/>
                                <w:spacing w:val="-2"/>
                                <w:sz w:val="18"/>
                                <w:u w:val="single" w:color="467885"/>
                              </w:rPr>
                              <w:t>WWW.APICOLLEGE.EDU.AU</w:t>
                            </w:r>
                          </w:hyperlink>
                        </w:p>
                      </w:txbxContent>
                    </wps:txbx>
                    <wps:bodyPr wrap="square" lIns="0" tIns="0" rIns="0" bIns="0" rtlCol="0">
                      <a:noAutofit/>
                    </wps:bodyPr>
                  </wps:wsp>
                </a:graphicData>
              </a:graphic>
            </wp:anchor>
          </w:drawing>
        </mc:Choice>
        <mc:Fallback>
          <w:pict>
            <v:shapetype w14:anchorId="04A6DFA3" id="_x0000_t202" coordsize="21600,21600" o:spt="202" path="m,l,21600r21600,l21600,xe">
              <v:stroke joinstyle="miter"/>
              <v:path gradientshapeok="t" o:connecttype="rect"/>
            </v:shapetype>
            <v:shape id="Textbox 3" o:spid="_x0000_s1026" type="#_x0000_t202" style="position:absolute;margin-left:76.8pt;margin-top:772.85pt;width:112.45pt;height:13pt;z-index:-1619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" filled="f" stroked="f">
              <v:textbox inset="0,0,0,0">
                <w:txbxContent>
                  <w:p w14:paraId="75EF5D35" w14:textId="77777777" w:rsidR="00FF40DB" w:rsidRDefault="00000000">
                    <w:pPr>
                      <w:spacing w:before="20"/>
                      <w:ind w:left="20"/>
                      <w:rPr>
                        <w:rFonts w:ascii="Trebuchet MS"/>
                        <w:sz w:val="18"/>
                      </w:rPr>
                    </w:pPr>
                    <w:hyperlink r:id="rId2">
                      <w:r>
                        <w:rPr>
                          <w:rFonts w:ascii="Trebuchet MS"/>
                          <w:color w:val="467885"/>
                          <w:spacing w:val="-2"/>
                          <w:sz w:val="18"/>
                          <w:u w:val="single" w:color="467885"/>
                        </w:rPr>
                        <w:t>WWW.APICOLLEGE.EDU.AU</w:t>
                      </w:r>
                    </w:hyperlink>
                  </w:p>
                </w:txbxContent>
              </v:textbox>
              <w10:wrap anchorx="page" anchory="page"/>
            </v:shape>
          </w:pict>
        </mc:Fallback>
      </mc:AlternateContent>
    </w:r>
    <w:r>
      <w:rPr>
        <w:noProof/>
      </w:rPr>
      <mc:AlternateContent>
        <mc:Choice Requires="wps">
          <w:drawing>
            <wp:anchor distT="0" distB="0" distL="0" distR="0" simplePos="0" relativeHeight="487118848" behindDoc="1" locked="0" layoutInCell="1" allowOverlap="1" wp14:anchorId="3733F625" wp14:editId="5F76AADA">
              <wp:simplePos x="0" y="0"/>
              <wp:positionH relativeFrom="page">
                <wp:posOffset>6475221</wp:posOffset>
              </wp:positionH>
              <wp:positionV relativeFrom="page">
                <wp:posOffset>9814931</wp:posOffset>
              </wp:positionV>
              <wp:extent cx="150495"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40F0AE10" w14:textId="77777777" w:rsidR="00FF40DB" w:rsidRDefault="00000000">
                          <w:pPr>
                            <w:spacing w:before="20"/>
                            <w:ind w:left="60"/>
                            <w:rPr>
                              <w:rFonts w:ascii="Trebuchet MS"/>
                              <w:sz w:val="18"/>
                            </w:rPr>
                          </w:pPr>
                          <w:r>
                            <w:rPr>
                              <w:rFonts w:ascii="Trebuchet MS"/>
                              <w:color w:val="808080"/>
                              <w:spacing w:val="-10"/>
                              <w:sz w:val="18"/>
                            </w:rPr>
                            <w:fldChar w:fldCharType="begin"/>
                          </w:r>
                          <w:r>
                            <w:rPr>
                              <w:rFonts w:ascii="Trebuchet MS"/>
                              <w:color w:val="808080"/>
                              <w:spacing w:val="-10"/>
                              <w:sz w:val="18"/>
                            </w:rPr>
                            <w:instrText xml:space="preserve"> PAGE </w:instrText>
                          </w:r>
                          <w:r>
                            <w:rPr>
                              <w:rFonts w:ascii="Trebuchet MS"/>
                              <w:color w:val="808080"/>
                              <w:spacing w:val="-10"/>
                              <w:sz w:val="18"/>
                            </w:rPr>
                            <w:fldChar w:fldCharType="separate"/>
                          </w:r>
                          <w:r>
                            <w:rPr>
                              <w:rFonts w:ascii="Trebuchet MS"/>
                              <w:color w:val="808080"/>
                              <w:spacing w:val="-10"/>
                              <w:sz w:val="18"/>
                            </w:rPr>
                            <w:t>1</w:t>
                          </w:r>
                          <w:r>
                            <w:rPr>
                              <w:rFonts w:ascii="Trebuchet MS"/>
                              <w:color w:val="808080"/>
                              <w:spacing w:val="-10"/>
                              <w:sz w:val="18"/>
                            </w:rPr>
                            <w:fldChar w:fldCharType="end"/>
                          </w:r>
                        </w:p>
                      </w:txbxContent>
                    </wps:txbx>
                    <wps:bodyPr wrap="square" lIns="0" tIns="0" rIns="0" bIns="0" rtlCol="0">
                      <a:noAutofit/>
                    </wps:bodyPr>
                  </wps:wsp>
                </a:graphicData>
              </a:graphic>
            </wp:anchor>
          </w:drawing>
        </mc:Choice>
        <mc:Fallback>
          <w:pict>
            <v:shape w14:anchorId="3733F625" id="Textbox 4" o:spid="_x0000_s1027" type="#_x0000_t202" style="position:absolute;margin-left:509.85pt;margin-top:772.85pt;width:11.85pt;height:13pt;z-index:-1619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" filled="f" stroked="f">
              <v:textbox inset="0,0,0,0">
                <w:txbxContent>
                  <w:p w14:paraId="40F0AE10" w14:textId="77777777" w:rsidR="00FF40DB" w:rsidRDefault="00000000">
                    <w:pPr>
                      <w:spacing w:before="20"/>
                      <w:ind w:left="60"/>
                      <w:rPr>
                        <w:rFonts w:ascii="Trebuchet MS"/>
                        <w:sz w:val="18"/>
                      </w:rPr>
                    </w:pPr>
                    <w:r>
                      <w:rPr>
                        <w:rFonts w:ascii="Trebuchet MS"/>
                        <w:color w:val="808080"/>
                        <w:spacing w:val="-10"/>
                        <w:sz w:val="18"/>
                      </w:rPr>
                      <w:fldChar w:fldCharType="begin"/>
                    </w:r>
                    <w:r>
                      <w:rPr>
                        <w:rFonts w:ascii="Trebuchet MS"/>
                        <w:color w:val="808080"/>
                        <w:spacing w:val="-10"/>
                        <w:sz w:val="18"/>
                      </w:rPr>
                      <w:instrText xml:space="preserve"> PAGE </w:instrText>
                    </w:r>
                    <w:r>
                      <w:rPr>
                        <w:rFonts w:ascii="Trebuchet MS"/>
                        <w:color w:val="808080"/>
                        <w:spacing w:val="-10"/>
                        <w:sz w:val="18"/>
                      </w:rPr>
                      <w:fldChar w:fldCharType="separate"/>
                    </w:r>
                    <w:r>
                      <w:rPr>
                        <w:rFonts w:ascii="Trebuchet MS"/>
                        <w:color w:val="808080"/>
                        <w:spacing w:val="-10"/>
                        <w:sz w:val="18"/>
                      </w:rPr>
                      <w:t>1</w:t>
                    </w:r>
                    <w:r>
                      <w:rPr>
                        <w:rFonts w:ascii="Trebuchet MS"/>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72890" w14:textId="77777777" w:rsidR="00017374" w:rsidRDefault="00017374">
      <w:r>
        <w:separator/>
      </w:r>
    </w:p>
  </w:footnote>
  <w:footnote w:type="continuationSeparator" w:id="0">
    <w:p w14:paraId="39CB4E7F" w14:textId="77777777" w:rsidR="00017374" w:rsidRDefault="00017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4791D"/>
    <w:multiLevelType w:val="hybridMultilevel"/>
    <w:tmpl w:val="5896EC04"/>
    <w:lvl w:ilvl="0" w:tplc="0BA4D390">
      <w:start w:val="1"/>
      <w:numFmt w:val="decimal"/>
      <w:lvlText w:val="%1."/>
      <w:lvlJc w:val="left"/>
      <w:pPr>
        <w:ind w:left="381" w:hanging="281"/>
      </w:pPr>
      <w:rPr>
        <w:rFonts w:ascii="Times New Roman" w:eastAsia="Times New Roman" w:hAnsi="Times New Roman" w:cs="Times New Roman" w:hint="default"/>
        <w:b w:val="0"/>
        <w:bCs w:val="0"/>
        <w:i w:val="0"/>
        <w:iCs w:val="0"/>
        <w:color w:val="0E4660"/>
        <w:spacing w:val="0"/>
        <w:w w:val="100"/>
        <w:sz w:val="28"/>
        <w:szCs w:val="28"/>
        <w:lang w:val="en-US" w:eastAsia="en-US" w:bidi="ar-SA"/>
      </w:rPr>
    </w:lvl>
    <w:lvl w:ilvl="1" w:tplc="C1F2E2F0">
      <w:numFmt w:val="bullet"/>
      <w:lvlText w:val=""/>
      <w:lvlJc w:val="left"/>
      <w:pPr>
        <w:ind w:left="211" w:hanging="112"/>
      </w:pPr>
      <w:rPr>
        <w:rFonts w:ascii="Symbol" w:eastAsia="Symbol" w:hAnsi="Symbol" w:cs="Symbol" w:hint="default"/>
        <w:b w:val="0"/>
        <w:bCs w:val="0"/>
        <w:i w:val="0"/>
        <w:iCs w:val="0"/>
        <w:spacing w:val="0"/>
        <w:w w:val="100"/>
        <w:sz w:val="22"/>
        <w:szCs w:val="22"/>
        <w:lang w:val="en-US" w:eastAsia="en-US" w:bidi="ar-SA"/>
      </w:rPr>
    </w:lvl>
    <w:lvl w:ilvl="2" w:tplc="B8121548">
      <w:numFmt w:val="bullet"/>
      <w:lvlText w:val="•"/>
      <w:lvlJc w:val="left"/>
      <w:pPr>
        <w:ind w:left="1365" w:hanging="112"/>
      </w:pPr>
      <w:rPr>
        <w:rFonts w:hint="default"/>
        <w:lang w:val="en-US" w:eastAsia="en-US" w:bidi="ar-SA"/>
      </w:rPr>
    </w:lvl>
    <w:lvl w:ilvl="3" w:tplc="AA1C757C">
      <w:numFmt w:val="bullet"/>
      <w:lvlText w:val="•"/>
      <w:lvlJc w:val="left"/>
      <w:pPr>
        <w:ind w:left="2350" w:hanging="112"/>
      </w:pPr>
      <w:rPr>
        <w:rFonts w:hint="default"/>
        <w:lang w:val="en-US" w:eastAsia="en-US" w:bidi="ar-SA"/>
      </w:rPr>
    </w:lvl>
    <w:lvl w:ilvl="4" w:tplc="9856C3CC">
      <w:numFmt w:val="bullet"/>
      <w:lvlText w:val="•"/>
      <w:lvlJc w:val="left"/>
      <w:pPr>
        <w:ind w:left="3335" w:hanging="112"/>
      </w:pPr>
      <w:rPr>
        <w:rFonts w:hint="default"/>
        <w:lang w:val="en-US" w:eastAsia="en-US" w:bidi="ar-SA"/>
      </w:rPr>
    </w:lvl>
    <w:lvl w:ilvl="5" w:tplc="12CED32E">
      <w:numFmt w:val="bullet"/>
      <w:lvlText w:val="•"/>
      <w:lvlJc w:val="left"/>
      <w:pPr>
        <w:ind w:left="4320" w:hanging="112"/>
      </w:pPr>
      <w:rPr>
        <w:rFonts w:hint="default"/>
        <w:lang w:val="en-US" w:eastAsia="en-US" w:bidi="ar-SA"/>
      </w:rPr>
    </w:lvl>
    <w:lvl w:ilvl="6" w:tplc="46FA721C">
      <w:numFmt w:val="bullet"/>
      <w:lvlText w:val="•"/>
      <w:lvlJc w:val="left"/>
      <w:pPr>
        <w:ind w:left="5305" w:hanging="112"/>
      </w:pPr>
      <w:rPr>
        <w:rFonts w:hint="default"/>
        <w:lang w:val="en-US" w:eastAsia="en-US" w:bidi="ar-SA"/>
      </w:rPr>
    </w:lvl>
    <w:lvl w:ilvl="7" w:tplc="1A1AD1C4">
      <w:numFmt w:val="bullet"/>
      <w:lvlText w:val="•"/>
      <w:lvlJc w:val="left"/>
      <w:pPr>
        <w:ind w:left="6290" w:hanging="112"/>
      </w:pPr>
      <w:rPr>
        <w:rFonts w:hint="default"/>
        <w:lang w:val="en-US" w:eastAsia="en-US" w:bidi="ar-SA"/>
      </w:rPr>
    </w:lvl>
    <w:lvl w:ilvl="8" w:tplc="C784B596">
      <w:numFmt w:val="bullet"/>
      <w:lvlText w:val="•"/>
      <w:lvlJc w:val="left"/>
      <w:pPr>
        <w:ind w:left="7276" w:hanging="112"/>
      </w:pPr>
      <w:rPr>
        <w:rFonts w:hint="default"/>
        <w:lang w:val="en-US" w:eastAsia="en-US" w:bidi="ar-SA"/>
      </w:rPr>
    </w:lvl>
  </w:abstractNum>
  <w:abstractNum w:abstractNumId="1" w15:restartNumberingAfterBreak="0">
    <w:nsid w:val="2B6E4B85"/>
    <w:multiLevelType w:val="hybridMultilevel"/>
    <w:tmpl w:val="F9BC4D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706B7B"/>
    <w:multiLevelType w:val="hybridMultilevel"/>
    <w:tmpl w:val="2C1A51A4"/>
    <w:lvl w:ilvl="0" w:tplc="5614B8D0">
      <w:start w:val="1"/>
      <w:numFmt w:val="decimal"/>
      <w:lvlText w:val="%1."/>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5181232">
      <w:numFmt w:val="bullet"/>
      <w:lvlText w:val="•"/>
      <w:lvlJc w:val="left"/>
      <w:pPr>
        <w:ind w:left="1338" w:hanging="360"/>
      </w:pPr>
      <w:rPr>
        <w:rFonts w:hint="default"/>
        <w:lang w:val="en-US" w:eastAsia="en-US" w:bidi="ar-SA"/>
      </w:rPr>
    </w:lvl>
    <w:lvl w:ilvl="2" w:tplc="6290A996">
      <w:numFmt w:val="bullet"/>
      <w:lvlText w:val="•"/>
      <w:lvlJc w:val="left"/>
      <w:pPr>
        <w:ind w:left="2217" w:hanging="360"/>
      </w:pPr>
      <w:rPr>
        <w:rFonts w:hint="default"/>
        <w:lang w:val="en-US" w:eastAsia="en-US" w:bidi="ar-SA"/>
      </w:rPr>
    </w:lvl>
    <w:lvl w:ilvl="3" w:tplc="4BDE143A">
      <w:numFmt w:val="bullet"/>
      <w:lvlText w:val="•"/>
      <w:lvlJc w:val="left"/>
      <w:pPr>
        <w:ind w:left="3095" w:hanging="360"/>
      </w:pPr>
      <w:rPr>
        <w:rFonts w:hint="default"/>
        <w:lang w:val="en-US" w:eastAsia="en-US" w:bidi="ar-SA"/>
      </w:rPr>
    </w:lvl>
    <w:lvl w:ilvl="4" w:tplc="4EB263E0">
      <w:numFmt w:val="bullet"/>
      <w:lvlText w:val="•"/>
      <w:lvlJc w:val="left"/>
      <w:pPr>
        <w:ind w:left="3974" w:hanging="360"/>
      </w:pPr>
      <w:rPr>
        <w:rFonts w:hint="default"/>
        <w:lang w:val="en-US" w:eastAsia="en-US" w:bidi="ar-SA"/>
      </w:rPr>
    </w:lvl>
    <w:lvl w:ilvl="5" w:tplc="F1AABCE8">
      <w:numFmt w:val="bullet"/>
      <w:lvlText w:val="•"/>
      <w:lvlJc w:val="left"/>
      <w:pPr>
        <w:ind w:left="4853" w:hanging="360"/>
      </w:pPr>
      <w:rPr>
        <w:rFonts w:hint="default"/>
        <w:lang w:val="en-US" w:eastAsia="en-US" w:bidi="ar-SA"/>
      </w:rPr>
    </w:lvl>
    <w:lvl w:ilvl="6" w:tplc="8A5A231E">
      <w:numFmt w:val="bullet"/>
      <w:lvlText w:val="•"/>
      <w:lvlJc w:val="left"/>
      <w:pPr>
        <w:ind w:left="5731" w:hanging="360"/>
      </w:pPr>
      <w:rPr>
        <w:rFonts w:hint="default"/>
        <w:lang w:val="en-US" w:eastAsia="en-US" w:bidi="ar-SA"/>
      </w:rPr>
    </w:lvl>
    <w:lvl w:ilvl="7" w:tplc="7AB4E586">
      <w:numFmt w:val="bullet"/>
      <w:lvlText w:val="•"/>
      <w:lvlJc w:val="left"/>
      <w:pPr>
        <w:ind w:left="6610" w:hanging="360"/>
      </w:pPr>
      <w:rPr>
        <w:rFonts w:hint="default"/>
        <w:lang w:val="en-US" w:eastAsia="en-US" w:bidi="ar-SA"/>
      </w:rPr>
    </w:lvl>
    <w:lvl w:ilvl="8" w:tplc="DEB0B838">
      <w:numFmt w:val="bullet"/>
      <w:lvlText w:val="•"/>
      <w:lvlJc w:val="left"/>
      <w:pPr>
        <w:ind w:left="7489" w:hanging="360"/>
      </w:pPr>
      <w:rPr>
        <w:rFonts w:hint="default"/>
        <w:lang w:val="en-US" w:eastAsia="en-US" w:bidi="ar-SA"/>
      </w:rPr>
    </w:lvl>
  </w:abstractNum>
  <w:abstractNum w:abstractNumId="3" w15:restartNumberingAfterBreak="0">
    <w:nsid w:val="5A7A4172"/>
    <w:multiLevelType w:val="hybridMultilevel"/>
    <w:tmpl w:val="E92E2E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4607210">
    <w:abstractNumId w:val="2"/>
  </w:num>
  <w:num w:numId="2" w16cid:durableId="1401950686">
    <w:abstractNumId w:val="0"/>
  </w:num>
  <w:num w:numId="3" w16cid:durableId="1141382600">
    <w:abstractNumId w:val="1"/>
  </w:num>
  <w:num w:numId="4" w16cid:durableId="281420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DB"/>
    <w:rsid w:val="00005776"/>
    <w:rsid w:val="00017374"/>
    <w:rsid w:val="00032996"/>
    <w:rsid w:val="000F032E"/>
    <w:rsid w:val="00167602"/>
    <w:rsid w:val="00257B5E"/>
    <w:rsid w:val="002D0FF1"/>
    <w:rsid w:val="003D1739"/>
    <w:rsid w:val="0046478F"/>
    <w:rsid w:val="004813FA"/>
    <w:rsid w:val="004C7542"/>
    <w:rsid w:val="00563744"/>
    <w:rsid w:val="0056376E"/>
    <w:rsid w:val="00594B8E"/>
    <w:rsid w:val="006B498A"/>
    <w:rsid w:val="00754D33"/>
    <w:rsid w:val="00770101"/>
    <w:rsid w:val="00874BC5"/>
    <w:rsid w:val="008E03F7"/>
    <w:rsid w:val="00923932"/>
    <w:rsid w:val="00957565"/>
    <w:rsid w:val="00A35A02"/>
    <w:rsid w:val="00B03D53"/>
    <w:rsid w:val="00B45D00"/>
    <w:rsid w:val="00B922DA"/>
    <w:rsid w:val="00BA028C"/>
    <w:rsid w:val="00BD66D3"/>
    <w:rsid w:val="00C039C1"/>
    <w:rsid w:val="00CC14CB"/>
    <w:rsid w:val="00CC5B72"/>
    <w:rsid w:val="00DA6049"/>
    <w:rsid w:val="00E316E9"/>
    <w:rsid w:val="00F7318D"/>
    <w:rsid w:val="00FF4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CFE35"/>
  <w15:docId w15:val="{393DAB8D-A13C-4ED9-B9E2-41C256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uiPriority w:val="9"/>
    <w:unhideWhenUsed/>
    <w:qFormat/>
    <w:pPr>
      <w:ind w:left="379" w:hanging="27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0" w:hanging="110"/>
    </w:pPr>
  </w:style>
  <w:style w:type="paragraph" w:customStyle="1" w:styleId="TableParagraph">
    <w:name w:val="Table Paragraph"/>
    <w:basedOn w:val="Normal"/>
    <w:uiPriority w:val="1"/>
    <w:qFormat/>
    <w:pPr>
      <w:spacing w:line="256" w:lineRule="exact"/>
      <w:ind w:left="2" w:right="-15"/>
    </w:pPr>
  </w:style>
  <w:style w:type="paragraph" w:styleId="NormalWeb">
    <w:name w:val="Normal (Web)"/>
    <w:basedOn w:val="Normal"/>
    <w:uiPriority w:val="99"/>
    <w:unhideWhenUsed/>
    <w:rsid w:val="000F032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0F032E"/>
    <w:rPr>
      <w:color w:val="0000FF" w:themeColor="hyperlink"/>
      <w:u w:val="single"/>
    </w:rPr>
  </w:style>
  <w:style w:type="character" w:styleId="UnresolvedMention">
    <w:name w:val="Unresolved Mention"/>
    <w:basedOn w:val="DefaultParagraphFont"/>
    <w:uiPriority w:val="99"/>
    <w:semiHidden/>
    <w:unhideWhenUsed/>
    <w:rsid w:val="000F032E"/>
    <w:rPr>
      <w:color w:val="605E5C"/>
      <w:shd w:val="clear" w:color="auto" w:fill="E1DFDD"/>
    </w:rPr>
  </w:style>
  <w:style w:type="character" w:styleId="FollowedHyperlink">
    <w:name w:val="FollowedHyperlink"/>
    <w:basedOn w:val="DefaultParagraphFont"/>
    <w:uiPriority w:val="99"/>
    <w:semiHidden/>
    <w:unhideWhenUsed/>
    <w:rsid w:val="000F032E"/>
    <w:rPr>
      <w:color w:val="800080" w:themeColor="followedHyperlink"/>
      <w:u w:val="single"/>
    </w:rPr>
  </w:style>
  <w:style w:type="character" w:customStyle="1" w:styleId="text-with-replacments">
    <w:name w:val="text-with-replacments"/>
    <w:basedOn w:val="DefaultParagraphFont"/>
    <w:rsid w:val="000F032E"/>
  </w:style>
  <w:style w:type="paragraph" w:styleId="TOCHeading">
    <w:name w:val="TOC Heading"/>
    <w:basedOn w:val="Heading1"/>
    <w:next w:val="Normal"/>
    <w:uiPriority w:val="39"/>
    <w:unhideWhenUsed/>
    <w:qFormat/>
    <w:rsid w:val="000F032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F032E"/>
    <w:pPr>
      <w:spacing w:after="100"/>
    </w:pPr>
  </w:style>
  <w:style w:type="paragraph" w:styleId="TOC2">
    <w:name w:val="toc 2"/>
    <w:basedOn w:val="Normal"/>
    <w:next w:val="Normal"/>
    <w:autoRedefine/>
    <w:uiPriority w:val="39"/>
    <w:unhideWhenUsed/>
    <w:rsid w:val="000F032E"/>
    <w:pPr>
      <w:spacing w:after="100"/>
      <w:ind w:left="220"/>
    </w:pPr>
  </w:style>
  <w:style w:type="character" w:customStyle="1" w:styleId="Heading1Char">
    <w:name w:val="Heading 1 Char"/>
    <w:basedOn w:val="DefaultParagraphFont"/>
    <w:link w:val="Heading1"/>
    <w:uiPriority w:val="9"/>
    <w:rsid w:val="00563744"/>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3397">
      <w:bodyDiv w:val="1"/>
      <w:marLeft w:val="0"/>
      <w:marRight w:val="0"/>
      <w:marTop w:val="0"/>
      <w:marBottom w:val="0"/>
      <w:divBdr>
        <w:top w:val="none" w:sz="0" w:space="0" w:color="auto"/>
        <w:left w:val="none" w:sz="0" w:space="0" w:color="auto"/>
        <w:bottom w:val="none" w:sz="0" w:space="0" w:color="auto"/>
        <w:right w:val="none" w:sz="0" w:space="0" w:color="auto"/>
      </w:divBdr>
    </w:div>
    <w:div w:id="62338297">
      <w:bodyDiv w:val="1"/>
      <w:marLeft w:val="0"/>
      <w:marRight w:val="0"/>
      <w:marTop w:val="0"/>
      <w:marBottom w:val="0"/>
      <w:divBdr>
        <w:top w:val="none" w:sz="0" w:space="0" w:color="auto"/>
        <w:left w:val="none" w:sz="0" w:space="0" w:color="auto"/>
        <w:bottom w:val="none" w:sz="0" w:space="0" w:color="auto"/>
        <w:right w:val="none" w:sz="0" w:space="0" w:color="auto"/>
      </w:divBdr>
      <w:divsChild>
        <w:div w:id="1922981378">
          <w:marLeft w:val="0"/>
          <w:marRight w:val="0"/>
          <w:marTop w:val="0"/>
          <w:marBottom w:val="0"/>
          <w:divBdr>
            <w:top w:val="single" w:sz="6" w:space="0" w:color="auto"/>
            <w:left w:val="single" w:sz="6" w:space="0" w:color="auto"/>
            <w:bottom w:val="single" w:sz="6" w:space="0" w:color="auto"/>
            <w:right w:val="single" w:sz="6" w:space="0" w:color="auto"/>
          </w:divBdr>
        </w:div>
      </w:divsChild>
    </w:div>
    <w:div w:id="284585205">
      <w:bodyDiv w:val="1"/>
      <w:marLeft w:val="0"/>
      <w:marRight w:val="0"/>
      <w:marTop w:val="0"/>
      <w:marBottom w:val="0"/>
      <w:divBdr>
        <w:top w:val="none" w:sz="0" w:space="0" w:color="auto"/>
        <w:left w:val="none" w:sz="0" w:space="0" w:color="auto"/>
        <w:bottom w:val="none" w:sz="0" w:space="0" w:color="auto"/>
        <w:right w:val="none" w:sz="0" w:space="0" w:color="auto"/>
      </w:divBdr>
    </w:div>
    <w:div w:id="466433671">
      <w:bodyDiv w:val="1"/>
      <w:marLeft w:val="0"/>
      <w:marRight w:val="0"/>
      <w:marTop w:val="0"/>
      <w:marBottom w:val="0"/>
      <w:divBdr>
        <w:top w:val="none" w:sz="0" w:space="0" w:color="auto"/>
        <w:left w:val="none" w:sz="0" w:space="0" w:color="auto"/>
        <w:bottom w:val="none" w:sz="0" w:space="0" w:color="auto"/>
        <w:right w:val="none" w:sz="0" w:space="0" w:color="auto"/>
      </w:divBdr>
    </w:div>
    <w:div w:id="722098535">
      <w:bodyDiv w:val="1"/>
      <w:marLeft w:val="0"/>
      <w:marRight w:val="0"/>
      <w:marTop w:val="0"/>
      <w:marBottom w:val="0"/>
      <w:divBdr>
        <w:top w:val="none" w:sz="0" w:space="0" w:color="auto"/>
        <w:left w:val="none" w:sz="0" w:space="0" w:color="auto"/>
        <w:bottom w:val="none" w:sz="0" w:space="0" w:color="auto"/>
        <w:right w:val="none" w:sz="0" w:space="0" w:color="auto"/>
      </w:divBdr>
    </w:div>
    <w:div w:id="772944766">
      <w:bodyDiv w:val="1"/>
      <w:marLeft w:val="0"/>
      <w:marRight w:val="0"/>
      <w:marTop w:val="0"/>
      <w:marBottom w:val="0"/>
      <w:divBdr>
        <w:top w:val="none" w:sz="0" w:space="0" w:color="auto"/>
        <w:left w:val="none" w:sz="0" w:space="0" w:color="auto"/>
        <w:bottom w:val="none" w:sz="0" w:space="0" w:color="auto"/>
        <w:right w:val="none" w:sz="0" w:space="0" w:color="auto"/>
      </w:divBdr>
    </w:div>
    <w:div w:id="858927446">
      <w:bodyDiv w:val="1"/>
      <w:marLeft w:val="0"/>
      <w:marRight w:val="0"/>
      <w:marTop w:val="0"/>
      <w:marBottom w:val="0"/>
      <w:divBdr>
        <w:top w:val="none" w:sz="0" w:space="0" w:color="auto"/>
        <w:left w:val="none" w:sz="0" w:space="0" w:color="auto"/>
        <w:bottom w:val="none" w:sz="0" w:space="0" w:color="auto"/>
        <w:right w:val="none" w:sz="0" w:space="0" w:color="auto"/>
      </w:divBdr>
    </w:div>
    <w:div w:id="981235802">
      <w:bodyDiv w:val="1"/>
      <w:marLeft w:val="0"/>
      <w:marRight w:val="0"/>
      <w:marTop w:val="0"/>
      <w:marBottom w:val="0"/>
      <w:divBdr>
        <w:top w:val="none" w:sz="0" w:space="0" w:color="auto"/>
        <w:left w:val="none" w:sz="0" w:space="0" w:color="auto"/>
        <w:bottom w:val="none" w:sz="0" w:space="0" w:color="auto"/>
        <w:right w:val="none" w:sz="0" w:space="0" w:color="auto"/>
      </w:divBdr>
    </w:div>
    <w:div w:id="1201821655">
      <w:bodyDiv w:val="1"/>
      <w:marLeft w:val="0"/>
      <w:marRight w:val="0"/>
      <w:marTop w:val="0"/>
      <w:marBottom w:val="0"/>
      <w:divBdr>
        <w:top w:val="none" w:sz="0" w:space="0" w:color="auto"/>
        <w:left w:val="none" w:sz="0" w:space="0" w:color="auto"/>
        <w:bottom w:val="none" w:sz="0" w:space="0" w:color="auto"/>
        <w:right w:val="none" w:sz="0" w:space="0" w:color="auto"/>
      </w:divBdr>
    </w:div>
    <w:div w:id="1246499428">
      <w:bodyDiv w:val="1"/>
      <w:marLeft w:val="0"/>
      <w:marRight w:val="0"/>
      <w:marTop w:val="0"/>
      <w:marBottom w:val="0"/>
      <w:divBdr>
        <w:top w:val="none" w:sz="0" w:space="0" w:color="auto"/>
        <w:left w:val="none" w:sz="0" w:space="0" w:color="auto"/>
        <w:bottom w:val="none" w:sz="0" w:space="0" w:color="auto"/>
        <w:right w:val="none" w:sz="0" w:space="0" w:color="auto"/>
      </w:divBdr>
    </w:div>
    <w:div w:id="1258907729">
      <w:bodyDiv w:val="1"/>
      <w:marLeft w:val="0"/>
      <w:marRight w:val="0"/>
      <w:marTop w:val="0"/>
      <w:marBottom w:val="0"/>
      <w:divBdr>
        <w:top w:val="none" w:sz="0" w:space="0" w:color="auto"/>
        <w:left w:val="none" w:sz="0" w:space="0" w:color="auto"/>
        <w:bottom w:val="none" w:sz="0" w:space="0" w:color="auto"/>
        <w:right w:val="none" w:sz="0" w:space="0" w:color="auto"/>
      </w:divBdr>
    </w:div>
    <w:div w:id="1444114041">
      <w:bodyDiv w:val="1"/>
      <w:marLeft w:val="0"/>
      <w:marRight w:val="0"/>
      <w:marTop w:val="0"/>
      <w:marBottom w:val="0"/>
      <w:divBdr>
        <w:top w:val="none" w:sz="0" w:space="0" w:color="auto"/>
        <w:left w:val="none" w:sz="0" w:space="0" w:color="auto"/>
        <w:bottom w:val="none" w:sz="0" w:space="0" w:color="auto"/>
        <w:right w:val="none" w:sz="0" w:space="0" w:color="auto"/>
      </w:divBdr>
    </w:div>
    <w:div w:id="1730684944">
      <w:bodyDiv w:val="1"/>
      <w:marLeft w:val="0"/>
      <w:marRight w:val="0"/>
      <w:marTop w:val="0"/>
      <w:marBottom w:val="0"/>
      <w:divBdr>
        <w:top w:val="none" w:sz="0" w:space="0" w:color="auto"/>
        <w:left w:val="none" w:sz="0" w:space="0" w:color="auto"/>
        <w:bottom w:val="none" w:sz="0" w:space="0" w:color="auto"/>
        <w:right w:val="none" w:sz="0" w:space="0" w:color="auto"/>
      </w:divBdr>
    </w:div>
    <w:div w:id="1809281107">
      <w:bodyDiv w:val="1"/>
      <w:marLeft w:val="0"/>
      <w:marRight w:val="0"/>
      <w:marTop w:val="0"/>
      <w:marBottom w:val="0"/>
      <w:divBdr>
        <w:top w:val="none" w:sz="0" w:space="0" w:color="auto"/>
        <w:left w:val="none" w:sz="0" w:space="0" w:color="auto"/>
        <w:bottom w:val="none" w:sz="0" w:space="0" w:color="auto"/>
        <w:right w:val="none" w:sz="0" w:space="0" w:color="auto"/>
      </w:divBdr>
    </w:div>
    <w:div w:id="1939950413">
      <w:bodyDiv w:val="1"/>
      <w:marLeft w:val="0"/>
      <w:marRight w:val="0"/>
      <w:marTop w:val="0"/>
      <w:marBottom w:val="0"/>
      <w:divBdr>
        <w:top w:val="none" w:sz="0" w:space="0" w:color="auto"/>
        <w:left w:val="none" w:sz="0" w:space="0" w:color="auto"/>
        <w:bottom w:val="none" w:sz="0" w:space="0" w:color="auto"/>
        <w:right w:val="none" w:sz="0" w:space="0" w:color="auto"/>
      </w:divBdr>
    </w:div>
    <w:div w:id="2062440065">
      <w:bodyDiv w:val="1"/>
      <w:marLeft w:val="0"/>
      <w:marRight w:val="0"/>
      <w:marTop w:val="0"/>
      <w:marBottom w:val="0"/>
      <w:divBdr>
        <w:top w:val="none" w:sz="0" w:space="0" w:color="auto"/>
        <w:left w:val="none" w:sz="0" w:space="0" w:color="auto"/>
        <w:bottom w:val="none" w:sz="0" w:space="0" w:color="auto"/>
        <w:right w:val="none" w:sz="0" w:space="0" w:color="auto"/>
      </w:divBdr>
    </w:div>
    <w:div w:id="2115857025">
      <w:bodyDiv w:val="1"/>
      <w:marLeft w:val="0"/>
      <w:marRight w:val="0"/>
      <w:marTop w:val="0"/>
      <w:marBottom w:val="0"/>
      <w:divBdr>
        <w:top w:val="none" w:sz="0" w:space="0" w:color="auto"/>
        <w:left w:val="none" w:sz="0" w:space="0" w:color="auto"/>
        <w:bottom w:val="none" w:sz="0" w:space="0" w:color="auto"/>
        <w:right w:val="none" w:sz="0" w:space="0" w:color="auto"/>
      </w:divBdr>
    </w:div>
    <w:div w:id="2122986929">
      <w:bodyDiv w:val="1"/>
      <w:marLeft w:val="0"/>
      <w:marRight w:val="0"/>
      <w:marTop w:val="0"/>
      <w:marBottom w:val="0"/>
      <w:divBdr>
        <w:top w:val="none" w:sz="0" w:space="0" w:color="auto"/>
        <w:left w:val="none" w:sz="0" w:space="0" w:color="auto"/>
        <w:bottom w:val="none" w:sz="0" w:space="0" w:color="auto"/>
        <w:right w:val="none" w:sz="0" w:space="0" w:color="auto"/>
      </w:divBdr>
    </w:div>
    <w:div w:id="2125879090">
      <w:bodyDiv w:val="1"/>
      <w:marLeft w:val="0"/>
      <w:marRight w:val="0"/>
      <w:marTop w:val="0"/>
      <w:marBottom w:val="0"/>
      <w:divBdr>
        <w:top w:val="none" w:sz="0" w:space="0" w:color="auto"/>
        <w:left w:val="none" w:sz="0" w:space="0" w:color="auto"/>
        <w:bottom w:val="none" w:sz="0" w:space="0" w:color="auto"/>
        <w:right w:val="none" w:sz="0" w:space="0" w:color="auto"/>
      </w:divBdr>
    </w:div>
    <w:div w:id="213748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lectropages.com/blog/2023/05/new-side-channel-attack-arm-implications-iot-security" TargetMode="External"/><Relationship Id="rId18" Type="http://schemas.openxmlformats.org/officeDocument/2006/relationships/hyperlink" Target="https://www.mdpi.com/2076-3417/10/12/41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indawi.com/journals/misy/2021/8847099/" TargetMode="External"/><Relationship Id="rId17" Type="http://schemas.openxmlformats.org/officeDocument/2006/relationships/hyperlink" Target="https://link.springer.com/article/10.1007/s11227-023-05450-6" TargetMode="External"/><Relationship Id="rId2" Type="http://schemas.openxmlformats.org/officeDocument/2006/relationships/numbering" Target="numbering.xml"/><Relationship Id="rId16" Type="http://schemas.openxmlformats.org/officeDocument/2006/relationships/hyperlink" Target="https://www.frontiersin.org/articles/10.3389/fcomp.2023.1173296/full" TargetMode="External"/><Relationship Id="rId20" Type="http://schemas.openxmlformats.org/officeDocument/2006/relationships/hyperlink" Target="https://ubuntu.com/security/notices/USN-641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scaler.com/resources/2023-threatlabz-enterprise-iot-ot-threat-report" TargetMode="External"/><Relationship Id="rId5" Type="http://schemas.openxmlformats.org/officeDocument/2006/relationships/webSettings" Target="webSettings.xml"/><Relationship Id="rId15" Type="http://schemas.openxmlformats.org/officeDocument/2006/relationships/hyperlink" Target="http://arxiv.org/abs/2311.11705" TargetMode="External"/><Relationship Id="rId10" Type="http://schemas.openxmlformats.org/officeDocument/2006/relationships/hyperlink" Target="https://www.mdpi.com/1424-8220/24/2/590" TargetMode="External"/><Relationship Id="rId19" Type="http://schemas.openxmlformats.org/officeDocument/2006/relationships/hyperlink" Target=":%20https:/www.tuvsud.com/en/resource-centre/infographics/top-10-consumer-iot-cybersecurity-vulnerabilities-in-2023" TargetMode="External"/><Relationship Id="rId4" Type="http://schemas.openxmlformats.org/officeDocument/2006/relationships/settings" Target="settings.xml"/><Relationship Id="rId9" Type="http://schemas.openxmlformats.org/officeDocument/2006/relationships/hyperlink" Target="https://www.mdpi.com/2079-9292/12/18/3958" TargetMode="External"/><Relationship Id="rId14" Type="http://schemas.openxmlformats.org/officeDocument/2006/relationships/hyperlink" Target="https://www.hindawi.com/journals/wcmc/2022/805190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picollege.edu.au/" TargetMode="External"/><Relationship Id="rId1" Type="http://schemas.openxmlformats.org/officeDocument/2006/relationships/hyperlink" Target="http://www.apicolleg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414B5-915A-49D0-8900-14B64702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3093</Words>
  <Characters>18562</Characters>
  <Application>Microsoft Office Word</Application>
  <DocSecurity>0</DocSecurity>
  <Lines>431</Lines>
  <Paragraphs>75</Paragraphs>
  <ScaleCrop>false</ScaleCrop>
  <HeadingPairs>
    <vt:vector size="2" baseType="variant">
      <vt:variant>
        <vt:lpstr>Title</vt:lpstr>
      </vt:variant>
      <vt:variant>
        <vt:i4>1</vt:i4>
      </vt:variant>
    </vt:vector>
  </HeadingPairs>
  <TitlesOfParts>
    <vt:vector size="1" baseType="lpstr">
      <vt:lpstr>Comprehensive Security Analysis on Raspberry Pi Devices in the Automotive Industry</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Security Analysis on Raspberry Pi Devices in the Automotive Industry</dc:title>
  <dc:creator>Huzaifa Ahmed</dc:creator>
  <cp:lastModifiedBy>Brown Charles</cp:lastModifiedBy>
  <cp:revision>32</cp:revision>
  <cp:lastPrinted>2024-04-29T05:56:00Z</cp:lastPrinted>
  <dcterms:created xsi:type="dcterms:W3CDTF">2024-04-29T05:44:00Z</dcterms:created>
  <dcterms:modified xsi:type="dcterms:W3CDTF">2024-04-29T08:58:00Z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2024-04-29T00:00:00Z</vt:filetime>
  </property>
  <property fmtid="{D5CDD505-2E9C-101B-9397-08002B2CF9AE}" pid="5" name="Producer">
    <vt:lpwstr>Microsoft® Word for Microsoft 365</vt:lpwstr>
  </property>
  <property fmtid="{D5CDD505-2E9C-101B-9397-08002B2CF9AE}" pid="6" name="GrammarlyDocumentId">
    <vt:lpwstr>c83d4794466713b9d1bcd7102f365e5face97512ec858e4a2824ba18594b6030</vt:lpwstr>
  </property>
</Properties>
</file>