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A5" w:rsidRPr="009F60C5" w:rsidRDefault="008054A5" w:rsidP="008054A5">
      <w:pPr>
        <w:spacing w:after="0"/>
        <w:jc w:val="center"/>
        <w:rPr>
          <w:b/>
          <w:sz w:val="32"/>
        </w:rPr>
      </w:pPr>
      <w:r w:rsidRPr="008054A5">
        <w:rPr>
          <w:b/>
          <w:sz w:val="32"/>
        </w:rPr>
        <w:t>M</w:t>
      </w:r>
      <w:r>
        <w:rPr>
          <w:b/>
          <w:sz w:val="32"/>
        </w:rPr>
        <w:t xml:space="preserve">ulti-Document Summarization via </w:t>
      </w:r>
      <w:r w:rsidRPr="008054A5">
        <w:rPr>
          <w:b/>
          <w:sz w:val="32"/>
        </w:rPr>
        <w:t>the Minimum Dominating Set</w:t>
      </w:r>
    </w:p>
    <w:p w:rsidR="008054A5" w:rsidRDefault="008054A5" w:rsidP="008054A5">
      <w:pPr>
        <w:spacing w:after="0"/>
        <w:jc w:val="center"/>
        <w:rPr>
          <w:sz w:val="24"/>
          <w:szCs w:val="32"/>
        </w:rPr>
      </w:pPr>
      <w:r w:rsidRPr="008054A5">
        <w:rPr>
          <w:sz w:val="24"/>
          <w:szCs w:val="32"/>
        </w:rPr>
        <w:t>Chao Shenand Tao Li</w:t>
      </w:r>
    </w:p>
    <w:p w:rsidR="008054A5" w:rsidRDefault="008054A5" w:rsidP="008054A5">
      <w:pPr>
        <w:spacing w:after="0"/>
        <w:jc w:val="center"/>
        <w:rPr>
          <w:sz w:val="24"/>
          <w:szCs w:val="32"/>
        </w:rPr>
      </w:pPr>
    </w:p>
    <w:p w:rsidR="008054A5" w:rsidRDefault="008054A5" w:rsidP="008054A5">
      <w:pPr>
        <w:spacing w:after="0"/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Summary submitted by </w:t>
      </w:r>
      <w:r w:rsidRPr="00971651">
        <w:rPr>
          <w:i/>
          <w:sz w:val="24"/>
          <w:szCs w:val="32"/>
        </w:rPr>
        <w:t>AnunayaSrivastava</w:t>
      </w:r>
    </w:p>
    <w:p w:rsidR="008054A5" w:rsidRDefault="008054A5" w:rsidP="008054A5">
      <w:pPr>
        <w:spacing w:after="0"/>
        <w:rPr>
          <w:sz w:val="24"/>
          <w:szCs w:val="32"/>
        </w:rPr>
      </w:pPr>
    </w:p>
    <w:p w:rsidR="008054A5" w:rsidRPr="009F60C5" w:rsidRDefault="008054A5" w:rsidP="008054A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AIM</w:t>
      </w:r>
    </w:p>
    <w:p w:rsidR="008054A5" w:rsidRDefault="008054A5" w:rsidP="008054A5">
      <w:pPr>
        <w:spacing w:after="0"/>
        <w:rPr>
          <w:sz w:val="24"/>
          <w:szCs w:val="32"/>
        </w:rPr>
      </w:pPr>
      <w:r>
        <w:rPr>
          <w:sz w:val="24"/>
          <w:szCs w:val="32"/>
        </w:rPr>
        <w:t>To produce a condensation(or summary) for the given set of documents</w:t>
      </w:r>
    </w:p>
    <w:p w:rsidR="008054A5" w:rsidRDefault="008054A5" w:rsidP="008054A5">
      <w:pPr>
        <w:spacing w:after="0"/>
        <w:rPr>
          <w:sz w:val="24"/>
          <w:szCs w:val="32"/>
        </w:rPr>
      </w:pPr>
    </w:p>
    <w:p w:rsidR="008054A5" w:rsidRPr="009F60C5" w:rsidRDefault="008054A5" w:rsidP="008054A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INPUT</w:t>
      </w:r>
    </w:p>
    <w:p w:rsidR="008054A5" w:rsidRPr="008054A5" w:rsidRDefault="008054A5" w:rsidP="008054A5">
      <w:pPr>
        <w:spacing w:after="0"/>
        <w:ind w:left="360"/>
        <w:rPr>
          <w:sz w:val="24"/>
          <w:szCs w:val="32"/>
        </w:rPr>
      </w:pPr>
      <w:r w:rsidRPr="008054A5">
        <w:rPr>
          <w:sz w:val="24"/>
          <w:szCs w:val="32"/>
        </w:rPr>
        <w:t>A sentence graph  generated from a set of documents where vertices represent sentences and edges indicate thatthe corresponding vertices are similar.</w:t>
      </w:r>
    </w:p>
    <w:p w:rsidR="008054A5" w:rsidRPr="008054A5" w:rsidRDefault="008054A5" w:rsidP="008054A5">
      <w:pPr>
        <w:pStyle w:val="ListParagraph"/>
        <w:spacing w:after="0"/>
        <w:rPr>
          <w:sz w:val="24"/>
          <w:szCs w:val="32"/>
        </w:rPr>
      </w:pPr>
    </w:p>
    <w:p w:rsidR="008054A5" w:rsidRPr="009F60C5" w:rsidRDefault="008054A5" w:rsidP="008054A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NOVELTY</w:t>
      </w:r>
    </w:p>
    <w:p w:rsidR="008054A5" w:rsidRDefault="008054A5" w:rsidP="008054A5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A</w:t>
      </w:r>
      <w:r w:rsidRPr="008054A5">
        <w:rPr>
          <w:sz w:val="24"/>
          <w:szCs w:val="32"/>
        </w:rPr>
        <w:t xml:space="preserve"> new principled and versatile framework for multi-document summarization using the minimum dominatingset</w:t>
      </w:r>
      <w:r>
        <w:rPr>
          <w:sz w:val="24"/>
          <w:szCs w:val="32"/>
        </w:rPr>
        <w:t xml:space="preserve"> is proposed.</w:t>
      </w:r>
    </w:p>
    <w:p w:rsidR="008054A5" w:rsidRDefault="00F36983" w:rsidP="008054A5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It is </w:t>
      </w:r>
      <w:r w:rsidR="008054A5" w:rsidRPr="00F36983">
        <w:rPr>
          <w:sz w:val="24"/>
          <w:szCs w:val="32"/>
        </w:rPr>
        <w:t>show</w:t>
      </w:r>
      <w:r>
        <w:rPr>
          <w:sz w:val="24"/>
          <w:szCs w:val="32"/>
        </w:rPr>
        <w:t>n</w:t>
      </w:r>
      <w:r w:rsidR="008054A5" w:rsidRPr="00F36983">
        <w:rPr>
          <w:sz w:val="24"/>
          <w:szCs w:val="32"/>
        </w:rPr>
        <w:t xml:space="preserve"> that four well-knownsummarization tasks including generic,query-focused, update, and comparative summarization can be modeled asdifferent variations derived from theproposed framework</w:t>
      </w:r>
      <w:r w:rsidR="005542F3">
        <w:rPr>
          <w:sz w:val="24"/>
          <w:szCs w:val="32"/>
        </w:rPr>
        <w:t>.</w:t>
      </w:r>
    </w:p>
    <w:p w:rsidR="005542F3" w:rsidRPr="005542F3" w:rsidRDefault="005542F3" w:rsidP="005542F3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 w:rsidRPr="005542F3">
        <w:rPr>
          <w:sz w:val="24"/>
          <w:szCs w:val="32"/>
        </w:rPr>
        <w:t>Approximationalgorithms for performing summarization are also proposed</w:t>
      </w:r>
      <w:r>
        <w:rPr>
          <w:sz w:val="24"/>
          <w:szCs w:val="32"/>
        </w:rPr>
        <w:t>.</w:t>
      </w:r>
    </w:p>
    <w:p w:rsidR="008054A5" w:rsidRPr="008054A5" w:rsidRDefault="008054A5" w:rsidP="008054A5">
      <w:pPr>
        <w:spacing w:after="0"/>
        <w:rPr>
          <w:sz w:val="24"/>
          <w:szCs w:val="32"/>
        </w:rPr>
      </w:pPr>
    </w:p>
    <w:p w:rsidR="00DF00A3" w:rsidRDefault="00DF00A3" w:rsidP="00DF00A3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TYPES OF SUMMARIZATION</w:t>
      </w:r>
    </w:p>
    <w:p w:rsidR="00DF00A3" w:rsidRPr="00DF00A3" w:rsidRDefault="00DF00A3" w:rsidP="00DF00A3">
      <w:pPr>
        <w:spacing w:after="0"/>
        <w:rPr>
          <w:sz w:val="24"/>
          <w:szCs w:val="32"/>
        </w:rPr>
      </w:pPr>
      <w:r>
        <w:rPr>
          <w:sz w:val="24"/>
          <w:szCs w:val="32"/>
        </w:rPr>
        <w:t>Different types of summarization differ on the basis of their input.</w:t>
      </w:r>
    </w:p>
    <w:p w:rsidR="00DF00A3" w:rsidRDefault="00DF00A3" w:rsidP="00DF00A3">
      <w:pPr>
        <w:pStyle w:val="ListParagraph"/>
        <w:numPr>
          <w:ilvl w:val="0"/>
          <w:numId w:val="7"/>
        </w:numPr>
        <w:spacing w:after="0"/>
        <w:rPr>
          <w:sz w:val="24"/>
          <w:szCs w:val="32"/>
        </w:rPr>
      </w:pPr>
      <w:r w:rsidRPr="00DF00A3">
        <w:rPr>
          <w:sz w:val="24"/>
          <w:szCs w:val="32"/>
        </w:rPr>
        <w:t>Generic Summarization</w:t>
      </w:r>
      <w:r>
        <w:rPr>
          <w:sz w:val="24"/>
          <w:szCs w:val="32"/>
        </w:rPr>
        <w:t>: Input is a set of documents</w:t>
      </w:r>
    </w:p>
    <w:p w:rsidR="00DF00A3" w:rsidRDefault="00DF00A3" w:rsidP="00DF00A3">
      <w:pPr>
        <w:pStyle w:val="ListParagraph"/>
        <w:numPr>
          <w:ilvl w:val="0"/>
          <w:numId w:val="7"/>
        </w:numPr>
        <w:spacing w:after="0"/>
        <w:rPr>
          <w:sz w:val="24"/>
          <w:szCs w:val="32"/>
        </w:rPr>
      </w:pPr>
      <w:r w:rsidRPr="00DF00A3">
        <w:rPr>
          <w:sz w:val="24"/>
          <w:szCs w:val="32"/>
        </w:rPr>
        <w:t>Query-Focused Summarization</w:t>
      </w:r>
      <w:r>
        <w:rPr>
          <w:sz w:val="24"/>
          <w:szCs w:val="32"/>
        </w:rPr>
        <w:t xml:space="preserve">: </w:t>
      </w:r>
    </w:p>
    <w:tbl>
      <w:tblPr>
        <w:tblStyle w:val="TableGrid"/>
        <w:tblW w:w="0" w:type="auto"/>
        <w:tblInd w:w="720" w:type="dxa"/>
        <w:tblLook w:val="04A0"/>
      </w:tblPr>
      <w:tblGrid>
        <w:gridCol w:w="1089"/>
        <w:gridCol w:w="3544"/>
        <w:gridCol w:w="3889"/>
      </w:tblGrid>
      <w:tr w:rsidR="00DF00A3" w:rsidTr="00DF00A3">
        <w:tc>
          <w:tcPr>
            <w:tcW w:w="10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Sr. No.</w:t>
            </w:r>
          </w:p>
        </w:tc>
        <w:tc>
          <w:tcPr>
            <w:tcW w:w="3544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Summarization Type</w:t>
            </w:r>
          </w:p>
        </w:tc>
        <w:tc>
          <w:tcPr>
            <w:tcW w:w="38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Input</w:t>
            </w:r>
          </w:p>
        </w:tc>
      </w:tr>
      <w:tr w:rsidR="00DF00A3" w:rsidTr="00DF00A3">
        <w:tc>
          <w:tcPr>
            <w:tcW w:w="10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  <w:tc>
          <w:tcPr>
            <w:tcW w:w="3544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 w:rsidRPr="00DF00A3">
              <w:rPr>
                <w:sz w:val="24"/>
                <w:szCs w:val="32"/>
              </w:rPr>
              <w:t>Generic Summarization</w:t>
            </w:r>
          </w:p>
        </w:tc>
        <w:tc>
          <w:tcPr>
            <w:tcW w:w="38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Set of documents</w:t>
            </w:r>
          </w:p>
        </w:tc>
      </w:tr>
      <w:tr w:rsidR="00DF00A3" w:rsidTr="00DF00A3">
        <w:tc>
          <w:tcPr>
            <w:tcW w:w="10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3544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 w:rsidRPr="00DF00A3">
              <w:rPr>
                <w:sz w:val="24"/>
                <w:szCs w:val="32"/>
              </w:rPr>
              <w:t>Query-Focused Summarization</w:t>
            </w:r>
          </w:p>
        </w:tc>
        <w:tc>
          <w:tcPr>
            <w:tcW w:w="38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Set of documents + User Query ‘q’ </w:t>
            </w:r>
          </w:p>
        </w:tc>
      </w:tr>
      <w:tr w:rsidR="00DF00A3" w:rsidTr="00DF00A3">
        <w:tc>
          <w:tcPr>
            <w:tcW w:w="10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3544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Update Summarization</w:t>
            </w:r>
          </w:p>
        </w:tc>
        <w:tc>
          <w:tcPr>
            <w:tcW w:w="38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User query ‘q’ + 2 sets of documents C</w:t>
            </w:r>
            <w:r w:rsidRPr="00DF00A3">
              <w:rPr>
                <w:sz w:val="24"/>
                <w:szCs w:val="32"/>
                <w:vertAlign w:val="subscript"/>
              </w:rPr>
              <w:t>1</w:t>
            </w:r>
            <w:r>
              <w:rPr>
                <w:sz w:val="24"/>
                <w:szCs w:val="32"/>
              </w:rPr>
              <w:t>, C</w:t>
            </w:r>
            <w:r w:rsidRPr="00DF00A3">
              <w:rPr>
                <w:sz w:val="24"/>
                <w:szCs w:val="32"/>
                <w:vertAlign w:val="subscript"/>
              </w:rPr>
              <w:t>2</w:t>
            </w:r>
          </w:p>
        </w:tc>
      </w:tr>
      <w:tr w:rsidR="00DF00A3" w:rsidTr="00DF00A3">
        <w:tc>
          <w:tcPr>
            <w:tcW w:w="1089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3544" w:type="dxa"/>
          </w:tcPr>
          <w:p w:rsidR="00DF00A3" w:rsidRDefault="00DF00A3" w:rsidP="00DF00A3">
            <w:pPr>
              <w:pStyle w:val="ListParagraph"/>
              <w:ind w:left="0"/>
              <w:rPr>
                <w:sz w:val="24"/>
                <w:szCs w:val="32"/>
              </w:rPr>
            </w:pPr>
            <w:r w:rsidRPr="00DF00A3">
              <w:rPr>
                <w:sz w:val="24"/>
                <w:szCs w:val="32"/>
              </w:rPr>
              <w:t>Comparative Summarization</w:t>
            </w:r>
          </w:p>
        </w:tc>
        <w:tc>
          <w:tcPr>
            <w:tcW w:w="3889" w:type="dxa"/>
          </w:tcPr>
          <w:p w:rsidR="00DF00A3" w:rsidRDefault="00560A6A" w:rsidP="00DF00A3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N group of documents – C</w:t>
            </w:r>
            <w:r w:rsidRPr="00560A6A">
              <w:rPr>
                <w:sz w:val="24"/>
                <w:szCs w:val="32"/>
                <w:vertAlign w:val="subscript"/>
              </w:rPr>
              <w:t>1</w:t>
            </w:r>
            <w:r>
              <w:rPr>
                <w:sz w:val="24"/>
                <w:szCs w:val="32"/>
              </w:rPr>
              <w:t>, C</w:t>
            </w:r>
            <w:r w:rsidRPr="00560A6A">
              <w:rPr>
                <w:sz w:val="24"/>
                <w:szCs w:val="32"/>
                <w:vertAlign w:val="subscript"/>
              </w:rPr>
              <w:t>2</w:t>
            </w:r>
            <w:r>
              <w:rPr>
                <w:sz w:val="24"/>
                <w:szCs w:val="32"/>
              </w:rPr>
              <w:t>,…, C</w:t>
            </w:r>
            <w:r w:rsidRPr="00560A6A">
              <w:rPr>
                <w:sz w:val="24"/>
                <w:szCs w:val="32"/>
                <w:vertAlign w:val="subscript"/>
              </w:rPr>
              <w:t>N</w:t>
            </w:r>
          </w:p>
        </w:tc>
      </w:tr>
    </w:tbl>
    <w:p w:rsidR="00DF00A3" w:rsidRPr="00DF00A3" w:rsidRDefault="00DF00A3" w:rsidP="00DF00A3">
      <w:pPr>
        <w:pStyle w:val="ListParagraph"/>
        <w:spacing w:after="0"/>
        <w:rPr>
          <w:sz w:val="24"/>
          <w:szCs w:val="32"/>
        </w:rPr>
      </w:pPr>
    </w:p>
    <w:p w:rsidR="00DF00A3" w:rsidRDefault="00DF00A3" w:rsidP="008054A5">
      <w:pPr>
        <w:spacing w:after="0"/>
        <w:rPr>
          <w:b/>
          <w:sz w:val="24"/>
          <w:szCs w:val="32"/>
        </w:rPr>
      </w:pPr>
    </w:p>
    <w:p w:rsidR="008054A5" w:rsidRPr="009F60C5" w:rsidRDefault="008054A5" w:rsidP="008054A5">
      <w:pPr>
        <w:spacing w:after="0"/>
        <w:rPr>
          <w:b/>
          <w:sz w:val="24"/>
          <w:szCs w:val="32"/>
        </w:rPr>
      </w:pPr>
      <w:r w:rsidRPr="009F60C5">
        <w:rPr>
          <w:b/>
          <w:sz w:val="24"/>
          <w:szCs w:val="32"/>
        </w:rPr>
        <w:t>HIGH LEVEL APPROACH</w:t>
      </w:r>
    </w:p>
    <w:p w:rsidR="008054A5" w:rsidRDefault="008054A5" w:rsidP="008054A5">
      <w:pPr>
        <w:spacing w:after="0"/>
        <w:rPr>
          <w:noProof/>
          <w:sz w:val="24"/>
          <w:szCs w:val="32"/>
          <w:lang w:eastAsia="en-IN"/>
        </w:rPr>
      </w:pPr>
    </w:p>
    <w:p w:rsidR="008054A5" w:rsidRDefault="00170623" w:rsidP="008054A5">
      <w:pPr>
        <w:spacing w:after="0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486400" cy="320040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054A5" w:rsidRDefault="008054A5" w:rsidP="008054A5">
      <w:pPr>
        <w:rPr>
          <w:sz w:val="24"/>
          <w:szCs w:val="32"/>
        </w:rPr>
      </w:pPr>
    </w:p>
    <w:p w:rsidR="003C6E70" w:rsidRPr="003C6E70" w:rsidRDefault="003C6E70" w:rsidP="003C6E70">
      <w:pPr>
        <w:spacing w:after="0"/>
        <w:rPr>
          <w:sz w:val="24"/>
          <w:szCs w:val="32"/>
          <w:u w:val="single"/>
        </w:rPr>
      </w:pPr>
      <w:r w:rsidRPr="003C6E70">
        <w:rPr>
          <w:sz w:val="24"/>
          <w:szCs w:val="32"/>
          <w:u w:val="single"/>
        </w:rPr>
        <w:t>MINIMUM DOMINATING SET</w:t>
      </w:r>
    </w:p>
    <w:p w:rsidR="003C6E70" w:rsidRDefault="003C6E70" w:rsidP="003C6E70">
      <w:pPr>
        <w:spacing w:after="0"/>
        <w:rPr>
          <w:sz w:val="24"/>
          <w:szCs w:val="32"/>
        </w:rPr>
      </w:pPr>
      <w:r w:rsidRPr="003C6E70">
        <w:rPr>
          <w:sz w:val="24"/>
          <w:szCs w:val="32"/>
        </w:rPr>
        <w:t>Given a graphG=&lt;V,E&gt;, a dominatingset of Gis a subset Sof vertices with thefollowing property: each vertex of Gis eitherin the dominating setS, or is adjacent to somevertices inS</w:t>
      </w:r>
      <w:r>
        <w:rPr>
          <w:sz w:val="24"/>
          <w:szCs w:val="32"/>
        </w:rPr>
        <w:t>.</w:t>
      </w:r>
    </w:p>
    <w:p w:rsidR="003C6E70" w:rsidRDefault="003C6E70" w:rsidP="003C6E70">
      <w:pPr>
        <w:spacing w:after="0"/>
        <w:rPr>
          <w:sz w:val="24"/>
          <w:szCs w:val="32"/>
        </w:rPr>
      </w:pPr>
    </w:p>
    <w:p w:rsidR="003C6E70" w:rsidRPr="003C6E70" w:rsidRDefault="003C6E70" w:rsidP="003C6E70">
      <w:pPr>
        <w:spacing w:after="0"/>
        <w:rPr>
          <w:b/>
          <w:sz w:val="24"/>
          <w:szCs w:val="32"/>
        </w:rPr>
      </w:pPr>
      <w:r w:rsidRPr="003C6E70">
        <w:rPr>
          <w:b/>
          <w:sz w:val="24"/>
          <w:szCs w:val="32"/>
        </w:rPr>
        <w:t>CHALLENGES</w:t>
      </w:r>
      <w:r>
        <w:rPr>
          <w:b/>
          <w:sz w:val="24"/>
          <w:szCs w:val="32"/>
        </w:rPr>
        <w:t>&amp; APPROXIMATION ALGO</w:t>
      </w:r>
      <w:r>
        <w:rPr>
          <w:b/>
          <w:sz w:val="24"/>
          <w:szCs w:val="32"/>
        </w:rPr>
        <w:tab/>
      </w:r>
    </w:p>
    <w:p w:rsidR="003C6E70" w:rsidRDefault="003C6E70" w:rsidP="003C6E70">
      <w:pPr>
        <w:spacing w:after="0"/>
        <w:rPr>
          <w:sz w:val="24"/>
          <w:szCs w:val="32"/>
        </w:rPr>
      </w:pPr>
      <w:r>
        <w:rPr>
          <w:sz w:val="24"/>
          <w:szCs w:val="32"/>
        </w:rPr>
        <w:t>Finding MDS is an NP-hard problem.</w:t>
      </w:r>
    </w:p>
    <w:p w:rsidR="003C6E70" w:rsidRDefault="003C4739" w:rsidP="003C6E70">
      <w:pPr>
        <w:spacing w:after="0"/>
        <w:rPr>
          <w:sz w:val="24"/>
          <w:szCs w:val="32"/>
        </w:rPr>
      </w:pPr>
      <w:r>
        <w:rPr>
          <w:sz w:val="24"/>
          <w:szCs w:val="32"/>
        </w:rPr>
        <w:t>A greedy</w:t>
      </w:r>
      <w:r w:rsidR="003C6E70">
        <w:rPr>
          <w:sz w:val="24"/>
          <w:szCs w:val="32"/>
        </w:rPr>
        <w:t xml:space="preserve"> approximation algorithm for Set Cover(SC) problem</w:t>
      </w:r>
      <w:r>
        <w:rPr>
          <w:sz w:val="24"/>
          <w:szCs w:val="32"/>
        </w:rPr>
        <w:t xml:space="preserve"> is described in Jhonson, 1973</w:t>
      </w:r>
      <w:r w:rsidR="003C6E70">
        <w:rPr>
          <w:sz w:val="24"/>
          <w:szCs w:val="32"/>
        </w:rPr>
        <w:t>.  SC problem is also NP-hard and there exists a pair of polynomial time reduction between MDS  and SC.</w:t>
      </w:r>
    </w:p>
    <w:p w:rsidR="003C6E70" w:rsidRDefault="003C4739" w:rsidP="003C4739">
      <w:pPr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The author suggested a similar greedy approximation algorithm for MDS. </w:t>
      </w:r>
      <w:r w:rsidRPr="003C4739">
        <w:rPr>
          <w:sz w:val="24"/>
          <w:szCs w:val="32"/>
        </w:rPr>
        <w:t>Starting from an empty set, if the current subset of vertices is not the dominating set, a newvertex which has the most number of the adjacent vertices that are not adjacent to anyvertex in the current set will be added.</w:t>
      </w:r>
    </w:p>
    <w:p w:rsidR="003C4739" w:rsidRDefault="003C4739" w:rsidP="003C4739">
      <w:pPr>
        <w:spacing w:after="0"/>
        <w:rPr>
          <w:sz w:val="24"/>
          <w:szCs w:val="32"/>
        </w:rPr>
      </w:pPr>
      <w:r w:rsidRPr="003C4739">
        <w:rPr>
          <w:sz w:val="24"/>
          <w:szCs w:val="32"/>
        </w:rPr>
        <w:t xml:space="preserve">The </w:t>
      </w:r>
      <w:r>
        <w:rPr>
          <w:sz w:val="24"/>
          <w:szCs w:val="32"/>
        </w:rPr>
        <w:t>greedy algorithm approximates MDS</w:t>
      </w:r>
      <w:r w:rsidRPr="003C4739">
        <w:rPr>
          <w:sz w:val="24"/>
          <w:szCs w:val="32"/>
        </w:rPr>
        <w:t xml:space="preserve"> within</w:t>
      </w:r>
      <w:r w:rsidRPr="00617E16">
        <w:rPr>
          <w:i/>
          <w:sz w:val="24"/>
          <w:szCs w:val="32"/>
        </w:rPr>
        <w:t>1+ln(s)</w:t>
      </w:r>
      <w:r>
        <w:rPr>
          <w:sz w:val="24"/>
          <w:szCs w:val="32"/>
        </w:rPr>
        <w:t xml:space="preserve"> where </w:t>
      </w:r>
      <w:r w:rsidR="00617E16" w:rsidRPr="00617E16">
        <w:rPr>
          <w:i/>
          <w:sz w:val="24"/>
          <w:szCs w:val="32"/>
        </w:rPr>
        <w:t>s</w:t>
      </w:r>
      <w:r w:rsidRPr="003C4739">
        <w:rPr>
          <w:sz w:val="24"/>
          <w:szCs w:val="32"/>
        </w:rPr>
        <w:t>is thesize of the largest set.</w:t>
      </w:r>
    </w:p>
    <w:p w:rsidR="003C4739" w:rsidRDefault="003C4739" w:rsidP="003C4739">
      <w:pPr>
        <w:spacing w:after="0"/>
        <w:rPr>
          <w:sz w:val="24"/>
          <w:szCs w:val="32"/>
        </w:rPr>
      </w:pPr>
    </w:p>
    <w:p w:rsidR="008054A5" w:rsidRPr="00805FA6" w:rsidRDefault="00617E16" w:rsidP="008054A5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SENTENCE GRAPH GENERATION</w:t>
      </w:r>
    </w:p>
    <w:p w:rsidR="008054A5" w:rsidRDefault="00617E16" w:rsidP="00617E1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E</w:t>
      </w:r>
      <w:r w:rsidRPr="00617E16">
        <w:rPr>
          <w:sz w:val="24"/>
          <w:szCs w:val="32"/>
        </w:rPr>
        <w:t>ach nodeis a sentence in the document collection</w:t>
      </w:r>
      <w:r>
        <w:rPr>
          <w:sz w:val="24"/>
          <w:szCs w:val="32"/>
        </w:rPr>
        <w:t>.</w:t>
      </w:r>
    </w:p>
    <w:p w:rsidR="00617E16" w:rsidRDefault="00617E16" w:rsidP="00617E1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S</w:t>
      </w:r>
      <w:r w:rsidRPr="00617E16">
        <w:rPr>
          <w:sz w:val="24"/>
          <w:szCs w:val="32"/>
        </w:rPr>
        <w:t>en</w:t>
      </w:r>
      <w:r>
        <w:rPr>
          <w:sz w:val="24"/>
          <w:szCs w:val="32"/>
        </w:rPr>
        <w:t>tences as vectors based on tf-id</w:t>
      </w:r>
      <w:r w:rsidRPr="00617E16">
        <w:rPr>
          <w:sz w:val="24"/>
          <w:szCs w:val="32"/>
        </w:rPr>
        <w:t>f, and then obtain the cosinesimilarity for each pair of sentences.</w:t>
      </w:r>
    </w:p>
    <w:p w:rsidR="008C7432" w:rsidRDefault="008C7432" w:rsidP="008C743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32"/>
        </w:rPr>
      </w:pPr>
      <w:r w:rsidRPr="008C7432">
        <w:rPr>
          <w:sz w:val="24"/>
          <w:szCs w:val="32"/>
        </w:rPr>
        <w:t>If thesimilarity between a pair of sentences s</w:t>
      </w:r>
      <w:r w:rsidRPr="008C7432">
        <w:rPr>
          <w:sz w:val="24"/>
          <w:szCs w:val="32"/>
          <w:vertAlign w:val="subscript"/>
        </w:rPr>
        <w:t>i</w:t>
      </w:r>
      <w:r w:rsidRPr="008C7432">
        <w:rPr>
          <w:sz w:val="24"/>
          <w:szCs w:val="32"/>
        </w:rPr>
        <w:t xml:space="preserve"> ands</w:t>
      </w:r>
      <w:r w:rsidRPr="008C7432">
        <w:rPr>
          <w:sz w:val="24"/>
          <w:szCs w:val="32"/>
          <w:vertAlign w:val="subscript"/>
        </w:rPr>
        <w:t>j</w:t>
      </w:r>
      <w:r w:rsidRPr="008C7432">
        <w:rPr>
          <w:sz w:val="24"/>
          <w:szCs w:val="32"/>
        </w:rPr>
        <w:t xml:space="preserve"> is above a given threshold λ, then there isan edge betweens</w:t>
      </w:r>
      <w:r w:rsidRPr="008C7432">
        <w:rPr>
          <w:sz w:val="24"/>
          <w:szCs w:val="32"/>
          <w:vertAlign w:val="subscript"/>
        </w:rPr>
        <w:t>i</w:t>
      </w:r>
      <w:r w:rsidRPr="008C7432">
        <w:rPr>
          <w:sz w:val="24"/>
          <w:szCs w:val="32"/>
        </w:rPr>
        <w:t xml:space="preserve"> ands</w:t>
      </w:r>
      <w:r w:rsidRPr="008C7432">
        <w:rPr>
          <w:sz w:val="24"/>
          <w:szCs w:val="32"/>
          <w:vertAlign w:val="subscript"/>
        </w:rPr>
        <w:t>j</w:t>
      </w:r>
      <w:r w:rsidRPr="008C7432">
        <w:rPr>
          <w:sz w:val="24"/>
          <w:szCs w:val="32"/>
        </w:rPr>
        <w:t>.</w:t>
      </w:r>
    </w:p>
    <w:p w:rsidR="00204415" w:rsidRDefault="00204415" w:rsidP="00204415">
      <w:pPr>
        <w:spacing w:after="0"/>
        <w:jc w:val="both"/>
        <w:rPr>
          <w:sz w:val="24"/>
          <w:szCs w:val="32"/>
        </w:rPr>
      </w:pPr>
    </w:p>
    <w:p w:rsidR="00204415" w:rsidRPr="00204415" w:rsidRDefault="00204415" w:rsidP="00204415">
      <w:pPr>
        <w:spacing w:after="0"/>
        <w:jc w:val="both"/>
        <w:rPr>
          <w:b/>
          <w:sz w:val="24"/>
          <w:szCs w:val="32"/>
        </w:rPr>
      </w:pPr>
      <w:r w:rsidRPr="00204415">
        <w:rPr>
          <w:b/>
          <w:sz w:val="24"/>
          <w:szCs w:val="32"/>
        </w:rPr>
        <w:t>GENERATING MDS</w:t>
      </w:r>
    </w:p>
    <w:p w:rsidR="00204415" w:rsidRDefault="00204415" w:rsidP="00204415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>Starting from empty set, if the current subset of vert</w:t>
      </w:r>
      <w:r w:rsidR="008D4B57">
        <w:rPr>
          <w:sz w:val="24"/>
          <w:szCs w:val="32"/>
        </w:rPr>
        <w:t>ic</w:t>
      </w:r>
      <w:r w:rsidR="00A3712F">
        <w:rPr>
          <w:sz w:val="24"/>
          <w:szCs w:val="32"/>
        </w:rPr>
        <w:t>es is not in DS, a new vertex</w:t>
      </w:r>
      <w:r>
        <w:rPr>
          <w:sz w:val="24"/>
          <w:szCs w:val="32"/>
        </w:rPr>
        <w:t xml:space="preserve"> which highest number of adjacent vertex that are not adjacent to any vertex in the current set will be added.</w:t>
      </w:r>
    </w:p>
    <w:p w:rsidR="00204415" w:rsidRPr="00204415" w:rsidRDefault="00204415" w:rsidP="00204415">
      <w:pPr>
        <w:spacing w:after="0"/>
        <w:jc w:val="center"/>
        <w:rPr>
          <w:i/>
          <w:sz w:val="24"/>
          <w:szCs w:val="32"/>
        </w:rPr>
      </w:pPr>
      <w:r w:rsidRPr="00204415">
        <w:rPr>
          <w:i/>
          <w:sz w:val="24"/>
          <w:szCs w:val="32"/>
        </w:rPr>
        <w:t>v* = argmax</w:t>
      </w:r>
      <w:r w:rsidRPr="00204415">
        <w:rPr>
          <w:i/>
          <w:sz w:val="24"/>
          <w:szCs w:val="32"/>
          <w:vertAlign w:val="subscript"/>
        </w:rPr>
        <w:t>v</w:t>
      </w:r>
      <w:r w:rsidRPr="00204415">
        <w:rPr>
          <w:i/>
          <w:sz w:val="24"/>
          <w:szCs w:val="32"/>
        </w:rPr>
        <w:t xml:space="preserve"> s(v)</w:t>
      </w:r>
    </w:p>
    <w:p w:rsidR="00204415" w:rsidRDefault="00204415" w:rsidP="00204415">
      <w:pPr>
        <w:spacing w:after="0"/>
        <w:jc w:val="center"/>
        <w:rPr>
          <w:sz w:val="24"/>
          <w:szCs w:val="32"/>
        </w:rPr>
      </w:pPr>
    </w:p>
    <w:p w:rsidR="00452524" w:rsidRPr="00452524" w:rsidRDefault="00452524" w:rsidP="00452524">
      <w:pPr>
        <w:spacing w:after="0"/>
        <w:rPr>
          <w:sz w:val="24"/>
          <w:szCs w:val="32"/>
          <w:u w:val="single"/>
        </w:rPr>
      </w:pPr>
      <w:r w:rsidRPr="00452524">
        <w:rPr>
          <w:sz w:val="24"/>
          <w:szCs w:val="32"/>
          <w:u w:val="single"/>
        </w:rPr>
        <w:t>Algorithm for generic summarization</w:t>
      </w:r>
    </w:p>
    <w:p w:rsidR="00452524" w:rsidRDefault="00452524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>Input: Sentence graph(G); Max length of summary(W)</w:t>
      </w:r>
    </w:p>
    <w:p w:rsidR="00452524" w:rsidRDefault="00452524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>Output: Min Dominant Set(S)</w:t>
      </w:r>
    </w:p>
    <w:p w:rsidR="00452524" w:rsidRDefault="00452524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>S=Ø</w:t>
      </w:r>
    </w:p>
    <w:p w:rsidR="00452524" w:rsidRDefault="00D54DB0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>T=Ø</w:t>
      </w:r>
    </w:p>
    <w:p w:rsidR="00D54DB0" w:rsidRDefault="00D54DB0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>While L(S )&lt; W and V(G) != S do</w:t>
      </w:r>
    </w:p>
    <w:p w:rsidR="00D54DB0" w:rsidRDefault="00D54DB0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  <w:t>For v ϵ V(G)-S do</w:t>
      </w:r>
    </w:p>
    <w:p w:rsidR="00D54DB0" w:rsidRDefault="00D54DB0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s(v) = |{ADJ(v)-T}|</w:t>
      </w:r>
    </w:p>
    <w:p w:rsidR="00D54DB0" w:rsidRDefault="00D54DB0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  <w:t>v* = argmax</w:t>
      </w:r>
      <w:r w:rsidRPr="00D54DB0">
        <w:rPr>
          <w:sz w:val="24"/>
          <w:szCs w:val="32"/>
          <w:vertAlign w:val="subscript"/>
        </w:rPr>
        <w:t>v</w:t>
      </w:r>
      <w:r w:rsidR="00F066A2">
        <w:rPr>
          <w:sz w:val="24"/>
          <w:szCs w:val="32"/>
        </w:rPr>
        <w:t xml:space="preserve"> s(v)</w:t>
      </w:r>
    </w:p>
    <w:p w:rsidR="00F066A2" w:rsidRDefault="00F066A2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  <w:t>S = S U {v*}</w:t>
      </w:r>
    </w:p>
    <w:p w:rsidR="00F066A2" w:rsidRPr="00F066A2" w:rsidRDefault="00F066A2" w:rsidP="00452524">
      <w:pPr>
        <w:spacing w:after="0"/>
        <w:rPr>
          <w:sz w:val="24"/>
          <w:szCs w:val="32"/>
        </w:rPr>
      </w:pPr>
      <w:r>
        <w:rPr>
          <w:sz w:val="24"/>
          <w:szCs w:val="32"/>
        </w:rPr>
        <w:tab/>
        <w:t>T = t U ADJ(v*)</w:t>
      </w:r>
    </w:p>
    <w:p w:rsidR="00452524" w:rsidRDefault="00452524" w:rsidP="00452524">
      <w:pPr>
        <w:spacing w:after="0"/>
        <w:rPr>
          <w:sz w:val="24"/>
          <w:szCs w:val="32"/>
        </w:rPr>
      </w:pPr>
    </w:p>
    <w:p w:rsidR="00452524" w:rsidRPr="00204415" w:rsidRDefault="00452524" w:rsidP="00452524">
      <w:pPr>
        <w:spacing w:after="0"/>
        <w:rPr>
          <w:sz w:val="24"/>
          <w:szCs w:val="32"/>
        </w:rPr>
      </w:pPr>
    </w:p>
    <w:p w:rsidR="008054A5" w:rsidRDefault="00DA333C" w:rsidP="00DA333C">
      <w:pPr>
        <w:spacing w:after="0"/>
        <w:jc w:val="both"/>
        <w:rPr>
          <w:b/>
          <w:noProof/>
          <w:sz w:val="24"/>
          <w:szCs w:val="32"/>
          <w:lang w:eastAsia="en-IN"/>
        </w:rPr>
      </w:pPr>
      <w:r w:rsidRPr="00DA333C">
        <w:rPr>
          <w:b/>
          <w:noProof/>
          <w:sz w:val="24"/>
          <w:szCs w:val="32"/>
          <w:lang w:eastAsia="en-IN"/>
        </w:rPr>
        <w:t>GENERATING MDWS</w:t>
      </w:r>
      <w:r>
        <w:rPr>
          <w:b/>
          <w:noProof/>
          <w:sz w:val="24"/>
          <w:szCs w:val="32"/>
          <w:lang w:eastAsia="en-IN"/>
        </w:rPr>
        <w:t xml:space="preserve"> for </w:t>
      </w:r>
      <w:r w:rsidRPr="00DA333C">
        <w:rPr>
          <w:b/>
          <w:noProof/>
          <w:sz w:val="24"/>
          <w:szCs w:val="32"/>
          <w:lang w:eastAsia="en-IN"/>
        </w:rPr>
        <w:t>Query-Focused Summarization</w:t>
      </w:r>
    </w:p>
    <w:p w:rsidR="00DA333C" w:rsidRPr="00DA333C" w:rsidRDefault="008F74F1" w:rsidP="00DA333C">
      <w:pPr>
        <w:spacing w:after="0"/>
        <w:jc w:val="both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T</w:t>
      </w:r>
      <w:r w:rsidR="00DA333C" w:rsidRPr="00DA333C">
        <w:rPr>
          <w:noProof/>
          <w:sz w:val="24"/>
          <w:szCs w:val="32"/>
          <w:lang w:eastAsia="en-IN"/>
        </w:rPr>
        <w:t>he queryfocused summarization can be modeled as</w:t>
      </w:r>
    </w:p>
    <w:p w:rsidR="00DA333C" w:rsidRPr="00DA333C" w:rsidRDefault="00DA333C" w:rsidP="00DA333C">
      <w:pPr>
        <w:spacing w:after="0"/>
        <w:jc w:val="center"/>
        <w:rPr>
          <w:noProof/>
          <w:sz w:val="24"/>
          <w:szCs w:val="32"/>
          <w:lang w:eastAsia="en-IN"/>
        </w:rPr>
      </w:pPr>
      <w:r w:rsidRPr="00DA333C">
        <w:rPr>
          <w:noProof/>
          <w:sz w:val="24"/>
          <w:szCs w:val="32"/>
          <w:lang w:eastAsia="en-IN"/>
        </w:rPr>
        <w:t>D</w:t>
      </w:r>
      <w:r>
        <w:rPr>
          <w:rFonts w:ascii="Cambria Math" w:hAnsi="Cambria Math" w:cs="Cambria Math"/>
          <w:noProof/>
          <w:sz w:val="24"/>
          <w:szCs w:val="32"/>
          <w:lang w:eastAsia="en-IN"/>
        </w:rPr>
        <w:t xml:space="preserve">* </w:t>
      </w:r>
      <w:r w:rsidRPr="00DA333C">
        <w:rPr>
          <w:noProof/>
          <w:sz w:val="24"/>
          <w:szCs w:val="32"/>
          <w:lang w:eastAsia="en-IN"/>
        </w:rPr>
        <w:t>=argmin</w:t>
      </w:r>
      <w:r w:rsidRPr="00DA333C">
        <w:rPr>
          <w:noProof/>
          <w:sz w:val="24"/>
          <w:szCs w:val="32"/>
          <w:vertAlign w:val="subscript"/>
          <w:lang w:eastAsia="en-IN"/>
        </w:rPr>
        <w:t>D</w:t>
      </w:r>
      <w:r w:rsidRPr="00DA333C">
        <w:rPr>
          <w:rFonts w:ascii="Cambria Math" w:hAnsi="Cambria Math" w:cs="Cambria Math"/>
          <w:noProof/>
          <w:sz w:val="24"/>
          <w:szCs w:val="32"/>
          <w:vertAlign w:val="subscript"/>
          <w:lang w:eastAsia="en-IN"/>
        </w:rPr>
        <w:t>⊆</w:t>
      </w:r>
      <w:r w:rsidRPr="00DA333C">
        <w:rPr>
          <w:noProof/>
          <w:sz w:val="24"/>
          <w:szCs w:val="32"/>
          <w:vertAlign w:val="subscript"/>
          <w:lang w:eastAsia="en-IN"/>
        </w:rPr>
        <w:t>G</w:t>
      </w:r>
      <w:r>
        <w:rPr>
          <w:noProof/>
          <w:sz w:val="24"/>
          <w:szCs w:val="32"/>
          <w:lang w:eastAsia="en-IN"/>
        </w:rPr>
        <w:t>Σ</w:t>
      </w:r>
      <w:r w:rsidRPr="00DA333C">
        <w:rPr>
          <w:noProof/>
          <w:sz w:val="24"/>
          <w:szCs w:val="32"/>
          <w:vertAlign w:val="subscript"/>
          <w:lang w:eastAsia="en-IN"/>
        </w:rPr>
        <w:t>s</w:t>
      </w:r>
      <w:r w:rsidRPr="00DA333C">
        <w:rPr>
          <w:rFonts w:ascii="Cambria Math" w:hAnsi="Cambria Math" w:cs="Cambria Math"/>
          <w:noProof/>
          <w:sz w:val="24"/>
          <w:szCs w:val="32"/>
          <w:vertAlign w:val="subscript"/>
          <w:lang w:eastAsia="en-IN"/>
        </w:rPr>
        <w:t>∈</w:t>
      </w:r>
      <w:r w:rsidRPr="00DA333C">
        <w:rPr>
          <w:noProof/>
          <w:sz w:val="24"/>
          <w:szCs w:val="32"/>
          <w:vertAlign w:val="subscript"/>
          <w:lang w:eastAsia="en-IN"/>
        </w:rPr>
        <w:t>D</w:t>
      </w:r>
      <w:r>
        <w:rPr>
          <w:noProof/>
          <w:sz w:val="24"/>
          <w:szCs w:val="32"/>
          <w:lang w:eastAsia="en-IN"/>
        </w:rPr>
        <w:t xml:space="preserve"> d(s, q)</w:t>
      </w:r>
    </w:p>
    <w:p w:rsidR="00DA333C" w:rsidRDefault="00DA333C" w:rsidP="00DA333C">
      <w:pPr>
        <w:spacing w:after="0"/>
        <w:jc w:val="center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s.t. Dis a dominating set of G</w:t>
      </w:r>
    </w:p>
    <w:p w:rsidR="00F41A65" w:rsidRDefault="00F41A65" w:rsidP="00F41A65">
      <w:pPr>
        <w:spacing w:after="0"/>
        <w:rPr>
          <w:noProof/>
          <w:sz w:val="24"/>
          <w:szCs w:val="32"/>
          <w:lang w:eastAsia="en-IN"/>
        </w:rPr>
      </w:pPr>
      <w:r w:rsidRPr="00F41A65">
        <w:rPr>
          <w:noProof/>
          <w:sz w:val="24"/>
          <w:szCs w:val="32"/>
          <w:lang w:eastAsia="en-IN"/>
        </w:rPr>
        <w:t>d(s, q) can be viewed as the weightof vertex in G</w:t>
      </w:r>
    </w:p>
    <w:p w:rsidR="008F74F1" w:rsidRPr="008F74F1" w:rsidRDefault="008F74F1" w:rsidP="00F41A65">
      <w:pPr>
        <w:spacing w:after="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v* = arg max</w:t>
      </w:r>
      <w:r w:rsidRPr="008F74F1">
        <w:rPr>
          <w:noProof/>
          <w:sz w:val="24"/>
          <w:szCs w:val="32"/>
          <w:vertAlign w:val="subscript"/>
          <w:lang w:eastAsia="en-IN"/>
        </w:rPr>
        <w:t>v</w:t>
      </w:r>
      <w:r>
        <w:rPr>
          <w:noProof/>
          <w:sz w:val="24"/>
          <w:szCs w:val="32"/>
          <w:lang w:eastAsia="en-IN"/>
        </w:rPr>
        <w:t>w(v)/s(v)</w:t>
      </w:r>
    </w:p>
    <w:p w:rsidR="00DA333C" w:rsidRDefault="00DA333C" w:rsidP="00DA333C">
      <w:pPr>
        <w:spacing w:after="0"/>
        <w:jc w:val="both"/>
        <w:rPr>
          <w:sz w:val="24"/>
          <w:szCs w:val="32"/>
        </w:rPr>
      </w:pPr>
      <w:bookmarkStart w:id="0" w:name="_GoBack"/>
      <w:bookmarkEnd w:id="0"/>
    </w:p>
    <w:sectPr w:rsidR="00DA333C" w:rsidSect="00AF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63F8"/>
    <w:multiLevelType w:val="hybridMultilevel"/>
    <w:tmpl w:val="2A6A7D2A"/>
    <w:lvl w:ilvl="0" w:tplc="E63ACF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559C4"/>
    <w:multiLevelType w:val="hybridMultilevel"/>
    <w:tmpl w:val="CC103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95A56"/>
    <w:multiLevelType w:val="hybridMultilevel"/>
    <w:tmpl w:val="0DC6B2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E4BFE"/>
    <w:multiLevelType w:val="hybridMultilevel"/>
    <w:tmpl w:val="C2D02CE6"/>
    <w:lvl w:ilvl="0" w:tplc="6480F7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276D"/>
    <w:multiLevelType w:val="hybridMultilevel"/>
    <w:tmpl w:val="C9E2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37D14"/>
    <w:multiLevelType w:val="hybridMultilevel"/>
    <w:tmpl w:val="2E3ABC96"/>
    <w:lvl w:ilvl="0" w:tplc="07243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AA0682"/>
    <w:multiLevelType w:val="hybridMultilevel"/>
    <w:tmpl w:val="F6F4BA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35B54"/>
    <w:rsid w:val="0001227B"/>
    <w:rsid w:val="00020FD8"/>
    <w:rsid w:val="000264BA"/>
    <w:rsid w:val="00034328"/>
    <w:rsid w:val="00034B21"/>
    <w:rsid w:val="00044B0E"/>
    <w:rsid w:val="00045176"/>
    <w:rsid w:val="00050586"/>
    <w:rsid w:val="00080FC9"/>
    <w:rsid w:val="000C51F8"/>
    <w:rsid w:val="000D7A95"/>
    <w:rsid w:val="000F2CC2"/>
    <w:rsid w:val="001135CC"/>
    <w:rsid w:val="0012467B"/>
    <w:rsid w:val="00131F59"/>
    <w:rsid w:val="0013565E"/>
    <w:rsid w:val="00137F9C"/>
    <w:rsid w:val="00141C51"/>
    <w:rsid w:val="0014225C"/>
    <w:rsid w:val="001428AB"/>
    <w:rsid w:val="001444EC"/>
    <w:rsid w:val="00147375"/>
    <w:rsid w:val="00170623"/>
    <w:rsid w:val="00181527"/>
    <w:rsid w:val="001C0F12"/>
    <w:rsid w:val="001C7DA1"/>
    <w:rsid w:val="001E11AB"/>
    <w:rsid w:val="00204415"/>
    <w:rsid w:val="00212538"/>
    <w:rsid w:val="00213616"/>
    <w:rsid w:val="00222BFB"/>
    <w:rsid w:val="00235B54"/>
    <w:rsid w:val="00236332"/>
    <w:rsid w:val="0026150D"/>
    <w:rsid w:val="0027366D"/>
    <w:rsid w:val="0028303C"/>
    <w:rsid w:val="002854D7"/>
    <w:rsid w:val="002B61E3"/>
    <w:rsid w:val="002D7A3D"/>
    <w:rsid w:val="002D7E9A"/>
    <w:rsid w:val="00337942"/>
    <w:rsid w:val="00374E04"/>
    <w:rsid w:val="00382E37"/>
    <w:rsid w:val="003A1B28"/>
    <w:rsid w:val="003A2514"/>
    <w:rsid w:val="003B3B25"/>
    <w:rsid w:val="003C4739"/>
    <w:rsid w:val="003C64D0"/>
    <w:rsid w:val="003C6E70"/>
    <w:rsid w:val="003C77AD"/>
    <w:rsid w:val="003E73B5"/>
    <w:rsid w:val="004417FB"/>
    <w:rsid w:val="0044438B"/>
    <w:rsid w:val="00452524"/>
    <w:rsid w:val="00455C1C"/>
    <w:rsid w:val="00463458"/>
    <w:rsid w:val="004C4ABB"/>
    <w:rsid w:val="004F4081"/>
    <w:rsid w:val="00514F2E"/>
    <w:rsid w:val="00535C69"/>
    <w:rsid w:val="0054358D"/>
    <w:rsid w:val="00545969"/>
    <w:rsid w:val="00546136"/>
    <w:rsid w:val="005542F3"/>
    <w:rsid w:val="00560A6A"/>
    <w:rsid w:val="00562439"/>
    <w:rsid w:val="0056562A"/>
    <w:rsid w:val="005819A5"/>
    <w:rsid w:val="00587A26"/>
    <w:rsid w:val="005B5124"/>
    <w:rsid w:val="005B6D40"/>
    <w:rsid w:val="005D0F6E"/>
    <w:rsid w:val="005E3C2A"/>
    <w:rsid w:val="005F0D4A"/>
    <w:rsid w:val="00613BB7"/>
    <w:rsid w:val="00617E16"/>
    <w:rsid w:val="006570D7"/>
    <w:rsid w:val="006574BC"/>
    <w:rsid w:val="00673B99"/>
    <w:rsid w:val="00677426"/>
    <w:rsid w:val="006809A3"/>
    <w:rsid w:val="0069494F"/>
    <w:rsid w:val="006A7234"/>
    <w:rsid w:val="006D0031"/>
    <w:rsid w:val="007011C7"/>
    <w:rsid w:val="00724018"/>
    <w:rsid w:val="00737285"/>
    <w:rsid w:val="00770357"/>
    <w:rsid w:val="007B2CE8"/>
    <w:rsid w:val="007B7338"/>
    <w:rsid w:val="007D1C21"/>
    <w:rsid w:val="007D2B0E"/>
    <w:rsid w:val="007F423B"/>
    <w:rsid w:val="008054A5"/>
    <w:rsid w:val="008131B3"/>
    <w:rsid w:val="00822EA7"/>
    <w:rsid w:val="00823B92"/>
    <w:rsid w:val="008363BC"/>
    <w:rsid w:val="0084612F"/>
    <w:rsid w:val="00871AE8"/>
    <w:rsid w:val="008824A2"/>
    <w:rsid w:val="00897AC9"/>
    <w:rsid w:val="008B77D7"/>
    <w:rsid w:val="008C6E44"/>
    <w:rsid w:val="008C7432"/>
    <w:rsid w:val="008D43B5"/>
    <w:rsid w:val="008D4B57"/>
    <w:rsid w:val="008F0E8C"/>
    <w:rsid w:val="008F74F1"/>
    <w:rsid w:val="009377D3"/>
    <w:rsid w:val="009404D3"/>
    <w:rsid w:val="00941870"/>
    <w:rsid w:val="00950756"/>
    <w:rsid w:val="00950A0E"/>
    <w:rsid w:val="00961F2B"/>
    <w:rsid w:val="009720FE"/>
    <w:rsid w:val="009848B7"/>
    <w:rsid w:val="00995768"/>
    <w:rsid w:val="009A4E39"/>
    <w:rsid w:val="009B20F1"/>
    <w:rsid w:val="009D7B9E"/>
    <w:rsid w:val="009F4ECB"/>
    <w:rsid w:val="00A02CBC"/>
    <w:rsid w:val="00A071CA"/>
    <w:rsid w:val="00A10BD8"/>
    <w:rsid w:val="00A23B5A"/>
    <w:rsid w:val="00A34357"/>
    <w:rsid w:val="00A3712F"/>
    <w:rsid w:val="00AA66E0"/>
    <w:rsid w:val="00AB4F0F"/>
    <w:rsid w:val="00AC16BC"/>
    <w:rsid w:val="00AE0385"/>
    <w:rsid w:val="00AF24EA"/>
    <w:rsid w:val="00AF633A"/>
    <w:rsid w:val="00B12C4F"/>
    <w:rsid w:val="00B16BAB"/>
    <w:rsid w:val="00B26E39"/>
    <w:rsid w:val="00B77359"/>
    <w:rsid w:val="00B973B2"/>
    <w:rsid w:val="00BA2091"/>
    <w:rsid w:val="00BA4A7D"/>
    <w:rsid w:val="00BC63A9"/>
    <w:rsid w:val="00BC67E1"/>
    <w:rsid w:val="00BE1B48"/>
    <w:rsid w:val="00C101A8"/>
    <w:rsid w:val="00C1130B"/>
    <w:rsid w:val="00C22223"/>
    <w:rsid w:val="00C35EDA"/>
    <w:rsid w:val="00C428C0"/>
    <w:rsid w:val="00C4351F"/>
    <w:rsid w:val="00C76892"/>
    <w:rsid w:val="00C92F69"/>
    <w:rsid w:val="00CA107B"/>
    <w:rsid w:val="00CE27CA"/>
    <w:rsid w:val="00D03474"/>
    <w:rsid w:val="00D16574"/>
    <w:rsid w:val="00D37359"/>
    <w:rsid w:val="00D42AAA"/>
    <w:rsid w:val="00D53F15"/>
    <w:rsid w:val="00D54DB0"/>
    <w:rsid w:val="00D63013"/>
    <w:rsid w:val="00D97454"/>
    <w:rsid w:val="00DA333C"/>
    <w:rsid w:val="00DC69D6"/>
    <w:rsid w:val="00DC76D0"/>
    <w:rsid w:val="00DD2200"/>
    <w:rsid w:val="00DD3A1F"/>
    <w:rsid w:val="00DD4B79"/>
    <w:rsid w:val="00DD52E8"/>
    <w:rsid w:val="00DF00A3"/>
    <w:rsid w:val="00DF3B3A"/>
    <w:rsid w:val="00E2151C"/>
    <w:rsid w:val="00E44362"/>
    <w:rsid w:val="00E540DA"/>
    <w:rsid w:val="00E60156"/>
    <w:rsid w:val="00E808D2"/>
    <w:rsid w:val="00E85CDA"/>
    <w:rsid w:val="00E9123E"/>
    <w:rsid w:val="00E95B39"/>
    <w:rsid w:val="00EB113A"/>
    <w:rsid w:val="00EB3A5B"/>
    <w:rsid w:val="00EE2C12"/>
    <w:rsid w:val="00EF594C"/>
    <w:rsid w:val="00F06138"/>
    <w:rsid w:val="00F066A2"/>
    <w:rsid w:val="00F17F3F"/>
    <w:rsid w:val="00F36983"/>
    <w:rsid w:val="00F41A65"/>
    <w:rsid w:val="00F54F93"/>
    <w:rsid w:val="00F60327"/>
    <w:rsid w:val="00F60F5C"/>
    <w:rsid w:val="00F661F7"/>
    <w:rsid w:val="00F80BED"/>
    <w:rsid w:val="00FA3763"/>
    <w:rsid w:val="00FA6896"/>
    <w:rsid w:val="00FB4B57"/>
    <w:rsid w:val="00FD3E0D"/>
    <w:rsid w:val="00FE5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44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44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microsoft.com/office/2007/relationships/stylesWithEffects" Target="stylesWithEffects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BEB27C-6C18-4E3F-A19C-25B897B47846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CF68E0D-F367-440B-B576-0FAEEE9D62AA}">
      <dgm:prSet phldrT="[Text]"/>
      <dgm:spPr/>
      <dgm:t>
        <a:bodyPr/>
        <a:lstStyle/>
        <a:p>
          <a:r>
            <a:rPr lang="en-IN"/>
            <a:t>Develop a sentence graph, G = &lt;V,E,W&gt; for the set of docs</a:t>
          </a:r>
        </a:p>
      </dgm:t>
    </dgm:pt>
    <dgm:pt modelId="{2A3F6448-DA9D-494D-8881-9AAD8DB635A0}" type="parTrans" cxnId="{C4F028C5-0744-4065-A5AA-3661CBCFA408}">
      <dgm:prSet/>
      <dgm:spPr/>
      <dgm:t>
        <a:bodyPr/>
        <a:lstStyle/>
        <a:p>
          <a:endParaRPr lang="en-IN"/>
        </a:p>
      </dgm:t>
    </dgm:pt>
    <dgm:pt modelId="{23F48647-E7D4-41C1-B423-986F75530B7B}" type="sibTrans" cxnId="{C4F028C5-0744-4065-A5AA-3661CBCFA408}">
      <dgm:prSet/>
      <dgm:spPr/>
      <dgm:t>
        <a:bodyPr/>
        <a:lstStyle/>
        <a:p>
          <a:endParaRPr lang="en-IN"/>
        </a:p>
      </dgm:t>
    </dgm:pt>
    <dgm:pt modelId="{7FC0323B-9534-4CD4-9D23-0AA647097229}">
      <dgm:prSet phldrT="[Text]"/>
      <dgm:spPr/>
      <dgm:t>
        <a:bodyPr/>
        <a:lstStyle/>
        <a:p>
          <a:r>
            <a:rPr lang="en-IN"/>
            <a:t>V: Set of sentences, E: Similarity</a:t>
          </a:r>
        </a:p>
        <a:p>
          <a:r>
            <a:rPr lang="en-IN"/>
            <a:t>Can be weighted or unweighted</a:t>
          </a:r>
        </a:p>
      </dgm:t>
    </dgm:pt>
    <dgm:pt modelId="{BF02BE6A-F470-4619-AF41-FEF0C0EAB3A6}" type="parTrans" cxnId="{ECD0C7A8-2010-4676-B886-242F4B8520F3}">
      <dgm:prSet/>
      <dgm:spPr/>
      <dgm:t>
        <a:bodyPr/>
        <a:lstStyle/>
        <a:p>
          <a:endParaRPr lang="en-IN"/>
        </a:p>
      </dgm:t>
    </dgm:pt>
    <dgm:pt modelId="{3D801253-2184-4607-9571-25286887E562}" type="sibTrans" cxnId="{ECD0C7A8-2010-4676-B886-242F4B8520F3}">
      <dgm:prSet/>
      <dgm:spPr/>
      <dgm:t>
        <a:bodyPr/>
        <a:lstStyle/>
        <a:p>
          <a:endParaRPr lang="en-IN"/>
        </a:p>
      </dgm:t>
    </dgm:pt>
    <dgm:pt modelId="{5BB6C5C0-6777-4725-8E0C-54832EE6EB7E}">
      <dgm:prSet phldrT="[Text]"/>
      <dgm:spPr/>
      <dgm:t>
        <a:bodyPr/>
        <a:lstStyle/>
        <a:p>
          <a:r>
            <a:rPr lang="en-IN"/>
            <a:t>Find Minimum Dominating Set(MDS) for G</a:t>
          </a:r>
        </a:p>
      </dgm:t>
    </dgm:pt>
    <dgm:pt modelId="{E0229D69-79E4-4243-8CBF-A02712655286}" type="parTrans" cxnId="{2B553E29-8DD0-4591-BA1C-79B6351B71AB}">
      <dgm:prSet/>
      <dgm:spPr/>
      <dgm:t>
        <a:bodyPr/>
        <a:lstStyle/>
        <a:p>
          <a:endParaRPr lang="en-IN"/>
        </a:p>
      </dgm:t>
    </dgm:pt>
    <dgm:pt modelId="{4941B8E4-CAC7-4F96-A600-D74913564F22}" type="sibTrans" cxnId="{2B553E29-8DD0-4591-BA1C-79B6351B71AB}">
      <dgm:prSet/>
      <dgm:spPr/>
      <dgm:t>
        <a:bodyPr/>
        <a:lstStyle/>
        <a:p>
          <a:endParaRPr lang="en-IN"/>
        </a:p>
      </dgm:t>
    </dgm:pt>
    <dgm:pt modelId="{01C44795-5499-4400-9E07-92CA14C25279}">
      <dgm:prSet phldrT="[Text]"/>
      <dgm:spPr/>
      <dgm:t>
        <a:bodyPr/>
        <a:lstStyle/>
        <a:p>
          <a:r>
            <a:rPr lang="en-IN"/>
            <a:t>MDS is the smallest subset of V s.t. every vertex in the graph is either in  MDS or adjacent to a vertex in MDS</a:t>
          </a:r>
        </a:p>
      </dgm:t>
    </dgm:pt>
    <dgm:pt modelId="{9044DEF7-2774-43EC-8294-2DCFB18A7A01}" type="parTrans" cxnId="{1892B609-0824-4463-B352-54AF3EA0A5E4}">
      <dgm:prSet/>
      <dgm:spPr/>
      <dgm:t>
        <a:bodyPr/>
        <a:lstStyle/>
        <a:p>
          <a:endParaRPr lang="en-IN"/>
        </a:p>
      </dgm:t>
    </dgm:pt>
    <dgm:pt modelId="{08749C6D-D5CA-4B17-8F46-E4614F1CDA63}" type="sibTrans" cxnId="{1892B609-0824-4463-B352-54AF3EA0A5E4}">
      <dgm:prSet/>
      <dgm:spPr/>
      <dgm:t>
        <a:bodyPr/>
        <a:lstStyle/>
        <a:p>
          <a:endParaRPr lang="en-IN"/>
        </a:p>
      </dgm:t>
    </dgm:pt>
    <dgm:pt modelId="{E0E23B4D-3738-4D31-AFA8-2CB57A80646F}" type="pres">
      <dgm:prSet presAssocID="{CBBEB27C-6C18-4E3F-A19C-25B897B4784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5BE64DA-7037-4130-B307-08ED1FD95A96}" type="pres">
      <dgm:prSet presAssocID="{5BB6C5C0-6777-4725-8E0C-54832EE6EB7E}" presName="boxAndChildren" presStyleCnt="0"/>
      <dgm:spPr/>
    </dgm:pt>
    <dgm:pt modelId="{7D99E72B-32A8-4556-BE15-385CFFF2AEE1}" type="pres">
      <dgm:prSet presAssocID="{5BB6C5C0-6777-4725-8E0C-54832EE6EB7E}" presName="parentTextBox" presStyleLbl="node1" presStyleIdx="0" presStyleCnt="2"/>
      <dgm:spPr/>
      <dgm:t>
        <a:bodyPr/>
        <a:lstStyle/>
        <a:p>
          <a:endParaRPr lang="en-IN"/>
        </a:p>
      </dgm:t>
    </dgm:pt>
    <dgm:pt modelId="{C02AAD9F-DE69-4EEF-87CA-E7E98B78BF12}" type="pres">
      <dgm:prSet presAssocID="{5BB6C5C0-6777-4725-8E0C-54832EE6EB7E}" presName="entireBox" presStyleLbl="node1" presStyleIdx="0" presStyleCnt="2"/>
      <dgm:spPr/>
      <dgm:t>
        <a:bodyPr/>
        <a:lstStyle/>
        <a:p>
          <a:endParaRPr lang="en-IN"/>
        </a:p>
      </dgm:t>
    </dgm:pt>
    <dgm:pt modelId="{F86E75B8-9E2F-45B3-93D9-EBDED32FE29E}" type="pres">
      <dgm:prSet presAssocID="{5BB6C5C0-6777-4725-8E0C-54832EE6EB7E}" presName="descendantBox" presStyleCnt="0"/>
      <dgm:spPr/>
    </dgm:pt>
    <dgm:pt modelId="{603B9262-F140-41DD-9780-9E14B621BC70}" type="pres">
      <dgm:prSet presAssocID="{01C44795-5499-4400-9E07-92CA14C25279}" presName="childTextBox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7C34035-DF25-4CAD-A436-BA73E098E823}" type="pres">
      <dgm:prSet presAssocID="{23F48647-E7D4-41C1-B423-986F75530B7B}" presName="sp" presStyleCnt="0"/>
      <dgm:spPr/>
    </dgm:pt>
    <dgm:pt modelId="{A5B180E2-E001-416E-BF15-F4AD84DCDBA3}" type="pres">
      <dgm:prSet presAssocID="{CCF68E0D-F367-440B-B576-0FAEEE9D62AA}" presName="arrowAndChildren" presStyleCnt="0"/>
      <dgm:spPr/>
    </dgm:pt>
    <dgm:pt modelId="{982711E7-3BFE-4CB1-930C-CA456A7F176B}" type="pres">
      <dgm:prSet presAssocID="{CCF68E0D-F367-440B-B576-0FAEEE9D62AA}" presName="parentTextArrow" presStyleLbl="node1" presStyleIdx="0" presStyleCnt="2"/>
      <dgm:spPr/>
      <dgm:t>
        <a:bodyPr/>
        <a:lstStyle/>
        <a:p>
          <a:endParaRPr lang="en-IN"/>
        </a:p>
      </dgm:t>
    </dgm:pt>
    <dgm:pt modelId="{B2CD12AE-A665-41C7-AED9-97B82A9395AF}" type="pres">
      <dgm:prSet presAssocID="{CCF68E0D-F367-440B-B576-0FAEEE9D62AA}" presName="arrow" presStyleLbl="node1" presStyleIdx="1" presStyleCnt="2"/>
      <dgm:spPr/>
      <dgm:t>
        <a:bodyPr/>
        <a:lstStyle/>
        <a:p>
          <a:endParaRPr lang="en-IN"/>
        </a:p>
      </dgm:t>
    </dgm:pt>
    <dgm:pt modelId="{425CA665-DAF2-4EBD-8724-69F375D2568E}" type="pres">
      <dgm:prSet presAssocID="{CCF68E0D-F367-440B-B576-0FAEEE9D62AA}" presName="descendantArrow" presStyleCnt="0"/>
      <dgm:spPr/>
    </dgm:pt>
    <dgm:pt modelId="{3B170A55-CF12-43E4-AED4-E0F864762C4F}" type="pres">
      <dgm:prSet presAssocID="{7FC0323B-9534-4CD4-9D23-0AA647097229}" presName="childTextArrow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EEA8FE3-8C72-4170-A4A5-CE2B0C154CB0}" type="presOf" srcId="{5BB6C5C0-6777-4725-8E0C-54832EE6EB7E}" destId="{C02AAD9F-DE69-4EEF-87CA-E7E98B78BF12}" srcOrd="1" destOrd="0" presId="urn:microsoft.com/office/officeart/2005/8/layout/process4"/>
    <dgm:cxn modelId="{055A7166-83AF-4BD5-8B78-19D55C4B678B}" type="presOf" srcId="{01C44795-5499-4400-9E07-92CA14C25279}" destId="{603B9262-F140-41DD-9780-9E14B621BC70}" srcOrd="0" destOrd="0" presId="urn:microsoft.com/office/officeart/2005/8/layout/process4"/>
    <dgm:cxn modelId="{2C316985-D4BC-4390-AEE6-CC45D0CCE802}" type="presOf" srcId="{7FC0323B-9534-4CD4-9D23-0AA647097229}" destId="{3B170A55-CF12-43E4-AED4-E0F864762C4F}" srcOrd="0" destOrd="0" presId="urn:microsoft.com/office/officeart/2005/8/layout/process4"/>
    <dgm:cxn modelId="{1892B609-0824-4463-B352-54AF3EA0A5E4}" srcId="{5BB6C5C0-6777-4725-8E0C-54832EE6EB7E}" destId="{01C44795-5499-4400-9E07-92CA14C25279}" srcOrd="0" destOrd="0" parTransId="{9044DEF7-2774-43EC-8294-2DCFB18A7A01}" sibTransId="{08749C6D-D5CA-4B17-8F46-E4614F1CDA63}"/>
    <dgm:cxn modelId="{2B553E29-8DD0-4591-BA1C-79B6351B71AB}" srcId="{CBBEB27C-6C18-4E3F-A19C-25B897B47846}" destId="{5BB6C5C0-6777-4725-8E0C-54832EE6EB7E}" srcOrd="1" destOrd="0" parTransId="{E0229D69-79E4-4243-8CBF-A02712655286}" sibTransId="{4941B8E4-CAC7-4F96-A600-D74913564F22}"/>
    <dgm:cxn modelId="{ECD0C7A8-2010-4676-B886-242F4B8520F3}" srcId="{CCF68E0D-F367-440B-B576-0FAEEE9D62AA}" destId="{7FC0323B-9534-4CD4-9D23-0AA647097229}" srcOrd="0" destOrd="0" parTransId="{BF02BE6A-F470-4619-AF41-FEF0C0EAB3A6}" sibTransId="{3D801253-2184-4607-9571-25286887E562}"/>
    <dgm:cxn modelId="{74697630-2CAC-49B8-9CA0-2E1FACC13C8A}" type="presOf" srcId="{CCF68E0D-F367-440B-B576-0FAEEE9D62AA}" destId="{982711E7-3BFE-4CB1-930C-CA456A7F176B}" srcOrd="0" destOrd="0" presId="urn:microsoft.com/office/officeart/2005/8/layout/process4"/>
    <dgm:cxn modelId="{DE08A6A9-8F5B-40AD-9233-70A6F0B2C8C4}" type="presOf" srcId="{CBBEB27C-6C18-4E3F-A19C-25B897B47846}" destId="{E0E23B4D-3738-4D31-AFA8-2CB57A80646F}" srcOrd="0" destOrd="0" presId="urn:microsoft.com/office/officeart/2005/8/layout/process4"/>
    <dgm:cxn modelId="{C4F028C5-0744-4065-A5AA-3661CBCFA408}" srcId="{CBBEB27C-6C18-4E3F-A19C-25B897B47846}" destId="{CCF68E0D-F367-440B-B576-0FAEEE9D62AA}" srcOrd="0" destOrd="0" parTransId="{2A3F6448-DA9D-494D-8881-9AAD8DB635A0}" sibTransId="{23F48647-E7D4-41C1-B423-986F75530B7B}"/>
    <dgm:cxn modelId="{74CF6E90-3333-42E1-9811-30B75D2E7E2D}" type="presOf" srcId="{CCF68E0D-F367-440B-B576-0FAEEE9D62AA}" destId="{B2CD12AE-A665-41C7-AED9-97B82A9395AF}" srcOrd="1" destOrd="0" presId="urn:microsoft.com/office/officeart/2005/8/layout/process4"/>
    <dgm:cxn modelId="{08FF2B8D-CF71-43E9-87D1-0A192A2AB023}" type="presOf" srcId="{5BB6C5C0-6777-4725-8E0C-54832EE6EB7E}" destId="{7D99E72B-32A8-4556-BE15-385CFFF2AEE1}" srcOrd="0" destOrd="0" presId="urn:microsoft.com/office/officeart/2005/8/layout/process4"/>
    <dgm:cxn modelId="{5C665CEC-D7DD-4B0A-BCA9-1B1B4D1E8FB0}" type="presParOf" srcId="{E0E23B4D-3738-4D31-AFA8-2CB57A80646F}" destId="{95BE64DA-7037-4130-B307-08ED1FD95A96}" srcOrd="0" destOrd="0" presId="urn:microsoft.com/office/officeart/2005/8/layout/process4"/>
    <dgm:cxn modelId="{BC2C28B7-F6FB-4E18-8352-B3C6E2C8510E}" type="presParOf" srcId="{95BE64DA-7037-4130-B307-08ED1FD95A96}" destId="{7D99E72B-32A8-4556-BE15-385CFFF2AEE1}" srcOrd="0" destOrd="0" presId="urn:microsoft.com/office/officeart/2005/8/layout/process4"/>
    <dgm:cxn modelId="{31608568-5A84-4D27-BC0F-2EE53AE93CEE}" type="presParOf" srcId="{95BE64DA-7037-4130-B307-08ED1FD95A96}" destId="{C02AAD9F-DE69-4EEF-87CA-E7E98B78BF12}" srcOrd="1" destOrd="0" presId="urn:microsoft.com/office/officeart/2005/8/layout/process4"/>
    <dgm:cxn modelId="{224B6118-DCF0-413A-BEE2-4990F13B5F7F}" type="presParOf" srcId="{95BE64DA-7037-4130-B307-08ED1FD95A96}" destId="{F86E75B8-9E2F-45B3-93D9-EBDED32FE29E}" srcOrd="2" destOrd="0" presId="urn:microsoft.com/office/officeart/2005/8/layout/process4"/>
    <dgm:cxn modelId="{1CA84565-AB0C-41F1-8E1B-0D16CE3E7809}" type="presParOf" srcId="{F86E75B8-9E2F-45B3-93D9-EBDED32FE29E}" destId="{603B9262-F140-41DD-9780-9E14B621BC70}" srcOrd="0" destOrd="0" presId="urn:microsoft.com/office/officeart/2005/8/layout/process4"/>
    <dgm:cxn modelId="{F2A31B0C-BC81-431C-9A7F-1FB41BE4A577}" type="presParOf" srcId="{E0E23B4D-3738-4D31-AFA8-2CB57A80646F}" destId="{37C34035-DF25-4CAD-A436-BA73E098E823}" srcOrd="1" destOrd="0" presId="urn:microsoft.com/office/officeart/2005/8/layout/process4"/>
    <dgm:cxn modelId="{9D87ACCE-79B7-4CC7-8652-DF5D8EFCD5DD}" type="presParOf" srcId="{E0E23B4D-3738-4D31-AFA8-2CB57A80646F}" destId="{A5B180E2-E001-416E-BF15-F4AD84DCDBA3}" srcOrd="2" destOrd="0" presId="urn:microsoft.com/office/officeart/2005/8/layout/process4"/>
    <dgm:cxn modelId="{F0DDF45A-EDD3-47BB-A44D-A47B8DF097B8}" type="presParOf" srcId="{A5B180E2-E001-416E-BF15-F4AD84DCDBA3}" destId="{982711E7-3BFE-4CB1-930C-CA456A7F176B}" srcOrd="0" destOrd="0" presId="urn:microsoft.com/office/officeart/2005/8/layout/process4"/>
    <dgm:cxn modelId="{FADC708F-124D-4B4F-BD06-C64E02F432FD}" type="presParOf" srcId="{A5B180E2-E001-416E-BF15-F4AD84DCDBA3}" destId="{B2CD12AE-A665-41C7-AED9-97B82A9395AF}" srcOrd="1" destOrd="0" presId="urn:microsoft.com/office/officeart/2005/8/layout/process4"/>
    <dgm:cxn modelId="{6B3B795E-86CB-4F15-B778-907DB8F0DCEC}" type="presParOf" srcId="{A5B180E2-E001-416E-BF15-F4AD84DCDBA3}" destId="{425CA665-DAF2-4EBD-8724-69F375D2568E}" srcOrd="2" destOrd="0" presId="urn:microsoft.com/office/officeart/2005/8/layout/process4"/>
    <dgm:cxn modelId="{3F50D6D4-49C8-4032-9BCB-9739A3A5FFAE}" type="presParOf" srcId="{425CA665-DAF2-4EBD-8724-69F375D2568E}" destId="{3B170A55-CF12-43E4-AED4-E0F864762C4F}" srcOrd="0" destOrd="0" presId="urn:microsoft.com/office/officeart/2005/8/layout/process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2AAD9F-DE69-4EEF-87CA-E7E98B78BF12}">
      <dsp:nvSpPr>
        <dsp:cNvPr id="0" name=""/>
        <dsp:cNvSpPr/>
      </dsp:nvSpPr>
      <dsp:spPr>
        <a:xfrm>
          <a:off x="0" y="1931610"/>
          <a:ext cx="5486400" cy="1267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Find Minimum Dominating Set(MDS) for G</a:t>
          </a:r>
        </a:p>
      </dsp:txBody>
      <dsp:txXfrm>
        <a:off x="0" y="1931610"/>
        <a:ext cx="5486400" cy="684366"/>
      </dsp:txXfrm>
    </dsp:sp>
    <dsp:sp modelId="{603B9262-F140-41DD-9780-9E14B621BC70}">
      <dsp:nvSpPr>
        <dsp:cNvPr id="0" name=""/>
        <dsp:cNvSpPr/>
      </dsp:nvSpPr>
      <dsp:spPr>
        <a:xfrm>
          <a:off x="0" y="2590630"/>
          <a:ext cx="5486400" cy="5829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MDS is the smallest subset of V s.t. every vertex in the graph is either in  MDS or adjacent to a vertex in MDS</a:t>
          </a:r>
        </a:p>
      </dsp:txBody>
      <dsp:txXfrm>
        <a:off x="0" y="2590630"/>
        <a:ext cx="5486400" cy="582979"/>
      </dsp:txXfrm>
    </dsp:sp>
    <dsp:sp modelId="{B2CD12AE-A665-41C7-AED9-97B82A9395AF}">
      <dsp:nvSpPr>
        <dsp:cNvPr id="0" name=""/>
        <dsp:cNvSpPr/>
      </dsp:nvSpPr>
      <dsp:spPr>
        <a:xfrm rot="10800000">
          <a:off x="0" y="1443"/>
          <a:ext cx="5486400" cy="19491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Develop a sentence graph, G = &lt;V,E,W&gt; for the set of docs</a:t>
          </a:r>
        </a:p>
      </dsp:txBody>
      <dsp:txXfrm rot="-10800000">
        <a:off x="0" y="1443"/>
        <a:ext cx="5486400" cy="684161"/>
      </dsp:txXfrm>
    </dsp:sp>
    <dsp:sp modelId="{3B170A55-CF12-43E4-AED4-E0F864762C4F}">
      <dsp:nvSpPr>
        <dsp:cNvPr id="0" name=""/>
        <dsp:cNvSpPr/>
      </dsp:nvSpPr>
      <dsp:spPr>
        <a:xfrm>
          <a:off x="0" y="685604"/>
          <a:ext cx="5486400" cy="5828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V: Set of sentences, E: Similarity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Can be weighted or unweighted</a:t>
          </a:r>
        </a:p>
      </dsp:txBody>
      <dsp:txXfrm>
        <a:off x="0" y="685604"/>
        <a:ext cx="5486400" cy="582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anunaya</cp:lastModifiedBy>
  <cp:revision>15</cp:revision>
  <dcterms:created xsi:type="dcterms:W3CDTF">2014-07-05T05:47:00Z</dcterms:created>
  <dcterms:modified xsi:type="dcterms:W3CDTF">2014-08-23T21:47:00Z</dcterms:modified>
</cp:coreProperties>
</file>