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 w:val="0"/>
          <w:bCs w:val="0"/>
          <w:caps w:val="0"/>
          <w:sz w:val="24"/>
        </w:rPr>
        <w:id w:val="-510072475"/>
        <w:docPartObj>
          <w:docPartGallery w:val="Cover Pages"/>
          <w:docPartUnique/>
        </w:docPartObj>
      </w:sdtPr>
      <w:sdtEndPr>
        <w:rPr>
          <w:color w:val="FFFFFF"/>
          <w:sz w:val="130"/>
          <w:szCs w:val="130"/>
          <w:lang w:val="en-US"/>
        </w:rPr>
      </w:sdtEndPr>
      <w:sdtContent>
        <w:p w:rsidR="00B075FE" w:rsidRDefault="00C05881" w:rsidP="007E413A">
          <w:pPr>
            <w:pStyle w:val="TOC1"/>
          </w:pPr>
          <w:r>
            <w:rPr>
              <w:noProof/>
              <w:sz w:val="20"/>
            </w:rPr>
            <w:pict>
              <v:rect id="Rectangle 151" o:spid="_x0000_s1026" style="position:absolute;left:0;text-align:left;margin-left:-71.6pt;margin-top:-101.1pt;width:87.75pt;height:844.8pt;z-index:2516720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cMbFgIAABcEAAAOAAAAZHJzL2Uyb0RvYy54bWysU1Fv0zAQfkfiP1h+p0mqdR1R02nqNIQ0&#10;YNrgBziO01g4PnN2m/Tfc3aaMuAN8WLd2efP3333eXM79oYdFXoNtuLFIudMWQmNtvuKf/v68O6G&#10;Mx+EbYQBqyp+Up7fbt++2QyuVEvowDQKGYFYXw6u4l0IrswyLzvVC78ApywdtoC9CJTiPmtQDITe&#10;m2yZ59fZANg4BKm8p9376ZBvE37bKhm+tK1XgZmKE7eQVkxrHddsuxHlHoXrtDzTEP/Aohfa0qMX&#10;qHsRBDug/guq1xLBQxsWEvoM2lZLlXqgbor8j25eOuFU6oXE8e4ik/9/sPLz8QmZbiq+4syKnkb0&#10;TKIJuzeKFasiCjQ4X1Ldi3vC2KJ3jyC/e2Zh11GdukOEoVOiIVqpPvvtQkw8XWX18AkawheHAEmr&#10;scU+ApIKbEwjOV1GosbAJG0WRXF1tSRuks6KfL28eX+dppaJcr7v0IcPCnoWg4oj8U/44vjoA/Gn&#10;0rkk8QejmwdtTEqi0dTOIDsKsoiQUtlQpOvm0BPhaX+9yvP52eTNeCUh+9doxkZMCxF9enjaoW7O&#10;VGY1JlXDWI9ngWtoTiQSwmRR+lIUxHW5Jt8O5NCK+x8HgYoz89GS1tHOc4BzUKeANCO+VCCs7IDs&#10;LgPOyS5M9j841PuOHpm6tXBHc2l1EiyynAhRjzEh96Vuzz8l2vt1nqp+/eftTwAAAP//AwBQSwME&#10;FAAGAAgAAAAhALypC4XkAAAADQEAAA8AAABkcnMvZG93bnJldi54bWxMj8FOwzAMhu9IvENkJC5o&#10;S5cW2ErTCTG4TELA2IFj1nhNWZNUTboVnh5zgttv+dPvz8VytC07Yh8a7yTMpgkwdJXXjaslbN+f&#10;JnNgISqnVesdSvjCAMvy/KxQufYn94bHTawZlbiQKwkmxi7nPFQGrQpT36Gj3d73VkUa+5rrXp2o&#10;3LZcJMkNt6pxdMGoDh8MVofNYCU8fl+Z68Xidf182K7WHy/7Tz8MKykvL8b7O2ARx/gHw68+qUNJ&#10;Tjs/OB1YK2Eyy1JBLCWRCErEpCIFtiM2m99mwMuC//+i/AEAAP//AwBQSwECLQAUAAYACAAAACEA&#10;toM4kv4AAADhAQAAEwAAAAAAAAAAAAAAAAAAAAAAW0NvbnRlbnRfVHlwZXNdLnhtbFBLAQItABQA&#10;BgAIAAAAIQA4/SH/1gAAAJQBAAALAAAAAAAAAAAAAAAAAC8BAABfcmVscy8ucmVsc1BLAQItABQA&#10;BgAIAAAAIQBi/cMbFgIAABcEAAAOAAAAAAAAAAAAAAAAAC4CAABkcnMvZTJvRG9jLnhtbFBLAQIt&#10;ABQABgAIAAAAIQC8qQuF5AAAAA0BAAAPAAAAAAAAAAAAAAAAAHAEAABkcnMvZG93bnJldi54bWxQ&#10;SwUGAAAAAAQABADzAAAAgQUAAAAA&#10;" fillcolor="#365f91 [2404]" stroked="f">
                <v:textbox style="layout-flow:vertical;mso-layout-flow-alt:bottom-to-top" inset="0,0,0,40mm">
                  <w:txbxContent>
                    <w:p w:rsidR="00602E0E" w:rsidRPr="001F09D6" w:rsidRDefault="00602E0E" w:rsidP="00EE4401">
                      <w:pPr>
                        <w:spacing w:before="280"/>
                        <w:rPr>
                          <w:color w:val="F1F622"/>
                          <w:sz w:val="130"/>
                          <w:szCs w:val="130"/>
                          <w:lang w:val="en-US"/>
                        </w:rPr>
                      </w:pPr>
                      <w:proofErr w:type="spellStart"/>
                      <w:r w:rsidRPr="001F09D6">
                        <w:rPr>
                          <w:color w:val="F1F622"/>
                          <w:sz w:val="130"/>
                          <w:szCs w:val="130"/>
                          <w:lang w:val="en-US"/>
                        </w:rPr>
                        <w:t>Programmation</w:t>
                      </w:r>
                      <w:proofErr w:type="spellEnd"/>
                      <w:r w:rsidRPr="001F09D6">
                        <w:rPr>
                          <w:color w:val="F1F622"/>
                          <w:sz w:val="130"/>
                          <w:szCs w:val="130"/>
                          <w:lang w:val="en-US"/>
                        </w:rPr>
                        <w:t xml:space="preserve"> Python</w:t>
                      </w:r>
                    </w:p>
                  </w:txbxContent>
                </v:textbox>
              </v:rect>
            </w:pict>
          </w:r>
          <w:r w:rsidR="00B075FE">
            <w:rPr>
              <w:noProof/>
              <w:sz w:val="36"/>
              <w:szCs w:val="36"/>
            </w:rPr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-779145</wp:posOffset>
                </wp:positionV>
                <wp:extent cx="1362075" cy="1362075"/>
                <wp:effectExtent l="0" t="0" r="9525" b="9525"/>
                <wp:wrapTight wrapText="bothSides">
                  <wp:wrapPolygon edited="0">
                    <wp:start x="0" y="0"/>
                    <wp:lineTo x="0" y="21449"/>
                    <wp:lineTo x="21449" y="21449"/>
                    <wp:lineTo x="21449" y="0"/>
                    <wp:lineTo x="0" y="0"/>
                  </wp:wrapPolygon>
                </wp:wrapTight>
                <wp:docPr id="20" name="Picture 20" descr="C:\Users\Mohamed\AppData\Local\Microsoft\Windows\INetCache\Content.Word\f454bfb1cbbf2ca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Mohamed\AppData\Local\Microsoft\Windows\INetCache\Content.Word\f454bfb1cbbf2ca9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075FE">
            <w:rPr>
              <w:noProof/>
              <w:sz w:val="36"/>
              <w:szCs w:val="36"/>
            </w:rPr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-893445</wp:posOffset>
                </wp:positionV>
                <wp:extent cx="1786255" cy="1560195"/>
                <wp:effectExtent l="0" t="0" r="4445" b="1905"/>
                <wp:wrapTight wrapText="bothSides">
                  <wp:wrapPolygon edited="0">
                    <wp:start x="0" y="0"/>
                    <wp:lineTo x="0" y="21363"/>
                    <wp:lineTo x="21423" y="21363"/>
                    <wp:lineTo x="21423" y="0"/>
                    <wp:lineTo x="0" y="0"/>
                  </wp:wrapPolygon>
                </wp:wrapTight>
                <wp:docPr id="21" name="Picture 21" descr="C:\Users\Mohamed\AppData\Local\Microsoft\Windows\INetCache\Content.Word\Logo_UHII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Mohamed\AppData\Local\Microsoft\Windows\INetCache\Content.Word\Logo_UHII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6255" cy="156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B075FE" w:rsidRPr="00F97909" w:rsidRDefault="00B075FE" w:rsidP="00F97909"/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A00AD1">
          <w:pPr>
            <w:ind w:firstLine="0"/>
            <w:rPr>
              <w:sz w:val="36"/>
              <w:szCs w:val="36"/>
            </w:rPr>
          </w:pPr>
        </w:p>
        <w:p w:rsidR="00B075FE" w:rsidRDefault="00C05881" w:rsidP="00817024">
          <w:pPr>
            <w:ind w:left="180"/>
            <w:rPr>
              <w:sz w:val="36"/>
              <w:szCs w:val="36"/>
            </w:rPr>
          </w:pPr>
          <w:r>
            <w:rPr>
              <w:noProof/>
              <w:sz w:val="36"/>
              <w:szCs w:val="36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8.65pt;margin-top:14.75pt;width:495pt;height:106.5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IYpugIAAMIFAAAOAAAAZHJzL2Uyb0RvYy54bWysVNtunDAQfa/Uf7D8TrjU7AIKGyXLUlVK&#10;L1LSD/CCWayCTW3vsmnVf+/Y7C3JS9WWB2R7xsczc87M9c2+79COKc2lyHF4FWDERCVrLjY5/vpY&#10;eglG2lBR004KluMnpvHN4u2b63HIWCRb2dVMIQAROhuHHLfGDJnv66plPdVXcmACjI1UPTWwVRu/&#10;VnQE9L7zoyCY+aNU9aBkxbSG02Iy4oXDbxpWmc9No5lBXY4hNuP+yv3X9u8vrmm2UXRoeXUIg/5F&#10;FD3lAh49QRXUULRV/BVUzysltWzMVSV7XzYNr5jLAbIJgxfZPLR0YC4XKI4eTmXS/w+2+rT7ohCv&#10;gTuCkaA9cPTI9gbdyT2KbXnGQWfg9TCAn9nDMbi6VPVwL6tvGgm5bKnYsFul5NgyWkN4ob3pX1yd&#10;cLQFWY8fZQ3P0K2RDmjfqN7WDqqBAB1oejpRY0Op4HAWJbM4AFMFtvBdHMWxI8+n2fH6oLR5z2SP&#10;7CLHCrh38HR3r40Nh2ZHF/uakCXvOsd/J54dgON0Ao/DVWuzYTg6f6ZBukpWCfFINFt5JCgK77Zc&#10;Em9WhvO4eFcsl0X4y74bkqzldc2EfeYorZD8GXUHkU+iOIlLy47XFs6GpNVmvewU2lGQduk+V3Sw&#10;nN3852G4IkAuL1IKIxLcRalXzpK5R0oSe+k8SLwgTO/SWUBSUpTPU7rngv17SmjMcQpMTmo6B/0i&#10;t8B9r3OjWc8NDI+O9zlOTk40sxpcidpRayjvpvVFKWz451IA3UeinWKtSCe5mv16P/XGsRHWsn4C&#10;CSsJAgMxwuCDRSvVD4xGGCI51t+3VDGMug8C2iANCbFTx21IPI9goy4t60sLFRVA5dhgNC2XZppU&#10;20HxTQsvTY0n5C20TsOdqG2PTVEdGg4GhcvtMNTsJLrcO6/z6F38BgAA//8DAFBLAwQUAAYACAAA&#10;ACEA1tqJ0dwAAAAKAQAADwAAAGRycy9kb3ducmV2LnhtbEyPy07DMBBF90j9B2sqsaM2oQEa4lQV&#10;iC2IQiuxc+NpEjUeR7HbhL9nsoLlfejOmXw9ulZcsA+NJw23CwUCqfS2oUrD1+frzSOIEA1Z03pC&#10;DT8YYF3MrnKTWT/QB162sRI8QiEzGuoYu0zKUNboTFj4Domzo++diSz7StreDDzuWpkodS+daYgv&#10;1KbD5xrL0/bsNOzejt/7pXqvXlzaDX5UktxKan09HzdPICKO8a8MEz6jQ8FMB38mG0TL+uGOmxqS&#10;VQpiypWanAM7yyQFWeTy/wvFLwAAAP//AwBQSwECLQAUAAYACAAAACEAtoM4kv4AAADhAQAAEwAA&#10;AAAAAAAAAAAAAAAAAAAAW0NvbnRlbnRfVHlwZXNdLnhtbFBLAQItABQABgAIAAAAIQA4/SH/1gAA&#10;AJQBAAALAAAAAAAAAAAAAAAAAC8BAABfcmVscy8ucmVsc1BLAQItABQABgAIAAAAIQAn4IYpugIA&#10;AMIFAAAOAAAAAAAAAAAAAAAAAC4CAABkcnMvZTJvRG9jLnhtbFBLAQItABQABgAIAAAAIQDW2onR&#10;3AAAAAoBAAAPAAAAAAAAAAAAAAAAABQFAABkcnMvZG93bnJldi54bWxQSwUGAAAAAAQABADzAAAA&#10;HQYAAAAA&#10;" filled="f" stroked="f">
                <v:textbox>
                  <w:txbxContent>
                    <w:p w:rsidR="00602E0E" w:rsidRDefault="00602E0E" w:rsidP="009F3268">
                      <w:pPr>
                        <w:jc w:val="center"/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  <w:t>Mini-</w:t>
                      </w:r>
                      <w:proofErr w:type="spellStart"/>
                      <w:r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  <w:t>Projet</w:t>
                      </w:r>
                      <w:proofErr w:type="spellEnd"/>
                      <w:r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  <w:t xml:space="preserve"> Python</w:t>
                      </w:r>
                    </w:p>
                    <w:p w:rsidR="00602E0E" w:rsidRPr="001F09D6" w:rsidRDefault="00602E0E" w:rsidP="009F3268">
                      <w:pPr>
                        <w:jc w:val="center"/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  <w:t xml:space="preserve">« </w:t>
                      </w:r>
                      <w:proofErr w:type="spellStart"/>
                      <w:r w:rsidR="003D7AC3"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  <w:t>DataMigrator</w:t>
                      </w:r>
                      <w:proofErr w:type="spellEnd"/>
                      <w:r w:rsidR="003D7AC3"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  <w:t>»</w:t>
                      </w:r>
                    </w:p>
                  </w:txbxContent>
                </v:textbox>
              </v:shape>
            </w:pict>
          </w: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C05881" w:rsidP="00817024">
          <w:pPr>
            <w:ind w:left="180"/>
            <w:rPr>
              <w:sz w:val="36"/>
              <w:szCs w:val="36"/>
            </w:rPr>
          </w:pPr>
          <w:r>
            <w:rPr>
              <w:noProof/>
              <w:sz w:val="20"/>
            </w:rPr>
            <w:pict>
              <v:roundrect id="AutoShape 136" o:spid="_x0000_s1028" style="position:absolute;left:0;text-align:left;margin-left:62.65pt;margin-top:10.4pt;width:6in;height:162pt;z-index:2516700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2fVQIAAK0EAAAOAAAAZHJzL2Uyb0RvYy54bWysVNuO0zAQfUfiHyy/s0lKL7tR09WqyyKk&#10;BVYsfIBrO43BsY3tNul+PeNJWlp4Q+TB8nhmzlzOTJa3favJXvqgrKlocZVTIg23QpltRb99fXhz&#10;TUmIzAimrZEVPchAb1evXy07V8qJbawW0hMAMaHsXEWbGF2ZZYE3smXhyjppQFlb37IIot9mwrMO&#10;0FudTfJ8nnXWC+ctlyHA6/2gpCvEr2vJ4+e6DjISXVHILeLp8dykM1stWbn1zDWKj2mwf8iiZcpA&#10;0BPUPYuM7Lz6C6pV3Ntg63jFbZvZulZcYg1QTZH/Uc1zw5zEWqA5wZ3aFP4fLP+0f/JECeBuRolh&#10;LXB0t4sWQ5Pi7Tx1qHOhBMNn9+RTjcE9Wv4jEGPXDTNbeee97RrJBORVJPvswiEJAVzJpvtoBeAz&#10;wMdm9bVvEyC0gfTIyeHEiewj4fA4m17PpzlQx0E3yWeLJKQYrDy6Ox/ie2lbki4V9XZnxBdgHmOw&#10;/WOIyIwYy2PiOyV1q4HnPdOkmM/nixFxNAbsIybWa7USD0prFPx2s9aegGtFH/AbncO5mTakq+jN&#10;bDLDLC50ONzyBBL7Am30roX+DMBFnr4EzEp4hxke3o+lnyCwERfoWD46JkreGYH3yJQe7lCcNiNH&#10;iZaB3thvehyDSQqaKNtYcQDSvB12BnYcLo31L5R0sC8VDT93zEtK9AcDxN8U02laMBSms8UEBH+u&#10;2ZxrmOEAVdFIyXBdx2Epd86rbQORhp4Ym4axVhGSwqkashoF2Amsf9zftHTnMlr9/susfgEAAP//&#10;AwBQSwMEFAAGAAgAAAAhAGPhWrjdAAAACgEAAA8AAABkcnMvZG93bnJldi54bWxMj8FOwzAQRO9I&#10;/IO1lbgg6pAWlKRxKoTUIxJN+wFuvMRR43Vku234e5YTHGf2aXam3s5uFFcMcfCk4HmZgUDqvBmo&#10;V3A87J4KEDFpMnr0hAq+McK2ub+rdWX8jfZ4bVMvOIRipRXYlKZKythZdDou/YTEty8fnE4sQy9N&#10;0DcOd6PMs+xVOj0Qf7B6wneL3bm9OAX7nW3Pk6EihoP8DMcSP0b7qNTDYn7bgEg4pz8YfutzdWi4&#10;08lfyEQxss5fVowqyDOewEBZlGycFKzW6wJkU8v/E5ofAAAA//8DAFBLAQItABQABgAIAAAAIQC2&#10;gziS/gAAAOEBAAATAAAAAAAAAAAAAAAAAAAAAABbQ29udGVudF9UeXBlc10ueG1sUEsBAi0AFAAG&#10;AAgAAAAhADj9If/WAAAAlAEAAAsAAAAAAAAAAAAAAAAALwEAAF9yZWxzLy5yZWxzUEsBAi0AFAAG&#10;AAgAAAAhAG+0vZ9VAgAArQQAAA4AAAAAAAAAAAAAAAAALgIAAGRycy9lMm9Eb2MueG1sUEsBAi0A&#10;FAAGAAgAAAAhAGPhWrjdAAAACgEAAA8AAAAAAAAAAAAAAAAArwQAAGRycy9kb3ducmV2LnhtbFBL&#10;BQYAAAAABAAEAPMAAAC5BQAAAAA=&#10;" strokecolor="black [3213]">
                <v:textbox>
                  <w:txbxContent>
                    <w:p w:rsidR="00602E0E" w:rsidRPr="00A005AA" w:rsidRDefault="00602E0E" w:rsidP="00D03C06">
                      <w:pPr>
                        <w:ind w:firstLine="0"/>
                        <w:rPr>
                          <w:color w:val="365F91" w:themeColor="accent1" w:themeShade="BF"/>
                          <w:sz w:val="38"/>
                          <w:szCs w:val="38"/>
                          <w:lang w:val="en-US"/>
                        </w:rPr>
                      </w:pPr>
                      <w:r w:rsidRPr="00A005AA">
                        <w:rPr>
                          <w:color w:val="365F91" w:themeColor="accent1" w:themeShade="BF"/>
                          <w:sz w:val="38"/>
                          <w:szCs w:val="38"/>
                          <w:lang w:val="en-US"/>
                        </w:rPr>
                        <w:t xml:space="preserve">Master </w:t>
                      </w:r>
                      <w:proofErr w:type="spellStart"/>
                      <w:r w:rsidRPr="00A005AA">
                        <w:rPr>
                          <w:color w:val="365F91" w:themeColor="accent1" w:themeShade="BF"/>
                          <w:sz w:val="38"/>
                          <w:szCs w:val="38"/>
                          <w:lang w:val="en-US"/>
                        </w:rPr>
                        <w:t>Spécialisé</w:t>
                      </w:r>
                      <w:proofErr w:type="spellEnd"/>
                      <w:r w:rsidRPr="00A005AA">
                        <w:rPr>
                          <w:color w:val="365F91" w:themeColor="accent1" w:themeShade="BF"/>
                          <w:sz w:val="38"/>
                          <w:szCs w:val="38"/>
                          <w:lang w:val="en-US"/>
                        </w:rPr>
                        <w:t xml:space="preserve"> Big Data &amp; Cloud Computing</w:t>
                      </w:r>
                    </w:p>
                    <w:p w:rsidR="00602E0E" w:rsidRPr="00D03C06" w:rsidRDefault="00602E0E" w:rsidP="00B377C4">
                      <w:pPr>
                        <w:ind w:left="-70"/>
                        <w:jc w:val="right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:rsidR="00602E0E" w:rsidRDefault="00602E0E" w:rsidP="00BC603C">
                      <w:pPr>
                        <w:ind w:left="-70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Imane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JABAL</w:t>
                      </w:r>
                    </w:p>
                    <w:p w:rsidR="00602E0E" w:rsidRDefault="00602E0E" w:rsidP="00BC603C">
                      <w:pPr>
                        <w:ind w:left="-7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F6785">
                        <w:rPr>
                          <w:sz w:val="28"/>
                          <w:szCs w:val="28"/>
                          <w:lang w:val="en-US"/>
                        </w:rPr>
                        <w:t>Mohamed AIT ABDERRAHMAN</w:t>
                      </w:r>
                    </w:p>
                    <w:p w:rsidR="00602E0E" w:rsidRPr="009F3268" w:rsidRDefault="00602E0E" w:rsidP="00BC603C">
                      <w:pPr>
                        <w:ind w:left="-70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Rachid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REBIK</w:t>
                      </w:r>
                    </w:p>
                    <w:p w:rsidR="00602E0E" w:rsidRPr="00FF6785" w:rsidRDefault="00602E0E" w:rsidP="00A00AD1">
                      <w:pPr>
                        <w:ind w:left="-70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602E0E" w:rsidRPr="00FF6785" w:rsidRDefault="00602E0E" w:rsidP="00FF5E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w: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C05881" w:rsidP="00817024">
          <w:pPr>
            <w:ind w:left="180"/>
            <w:rPr>
              <w:sz w:val="36"/>
              <w:szCs w:val="36"/>
            </w:rPr>
          </w:pPr>
          <w:r>
            <w:rPr>
              <w:noProof/>
              <w:sz w:val="20"/>
            </w:rPr>
            <w:pict>
              <v:rect id="Rectangle 137" o:spid="_x0000_s1031" style="position:absolute;left:0;text-align:left;margin-left:75pt;margin-top:10.75pt;width:414pt;height:3.5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umIwIAAFEEAAAOAAAAZHJzL2Uyb0RvYy54bWysVFGP0zAMfkfiP0R5Z23HehvVutNpp0NI&#10;B5w4+AFemq4RaRKcbN349TjpNga8IMRLFSf258+f7S5vD71me4leWVPzYpJzJo2wjTLbmn/5/PBq&#10;wZkPYBrQ1siaH6Xnt6uXL5aDq+TUdlY3EhmBGF8NruZdCK7KMi862YOfWCcNPbYWewhk4jZrEAZC&#10;73U2zfObbLDYOLRCek+39+MjXyX8tpUifGxbLwPTNSduIX0xfTfxm62WUG0RXKfEiQb8A4selKGk&#10;F6h7CMB2qP6A6pVA620bJsL2mW1bJWSqgaop8t+qee7AyVQLiePdRSb//2DFh/0TMtVQ7244M9BT&#10;jz6RamC2WrLi9TwqNDhfkeOze8JYo3ePVnz1zNh1R37yDtEOnYSGeBXRP/slIBqeQtlmeG8bwodd&#10;sEmsQ4t9BCQZ2CH15HjpiTwEJuiynJbzRU6tE/Q2K/NFmTJAdQ526MNbaXsWDzVHIp/AYf/oQyQD&#10;1dklkbdaNQ9K62TEMZNrjWwPNCAghDShSOF61xPb8X5e5sQgjQpo18F4O6P5S7eUIc1rBEr5/HUO&#10;bf427Uj2KpiAx2gS41TMWcyxKRvbHElYtONc0x7SobP4nbOBZrrm/tsOUHKm3xlqzptiNotLkIxZ&#10;OZ+Sgdcvm+sXMIKgah44G4/rMC7OzqHadpRpVMrYO2poq5LYkd/I6jQGNLdJk9OOxcW4tpPXzz/B&#10;6gcAAAD//wMAUEsDBBQABgAIAAAAIQBizDcv3AAAAAkBAAAPAAAAZHJzL2Rvd25yZXYueG1sTI/N&#10;asMwEITvhb6D2EBvjWxDUte1HEqg0GPr5JLbxpJ/iLUykpw4b9/tqT3O7DD7Tblb7CiuxofBkYJ0&#10;nYAw1Dg9UKfgePh4zkGEiKRxdGQU3E2AXfX4UGKh3Y2+zbWOneASCgUq6GOcCilD0xuLYe0mQ3xr&#10;nbcYWfpOao83LrejzJJkKy0OxB96nMy+N82lnq2C+dja9qvOloCfe+sPbe3S012pp9Xy/gYimiX+&#10;heEXn9GhYqazm0kHMbLeJLwlKsjSDQgOvL7kbJzZyLcgq1L+X1D9AAAA//8DAFBLAQItABQABgAI&#10;AAAAIQC2gziS/gAAAOEBAAATAAAAAAAAAAAAAAAAAAAAAABbQ29udGVudF9UeXBlc10ueG1sUEsB&#10;Ai0AFAAGAAgAAAAhADj9If/WAAAAlAEAAAsAAAAAAAAAAAAAAAAALwEAAF9yZWxzLy5yZWxzUEsB&#10;Ai0AFAAGAAgAAAAhANdN26YjAgAAUQQAAA4AAAAAAAAAAAAAAAAALgIAAGRycy9lMm9Eb2MueG1s&#10;UEsBAi0AFAAGAAgAAAAhAGLMNy/cAAAACQEAAA8AAAAAAAAAAAAAAAAAfQQAAGRycy9kb3ducmV2&#10;LnhtbFBLBQYAAAAABAAEAPMAAACGBQAAAAA=&#10;" fillcolor="#365f91 [2404]" strokecolor="#4f81bd [3204]">
                <v:fill opacity="27499f"/>
              </v:rect>
            </w:pict>
          </w: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C05881" w:rsidP="00817024">
          <w:pPr>
            <w:ind w:left="180"/>
            <w:rPr>
              <w:sz w:val="36"/>
              <w:szCs w:val="36"/>
            </w:rPr>
          </w:pPr>
          <w:r>
            <w:rPr>
              <w:noProof/>
              <w:sz w:val="36"/>
              <w:szCs w:val="36"/>
            </w:rPr>
            <w:pict>
              <v:roundrect id="AutoShape 24" o:spid="_x0000_s1029" style="position:absolute;left:0;text-align:left;margin-left:244.15pt;margin-top:560.25pt;width:250.5pt;height:70pt;z-index:251668992;visibility:visible;mso-position-vertical-relative:pag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aUJZAIAAPgEAAAOAAAAZHJzL2Uyb0RvYy54bWysVM1uEzEQviPxDpbvdLNpkiarbqqqpQip&#10;QEXhASa2N2vw2sZ2sluenrG9CSmIA4iL5ZnxfPPzzfjyaugU2QvnpdE1Lc8mlAjNDJd6W9PPn+5e&#10;LSnxATQHZbSo6ZPw9Gr98sVlbysxNa1RXDiCINpXva1pG4KtisKzVnTgz4wVGo2NcR0EFN224A56&#10;RO9UMZ1MFkVvHLfOMOE9am+zka4TftMIFj40jReBqJpibiGdLp2beBbrS6i2Dmwr2ZgG/EMWHUiN&#10;QY9QtxCA7Jz8DaqTzBlvmnDGTFeYppFMpBqwmnLySzWPLViRasHmeHtsk/9/sOz9/sERyZG7C0o0&#10;dMjR9S6YFJpMZ7FBvfUVvnu0Dy6W6O29YV890eamBb0V186ZvhXAMa0yvi+eOUTBoyvZ9O8MR3hA&#10;+NSroXFdBMQukCFR8nSkRAyBMFSel8vyfI7MMbQtl6vJJHFWQHXwts6HN8J0JF5q6sxO84/IewoB&#10;+3sfEi98LA74F0qaTiHLe1CkXCwWFylpqMbHiH3ATOUaJfmdVCoJcS7FjXIEnWu62ZYpjNp1WFvW&#10;lZhiThIq1OP4Zf04a6BsC1kzw2pyw7CpB2BsH0qnMZUmfU1X8+k8xXpmO7plxDD8ZT4x1p8jp16m&#10;DYn0vtY83QNIle/orfTId6Q4j0oYNkOaqPPD8GwMf8IBcCavH34XeGmN+05Jj6tXU/9tB05Qot5q&#10;HKJVOZvFXU3CbH4xRcGdWjanFtAMoWoaKMnXm5D3e2ed3LYYKfdEmzjXjQyHCc1ZjenjeqXOj19B&#10;3N9TOb36+WGtfwAAAP//AwBQSwMEFAAGAAgAAAAhABb6sNLgAAAADQEAAA8AAABkcnMvZG93bnJl&#10;di54bWxMj81OwzAQhO9IvIO1SNyo0xQqN8SpUMVfxamBB3DjbRwR25HtpIGnZznBcb8Zzc6U29n2&#10;bMIQO+8kLBcZMHSN151rJXy8P90IYDEpp1XvHUr4wgjb6vKiVIX2Z3fAqU4toxAXCyXBpDQUnMfG&#10;oFVx4Qd0pJ18sCrRGVqugzpTuO15nmVrblXn6INRA+4MNp/1aCW8iMdd/xrqfb06mPztO5yecZyk&#10;vL6aH+6BJZzTnxl+61N1qKjT0Y9OR9ZLuBViRVYSlnl2B4wsG7EhdCSUrwnxquT/V1Q/AAAA//8D&#10;AFBLAQItABQABgAIAAAAIQC2gziS/gAAAOEBAAATAAAAAAAAAAAAAAAAAAAAAABbQ29udGVudF9U&#10;eXBlc10ueG1sUEsBAi0AFAAGAAgAAAAhADj9If/WAAAAlAEAAAsAAAAAAAAAAAAAAAAALwEAAF9y&#10;ZWxzLy5yZWxzUEsBAi0AFAAGAAgAAAAhAP8lpQlkAgAA+AQAAA4AAAAAAAAAAAAAAAAALgIAAGRy&#10;cy9lMm9Eb2MueG1sUEsBAi0AFAAGAAgAAAAhABb6sNLgAAAADQEAAA8AAAAAAAAAAAAAAAAAvgQA&#10;AGRycy9kb3ducmV2LnhtbFBLBQYAAAAABAAEAPMAAADLBQAAAAA=&#10;" fillcolor="white [3212]" strokecolor="black [3213]">
                <v:fill opacity="32125f"/>
                <v:textbox>
                  <w:txbxContent>
                    <w:p w:rsidR="00602E0E" w:rsidRPr="00F97909" w:rsidRDefault="00602E0E" w:rsidP="00F97909">
                      <w:pPr>
                        <w:ind w:left="-70"/>
                        <w:rPr>
                          <w:sz w:val="38"/>
                          <w:szCs w:val="38"/>
                        </w:rPr>
                      </w:pPr>
                      <w:r w:rsidRPr="00F97909">
                        <w:rPr>
                          <w:sz w:val="38"/>
                          <w:szCs w:val="38"/>
                        </w:rPr>
                        <w:t>E</w:t>
                      </w:r>
                      <w:r>
                        <w:rPr>
                          <w:sz w:val="38"/>
                          <w:szCs w:val="38"/>
                        </w:rPr>
                        <w:t>ncadré par</w:t>
                      </w:r>
                      <w:r w:rsidRPr="00F97909">
                        <w:rPr>
                          <w:sz w:val="38"/>
                          <w:szCs w:val="38"/>
                        </w:rPr>
                        <w:t>:</w:t>
                      </w:r>
                    </w:p>
                    <w:p w:rsidR="00602E0E" w:rsidRPr="00A00AD1" w:rsidRDefault="00602E0E" w:rsidP="00B377C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Noreddine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ABGHOUR</w:t>
                      </w:r>
                    </w:p>
                    <w:p w:rsidR="00602E0E" w:rsidRPr="00A00AD1" w:rsidRDefault="00602E0E" w:rsidP="00C563D0">
                      <w:pPr>
                        <w:jc w:val="right"/>
                        <w:rPr>
                          <w:szCs w:val="20"/>
                        </w:rPr>
                      </w:pPr>
                    </w:p>
                    <w:p w:rsidR="00602E0E" w:rsidRPr="00A00AD1" w:rsidRDefault="00602E0E" w:rsidP="00C563D0">
                      <w:pPr>
                        <w:jc w:val="right"/>
                        <w:rPr>
                          <w:szCs w:val="20"/>
                        </w:rPr>
                      </w:pPr>
                    </w:p>
                    <w:p w:rsidR="00602E0E" w:rsidRPr="00A00AD1" w:rsidRDefault="00602E0E" w:rsidP="00C563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y="page"/>
              </v:roundrect>
            </w:pict>
          </w: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C05881" w:rsidP="00A00AD1">
          <w:pPr>
            <w:ind w:firstLine="0"/>
            <w:rPr>
              <w:sz w:val="36"/>
              <w:szCs w:val="36"/>
            </w:rPr>
          </w:pPr>
          <w:r>
            <w:rPr>
              <w:noProof/>
              <w:sz w:val="36"/>
              <w:szCs w:val="36"/>
            </w:rPr>
            <w:pict>
              <v:roundrect id="_x0000_s1030" style="position:absolute;margin-left:244.15pt;margin-top:793.5pt;width:264.75pt;height:31.75pt;z-index:251677184;visibility:visible;mso-position-vertical-relative:pag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6KxXgIAAPgEAAAOAAAAZHJzL2Uyb0RvYy54bWysVG1v0zAQ/o7Ef7D8neWlXUejptPUMYQ0&#10;YGLwA6620xgc29huk+3Xc3ayUkACgciH6O7se+6ee/HqcugUOQjnpdE1Lc5ySoRmhku9q+mnjzcv&#10;XlLiA2gOymhR0wfh6eX6+bNVbytRmtYoLhxBEO2r3ta0DcFWWeZZKzrwZ8YKjYeNcR0EVN0u4w56&#10;RO9UVub5IuuN49YZJrxH6/V4SNcJv2kEC++bxotAVE0xt5D+Lv238Z+tV1DtHNhWsikN+IcsOpAa&#10;gx6hriEA2Tv5C1QnmTPeNOGMmS4zTSOZSByQTZH/xOa+BSsSFyyOt8cy+f8Hy94d7hyRvKZlSYmG&#10;Dnt0tQ8mhSblPBaot77Ce/f2zkWK3t4a9sUTbTYt6J24cs70rQCOaRXxfvaDQ1Q8upJt/9ZwhAeE&#10;T7UaGtdFQKwCGVJLHo4tEUMgDI2z2aKcleeUMDyb57MS5RgCqidv63x4LUxHolBTZ/aaf8C+pxBw&#10;uPUh9YVP5IB/pqTpFHb5AIoUi8XiYkKcLiP2E2aia5TkN1KppMS5FBvlCDrXdLsrUhi175DbaCvy&#10;+EVIqNCO4zfaJxMo28JomS/zfCwYFvUJOHHzpzGVJn1Nl+fI/E/5hOEv80Guv4mcapmIxPa+0jzJ&#10;AaQaZfRWeup3bPE4KmHYDmmijsOzNfwBB8CZcf3wuUChNe6Rkh5Xr6b+6x6coES90ThEy2I+j7ua&#10;lPn5RYmKOz3Znp6AZghV00DJKG7CuN976+SuxUhjTbSJc93IEMcnDuWY1aTgeqXKT09B3N9TPd36&#10;/mCtvwEAAP//AwBQSwMEFAAGAAgAAAAhADlw8H3iAAAADgEAAA8AAABkcnMvZG93bnJldi54bWxM&#10;j81OwzAQhO9IvIO1SNyo3Za0URqnQhV/FacGHsCNt0nU2I5sJw08PdsT3HY0n2Zn8u1kOjaiD62z&#10;EuYzAQxt5XRrawlfny8PKbAQldWqcxYlfGOAbXF7k6tMu4s94FjGmlGIDZmS0MTYZ5yHqkGjwsz1&#10;aMk7OW9UJOlrrr26ULjp+EKIFTeqtfShUT3uGqzO5WAkvKXPu+7dl/tyeWgWHz/+9IrDKOX93fS0&#10;ARZxin8wXOtTdSio09ENVgfWSXhM0yWhZCTpmlZdETFf05wjXatEJMCLnP+fUfwCAAD//wMAUEsB&#10;Ai0AFAAGAAgAAAAhALaDOJL+AAAA4QEAABMAAAAAAAAAAAAAAAAAAAAAAFtDb250ZW50X1R5cGVz&#10;XS54bWxQSwECLQAUAAYACAAAACEAOP0h/9YAAACUAQAACwAAAAAAAAAAAAAAAAAvAQAAX3JlbHMv&#10;LnJlbHNQSwECLQAUAAYACAAAACEAZ6uisV4CAAD4BAAADgAAAAAAAAAAAAAAAAAuAgAAZHJzL2Uy&#10;b0RvYy54bWxQSwECLQAUAAYACAAAACEAOXDwfeIAAAAOAQAADwAAAAAAAAAAAAAAAAC4BAAAZHJz&#10;L2Rvd25yZXYueG1sUEsFBgAAAAAEAAQA8wAAAMcFAAAAAA==&#10;" fillcolor="white [3212]" strokecolor="black [3213]">
                <v:fill opacity="32125f"/>
                <v:textbox>
                  <w:txbxContent>
                    <w:p w:rsidR="00602E0E" w:rsidRPr="00BF56D0" w:rsidRDefault="00602E0E" w:rsidP="00B075FE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F56D0">
                        <w:rPr>
                          <w:sz w:val="32"/>
                          <w:szCs w:val="38"/>
                        </w:rPr>
                        <w:t>Année Universitaire 2015/2016</w:t>
                      </w:r>
                    </w:p>
                    <w:p w:rsidR="00602E0E" w:rsidRPr="00A00AD1" w:rsidRDefault="00602E0E" w:rsidP="00B075F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y="page"/>
              </v:roundrect>
            </w:pict>
          </w:r>
        </w:p>
      </w:sdtContent>
    </w:sdt>
    <w:p w:rsidR="00BF56D0" w:rsidRPr="00BF56D0" w:rsidRDefault="00BF56D0" w:rsidP="005B0046">
      <w:pPr>
        <w:ind w:firstLine="0"/>
      </w:pPr>
      <w:bookmarkStart w:id="0" w:name="_Toc192523062"/>
    </w:p>
    <w:sdt>
      <w:sdtPr>
        <w:rPr>
          <w:rFonts w:ascii="Calibri" w:eastAsiaTheme="minorEastAsia" w:hAnsi="Calibri" w:cstheme="minorBidi"/>
          <w:b w:val="0"/>
          <w:bCs w:val="0"/>
          <w:caps w:val="0"/>
          <w:sz w:val="24"/>
          <w:szCs w:val="24"/>
          <w:lang w:bidi="ar-SA"/>
        </w:rPr>
        <w:id w:val="1106456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56D0" w:rsidRPr="00BF56D0" w:rsidRDefault="00BF56D0" w:rsidP="00BF56D0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sz w:val="48"/>
            </w:rPr>
          </w:pPr>
          <w:r w:rsidRPr="00BF56D0">
            <w:rPr>
              <w:sz w:val="48"/>
            </w:rPr>
            <w:t>SOmmaire</w:t>
          </w:r>
        </w:p>
        <w:p w:rsidR="0065699B" w:rsidRDefault="00681F63">
          <w:pPr>
            <w:pStyle w:val="TOC1"/>
            <w:tabs>
              <w:tab w:val="left" w:pos="880"/>
              <w:tab w:val="right" w:leader="dot" w:pos="9933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BF56D0">
            <w:instrText xml:space="preserve"> TOC \o "1-3" \h \z \u </w:instrText>
          </w:r>
          <w:r>
            <w:fldChar w:fldCharType="separate"/>
          </w:r>
          <w:hyperlink w:anchor="_Toc441918279" w:history="1">
            <w:r w:rsidR="0065699B" w:rsidRPr="00FB20F6">
              <w:rPr>
                <w:rStyle w:val="Hyperlink"/>
                <w:noProof/>
              </w:rPr>
              <w:t>1</w:t>
            </w:r>
            <w:r w:rsidR="0065699B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5699B" w:rsidRPr="00FB20F6">
              <w:rPr>
                <w:rStyle w:val="Hyperlink"/>
                <w:noProof/>
              </w:rPr>
              <w:t>Introduction</w:t>
            </w:r>
            <w:r w:rsidR="006569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99B">
              <w:rPr>
                <w:noProof/>
                <w:webHidden/>
              </w:rPr>
              <w:instrText xml:space="preserve"> PAGEREF _Toc441918279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9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99B" w:rsidRDefault="00C05881">
          <w:pPr>
            <w:pStyle w:val="TOC1"/>
            <w:tabs>
              <w:tab w:val="left" w:pos="880"/>
              <w:tab w:val="right" w:leader="dot" w:pos="9933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41918280" w:history="1">
            <w:r w:rsidR="0065699B" w:rsidRPr="00FB20F6">
              <w:rPr>
                <w:rStyle w:val="Hyperlink"/>
                <w:noProof/>
              </w:rPr>
              <w:t>2</w:t>
            </w:r>
            <w:r w:rsidR="0065699B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5699B" w:rsidRPr="00FB20F6">
              <w:rPr>
                <w:rStyle w:val="Hyperlink"/>
                <w:noProof/>
              </w:rPr>
              <w:t>Modules utilisés</w:t>
            </w:r>
            <w:r w:rsidR="0065699B">
              <w:rPr>
                <w:noProof/>
                <w:webHidden/>
              </w:rPr>
              <w:tab/>
            </w:r>
            <w:r w:rsidR="00681F63">
              <w:rPr>
                <w:noProof/>
                <w:webHidden/>
              </w:rPr>
              <w:fldChar w:fldCharType="begin"/>
            </w:r>
            <w:r w:rsidR="0065699B">
              <w:rPr>
                <w:noProof/>
                <w:webHidden/>
              </w:rPr>
              <w:instrText xml:space="preserve"> PAGEREF _Toc441918280 \h </w:instrText>
            </w:r>
            <w:r w:rsidR="00681F63">
              <w:rPr>
                <w:noProof/>
                <w:webHidden/>
              </w:rPr>
            </w:r>
            <w:r w:rsidR="00681F63">
              <w:rPr>
                <w:noProof/>
                <w:webHidden/>
              </w:rPr>
              <w:fldChar w:fldCharType="separate"/>
            </w:r>
            <w:r w:rsidR="0065699B">
              <w:rPr>
                <w:noProof/>
                <w:webHidden/>
              </w:rPr>
              <w:t>2</w:t>
            </w:r>
            <w:r w:rsidR="00681F63">
              <w:rPr>
                <w:noProof/>
                <w:webHidden/>
              </w:rPr>
              <w:fldChar w:fldCharType="end"/>
            </w:r>
          </w:hyperlink>
        </w:p>
        <w:p w:rsidR="0065699B" w:rsidRDefault="00C05881">
          <w:pPr>
            <w:pStyle w:val="TOC1"/>
            <w:tabs>
              <w:tab w:val="left" w:pos="880"/>
              <w:tab w:val="right" w:leader="dot" w:pos="9933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41918281" w:history="1">
            <w:r w:rsidR="0065699B" w:rsidRPr="00FB20F6">
              <w:rPr>
                <w:rStyle w:val="Hyperlink"/>
                <w:noProof/>
              </w:rPr>
              <w:t>3</w:t>
            </w:r>
            <w:r w:rsidR="0065699B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5699B" w:rsidRPr="00FB20F6">
              <w:rPr>
                <w:rStyle w:val="Hyperlink"/>
                <w:noProof/>
              </w:rPr>
              <w:t>Test</w:t>
            </w:r>
            <w:r w:rsidR="0065699B">
              <w:rPr>
                <w:noProof/>
                <w:webHidden/>
              </w:rPr>
              <w:tab/>
            </w:r>
            <w:r w:rsidR="00681F63">
              <w:rPr>
                <w:noProof/>
                <w:webHidden/>
              </w:rPr>
              <w:fldChar w:fldCharType="begin"/>
            </w:r>
            <w:r w:rsidR="0065699B">
              <w:rPr>
                <w:noProof/>
                <w:webHidden/>
              </w:rPr>
              <w:instrText xml:space="preserve"> PAGEREF _Toc441918281 \h </w:instrText>
            </w:r>
            <w:r w:rsidR="00681F63">
              <w:rPr>
                <w:noProof/>
                <w:webHidden/>
              </w:rPr>
            </w:r>
            <w:r w:rsidR="00681F63">
              <w:rPr>
                <w:noProof/>
                <w:webHidden/>
              </w:rPr>
              <w:fldChar w:fldCharType="separate"/>
            </w:r>
            <w:r w:rsidR="0065699B">
              <w:rPr>
                <w:noProof/>
                <w:webHidden/>
              </w:rPr>
              <w:t>2</w:t>
            </w:r>
            <w:r w:rsidR="00681F63">
              <w:rPr>
                <w:noProof/>
                <w:webHidden/>
              </w:rPr>
              <w:fldChar w:fldCharType="end"/>
            </w:r>
          </w:hyperlink>
        </w:p>
        <w:p w:rsidR="0065699B" w:rsidRDefault="00C05881">
          <w:pPr>
            <w:pStyle w:val="TOC1"/>
            <w:tabs>
              <w:tab w:val="left" w:pos="880"/>
              <w:tab w:val="right" w:leader="dot" w:pos="9933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41918282" w:history="1">
            <w:r w:rsidR="0065699B" w:rsidRPr="00FB20F6">
              <w:rPr>
                <w:rStyle w:val="Hyperlink"/>
                <w:noProof/>
              </w:rPr>
              <w:t>4</w:t>
            </w:r>
            <w:r w:rsidR="0065699B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5699B" w:rsidRPr="00FB20F6">
              <w:rPr>
                <w:rStyle w:val="Hyperlink"/>
                <w:noProof/>
              </w:rPr>
              <w:t>Conclusion</w:t>
            </w:r>
            <w:r w:rsidR="0065699B">
              <w:rPr>
                <w:noProof/>
                <w:webHidden/>
              </w:rPr>
              <w:tab/>
            </w:r>
            <w:r w:rsidR="00681F63">
              <w:rPr>
                <w:noProof/>
                <w:webHidden/>
              </w:rPr>
              <w:fldChar w:fldCharType="begin"/>
            </w:r>
            <w:r w:rsidR="0065699B">
              <w:rPr>
                <w:noProof/>
                <w:webHidden/>
              </w:rPr>
              <w:instrText xml:space="preserve"> PAGEREF _Toc441918282 \h </w:instrText>
            </w:r>
            <w:r w:rsidR="00681F63">
              <w:rPr>
                <w:noProof/>
                <w:webHidden/>
              </w:rPr>
            </w:r>
            <w:r w:rsidR="00681F63">
              <w:rPr>
                <w:noProof/>
                <w:webHidden/>
              </w:rPr>
              <w:fldChar w:fldCharType="separate"/>
            </w:r>
            <w:r w:rsidR="0065699B">
              <w:rPr>
                <w:noProof/>
                <w:webHidden/>
              </w:rPr>
              <w:t>2</w:t>
            </w:r>
            <w:r w:rsidR="00681F63">
              <w:rPr>
                <w:noProof/>
                <w:webHidden/>
              </w:rPr>
              <w:fldChar w:fldCharType="end"/>
            </w:r>
          </w:hyperlink>
        </w:p>
        <w:p w:rsidR="00BF56D0" w:rsidRDefault="00681F63">
          <w:r>
            <w:rPr>
              <w:b/>
              <w:bCs/>
              <w:noProof/>
            </w:rPr>
            <w:fldChar w:fldCharType="end"/>
          </w:r>
        </w:p>
      </w:sdtContent>
    </w:sdt>
    <w:p w:rsidR="00A92957" w:rsidRPr="00A92957" w:rsidRDefault="00A92957" w:rsidP="007E413A">
      <w:pPr>
        <w:pStyle w:val="TOC2"/>
      </w:pPr>
    </w:p>
    <w:p w:rsidR="003E20AE" w:rsidRPr="00874924" w:rsidRDefault="003E20AE">
      <w:pPr>
        <w:rPr>
          <w:rFonts w:eastAsiaTheme="majorEastAsia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874924">
        <w:rPr>
          <w:rFonts w:eastAsiaTheme="majorEastAsia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:rsidR="00D439BE" w:rsidRDefault="00BF56D0" w:rsidP="002E7F11">
      <w:pPr>
        <w:pStyle w:val="Heading1"/>
      </w:pPr>
      <w:bookmarkStart w:id="1" w:name="_Toc441918279"/>
      <w:bookmarkStart w:id="2" w:name="_Toc330294389"/>
      <w:r w:rsidRPr="002E7F11">
        <w:lastRenderedPageBreak/>
        <w:t>Introduction</w:t>
      </w:r>
      <w:bookmarkEnd w:id="1"/>
    </w:p>
    <w:p w:rsidR="008B2412" w:rsidRDefault="008B2412" w:rsidP="008B2412"/>
    <w:p w:rsidR="008B2412" w:rsidRDefault="008B2412" w:rsidP="008B2412">
      <w:r>
        <w:t xml:space="preserve">Le langage  Python permet d'accéder de manière très simple à la majorité des bases de données actuelles, y compris à des bases de données émergentes suivant la tendance actuelle du « </w:t>
      </w:r>
      <w:proofErr w:type="spellStart"/>
      <w:r>
        <w:t>NoSQL</w:t>
      </w:r>
      <w:proofErr w:type="spellEnd"/>
      <w:r>
        <w:t xml:space="preserve"> ».</w:t>
      </w:r>
    </w:p>
    <w:p w:rsidR="008B2412" w:rsidRDefault="008B2412" w:rsidP="008B2412">
      <w:r w:rsidRPr="00AC6C4D">
        <w:t xml:space="preserve"> </w:t>
      </w:r>
      <w:r>
        <w:t xml:space="preserve">Le but de ce projet et de réaliser une boite à outils qui permettra à un </w:t>
      </w:r>
      <w:proofErr w:type="spellStart"/>
      <w:r>
        <w:t>adminsitrateur</w:t>
      </w:r>
      <w:proofErr w:type="spellEnd"/>
      <w:r>
        <w:t xml:space="preserve"> de base de données d’extraire les données et les transformer en fichier binaire. Et </w:t>
      </w:r>
      <w:proofErr w:type="spellStart"/>
      <w:r>
        <w:t>aussin</w:t>
      </w:r>
      <w:proofErr w:type="spellEnd"/>
      <w:r>
        <w:t xml:space="preserve"> manipuler ces fichiers pour les convertir en diff2rent </w:t>
      </w:r>
      <w:proofErr w:type="spellStart"/>
      <w:r>
        <w:t>foròm</w:t>
      </w:r>
      <w:proofErr w:type="spellEnd"/>
      <w:r>
        <w:t xml:space="preserve"> q </w:t>
      </w:r>
      <w:proofErr w:type="spellStart"/>
      <w:r>
        <w:t>sqvoir</w:t>
      </w:r>
      <w:proofErr w:type="spellEnd"/>
      <w:r>
        <w:t xml:space="preserve"> JSON</w:t>
      </w:r>
      <w:proofErr w:type="gramStart"/>
      <w:r>
        <w:t>,CSV</w:t>
      </w:r>
      <w:proofErr w:type="gramEnd"/>
      <w:r>
        <w:t xml:space="preserve"> ..</w:t>
      </w:r>
    </w:p>
    <w:p w:rsidR="00F23B5A" w:rsidRPr="00F23B5A" w:rsidRDefault="00F23B5A" w:rsidP="00F23B5A"/>
    <w:p w:rsidR="00D2109E" w:rsidRDefault="00C546D5" w:rsidP="00C546D5">
      <w:pPr>
        <w:pStyle w:val="Heading1"/>
      </w:pPr>
      <w:r>
        <w:t>Problématique</w:t>
      </w:r>
    </w:p>
    <w:p w:rsidR="00C546D5" w:rsidRDefault="00C546D5" w:rsidP="00C546D5"/>
    <w:p w:rsidR="008B2412" w:rsidRDefault="008B2412" w:rsidP="00C546D5">
      <w:r>
        <w:t>A nos jours, les entreprises ont plusieurs sources de données et distribuer sur différents types de serveurs, ce qui rends difficile de les gérer sans unifier leur formats.</w:t>
      </w:r>
    </w:p>
    <w:p w:rsidR="008C2524" w:rsidRDefault="008C2524" w:rsidP="008C2524">
      <w:pPr>
        <w:pStyle w:val="Heading1"/>
      </w:pPr>
      <w:r>
        <w:t>Réalisation</w:t>
      </w:r>
    </w:p>
    <w:p w:rsidR="00557210" w:rsidRPr="00DA6B36" w:rsidRDefault="00557210" w:rsidP="00557210">
      <w:pPr>
        <w:pStyle w:val="Heading2"/>
        <w:rPr>
          <w:sz w:val="36"/>
          <w:szCs w:val="36"/>
        </w:rPr>
      </w:pPr>
      <w:r w:rsidRPr="00DA6B36">
        <w:rPr>
          <w:sz w:val="36"/>
          <w:szCs w:val="36"/>
        </w:rPr>
        <w:t>Outils</w:t>
      </w:r>
    </w:p>
    <w:p w:rsidR="00731F95" w:rsidRDefault="0017129E" w:rsidP="0055721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margin">
              <wp:posOffset>4796155</wp:posOffset>
            </wp:positionH>
            <wp:positionV relativeFrom="margin">
              <wp:posOffset>4345305</wp:posOffset>
            </wp:positionV>
            <wp:extent cx="1800225" cy="1685925"/>
            <wp:effectExtent l="0" t="0" r="28575" b="142875"/>
            <wp:wrapSquare wrapText="bothSides"/>
            <wp:docPr id="2" name="Image 1" descr="pyCh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Char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B2412" w:rsidRPr="00731F95" w:rsidRDefault="00557210" w:rsidP="00731F95">
      <w:pPr>
        <w:rPr>
          <w:b/>
          <w:bCs/>
          <w:sz w:val="32"/>
          <w:szCs w:val="32"/>
          <w:u w:val="single"/>
        </w:rPr>
      </w:pPr>
      <w:proofErr w:type="spellStart"/>
      <w:r w:rsidRPr="00731F95">
        <w:rPr>
          <w:b/>
          <w:bCs/>
          <w:sz w:val="32"/>
          <w:szCs w:val="32"/>
          <w:u w:val="single"/>
        </w:rPr>
        <w:t>P</w:t>
      </w:r>
      <w:r w:rsidR="00C546D5" w:rsidRPr="00731F95">
        <w:rPr>
          <w:b/>
          <w:bCs/>
          <w:sz w:val="32"/>
          <w:szCs w:val="32"/>
          <w:u w:val="single"/>
        </w:rPr>
        <w:t>yC</w:t>
      </w:r>
      <w:r w:rsidRPr="00731F95">
        <w:rPr>
          <w:b/>
          <w:bCs/>
          <w:sz w:val="32"/>
          <w:szCs w:val="32"/>
          <w:u w:val="single"/>
        </w:rPr>
        <w:t>harm</w:t>
      </w:r>
      <w:proofErr w:type="spellEnd"/>
      <w:r w:rsidR="004C6D3F" w:rsidRPr="00731F95">
        <w:rPr>
          <w:b/>
          <w:bCs/>
          <w:sz w:val="32"/>
          <w:szCs w:val="32"/>
          <w:u w:val="single"/>
        </w:rPr>
        <w:t> :</w:t>
      </w:r>
    </w:p>
    <w:p w:rsidR="008B2412" w:rsidRPr="004C6D3F" w:rsidRDefault="00731F95" w:rsidP="00731F95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 xml:space="preserve">       </w:t>
      </w:r>
      <w:r w:rsidR="008B2412">
        <w:rPr>
          <w:b/>
          <w:bCs/>
          <w:u w:val="single"/>
        </w:rPr>
        <w:t xml:space="preserve">                                                                                                                        </w:t>
      </w:r>
    </w:p>
    <w:p w:rsidR="004C6D3F" w:rsidRDefault="00092551" w:rsidP="008B2412">
      <w:pPr>
        <w:ind w:firstLine="0"/>
      </w:pPr>
      <w:r>
        <w:t xml:space="preserve">             </w:t>
      </w:r>
      <w:proofErr w:type="spellStart"/>
      <w:r w:rsidR="004C6D3F" w:rsidRPr="004C6D3F">
        <w:t>PyCharm</w:t>
      </w:r>
      <w:proofErr w:type="spellEnd"/>
      <w:r w:rsidR="004C6D3F" w:rsidRPr="004C6D3F">
        <w:t xml:space="preserve"> est un I</w:t>
      </w:r>
      <w:r w:rsidR="008B2412">
        <w:t>DE spécialisé pour Python</w:t>
      </w:r>
      <w:r w:rsidR="004C6D3F" w:rsidRPr="004C6D3F">
        <w:t>.</w:t>
      </w:r>
    </w:p>
    <w:p w:rsidR="004C6D3F" w:rsidRPr="004C6D3F" w:rsidRDefault="004C6D3F" w:rsidP="004C6D3F">
      <w:pPr>
        <w:ind w:firstLine="0"/>
      </w:pPr>
      <w:proofErr w:type="spellStart"/>
      <w:r w:rsidRPr="004C6D3F">
        <w:t>PyCharm</w:t>
      </w:r>
      <w:proofErr w:type="spellEnd"/>
      <w:r w:rsidRPr="004C6D3F">
        <w:t xml:space="preserve"> existe en deux versions : une gratuit &amp; open-source (Free </w:t>
      </w:r>
      <w:proofErr w:type="spellStart"/>
      <w:r w:rsidRPr="004C6D3F">
        <w:t>Community</w:t>
      </w:r>
      <w:proofErr w:type="spellEnd"/>
      <w:r w:rsidRPr="004C6D3F">
        <w:t>) et une autre propriétaire et payante (Full-</w:t>
      </w:r>
      <w:proofErr w:type="spellStart"/>
      <w:r w:rsidRPr="004C6D3F">
        <w:t>fledged</w:t>
      </w:r>
      <w:proofErr w:type="spellEnd"/>
      <w:r w:rsidRPr="004C6D3F">
        <w:t xml:space="preserve"> Professional, 99$ pour un an de </w:t>
      </w:r>
      <w:proofErr w:type="spellStart"/>
      <w:r w:rsidRPr="004C6D3F">
        <w:t>license</w:t>
      </w:r>
      <w:proofErr w:type="spellEnd"/>
      <w:r w:rsidRPr="004C6D3F">
        <w:t>).</w:t>
      </w:r>
      <w:r w:rsidRPr="004C6D3F">
        <w:br/>
        <w:t xml:space="preserve">La version Free </w:t>
      </w:r>
      <w:proofErr w:type="spellStart"/>
      <w:r w:rsidRPr="004C6D3F">
        <w:t>Community</w:t>
      </w:r>
      <w:proofErr w:type="spellEnd"/>
      <w:r w:rsidRPr="004C6D3F">
        <w:t xml:space="preserve"> suff</w:t>
      </w:r>
      <w:r w:rsidR="008B2412">
        <w:t>it amplement</w:t>
      </w:r>
      <w:r w:rsidR="008B2412">
        <w:br/>
      </w:r>
      <w:proofErr w:type="spellStart"/>
      <w:r w:rsidRPr="004C6D3F">
        <w:t>PyCharm</w:t>
      </w:r>
      <w:proofErr w:type="spellEnd"/>
      <w:r w:rsidRPr="004C6D3F">
        <w:t xml:space="preserve"> dispose d'une interface sobre et moderne, très agréable !</w:t>
      </w:r>
      <w:r w:rsidRPr="004C6D3F">
        <w:br/>
        <w:t>Quelques fonctionnalités :</w:t>
      </w:r>
      <w:r w:rsidRPr="004C6D3F">
        <w:br/>
      </w:r>
    </w:p>
    <w:p w:rsidR="006A6CB6" w:rsidRPr="006A6CB6" w:rsidRDefault="006A6CB6" w:rsidP="006A6CB6">
      <w:pPr>
        <w:numPr>
          <w:ilvl w:val="0"/>
          <w:numId w:val="11"/>
        </w:numPr>
        <w:shd w:val="clear" w:color="auto" w:fill="EBEAE8"/>
        <w:spacing w:line="294" w:lineRule="atLeast"/>
      </w:pPr>
      <w:r w:rsidRPr="006A6CB6">
        <w:t>Auto-complétion du code (même par des variables d'un module importé !)</w:t>
      </w:r>
    </w:p>
    <w:p w:rsidR="006A6CB6" w:rsidRPr="006A6CB6" w:rsidRDefault="006A6CB6" w:rsidP="006A6CB6">
      <w:pPr>
        <w:numPr>
          <w:ilvl w:val="0"/>
          <w:numId w:val="11"/>
        </w:numPr>
        <w:shd w:val="clear" w:color="auto" w:fill="EBEAE8"/>
        <w:spacing w:line="294" w:lineRule="atLeast"/>
      </w:pPr>
      <w:r w:rsidRPr="006A6CB6">
        <w:t>Vérification du code</w:t>
      </w:r>
    </w:p>
    <w:p w:rsidR="006A6CB6" w:rsidRPr="006A6CB6" w:rsidRDefault="006A6CB6" w:rsidP="006A6CB6">
      <w:pPr>
        <w:numPr>
          <w:ilvl w:val="0"/>
          <w:numId w:val="11"/>
        </w:numPr>
        <w:shd w:val="clear" w:color="auto" w:fill="EBEAE8"/>
        <w:spacing w:line="294" w:lineRule="atLeast"/>
      </w:pPr>
      <w:r w:rsidRPr="006A6CB6">
        <w:t>Vérification PEP8</w:t>
      </w:r>
    </w:p>
    <w:p w:rsidR="006A6CB6" w:rsidRPr="006A6CB6" w:rsidRDefault="006A6CB6" w:rsidP="006A6CB6">
      <w:pPr>
        <w:numPr>
          <w:ilvl w:val="0"/>
          <w:numId w:val="11"/>
        </w:numPr>
        <w:shd w:val="clear" w:color="auto" w:fill="EBEAE8"/>
        <w:spacing w:line="294" w:lineRule="atLeast"/>
      </w:pPr>
      <w:r w:rsidRPr="006A6CB6">
        <w:t xml:space="preserve">Aide à la réalisation des </w:t>
      </w:r>
      <w:proofErr w:type="spellStart"/>
      <w:r w:rsidRPr="006A6CB6">
        <w:t>docstrings</w:t>
      </w:r>
      <w:proofErr w:type="spellEnd"/>
    </w:p>
    <w:p w:rsidR="006A6CB6" w:rsidRPr="006A6CB6" w:rsidRDefault="006A6CB6" w:rsidP="006A6CB6">
      <w:pPr>
        <w:numPr>
          <w:ilvl w:val="0"/>
          <w:numId w:val="11"/>
        </w:numPr>
        <w:shd w:val="clear" w:color="auto" w:fill="EBEAE8"/>
        <w:spacing w:line="294" w:lineRule="atLeast"/>
      </w:pPr>
      <w:r w:rsidRPr="006A6CB6">
        <w:t>Suggestions de correction automatique/optimisation du code</w:t>
      </w:r>
    </w:p>
    <w:p w:rsidR="006A6CB6" w:rsidRPr="006A6CB6" w:rsidRDefault="006A6CB6" w:rsidP="006A6CB6">
      <w:pPr>
        <w:numPr>
          <w:ilvl w:val="0"/>
          <w:numId w:val="11"/>
        </w:numPr>
        <w:shd w:val="clear" w:color="auto" w:fill="EBEAE8"/>
        <w:spacing w:line="294" w:lineRule="atLeast"/>
      </w:pPr>
      <w:r w:rsidRPr="006A6CB6">
        <w:t>Gestion efficace de projets</w:t>
      </w:r>
    </w:p>
    <w:p w:rsidR="006A6CB6" w:rsidRPr="006A6CB6" w:rsidRDefault="006A6CB6" w:rsidP="006A6CB6">
      <w:pPr>
        <w:numPr>
          <w:ilvl w:val="0"/>
          <w:numId w:val="11"/>
        </w:numPr>
        <w:shd w:val="clear" w:color="auto" w:fill="EBEAE8"/>
        <w:spacing w:line="294" w:lineRule="atLeast"/>
      </w:pPr>
      <w:r w:rsidRPr="006A6CB6">
        <w:t>Débuggeur intégré</w:t>
      </w:r>
    </w:p>
    <w:p w:rsidR="006A6CB6" w:rsidRPr="006A6CB6" w:rsidRDefault="006A6CB6" w:rsidP="006A6CB6">
      <w:pPr>
        <w:numPr>
          <w:ilvl w:val="0"/>
          <w:numId w:val="11"/>
        </w:numPr>
        <w:shd w:val="clear" w:color="auto" w:fill="EBEAE8"/>
        <w:spacing w:line="294" w:lineRule="atLeast"/>
      </w:pPr>
      <w:r w:rsidRPr="006A6CB6">
        <w:t>etc...</w:t>
      </w:r>
    </w:p>
    <w:p w:rsidR="004C6D3F" w:rsidRPr="004C6D3F" w:rsidRDefault="004C6D3F" w:rsidP="004C6D3F">
      <w:pPr>
        <w:ind w:firstLine="708"/>
      </w:pPr>
    </w:p>
    <w:p w:rsidR="006A6CB6" w:rsidRDefault="006A6CB6" w:rsidP="00557210">
      <w:pPr>
        <w:rPr>
          <w:b/>
          <w:bCs/>
          <w:u w:val="single"/>
        </w:rPr>
      </w:pPr>
    </w:p>
    <w:p w:rsidR="006A6CB6" w:rsidRDefault="006A6CB6" w:rsidP="00557210">
      <w:pPr>
        <w:rPr>
          <w:b/>
          <w:bCs/>
          <w:u w:val="single"/>
        </w:rPr>
      </w:pPr>
    </w:p>
    <w:p w:rsidR="00557210" w:rsidRPr="006A6CB6" w:rsidRDefault="00557210" w:rsidP="00557210">
      <w:pPr>
        <w:rPr>
          <w:b/>
          <w:bCs/>
          <w:sz w:val="32"/>
          <w:szCs w:val="32"/>
          <w:u w:val="single"/>
        </w:rPr>
      </w:pPr>
      <w:r w:rsidRPr="006A6CB6">
        <w:rPr>
          <w:b/>
          <w:bCs/>
          <w:sz w:val="32"/>
          <w:szCs w:val="32"/>
          <w:u w:val="single"/>
        </w:rPr>
        <w:lastRenderedPageBreak/>
        <w:t>Python</w:t>
      </w:r>
      <w:r w:rsidR="00BD636A" w:rsidRPr="006A6CB6">
        <w:rPr>
          <w:b/>
          <w:bCs/>
          <w:sz w:val="32"/>
          <w:szCs w:val="32"/>
          <w:u w:val="single"/>
        </w:rPr>
        <w:t> :</w:t>
      </w:r>
    </w:p>
    <w:p w:rsidR="006A6CB6" w:rsidRDefault="006A6CB6" w:rsidP="0055721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</w:t>
      </w:r>
      <w:r w:rsidRPr="006A6CB6">
        <w:rPr>
          <w:b/>
          <w:bCs/>
          <w:noProof/>
        </w:rPr>
        <w:drawing>
          <wp:anchor distT="0" distB="0" distL="114300" distR="114300" simplePos="0" relativeHeight="251679232" behindDoc="0" locked="0" layoutInCell="1" allowOverlap="1">
            <wp:simplePos x="1714500" y="1628775"/>
            <wp:positionH relativeFrom="margin">
              <wp:align>right</wp:align>
            </wp:positionH>
            <wp:positionV relativeFrom="margin">
              <wp:align>top</wp:align>
            </wp:positionV>
            <wp:extent cx="1800225" cy="1847850"/>
            <wp:effectExtent l="0" t="114300" r="47625" b="285750"/>
            <wp:wrapSquare wrapText="bothSides"/>
            <wp:docPr id="5" name="Image 4" descr="python_sh-600x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sh-600x60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D636A" w:rsidRPr="00BD636A" w:rsidRDefault="0017129E" w:rsidP="00557210">
      <w:r>
        <w:t xml:space="preserve">      </w:t>
      </w:r>
      <w:r w:rsidR="00BD636A" w:rsidRPr="00BD636A">
        <w:t>Python est un </w:t>
      </w:r>
      <w:hyperlink r:id="rId16" w:tooltip="Langage de programmation" w:history="1">
        <w:r w:rsidR="00BD636A" w:rsidRPr="00BD636A">
          <w:t>langage de programmation</w:t>
        </w:r>
      </w:hyperlink>
      <w:r w:rsidR="00BD636A" w:rsidRPr="00BD636A">
        <w:t> </w:t>
      </w:r>
      <w:hyperlink r:id="rId17" w:tooltip="Programmation orientée objet" w:history="1">
        <w:r w:rsidR="00BD636A" w:rsidRPr="00BD636A">
          <w:t>objet</w:t>
        </w:r>
      </w:hyperlink>
      <w:r w:rsidR="00BD636A" w:rsidRPr="00BD636A">
        <w:t>, multi-</w:t>
      </w:r>
      <w:hyperlink r:id="rId18" w:tooltip="Paradigme (programmation)" w:history="1">
        <w:r w:rsidR="00BD636A" w:rsidRPr="00BD636A">
          <w:t>paradigme</w:t>
        </w:r>
      </w:hyperlink>
      <w:r w:rsidR="00BD636A" w:rsidRPr="00BD636A">
        <w:t> et </w:t>
      </w:r>
      <w:hyperlink r:id="rId19" w:tooltip="Plate-forme (informatique)" w:history="1">
        <w:r w:rsidR="00BD636A" w:rsidRPr="00BD636A">
          <w:t>multiplateformes</w:t>
        </w:r>
      </w:hyperlink>
      <w:r w:rsidR="00BD636A" w:rsidRPr="00BD636A">
        <w:t>. Il favorise la </w:t>
      </w:r>
      <w:hyperlink r:id="rId20" w:tooltip="Programmation impérative" w:history="1">
        <w:r w:rsidR="00BD636A" w:rsidRPr="00BD636A">
          <w:t>programmation impérative</w:t>
        </w:r>
      </w:hyperlink>
      <w:r w:rsidR="006A6CB6">
        <w:t xml:space="preserve"> </w:t>
      </w:r>
      <w:hyperlink r:id="rId21" w:tooltip="Programmation structurée" w:history="1">
        <w:r w:rsidR="00BD636A" w:rsidRPr="00BD636A">
          <w:t>structurée</w:t>
        </w:r>
      </w:hyperlink>
      <w:r w:rsidR="00BD636A" w:rsidRPr="00BD636A">
        <w:t>, </w:t>
      </w:r>
      <w:hyperlink r:id="rId22" w:tooltip="Programmation fonctionnelle" w:history="1">
        <w:r w:rsidR="00BD636A" w:rsidRPr="00BD636A">
          <w:t>fonctionnelle</w:t>
        </w:r>
      </w:hyperlink>
      <w:r w:rsidR="00BD636A" w:rsidRPr="00BD636A">
        <w:t> et </w:t>
      </w:r>
      <w:hyperlink r:id="rId23" w:tooltip="Programmation orientée objet" w:history="1">
        <w:r w:rsidR="00BD636A" w:rsidRPr="00BD636A">
          <w:t>orientée objet</w:t>
        </w:r>
      </w:hyperlink>
      <w:r w:rsidR="00BD636A" w:rsidRPr="00BD636A">
        <w:t>. Il est doté d'un </w:t>
      </w:r>
      <w:hyperlink r:id="rId24" w:tooltip="Typage dynamique" w:history="1">
        <w:r w:rsidR="00BD636A" w:rsidRPr="00BD636A">
          <w:t>typage dynamique</w:t>
        </w:r>
      </w:hyperlink>
      <w:r w:rsidR="00BD636A" w:rsidRPr="00BD636A">
        <w:t> </w:t>
      </w:r>
      <w:hyperlink r:id="rId25" w:tooltip="Typage fort" w:history="1">
        <w:r w:rsidR="00BD636A" w:rsidRPr="00BD636A">
          <w:t>fort</w:t>
        </w:r>
      </w:hyperlink>
      <w:r w:rsidR="00BD636A" w:rsidRPr="00BD636A">
        <w:t>, d'une gestion automatique de la mémoire par</w:t>
      </w:r>
      <w:r w:rsidR="006A6CB6">
        <w:t xml:space="preserve"> </w:t>
      </w:r>
      <w:hyperlink r:id="rId26" w:tooltip="Ramasse-miettes (informatique)" w:history="1">
        <w:r w:rsidR="00BD636A" w:rsidRPr="00BD636A">
          <w:t>ramasse-miettes</w:t>
        </w:r>
      </w:hyperlink>
      <w:r w:rsidR="00BD636A" w:rsidRPr="00BD636A">
        <w:t> et d'un </w:t>
      </w:r>
      <w:hyperlink r:id="rId27" w:tooltip="Système de gestion d'exceptions" w:history="1">
        <w:r w:rsidR="00BD636A" w:rsidRPr="00BD636A">
          <w:t>système de gestion d'exceptions</w:t>
        </w:r>
      </w:hyperlink>
      <w:r w:rsidR="00BD636A">
        <w:t>.</w:t>
      </w:r>
    </w:p>
    <w:p w:rsidR="006A6CB6" w:rsidRDefault="006A6CB6" w:rsidP="00557210">
      <w:pPr>
        <w:rPr>
          <w:b/>
          <w:bCs/>
          <w:u w:val="single"/>
        </w:rPr>
      </w:pPr>
    </w:p>
    <w:p w:rsidR="006A6CB6" w:rsidRDefault="006A6CB6" w:rsidP="00557210">
      <w:pPr>
        <w:rPr>
          <w:b/>
          <w:bCs/>
          <w:u w:val="single"/>
        </w:rPr>
      </w:pPr>
    </w:p>
    <w:p w:rsidR="006A6CB6" w:rsidRDefault="006A6CB6" w:rsidP="00557210">
      <w:pPr>
        <w:rPr>
          <w:b/>
          <w:bCs/>
          <w:u w:val="single"/>
        </w:rPr>
      </w:pPr>
    </w:p>
    <w:p w:rsidR="00557210" w:rsidRPr="006A6CB6" w:rsidRDefault="00557210" w:rsidP="00557210">
      <w:pPr>
        <w:rPr>
          <w:b/>
          <w:bCs/>
          <w:sz w:val="32"/>
          <w:szCs w:val="32"/>
          <w:u w:val="single"/>
        </w:rPr>
      </w:pPr>
      <w:r w:rsidRPr="006A6CB6">
        <w:rPr>
          <w:b/>
          <w:bCs/>
          <w:sz w:val="32"/>
          <w:szCs w:val="32"/>
          <w:u w:val="single"/>
        </w:rPr>
        <w:t>MySQL</w:t>
      </w:r>
      <w:r w:rsidR="00A21CF8" w:rsidRPr="006A6CB6">
        <w:rPr>
          <w:b/>
          <w:bCs/>
          <w:sz w:val="32"/>
          <w:szCs w:val="32"/>
          <w:u w:val="single"/>
        </w:rPr>
        <w:t> :</w:t>
      </w:r>
    </w:p>
    <w:p w:rsidR="006A6CB6" w:rsidRDefault="006A6CB6" w:rsidP="00557210">
      <w:pPr>
        <w:rPr>
          <w:b/>
          <w:bCs/>
          <w:u w:val="single"/>
        </w:rPr>
      </w:pPr>
    </w:p>
    <w:p w:rsidR="0024154F" w:rsidRDefault="0017129E" w:rsidP="006A6CB6">
      <w:r>
        <w:rPr>
          <w:noProof/>
        </w:rPr>
        <w:drawing>
          <wp:anchor distT="0" distB="0" distL="114300" distR="114300" simplePos="0" relativeHeight="251684352" behindDoc="0" locked="0" layoutInCell="1" allowOverlap="1">
            <wp:simplePos x="0" y="0"/>
            <wp:positionH relativeFrom="margin">
              <wp:posOffset>4620895</wp:posOffset>
            </wp:positionH>
            <wp:positionV relativeFrom="margin">
              <wp:posOffset>2878455</wp:posOffset>
            </wp:positionV>
            <wp:extent cx="1590675" cy="819150"/>
            <wp:effectExtent l="171450" t="133350" r="371475" b="304800"/>
            <wp:wrapSquare wrapText="bothSides"/>
            <wp:docPr id="25" name="Image 6" descr="powered-by-mysql-167x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ed-by-mysql-167x8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     </w:t>
      </w:r>
      <w:r w:rsidR="006A6CB6">
        <w:t xml:space="preserve"> </w:t>
      </w:r>
      <w:r w:rsidR="00D92F92">
        <w:t xml:space="preserve"> </w:t>
      </w:r>
      <w:r w:rsidR="006A6CB6" w:rsidRPr="00A21CF8">
        <w:t>MySQL est un </w:t>
      </w:r>
      <w:hyperlink r:id="rId29" w:tooltip="Système de gestion de base de données" w:history="1">
        <w:r w:rsidR="006A6CB6" w:rsidRPr="00A21CF8">
          <w:t>système de gestion de bases de données</w:t>
        </w:r>
      </w:hyperlink>
      <w:r w:rsidR="006A6CB6" w:rsidRPr="00A21CF8">
        <w:t> relationnelles (SGBDR). Il est distribué</w:t>
      </w:r>
      <w:r w:rsidR="006A6CB6">
        <w:t xml:space="preserve"> </w:t>
      </w:r>
      <w:r w:rsidR="00A21CF8" w:rsidRPr="00A21CF8">
        <w:t>sous une double licence </w:t>
      </w:r>
      <w:hyperlink r:id="rId30" w:tooltip="Licence publique générale GNU" w:history="1">
        <w:r w:rsidR="00A21CF8" w:rsidRPr="00A21CF8">
          <w:t>GPL</w:t>
        </w:r>
      </w:hyperlink>
      <w:r w:rsidR="00A21CF8" w:rsidRPr="00A21CF8">
        <w:t> et</w:t>
      </w:r>
      <w:r w:rsidR="0024154F">
        <w:t xml:space="preserve">  </w:t>
      </w:r>
      <w:hyperlink r:id="rId31" w:tooltip="Logiciel propriétaire" w:history="1">
        <w:r w:rsidR="00A21CF8" w:rsidRPr="00A21CF8">
          <w:t>propriétaire</w:t>
        </w:r>
      </w:hyperlink>
      <w:r w:rsidR="00A21CF8" w:rsidRPr="00A21CF8">
        <w:t>. Il fait partie des logiciels de gestion de </w:t>
      </w:r>
      <w:hyperlink r:id="rId32" w:tooltip="Base de données" w:history="1">
        <w:r w:rsidR="00A21CF8" w:rsidRPr="00A21CF8">
          <w:t>base de données</w:t>
        </w:r>
      </w:hyperlink>
      <w:r w:rsidR="00A21CF8" w:rsidRPr="00A21CF8">
        <w:t xml:space="preserve"> les plus utilisés au monde, autant par le grand public (applications web principalement) </w:t>
      </w:r>
    </w:p>
    <w:p w:rsidR="00A21CF8" w:rsidRDefault="00A21CF8" w:rsidP="006A6CB6">
      <w:proofErr w:type="gramStart"/>
      <w:r w:rsidRPr="00A21CF8">
        <w:t>que</w:t>
      </w:r>
      <w:proofErr w:type="gramEnd"/>
      <w:r w:rsidRPr="00A21CF8">
        <w:t xml:space="preserve"> par des professionnels, en concurrence avec </w:t>
      </w:r>
      <w:hyperlink r:id="rId33" w:tooltip="Oracle Database" w:history="1">
        <w:r w:rsidRPr="00A21CF8">
          <w:t>Oracle</w:t>
        </w:r>
      </w:hyperlink>
      <w:r w:rsidRPr="00A21CF8">
        <w:t>, </w:t>
      </w:r>
      <w:proofErr w:type="spellStart"/>
      <w:r w:rsidR="00C05881">
        <w:fldChar w:fldCharType="begin"/>
      </w:r>
      <w:r w:rsidR="00C05881">
        <w:instrText xml:space="preserve"> HYPERLINK "https://fr.wikipedia.org/wiki/Informix" \o "Informix" </w:instrText>
      </w:r>
      <w:r w:rsidR="00C05881">
        <w:fldChar w:fldCharType="separate"/>
      </w:r>
      <w:r w:rsidRPr="00A21CF8">
        <w:t>Informix</w:t>
      </w:r>
      <w:proofErr w:type="spellEnd"/>
      <w:r w:rsidR="00C05881">
        <w:fldChar w:fldCharType="end"/>
      </w:r>
      <w:r w:rsidRPr="00A21CF8">
        <w:t> et </w:t>
      </w:r>
      <w:hyperlink r:id="rId34" w:tooltip="Microsoft SQL Server" w:history="1">
        <w:r w:rsidRPr="00A21CF8">
          <w:t>Microsoft SQL Server</w:t>
        </w:r>
      </w:hyperlink>
      <w:r w:rsidRPr="00A21CF8">
        <w:t>.</w:t>
      </w:r>
    </w:p>
    <w:p w:rsidR="00906F01" w:rsidRDefault="00906F01" w:rsidP="006A6CB6"/>
    <w:p w:rsidR="00906F01" w:rsidRDefault="00D92F92" w:rsidP="006A6CB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PostgreSQL</w:t>
      </w:r>
      <w:proofErr w:type="spellEnd"/>
      <w:r w:rsidR="00906F01" w:rsidRPr="00906F01">
        <w:rPr>
          <w:b/>
          <w:sz w:val="32"/>
          <w:szCs w:val="32"/>
          <w:u w:val="single"/>
        </w:rPr>
        <w:t> :</w:t>
      </w:r>
    </w:p>
    <w:p w:rsidR="00602E0E" w:rsidRPr="00D92F92" w:rsidRDefault="0024154F" w:rsidP="00D92F92">
      <w:pPr>
        <w:spacing w:before="100" w:beforeAutospacing="1" w:after="100" w:afterAutospacing="1"/>
        <w:ind w:firstLine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noProof/>
          <w:color w:val="000000"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margin">
              <wp:posOffset>4996180</wp:posOffset>
            </wp:positionH>
            <wp:positionV relativeFrom="margin">
              <wp:posOffset>5135880</wp:posOffset>
            </wp:positionV>
            <wp:extent cx="1215390" cy="1800225"/>
            <wp:effectExtent l="133350" t="95250" r="308610" b="276225"/>
            <wp:wrapSquare wrapText="bothSides"/>
            <wp:docPr id="8" name="Image 7" descr="postgresql_bumper.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gresql_bumper.sh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7129E">
        <w:rPr>
          <w:rFonts w:asciiTheme="majorHAnsi" w:eastAsia="Times New Roman" w:hAnsiTheme="majorHAnsi" w:cs="Times New Roman"/>
          <w:color w:val="000000"/>
        </w:rPr>
        <w:t xml:space="preserve">             </w:t>
      </w:r>
      <w:proofErr w:type="spellStart"/>
      <w:r w:rsidR="00D92F92" w:rsidRPr="00D92F92">
        <w:rPr>
          <w:rFonts w:asciiTheme="majorHAnsi" w:eastAsia="Times New Roman" w:hAnsiTheme="majorHAnsi" w:cs="Times New Roman"/>
          <w:color w:val="000000"/>
        </w:rPr>
        <w:t>PostgreSQL</w:t>
      </w:r>
      <w:proofErr w:type="spellEnd"/>
      <w:r w:rsidR="00D92F92" w:rsidRPr="00D92F92">
        <w:rPr>
          <w:rFonts w:asciiTheme="majorHAnsi" w:eastAsia="Times New Roman" w:hAnsiTheme="majorHAnsi" w:cs="Times New Roman"/>
          <w:color w:val="000000"/>
        </w:rPr>
        <w:t> est un système de gestion de bases de données relationnelles objet (ORDBMS) basé sur </w:t>
      </w:r>
      <w:hyperlink r:id="rId36" w:tgtFrame="_top" w:history="1">
        <w:r w:rsidR="00D92F92" w:rsidRPr="00D92F92">
          <w:rPr>
            <w:rFonts w:asciiTheme="majorHAnsi" w:eastAsia="Times New Roman" w:hAnsiTheme="majorHAnsi" w:cs="Times New Roman"/>
            <w:color w:val="0000FF"/>
            <w:u w:val="single"/>
          </w:rPr>
          <w:t>POSTGRES, Version 4.2</w:t>
        </w:r>
      </w:hyperlink>
      <w:r w:rsidR="00D92F92" w:rsidRPr="00D92F92">
        <w:rPr>
          <w:rFonts w:asciiTheme="majorHAnsi" w:eastAsia="Times New Roman" w:hAnsiTheme="majorHAnsi" w:cs="Times New Roman"/>
          <w:color w:val="000000"/>
        </w:rPr>
        <w:t>, développé à l'université de Californie au département des sciences informatiques de Berkeley. POSTGRES a lancé de nombreux concepts rendus ensuite disponibles dans plusieurs systèmes de bases de données commerciales.</w:t>
      </w:r>
      <w:r w:rsidR="00602E0E">
        <w:rPr>
          <w:rFonts w:asciiTheme="majorHAnsi" w:eastAsia="Times New Roman" w:hAnsiTheme="majorHAnsi" w:cs="Times New Roman"/>
          <w:color w:val="000000"/>
        </w:rPr>
        <w:t xml:space="preserve">                                                        </w:t>
      </w:r>
    </w:p>
    <w:p w:rsidR="00D92F92" w:rsidRPr="00D92F92" w:rsidRDefault="00D92F92" w:rsidP="00D92F92">
      <w:pPr>
        <w:spacing w:before="100" w:beforeAutospacing="1" w:after="100" w:afterAutospacing="1"/>
        <w:ind w:firstLine="0"/>
        <w:rPr>
          <w:rFonts w:asciiTheme="majorHAnsi" w:eastAsia="Times New Roman" w:hAnsiTheme="majorHAnsi" w:cs="Times New Roman"/>
          <w:color w:val="000000"/>
        </w:rPr>
      </w:pPr>
      <w:proofErr w:type="spellStart"/>
      <w:r w:rsidRPr="00D92F92">
        <w:rPr>
          <w:rFonts w:asciiTheme="majorHAnsi" w:eastAsia="Times New Roman" w:hAnsiTheme="majorHAnsi" w:cs="Times New Roman"/>
          <w:color w:val="000000"/>
        </w:rPr>
        <w:t>PostgreSQL</w:t>
      </w:r>
      <w:proofErr w:type="spellEnd"/>
      <w:r w:rsidRPr="00D92F92">
        <w:rPr>
          <w:rFonts w:asciiTheme="majorHAnsi" w:eastAsia="Times New Roman" w:hAnsiTheme="majorHAnsi" w:cs="Times New Roman"/>
          <w:color w:val="000000"/>
        </w:rPr>
        <w:t> est un descendant open-source du code original de Berkeley. Il supporte SQL92 et SQL99 tout en offrant de nombreuses fonctionnalités modernes :</w:t>
      </w:r>
    </w:p>
    <w:p w:rsidR="00D92F92" w:rsidRPr="00D92F92" w:rsidRDefault="00D92F92" w:rsidP="00D92F92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requêtes complexes ;</w:t>
      </w:r>
    </w:p>
    <w:p w:rsidR="00D92F92" w:rsidRPr="00D92F92" w:rsidRDefault="00D92F92" w:rsidP="00D92F92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clés étrangères ;</w:t>
      </w:r>
    </w:p>
    <w:p w:rsidR="00D92F92" w:rsidRPr="00D92F92" w:rsidRDefault="00D92F92" w:rsidP="00D92F92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triggers ;</w:t>
      </w:r>
    </w:p>
    <w:p w:rsidR="00D92F92" w:rsidRPr="00D92F92" w:rsidRDefault="00D92F92" w:rsidP="00D92F92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vues ;</w:t>
      </w:r>
    </w:p>
    <w:p w:rsidR="00D92F92" w:rsidRPr="00D92F92" w:rsidRDefault="00D92F92" w:rsidP="00D92F92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intégrité des transactions ;</w:t>
      </w:r>
    </w:p>
    <w:p w:rsidR="00D92F92" w:rsidRPr="00D92F92" w:rsidRDefault="00D92F92" w:rsidP="00D92F92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 xml:space="preserve">contrôle des accès concurrents (MVCC ou </w:t>
      </w:r>
      <w:proofErr w:type="spellStart"/>
      <w:r w:rsidRPr="00D92F92">
        <w:rPr>
          <w:rFonts w:asciiTheme="majorHAnsi" w:eastAsia="Times New Roman" w:hAnsiTheme="majorHAnsi" w:cs="Times New Roman"/>
          <w:color w:val="000000"/>
        </w:rPr>
        <w:t>multiversion</w:t>
      </w:r>
      <w:proofErr w:type="spellEnd"/>
      <w:r w:rsidRPr="00D92F92">
        <w:rPr>
          <w:rFonts w:asciiTheme="majorHAnsi" w:eastAsia="Times New Roman" w:hAnsiTheme="majorHAnsi" w:cs="Times New Roman"/>
          <w:color w:val="000000"/>
        </w:rPr>
        <w:t xml:space="preserve"> </w:t>
      </w:r>
      <w:proofErr w:type="spellStart"/>
      <w:r w:rsidRPr="00D92F92">
        <w:rPr>
          <w:rFonts w:asciiTheme="majorHAnsi" w:eastAsia="Times New Roman" w:hAnsiTheme="majorHAnsi" w:cs="Times New Roman"/>
          <w:color w:val="000000"/>
        </w:rPr>
        <w:t>concurrency</w:t>
      </w:r>
      <w:proofErr w:type="spellEnd"/>
      <w:r w:rsidRPr="00D92F92">
        <w:rPr>
          <w:rFonts w:asciiTheme="majorHAnsi" w:eastAsia="Times New Roman" w:hAnsiTheme="majorHAnsi" w:cs="Times New Roman"/>
          <w:color w:val="000000"/>
        </w:rPr>
        <w:t xml:space="preserve"> control).</w:t>
      </w:r>
    </w:p>
    <w:p w:rsidR="00D92F92" w:rsidRPr="00D92F92" w:rsidRDefault="00D92F92" w:rsidP="00D92F92">
      <w:pPr>
        <w:spacing w:before="100" w:beforeAutospacing="1" w:after="100" w:afterAutospacing="1"/>
        <w:ind w:firstLine="0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De plus, </w:t>
      </w:r>
      <w:proofErr w:type="spellStart"/>
      <w:r w:rsidRPr="00D92F92">
        <w:rPr>
          <w:rFonts w:asciiTheme="majorHAnsi" w:eastAsia="Times New Roman" w:hAnsiTheme="majorHAnsi" w:cs="Times New Roman"/>
          <w:color w:val="000000"/>
        </w:rPr>
        <w:t>PostgreSQL</w:t>
      </w:r>
      <w:proofErr w:type="spellEnd"/>
      <w:r w:rsidRPr="00D92F92">
        <w:rPr>
          <w:rFonts w:asciiTheme="majorHAnsi" w:eastAsia="Times New Roman" w:hAnsiTheme="majorHAnsi" w:cs="Times New Roman"/>
          <w:color w:val="000000"/>
        </w:rPr>
        <w:t> peut être étendu de plusieurs façons par l'utilisateur, par exemple en ajoutant de nouveaux</w:t>
      </w:r>
    </w:p>
    <w:p w:rsidR="00D92F92" w:rsidRPr="00D92F92" w:rsidRDefault="00D92F92" w:rsidP="00D92F92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types de données ;</w:t>
      </w:r>
    </w:p>
    <w:p w:rsidR="00D92F92" w:rsidRPr="00D92F92" w:rsidRDefault="00D92F92" w:rsidP="00D92F92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fonctions ;</w:t>
      </w:r>
    </w:p>
    <w:p w:rsidR="00D92F92" w:rsidRPr="00D92F92" w:rsidRDefault="00D92F92" w:rsidP="00D92F92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opérateurs ;</w:t>
      </w:r>
    </w:p>
    <w:p w:rsidR="00D92F92" w:rsidRPr="00D92F92" w:rsidRDefault="00D92F92" w:rsidP="00D92F92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lastRenderedPageBreak/>
        <w:t>fonctions d'agrégat ;</w:t>
      </w:r>
    </w:p>
    <w:p w:rsidR="00D92F92" w:rsidRPr="00D92F92" w:rsidRDefault="00D92F92" w:rsidP="00D92F92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méthodes d'indexage ;</w:t>
      </w:r>
    </w:p>
    <w:p w:rsidR="00D92F92" w:rsidRPr="00D92F92" w:rsidRDefault="00D92F92" w:rsidP="00D92F92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langages de procédure.</w:t>
      </w:r>
    </w:p>
    <w:p w:rsidR="00D92F92" w:rsidRPr="00D92F92" w:rsidRDefault="00D92F92" w:rsidP="00D92F92">
      <w:pPr>
        <w:spacing w:before="100" w:beforeAutospacing="1" w:after="100" w:afterAutospacing="1"/>
        <w:ind w:firstLine="0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D92F92">
        <w:rPr>
          <w:rFonts w:asciiTheme="majorHAnsi" w:eastAsia="Times New Roman" w:hAnsiTheme="majorHAnsi" w:cs="Times New Roman"/>
          <w:color w:val="000000"/>
        </w:rPr>
        <w:t>Et grâce à sa licence libérale, </w:t>
      </w:r>
      <w:proofErr w:type="spellStart"/>
      <w:r w:rsidRPr="00D92F92">
        <w:rPr>
          <w:rFonts w:asciiTheme="majorHAnsi" w:eastAsia="Times New Roman" w:hAnsiTheme="majorHAnsi" w:cs="Times New Roman"/>
          <w:color w:val="000000"/>
        </w:rPr>
        <w:t>PostgreSQL</w:t>
      </w:r>
      <w:proofErr w:type="spellEnd"/>
      <w:r w:rsidRPr="00D92F92">
        <w:rPr>
          <w:rFonts w:asciiTheme="majorHAnsi" w:eastAsia="Times New Roman" w:hAnsiTheme="majorHAnsi" w:cs="Times New Roman"/>
          <w:color w:val="000000"/>
        </w:rPr>
        <w:t xml:space="preserve"> peut être utilisé, modifié et distribué par tout le monde gratuitement </w:t>
      </w:r>
      <w:proofErr w:type="spellStart"/>
      <w:r w:rsidRPr="00D92F92">
        <w:rPr>
          <w:rFonts w:asciiTheme="majorHAnsi" w:eastAsia="Times New Roman" w:hAnsiTheme="majorHAnsi" w:cs="Times New Roman"/>
          <w:color w:val="000000"/>
        </w:rPr>
        <w:t>quelque</w:t>
      </w:r>
      <w:proofErr w:type="spellEnd"/>
      <w:r w:rsidRPr="00D92F92">
        <w:rPr>
          <w:rFonts w:asciiTheme="majorHAnsi" w:eastAsia="Times New Roman" w:hAnsiTheme="majorHAnsi" w:cs="Times New Roman"/>
          <w:color w:val="000000"/>
        </w:rPr>
        <w:t xml:space="preserve"> soit le but visé, qu'il soit privé, commercial ou académique</w:t>
      </w:r>
      <w:r w:rsidRPr="00D92F92">
        <w:rPr>
          <w:rFonts w:asciiTheme="majorHAnsi" w:eastAsia="Times New Roman" w:hAnsiTheme="majorHAnsi" w:cs="Times New Roman"/>
          <w:color w:val="000000"/>
          <w:sz w:val="27"/>
          <w:szCs w:val="27"/>
        </w:rPr>
        <w:t>.</w:t>
      </w:r>
    </w:p>
    <w:p w:rsidR="00D92F92" w:rsidRDefault="0024154F" w:rsidP="006A6CB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SQLite</w:t>
      </w:r>
      <w:proofErr w:type="spellEnd"/>
      <w:r>
        <w:rPr>
          <w:b/>
          <w:sz w:val="32"/>
          <w:szCs w:val="32"/>
          <w:u w:val="single"/>
        </w:rPr>
        <w:t> :</w:t>
      </w:r>
    </w:p>
    <w:p w:rsidR="00DA6B36" w:rsidRDefault="0017129E" w:rsidP="006A6CB6">
      <w:r>
        <w:rPr>
          <w:noProof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margin">
              <wp:posOffset>4700905</wp:posOffset>
            </wp:positionH>
            <wp:positionV relativeFrom="margin">
              <wp:posOffset>2726055</wp:posOffset>
            </wp:positionV>
            <wp:extent cx="1800225" cy="857250"/>
            <wp:effectExtent l="95250" t="57150" r="219075" b="209550"/>
            <wp:wrapSquare wrapText="bothSides"/>
            <wp:docPr id="24" name="Image 22" descr="SQLite37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ite370.svg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A6B36" w:rsidRDefault="00DA6B36" w:rsidP="006A6CB6"/>
    <w:p w:rsidR="0024154F" w:rsidRDefault="0017129E" w:rsidP="006A6CB6">
      <w:r>
        <w:t xml:space="preserve">      </w:t>
      </w:r>
      <w:proofErr w:type="spellStart"/>
      <w:r w:rsidR="00DA6B36">
        <w:t>SQLite</w:t>
      </w:r>
      <w:proofErr w:type="spellEnd"/>
      <w:r w:rsidR="00DA6B36">
        <w:t xml:space="preserve"> est une bibliothèque écrite en C qui propose un moteur de base de données SQL. Contrairement aux serveurs de bases de données comme MySQL ou </w:t>
      </w:r>
      <w:proofErr w:type="spellStart"/>
      <w:r w:rsidR="00DA6B36">
        <w:t>PostgreSQL</w:t>
      </w:r>
      <w:proofErr w:type="spellEnd"/>
      <w:r w:rsidR="00DA6B36">
        <w:t>, elle ne reproduit pas le schéma habituel client-serveur mais elle est directement intégrée aux programmes en utilisant des fichiers de base de données.</w:t>
      </w:r>
    </w:p>
    <w:p w:rsidR="00DA6B36" w:rsidRDefault="00DA6B36" w:rsidP="0017129E">
      <w:pPr>
        <w:ind w:firstLine="0"/>
      </w:pPr>
      <w:r>
        <w:t>Elle implémente en grande partie le standard SQL92 et les Propriétés ACID.</w:t>
      </w:r>
    </w:p>
    <w:p w:rsidR="00DA6B36" w:rsidRPr="00DA6B36" w:rsidRDefault="00DA6B36" w:rsidP="006A6CB6"/>
    <w:p w:rsidR="00906F01" w:rsidRDefault="00906F01" w:rsidP="006A6CB6"/>
    <w:p w:rsidR="00DA6B36" w:rsidRDefault="00DA6B36" w:rsidP="006A6CB6">
      <w:pPr>
        <w:rPr>
          <w:b/>
          <w:sz w:val="32"/>
          <w:szCs w:val="32"/>
          <w:u w:val="single"/>
        </w:rPr>
      </w:pPr>
      <w:r w:rsidRPr="00DA6B36">
        <w:rPr>
          <w:b/>
          <w:sz w:val="32"/>
          <w:szCs w:val="32"/>
          <w:u w:val="single"/>
        </w:rPr>
        <w:t>Oracle :</w:t>
      </w:r>
    </w:p>
    <w:p w:rsidR="00DA6B36" w:rsidRDefault="00DA6B36" w:rsidP="006A6CB6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margin">
              <wp:posOffset>4596130</wp:posOffset>
            </wp:positionH>
            <wp:positionV relativeFrom="margin">
              <wp:posOffset>5116830</wp:posOffset>
            </wp:positionV>
            <wp:extent cx="1800225" cy="1238250"/>
            <wp:effectExtent l="19050" t="0" r="9525" b="0"/>
            <wp:wrapSquare wrapText="bothSides"/>
            <wp:docPr id="22" name="Image 17" descr="oracl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cle-logo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DA6B36" w:rsidRPr="00DA6B36" w:rsidRDefault="0017129E" w:rsidP="006A6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 w:rsidR="00DA6B36" w:rsidRPr="00DA6B36">
        <w:rPr>
          <w:rFonts w:asciiTheme="majorHAnsi" w:hAnsiTheme="majorHAnsi"/>
        </w:rPr>
        <w:t xml:space="preserve"> </w:t>
      </w:r>
      <w:r w:rsidR="00DA6B36" w:rsidRPr="00DA6B36">
        <w:rPr>
          <w:rFonts w:asciiTheme="majorHAnsi" w:hAnsiTheme="majorHAnsi" w:cs="Arial"/>
          <w:bCs/>
          <w:i/>
          <w:iCs/>
          <w:shd w:val="clear" w:color="auto" w:fill="FFFFFF"/>
        </w:rPr>
        <w:t xml:space="preserve">Oracle </w:t>
      </w:r>
      <w:proofErr w:type="spellStart"/>
      <w:r w:rsidR="00DA6B36" w:rsidRPr="00DA6B36">
        <w:rPr>
          <w:rFonts w:asciiTheme="majorHAnsi" w:hAnsiTheme="majorHAnsi" w:cs="Arial"/>
          <w:bCs/>
          <w:i/>
          <w:iCs/>
          <w:shd w:val="clear" w:color="auto" w:fill="FFFFFF"/>
        </w:rPr>
        <w:t>Database</w:t>
      </w:r>
      <w:proofErr w:type="spellEnd"/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="00DA6B36" w:rsidRPr="00DA6B36">
        <w:rPr>
          <w:rFonts w:asciiTheme="majorHAnsi" w:hAnsiTheme="majorHAnsi" w:cs="Arial"/>
          <w:shd w:val="clear" w:color="auto" w:fill="FFFFFF"/>
        </w:rPr>
        <w:t>est un</w:t>
      </w:r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39" w:tooltip="Système de gestion de base de données" w:history="1"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>système de gestion de base de données</w:t>
        </w:r>
      </w:hyperlink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40" w:tooltip="Base de données relationnelle" w:history="1"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>relationnelle</w:t>
        </w:r>
      </w:hyperlink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="00DA6B36" w:rsidRPr="00DA6B36">
        <w:rPr>
          <w:rFonts w:asciiTheme="majorHAnsi" w:hAnsiTheme="majorHAnsi" w:cs="Arial"/>
          <w:shd w:val="clear" w:color="auto" w:fill="FFFFFF"/>
        </w:rPr>
        <w:t xml:space="preserve">(SGBDR) qui depuis l'introduction du support </w:t>
      </w:r>
      <w:proofErr w:type="spellStart"/>
      <w:r w:rsidR="00DA6B36" w:rsidRPr="00DA6B36">
        <w:rPr>
          <w:rFonts w:asciiTheme="majorHAnsi" w:hAnsiTheme="majorHAnsi" w:cs="Arial"/>
          <w:shd w:val="clear" w:color="auto" w:fill="FFFFFF"/>
        </w:rPr>
        <w:t>du</w:t>
      </w:r>
      <w:hyperlink r:id="rId41" w:tooltip="Programmation orientée objet" w:history="1"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>modèle</w:t>
        </w:r>
        <w:proofErr w:type="spellEnd"/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 xml:space="preserve"> objet</w:t>
        </w:r>
      </w:hyperlink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="00DA6B36" w:rsidRPr="00DA6B36">
        <w:rPr>
          <w:rFonts w:asciiTheme="majorHAnsi" w:hAnsiTheme="majorHAnsi" w:cs="Arial"/>
          <w:shd w:val="clear" w:color="auto" w:fill="FFFFFF"/>
        </w:rPr>
        <w:t>dans sa version 8 peut être aussi qualifié de</w:t>
      </w:r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42" w:tooltip="Système de gestion de base de données relationnel-objet" w:history="1"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>système de gestion de base de données relationnel-objet</w:t>
        </w:r>
      </w:hyperlink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="00DA6B36" w:rsidRPr="00DA6B36">
        <w:rPr>
          <w:rFonts w:asciiTheme="majorHAnsi" w:hAnsiTheme="majorHAnsi" w:cs="Arial"/>
          <w:shd w:val="clear" w:color="auto" w:fill="FFFFFF"/>
        </w:rPr>
        <w:t>(SGBDRO). Fourni par</w:t>
      </w:r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43" w:tooltip="Oracle Corporation" w:history="1"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>Oracle Corporation</w:t>
        </w:r>
      </w:hyperlink>
      <w:r w:rsidR="00DA6B36" w:rsidRPr="00DA6B36">
        <w:rPr>
          <w:rFonts w:asciiTheme="majorHAnsi" w:hAnsiTheme="majorHAnsi" w:cs="Arial"/>
          <w:shd w:val="clear" w:color="auto" w:fill="FFFFFF"/>
        </w:rPr>
        <w:t>, il a été développé par</w:t>
      </w:r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44" w:tooltip="Larry Ellison" w:history="1"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>Larry Ellison</w:t>
        </w:r>
      </w:hyperlink>
      <w:r w:rsidR="00DA6B36" w:rsidRPr="00DA6B36">
        <w:rPr>
          <w:rFonts w:asciiTheme="majorHAnsi" w:hAnsiTheme="majorHAnsi" w:cs="Arial"/>
          <w:shd w:val="clear" w:color="auto" w:fill="FFFFFF"/>
        </w:rPr>
        <w:t>, accompagné d'autres personnes telles que</w:t>
      </w:r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45" w:tooltip="Bob Miner" w:history="1"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>Bob Miner</w:t>
        </w:r>
      </w:hyperlink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="00DA6B36" w:rsidRPr="00DA6B36">
        <w:rPr>
          <w:rFonts w:asciiTheme="majorHAnsi" w:hAnsiTheme="majorHAnsi" w:cs="Arial"/>
          <w:shd w:val="clear" w:color="auto" w:fill="FFFFFF"/>
        </w:rPr>
        <w:t>et</w:t>
      </w:r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46" w:tooltip="Ed Oates (page inexistante)" w:history="1"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>Ed Oates</w:t>
        </w:r>
      </w:hyperlink>
      <w:r w:rsidR="00DA6B36" w:rsidRPr="00DA6B36">
        <w:rPr>
          <w:rFonts w:asciiTheme="majorHAnsi" w:hAnsiTheme="majorHAnsi" w:cs="Arial"/>
          <w:shd w:val="clear" w:color="auto" w:fill="FFFFFF"/>
        </w:rPr>
        <w:t>.</w:t>
      </w:r>
    </w:p>
    <w:p w:rsidR="0017129E" w:rsidRDefault="0017129E" w:rsidP="0017129E">
      <w:pPr>
        <w:ind w:firstLine="0"/>
      </w:pPr>
      <w:r>
        <w:t xml:space="preserve"> </w:t>
      </w:r>
    </w:p>
    <w:p w:rsidR="0017129E" w:rsidRDefault="0017129E" w:rsidP="0017129E">
      <w:pPr>
        <w:ind w:firstLine="0"/>
      </w:pPr>
    </w:p>
    <w:p w:rsidR="0017129E" w:rsidRDefault="0017129E" w:rsidP="0017129E">
      <w:pPr>
        <w:ind w:firstLine="0"/>
        <w:rPr>
          <w:rFonts w:asciiTheme="majorHAnsi" w:hAnsiTheme="majorHAnsi" w:cs="Arial"/>
          <w:b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6A6A6A"/>
        </w:rPr>
        <w:t xml:space="preserve">      </w:t>
      </w:r>
      <w:r w:rsidRPr="0017129E">
        <w:rPr>
          <w:rFonts w:asciiTheme="majorHAnsi" w:hAnsiTheme="majorHAnsi" w:cs="Arial"/>
          <w:b/>
          <w:bCs/>
          <w:sz w:val="32"/>
          <w:szCs w:val="32"/>
          <w:u w:val="single"/>
        </w:rPr>
        <w:t>MS SQL</w:t>
      </w:r>
      <w:r w:rsidRPr="0017129E">
        <w:rPr>
          <w:rFonts w:asciiTheme="majorHAnsi" w:hAnsiTheme="majorHAnsi" w:cs="Arial"/>
          <w:b/>
          <w:sz w:val="32"/>
          <w:szCs w:val="32"/>
          <w:u w:val="single"/>
        </w:rPr>
        <w:t> </w:t>
      </w:r>
      <w:r w:rsidRPr="0017129E">
        <w:rPr>
          <w:rFonts w:asciiTheme="majorHAnsi" w:hAnsiTheme="majorHAnsi" w:cs="Arial"/>
          <w:b/>
          <w:sz w:val="32"/>
          <w:szCs w:val="32"/>
          <w:u w:val="single"/>
          <w:shd w:val="clear" w:color="auto" w:fill="FFFFFF"/>
        </w:rPr>
        <w:t>Server</w:t>
      </w:r>
    </w:p>
    <w:p w:rsidR="0017129E" w:rsidRDefault="0017129E" w:rsidP="0017129E">
      <w:pPr>
        <w:ind w:firstLine="0"/>
        <w:rPr>
          <w:rFonts w:asciiTheme="majorHAnsi" w:hAnsiTheme="majorHAnsi" w:cs="Arial"/>
          <w:b/>
          <w:sz w:val="32"/>
          <w:szCs w:val="32"/>
          <w:u w:val="single"/>
          <w:shd w:val="clear" w:color="auto" w:fill="FFFFFF"/>
        </w:rPr>
      </w:pPr>
    </w:p>
    <w:p w:rsidR="0017129E" w:rsidRPr="0017129E" w:rsidRDefault="0017129E" w:rsidP="0017129E">
      <w:pPr>
        <w:pStyle w:val="NormalWeb"/>
        <w:shd w:val="clear" w:color="auto" w:fill="FFFFFF"/>
        <w:spacing w:before="120" w:beforeAutospacing="0" w:after="120" w:afterAutospacing="0" w:line="336" w:lineRule="atLeast"/>
        <w:ind w:firstLine="0"/>
        <w:rPr>
          <w:rFonts w:asciiTheme="majorHAnsi" w:hAnsiTheme="majorHAnsi" w:cs="Arial"/>
        </w:rPr>
      </w:pPr>
      <w:r>
        <w:rPr>
          <w:rFonts w:asciiTheme="majorHAnsi" w:hAnsiTheme="majorHAnsi" w:cs="Arial"/>
          <w:bCs/>
          <w:iCs/>
        </w:rPr>
        <w:t xml:space="preserve">               </w:t>
      </w:r>
      <w:r w:rsidRPr="0017129E">
        <w:rPr>
          <w:rFonts w:asciiTheme="majorHAnsi" w:hAnsiTheme="majorHAnsi" w:cs="Arial"/>
          <w:bCs/>
          <w:iCs/>
        </w:rPr>
        <w:t>Microsoft SQL Server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>est un</w:t>
      </w:r>
      <w:r w:rsidRPr="0017129E">
        <w:rPr>
          <w:rStyle w:val="apple-converted-space"/>
          <w:rFonts w:asciiTheme="majorHAnsi" w:hAnsiTheme="majorHAnsi" w:cs="Arial"/>
        </w:rPr>
        <w:t> </w:t>
      </w:r>
      <w:hyperlink r:id="rId47" w:tooltip="Système de gestion de base de données" w:history="1">
        <w:r w:rsidRPr="0017129E">
          <w:rPr>
            <w:rStyle w:val="Hyperlink"/>
            <w:rFonts w:asciiTheme="majorHAnsi" w:hAnsiTheme="majorHAnsi" w:cs="Arial"/>
            <w:color w:val="auto"/>
            <w:u w:val="none"/>
          </w:rPr>
          <w:t>système de gestion de base de données</w:t>
        </w:r>
      </w:hyperlink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>(abrégé en SGBD) incorporant entre autres un SGBDR (SGBD</w:t>
      </w:r>
      <w:r w:rsidRPr="0017129E">
        <w:rPr>
          <w:rStyle w:val="apple-converted-space"/>
          <w:rFonts w:asciiTheme="majorHAnsi" w:hAnsiTheme="majorHAnsi" w:cs="Arial"/>
        </w:rPr>
        <w:t> </w:t>
      </w:r>
      <w:hyperlink r:id="rId48" w:tooltip="Base de données relationnelle" w:history="1">
        <w:r w:rsidRPr="0017129E">
          <w:rPr>
            <w:rStyle w:val="Hyperlink"/>
            <w:rFonts w:asciiTheme="majorHAnsi" w:hAnsiTheme="majorHAnsi" w:cs="Arial"/>
            <w:color w:val="auto"/>
            <w:u w:val="none"/>
          </w:rPr>
          <w:t>relationnel</w:t>
        </w:r>
      </w:hyperlink>
      <w:r w:rsidRPr="0017129E">
        <w:rPr>
          <w:rFonts w:asciiTheme="majorHAnsi" w:hAnsiTheme="majorHAnsi" w:cs="Arial"/>
        </w:rPr>
        <w:t> ») développé et commercialisé par la société</w:t>
      </w:r>
      <w:r w:rsidRPr="0017129E">
        <w:rPr>
          <w:rStyle w:val="apple-converted-space"/>
          <w:rFonts w:asciiTheme="majorHAnsi" w:hAnsiTheme="majorHAnsi" w:cs="Arial"/>
        </w:rPr>
        <w:t> </w:t>
      </w:r>
      <w:hyperlink r:id="rId49" w:tooltip="Microsoft" w:history="1">
        <w:r w:rsidRPr="0017129E">
          <w:rPr>
            <w:rStyle w:val="Hyperlink"/>
            <w:rFonts w:asciiTheme="majorHAnsi" w:hAnsiTheme="majorHAnsi" w:cs="Arial"/>
            <w:color w:val="auto"/>
            <w:u w:val="none"/>
          </w:rPr>
          <w:t>Microsoft</w:t>
        </w:r>
      </w:hyperlink>
      <w:r w:rsidRPr="0017129E">
        <w:rPr>
          <w:rFonts w:asciiTheme="majorHAnsi" w:hAnsiTheme="majorHAnsi" w:cs="Arial"/>
        </w:rPr>
        <w:t>. Il ne fonctionne que sous les OS Windows.</w:t>
      </w:r>
    </w:p>
    <w:p w:rsidR="0017129E" w:rsidRPr="0017129E" w:rsidRDefault="0017129E" w:rsidP="0017129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>En fait MS SQL Server est une suite composée de cinq services principaux :</w:t>
      </w:r>
    </w:p>
    <w:p w:rsidR="0017129E" w:rsidRPr="0017129E" w:rsidRDefault="0017129E" w:rsidP="0017129E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>Le moteur relationnel (OLTP) appelé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  <w:bCs/>
        </w:rPr>
        <w:t>SQL Server ;</w:t>
      </w:r>
    </w:p>
    <w:p w:rsidR="0017129E" w:rsidRPr="0017129E" w:rsidRDefault="0017129E" w:rsidP="0017129E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>Le moteur décisionnel (OLAP) appelé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  <w:bCs/>
        </w:rPr>
        <w:t>SSAS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>(</w:t>
      </w:r>
      <w:r w:rsidRPr="0017129E">
        <w:rPr>
          <w:rFonts w:asciiTheme="majorHAnsi" w:hAnsiTheme="majorHAnsi" w:cs="Arial"/>
          <w:iCs/>
        </w:rPr>
        <w:t>SQL Server Analysis Services</w:t>
      </w:r>
      <w:r w:rsidRPr="0017129E">
        <w:rPr>
          <w:rFonts w:asciiTheme="majorHAnsi" w:hAnsiTheme="majorHAnsi" w:cs="Arial"/>
        </w:rPr>
        <w:t>) incluant un moteur de stockage pour les cubes, des algorithmes de forage (</w:t>
      </w:r>
      <w:r w:rsidRPr="0017129E">
        <w:rPr>
          <w:rFonts w:asciiTheme="majorHAnsi" w:hAnsiTheme="majorHAnsi" w:cs="Arial"/>
          <w:iCs/>
        </w:rPr>
        <w:t xml:space="preserve">data </w:t>
      </w:r>
      <w:proofErr w:type="spellStart"/>
      <w:r w:rsidRPr="0017129E">
        <w:rPr>
          <w:rFonts w:asciiTheme="majorHAnsi" w:hAnsiTheme="majorHAnsi" w:cs="Arial"/>
          <w:iCs/>
        </w:rPr>
        <w:t>mining</w:t>
      </w:r>
      <w:proofErr w:type="spellEnd"/>
      <w:r w:rsidRPr="0017129E">
        <w:rPr>
          <w:rFonts w:asciiTheme="majorHAnsi" w:hAnsiTheme="majorHAnsi" w:cs="Arial"/>
        </w:rPr>
        <w:t>) et différents outils de BI (Business Intelligence) ;</w:t>
      </w:r>
    </w:p>
    <w:p w:rsidR="0017129E" w:rsidRPr="0017129E" w:rsidRDefault="0017129E" w:rsidP="0017129E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>Un ETL (</w:t>
      </w:r>
      <w:proofErr w:type="spellStart"/>
      <w:r w:rsidRPr="0017129E">
        <w:rPr>
          <w:rFonts w:asciiTheme="majorHAnsi" w:hAnsiTheme="majorHAnsi" w:cs="Arial"/>
        </w:rPr>
        <w:t>Extract</w:t>
      </w:r>
      <w:proofErr w:type="spellEnd"/>
      <w:r w:rsidRPr="0017129E">
        <w:rPr>
          <w:rFonts w:asciiTheme="majorHAnsi" w:hAnsiTheme="majorHAnsi" w:cs="Arial"/>
        </w:rPr>
        <w:t xml:space="preserve"> </w:t>
      </w:r>
      <w:proofErr w:type="spellStart"/>
      <w:r w:rsidRPr="0017129E">
        <w:rPr>
          <w:rFonts w:asciiTheme="majorHAnsi" w:hAnsiTheme="majorHAnsi" w:cs="Arial"/>
        </w:rPr>
        <w:t>Transform</w:t>
      </w:r>
      <w:proofErr w:type="spellEnd"/>
      <w:r w:rsidRPr="0017129E">
        <w:rPr>
          <w:rFonts w:asciiTheme="majorHAnsi" w:hAnsiTheme="majorHAnsi" w:cs="Arial"/>
        </w:rPr>
        <w:t xml:space="preserve"> and </w:t>
      </w:r>
      <w:proofErr w:type="spellStart"/>
      <w:r w:rsidRPr="0017129E">
        <w:rPr>
          <w:rFonts w:asciiTheme="majorHAnsi" w:hAnsiTheme="majorHAnsi" w:cs="Arial"/>
        </w:rPr>
        <w:t>Load</w:t>
      </w:r>
      <w:proofErr w:type="spellEnd"/>
      <w:r w:rsidRPr="0017129E">
        <w:rPr>
          <w:rFonts w:asciiTheme="majorHAnsi" w:hAnsiTheme="majorHAnsi" w:cs="Arial"/>
        </w:rPr>
        <w:t>) appelé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  <w:bCs/>
        </w:rPr>
        <w:t>SSIS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 xml:space="preserve">(SQL Server </w:t>
      </w:r>
      <w:proofErr w:type="spellStart"/>
      <w:r w:rsidRPr="0017129E">
        <w:rPr>
          <w:rFonts w:asciiTheme="majorHAnsi" w:hAnsiTheme="majorHAnsi" w:cs="Arial"/>
        </w:rPr>
        <w:t>Integration</w:t>
      </w:r>
      <w:proofErr w:type="spellEnd"/>
      <w:r w:rsidRPr="0017129E">
        <w:rPr>
          <w:rFonts w:asciiTheme="majorHAnsi" w:hAnsiTheme="majorHAnsi" w:cs="Arial"/>
        </w:rPr>
        <w:t xml:space="preserve"> Services) destiné à la mise en place de logiques de flux de données, notamment pour alimenter des entrepôts de données (data </w:t>
      </w:r>
      <w:proofErr w:type="spellStart"/>
      <w:r w:rsidRPr="0017129E">
        <w:rPr>
          <w:rFonts w:asciiTheme="majorHAnsi" w:hAnsiTheme="majorHAnsi" w:cs="Arial"/>
        </w:rPr>
        <w:t>warehouse</w:t>
      </w:r>
      <w:proofErr w:type="spellEnd"/>
      <w:r w:rsidRPr="0017129E">
        <w:rPr>
          <w:rFonts w:asciiTheme="majorHAnsi" w:hAnsiTheme="majorHAnsi" w:cs="Arial"/>
        </w:rPr>
        <w:t>) ;</w:t>
      </w:r>
    </w:p>
    <w:p w:rsidR="0017129E" w:rsidRPr="0017129E" w:rsidRDefault="0017129E" w:rsidP="0017129E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lastRenderedPageBreak/>
        <w:t>Un outil de génération d'état appelé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  <w:bCs/>
        </w:rPr>
        <w:t>SSRS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 xml:space="preserve">(SQL Server </w:t>
      </w:r>
      <w:proofErr w:type="spellStart"/>
      <w:r w:rsidRPr="0017129E">
        <w:rPr>
          <w:rFonts w:asciiTheme="majorHAnsi" w:hAnsiTheme="majorHAnsi" w:cs="Arial"/>
        </w:rPr>
        <w:t>Reporting</w:t>
      </w:r>
      <w:proofErr w:type="spellEnd"/>
      <w:r w:rsidRPr="0017129E">
        <w:rPr>
          <w:rFonts w:asciiTheme="majorHAnsi" w:hAnsiTheme="majorHAnsi" w:cs="Arial"/>
        </w:rPr>
        <w:t xml:space="preserve"> Services) permettant de produire des rapports sous différentes formes et exploitant les ressources du moteur décisionnel (bases "</w:t>
      </w:r>
      <w:proofErr w:type="spellStart"/>
      <w:r w:rsidRPr="0017129E">
        <w:rPr>
          <w:rFonts w:asciiTheme="majorHAnsi" w:hAnsiTheme="majorHAnsi" w:cs="Arial"/>
        </w:rPr>
        <w:t>resportServer</w:t>
      </w:r>
      <w:proofErr w:type="spellEnd"/>
      <w:r w:rsidRPr="0017129E">
        <w:rPr>
          <w:rFonts w:asciiTheme="majorHAnsi" w:hAnsiTheme="majorHAnsi" w:cs="Arial"/>
        </w:rPr>
        <w:t>...") à la fois pour y stocker les rapports mais aussi y cacher les données de ces derniers afin de faire du "</w:t>
      </w:r>
      <w:proofErr w:type="spellStart"/>
      <w:r w:rsidRPr="0017129E">
        <w:rPr>
          <w:rFonts w:asciiTheme="majorHAnsi" w:hAnsiTheme="majorHAnsi" w:cs="Arial"/>
        </w:rPr>
        <w:t>warmup</w:t>
      </w:r>
      <w:proofErr w:type="spellEnd"/>
      <w:r w:rsidRPr="0017129E">
        <w:rPr>
          <w:rFonts w:asciiTheme="majorHAnsi" w:hAnsiTheme="majorHAnsi" w:cs="Arial"/>
        </w:rPr>
        <w:t>" ;</w:t>
      </w:r>
    </w:p>
    <w:p w:rsidR="0017129E" w:rsidRPr="0017129E" w:rsidRDefault="0017129E" w:rsidP="0017129E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>Un système de planification de travaux et de gestion d'alerte appelé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  <w:bCs/>
        </w:rPr>
        <w:t>Agent SQL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 xml:space="preserve">qui utilise lui aussi les services du moteur SQL (base </w:t>
      </w:r>
      <w:proofErr w:type="spellStart"/>
      <w:r w:rsidRPr="0017129E">
        <w:rPr>
          <w:rFonts w:asciiTheme="majorHAnsi" w:hAnsiTheme="majorHAnsi" w:cs="Arial"/>
        </w:rPr>
        <w:t>msdb</w:t>
      </w:r>
      <w:proofErr w:type="spellEnd"/>
      <w:r w:rsidRPr="0017129E">
        <w:rPr>
          <w:rFonts w:asciiTheme="majorHAnsi" w:hAnsiTheme="majorHAnsi" w:cs="Arial"/>
        </w:rPr>
        <w:t>).</w:t>
      </w:r>
    </w:p>
    <w:p w:rsidR="0017129E" w:rsidRPr="0017129E" w:rsidRDefault="0017129E" w:rsidP="0017129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>D'autres services lui sont associés pour certains besoins :</w:t>
      </w:r>
    </w:p>
    <w:p w:rsidR="0017129E" w:rsidRPr="0017129E" w:rsidRDefault="0017129E" w:rsidP="0017129E">
      <w:pPr>
        <w:numPr>
          <w:ilvl w:val="0"/>
          <w:numId w:val="15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  <w:bCs/>
        </w:rPr>
        <w:t>SQL Full-</w:t>
      </w:r>
      <w:proofErr w:type="spellStart"/>
      <w:r w:rsidRPr="0017129E">
        <w:rPr>
          <w:rFonts w:asciiTheme="majorHAnsi" w:hAnsiTheme="majorHAnsi" w:cs="Arial"/>
          <w:bCs/>
        </w:rPr>
        <w:t>Text</w:t>
      </w:r>
      <w:proofErr w:type="spellEnd"/>
      <w:r w:rsidRPr="0017129E">
        <w:rPr>
          <w:rFonts w:asciiTheme="majorHAnsi" w:hAnsiTheme="majorHAnsi" w:cs="Arial"/>
          <w:bCs/>
        </w:rPr>
        <w:t xml:space="preserve"> </w:t>
      </w:r>
      <w:proofErr w:type="spellStart"/>
      <w:r w:rsidRPr="0017129E">
        <w:rPr>
          <w:rFonts w:asciiTheme="majorHAnsi" w:hAnsiTheme="majorHAnsi" w:cs="Arial"/>
          <w:bCs/>
        </w:rPr>
        <w:t>Filter</w:t>
      </w:r>
      <w:proofErr w:type="spellEnd"/>
      <w:r w:rsidRPr="0017129E">
        <w:rPr>
          <w:rFonts w:asciiTheme="majorHAnsi" w:hAnsiTheme="majorHAnsi" w:cs="Arial"/>
          <w:bCs/>
        </w:rPr>
        <w:t xml:space="preserve"> Daemon </w:t>
      </w:r>
      <w:proofErr w:type="spellStart"/>
      <w:r w:rsidRPr="0017129E">
        <w:rPr>
          <w:rFonts w:asciiTheme="majorHAnsi" w:hAnsiTheme="majorHAnsi" w:cs="Arial"/>
          <w:bCs/>
        </w:rPr>
        <w:t>launcher</w:t>
      </w:r>
      <w:proofErr w:type="spellEnd"/>
      <w:r w:rsidRPr="0017129E">
        <w:rPr>
          <w:rFonts w:asciiTheme="majorHAnsi" w:hAnsiTheme="majorHAnsi" w:cs="Arial"/>
        </w:rPr>
        <w:t xml:space="preserve"> : pour charger certains documents (thésaurus et dll </w:t>
      </w:r>
      <w:proofErr w:type="spellStart"/>
      <w:r w:rsidRPr="0017129E">
        <w:rPr>
          <w:rFonts w:asciiTheme="majorHAnsi" w:hAnsiTheme="majorHAnsi" w:cs="Arial"/>
        </w:rPr>
        <w:t>ifilter</w:t>
      </w:r>
      <w:proofErr w:type="spellEnd"/>
      <w:r w:rsidRPr="0017129E">
        <w:rPr>
          <w:rFonts w:asciiTheme="majorHAnsi" w:hAnsiTheme="majorHAnsi" w:cs="Arial"/>
        </w:rPr>
        <w:t>) externe nécessaires à la recherche "plain texte"</w:t>
      </w:r>
    </w:p>
    <w:p w:rsidR="0017129E" w:rsidRPr="0017129E" w:rsidRDefault="0017129E" w:rsidP="0017129E">
      <w:pPr>
        <w:numPr>
          <w:ilvl w:val="0"/>
          <w:numId w:val="15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  <w:bCs/>
        </w:rPr>
        <w:t>SQL Browser</w:t>
      </w:r>
      <w:r w:rsidRPr="0017129E">
        <w:rPr>
          <w:rFonts w:asciiTheme="majorHAnsi" w:hAnsiTheme="majorHAnsi" w:cs="Arial"/>
        </w:rPr>
        <w:t xml:space="preserve"> : service de diffusion des services SQL destiné à faciliter </w:t>
      </w:r>
      <w:proofErr w:type="gramStart"/>
      <w:r w:rsidRPr="0017129E">
        <w:rPr>
          <w:rFonts w:asciiTheme="majorHAnsi" w:hAnsiTheme="majorHAnsi" w:cs="Arial"/>
        </w:rPr>
        <w:t>la recherches</w:t>
      </w:r>
      <w:proofErr w:type="gramEnd"/>
      <w:r w:rsidRPr="0017129E">
        <w:rPr>
          <w:rFonts w:asciiTheme="majorHAnsi" w:hAnsiTheme="majorHAnsi" w:cs="Arial"/>
        </w:rPr>
        <w:t xml:space="preserve"> des services SQL sur le réseau</w:t>
      </w:r>
    </w:p>
    <w:p w:rsidR="0017129E" w:rsidRPr="0017129E" w:rsidRDefault="0017129E" w:rsidP="0017129E">
      <w:pPr>
        <w:numPr>
          <w:ilvl w:val="0"/>
          <w:numId w:val="15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  <w:bCs/>
        </w:rPr>
        <w:t>MS DTC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 xml:space="preserve">(Data Transaction </w:t>
      </w:r>
      <w:proofErr w:type="spellStart"/>
      <w:r w:rsidRPr="0017129E">
        <w:rPr>
          <w:rFonts w:asciiTheme="majorHAnsi" w:hAnsiTheme="majorHAnsi" w:cs="Arial"/>
        </w:rPr>
        <w:t>Coordinator</w:t>
      </w:r>
      <w:proofErr w:type="spellEnd"/>
      <w:r w:rsidRPr="0017129E">
        <w:rPr>
          <w:rFonts w:asciiTheme="majorHAnsi" w:hAnsiTheme="majorHAnsi" w:cs="Arial"/>
        </w:rPr>
        <w:t>) : coordinateur de transactions distribuées, utilisé pour des mises à jour en validation à 2 phases (2PC) combinant différents serveurs transactionnels, par forcément du monde Microsoft (XA, X/Open, TIP, WS...)</w:t>
      </w:r>
    </w:p>
    <w:p w:rsidR="0017129E" w:rsidRPr="0017129E" w:rsidRDefault="0017129E" w:rsidP="0017129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>SQL Server inclut aussi de nombreux outils de développement :</w:t>
      </w:r>
    </w:p>
    <w:p w:rsidR="0017129E" w:rsidRPr="0017129E" w:rsidRDefault="0017129E" w:rsidP="0017129E">
      <w:pPr>
        <w:numPr>
          <w:ilvl w:val="0"/>
          <w:numId w:val="16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>pour les bases transactionnelles, par le biais du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  <w:bCs/>
        </w:rPr>
        <w:t>SQL Server Management Studio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>(SSMS)</w:t>
      </w:r>
    </w:p>
    <w:p w:rsidR="0017129E" w:rsidRPr="0017129E" w:rsidRDefault="0017129E" w:rsidP="0017129E">
      <w:pPr>
        <w:numPr>
          <w:ilvl w:val="0"/>
          <w:numId w:val="16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 xml:space="preserve">pour les bases décisionnelles, le forage des données, le </w:t>
      </w:r>
      <w:proofErr w:type="spellStart"/>
      <w:r w:rsidRPr="0017129E">
        <w:rPr>
          <w:rFonts w:asciiTheme="majorHAnsi" w:hAnsiTheme="majorHAnsi" w:cs="Arial"/>
        </w:rPr>
        <w:t>reporting</w:t>
      </w:r>
      <w:proofErr w:type="spellEnd"/>
      <w:r w:rsidRPr="0017129E">
        <w:rPr>
          <w:rFonts w:asciiTheme="majorHAnsi" w:hAnsiTheme="majorHAnsi" w:cs="Arial"/>
        </w:rPr>
        <w:t xml:space="preserve"> et l'ETL, par le biais d'une surcouche de Visual Studio appelé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  <w:bCs/>
        </w:rPr>
        <w:t>BIDS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>(</w:t>
      </w:r>
      <w:r w:rsidRPr="0017129E">
        <w:rPr>
          <w:rStyle w:val="lang-en"/>
          <w:rFonts w:asciiTheme="majorHAnsi" w:hAnsiTheme="majorHAnsi" w:cs="Arial"/>
        </w:rPr>
        <w:t xml:space="preserve">Business Intelligence </w:t>
      </w:r>
      <w:proofErr w:type="spellStart"/>
      <w:r w:rsidRPr="0017129E">
        <w:rPr>
          <w:rStyle w:val="lang-en"/>
          <w:rFonts w:asciiTheme="majorHAnsi" w:hAnsiTheme="majorHAnsi" w:cs="Arial"/>
        </w:rPr>
        <w:t>Development</w:t>
      </w:r>
      <w:proofErr w:type="spellEnd"/>
      <w:r w:rsidRPr="0017129E">
        <w:rPr>
          <w:rStyle w:val="lang-en"/>
          <w:rFonts w:asciiTheme="majorHAnsi" w:hAnsiTheme="majorHAnsi" w:cs="Arial"/>
        </w:rPr>
        <w:t xml:space="preserve"> Studio</w:t>
      </w:r>
      <w:r w:rsidRPr="0017129E">
        <w:rPr>
          <w:rFonts w:asciiTheme="majorHAnsi" w:hAnsiTheme="majorHAnsi" w:cs="Arial"/>
        </w:rPr>
        <w:t>) puis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  <w:bCs/>
        </w:rPr>
        <w:t>SQL Server Data Tools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>depuis la version 2012.</w:t>
      </w:r>
    </w:p>
    <w:p w:rsidR="0017129E" w:rsidRDefault="0017129E" w:rsidP="00092551">
      <w:pPr>
        <w:ind w:firstLine="0"/>
      </w:pPr>
    </w:p>
    <w:p w:rsidR="0017129E" w:rsidRPr="00A21CF8" w:rsidRDefault="0017129E" w:rsidP="006A6CB6"/>
    <w:p w:rsidR="00D2109E" w:rsidRPr="00DA6B36" w:rsidRDefault="00D2109E" w:rsidP="00D2109E">
      <w:pPr>
        <w:pStyle w:val="Heading2"/>
        <w:rPr>
          <w:sz w:val="36"/>
          <w:szCs w:val="36"/>
        </w:rPr>
      </w:pPr>
      <w:bookmarkStart w:id="3" w:name="_Toc441918280"/>
      <w:r w:rsidRPr="00DA6B36">
        <w:rPr>
          <w:sz w:val="36"/>
          <w:szCs w:val="36"/>
        </w:rPr>
        <w:t>Modules utilisés</w:t>
      </w:r>
      <w:bookmarkEnd w:id="3"/>
    </w:p>
    <w:p w:rsidR="00092551" w:rsidRDefault="00092551" w:rsidP="00F76D7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F76D78" w:rsidRPr="00092551" w:rsidRDefault="00F76D78" w:rsidP="00F76D78">
      <w:pPr>
        <w:rPr>
          <w:b/>
          <w:bCs/>
          <w:sz w:val="32"/>
          <w:szCs w:val="32"/>
          <w:u w:val="single"/>
        </w:rPr>
      </w:pPr>
      <w:proofErr w:type="spellStart"/>
      <w:r w:rsidRPr="00092551">
        <w:rPr>
          <w:b/>
          <w:bCs/>
          <w:sz w:val="32"/>
          <w:szCs w:val="32"/>
          <w:u w:val="single"/>
        </w:rPr>
        <w:t>Sqlacodegen</w:t>
      </w:r>
      <w:proofErr w:type="spellEnd"/>
      <w:r w:rsidR="00060DBA" w:rsidRPr="00092551">
        <w:rPr>
          <w:b/>
          <w:bCs/>
          <w:sz w:val="32"/>
          <w:szCs w:val="32"/>
          <w:u w:val="single"/>
        </w:rPr>
        <w:t> :</w:t>
      </w:r>
    </w:p>
    <w:p w:rsidR="00092551" w:rsidRDefault="00092551" w:rsidP="00F76D78">
      <w:pPr>
        <w:rPr>
          <w:b/>
          <w:bCs/>
          <w:u w:val="single"/>
        </w:rPr>
      </w:pPr>
    </w:p>
    <w:p w:rsidR="0082268F" w:rsidRPr="0082268F" w:rsidRDefault="0082268F" w:rsidP="0082268F">
      <w:pPr>
        <w:shd w:val="clear" w:color="auto" w:fill="FFFFFF"/>
        <w:ind w:firstLine="0"/>
        <w:rPr>
          <w:rFonts w:ascii="Helvetica" w:eastAsia="Times New Roman" w:hAnsi="Helvetica" w:cs="Helvetica"/>
          <w:color w:val="666666"/>
        </w:rPr>
      </w:pPr>
      <w:proofErr w:type="spellStart"/>
      <w:r w:rsidRPr="0005471D">
        <w:t>Automatic</w:t>
      </w:r>
      <w:proofErr w:type="spellEnd"/>
      <w:r w:rsidRPr="0005471D">
        <w:t xml:space="preserve"> model code </w:t>
      </w:r>
      <w:proofErr w:type="spellStart"/>
      <w:r w:rsidRPr="0005471D">
        <w:t>generator</w:t>
      </w:r>
      <w:proofErr w:type="spellEnd"/>
      <w:r w:rsidRPr="0005471D">
        <w:t xml:space="preserve"> for </w:t>
      </w:r>
      <w:proofErr w:type="spellStart"/>
      <w:r w:rsidRPr="0005471D">
        <w:t>SQLAlchemy</w:t>
      </w:r>
      <w:proofErr w:type="spellEnd"/>
      <w:r w:rsidRPr="0005471D">
        <w:t> </w:t>
      </w:r>
      <w:r w:rsidR="0005471D" w:rsidRPr="0005471D">
        <w:t>: est module de génération du code automat</w:t>
      </w:r>
      <w:r w:rsidR="0005471D">
        <w:t>ique</w:t>
      </w:r>
      <w:r w:rsidR="0005471D" w:rsidRPr="0005471D">
        <w:t xml:space="preserve"> pour </w:t>
      </w:r>
      <w:proofErr w:type="spellStart"/>
      <w:r w:rsidR="0005471D" w:rsidRPr="0005471D">
        <w:t>SQLAlchemy</w:t>
      </w:r>
      <w:proofErr w:type="spellEnd"/>
      <w:r w:rsidR="0005471D" w:rsidRPr="0005471D">
        <w:t>.</w:t>
      </w:r>
    </w:p>
    <w:p w:rsidR="00060DBA" w:rsidRPr="0005471D" w:rsidRDefault="00060DBA" w:rsidP="00F76D78"/>
    <w:p w:rsidR="00060DBA" w:rsidRPr="00092551" w:rsidRDefault="00F76D78" w:rsidP="00F76D78">
      <w:pPr>
        <w:rPr>
          <w:b/>
          <w:bCs/>
          <w:sz w:val="32"/>
          <w:szCs w:val="32"/>
          <w:u w:val="single"/>
        </w:rPr>
      </w:pPr>
      <w:proofErr w:type="spellStart"/>
      <w:r w:rsidRPr="00092551">
        <w:rPr>
          <w:b/>
          <w:bCs/>
          <w:sz w:val="32"/>
          <w:szCs w:val="32"/>
          <w:u w:val="single"/>
        </w:rPr>
        <w:t>SQLAlchemy</w:t>
      </w:r>
      <w:proofErr w:type="spellEnd"/>
      <w:r w:rsidR="00060DBA" w:rsidRPr="00092551">
        <w:rPr>
          <w:b/>
          <w:bCs/>
          <w:sz w:val="32"/>
          <w:szCs w:val="32"/>
          <w:u w:val="single"/>
        </w:rPr>
        <w:t> :</w:t>
      </w:r>
    </w:p>
    <w:p w:rsidR="00F76D78" w:rsidRDefault="00060DBA" w:rsidP="00060DBA">
      <w:pPr>
        <w:jc w:val="center"/>
        <w:rPr>
          <w:b/>
          <w:bCs/>
          <w:u w:val="single"/>
        </w:rPr>
      </w:pPr>
      <w:r w:rsidRPr="00060DBA">
        <w:rPr>
          <w:b/>
          <w:bCs/>
          <w:noProof/>
        </w:rPr>
        <w:drawing>
          <wp:inline distT="0" distB="0" distL="0" distR="0">
            <wp:extent cx="2857500" cy="600075"/>
            <wp:effectExtent l="57150" t="38100" r="266700" b="257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arch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0DBA" w:rsidRPr="00060DBA" w:rsidRDefault="00060DBA" w:rsidP="00060DBA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Calibri" w:hAnsi="Calibri"/>
        </w:rPr>
      </w:pPr>
      <w:r>
        <w:tab/>
      </w:r>
      <w:proofErr w:type="spellStart"/>
      <w:r w:rsidRPr="00060DBA">
        <w:rPr>
          <w:rFonts w:ascii="Calibri" w:hAnsi="Calibri"/>
        </w:rPr>
        <w:t>SQLAlchemy</w:t>
      </w:r>
      <w:proofErr w:type="spellEnd"/>
      <w:r w:rsidRPr="00060DBA">
        <w:rPr>
          <w:rFonts w:ascii="Calibri" w:hAnsi="Calibri"/>
        </w:rPr>
        <w:t xml:space="preserve"> est un </w:t>
      </w:r>
      <w:proofErr w:type="spellStart"/>
      <w:r w:rsidRPr="00060DBA">
        <w:rPr>
          <w:rFonts w:ascii="Calibri" w:hAnsi="Calibri"/>
        </w:rPr>
        <w:t>toolkit</w:t>
      </w:r>
      <w:proofErr w:type="spellEnd"/>
      <w:r w:rsidRPr="00060DBA">
        <w:rPr>
          <w:rFonts w:ascii="Calibri" w:hAnsi="Calibri"/>
        </w:rPr>
        <w:t> </w:t>
      </w:r>
      <w:hyperlink r:id="rId51" w:tooltip="Open source" w:history="1">
        <w:r w:rsidRPr="00060DBA">
          <w:rPr>
            <w:rFonts w:ascii="Calibri" w:hAnsi="Calibri"/>
          </w:rPr>
          <w:t>open source</w:t>
        </w:r>
      </w:hyperlink>
      <w:r w:rsidRPr="00060DBA">
        <w:rPr>
          <w:rFonts w:ascii="Calibri" w:hAnsi="Calibri"/>
        </w:rPr>
        <w:t> </w:t>
      </w:r>
      <w:hyperlink r:id="rId52" w:tooltip="Structured Query Language" w:history="1">
        <w:r w:rsidRPr="00060DBA">
          <w:rPr>
            <w:rFonts w:ascii="Calibri" w:hAnsi="Calibri"/>
          </w:rPr>
          <w:t>SQL</w:t>
        </w:r>
      </w:hyperlink>
      <w:r w:rsidRPr="00060DBA">
        <w:rPr>
          <w:rFonts w:ascii="Calibri" w:hAnsi="Calibri"/>
        </w:rPr>
        <w:t> et un </w:t>
      </w:r>
      <w:proofErr w:type="spellStart"/>
      <w:r w:rsidR="00C05881">
        <w:fldChar w:fldCharType="begin"/>
      </w:r>
      <w:r w:rsidR="00C05881">
        <w:instrText xml:space="preserve"> HYPERLINK "https://fr.wikipedia.org/wiki/Mapping_objet-relationnel" \o "Mapping objet-relationnel" </w:instrText>
      </w:r>
      <w:r w:rsidR="00C05881">
        <w:fldChar w:fldCharType="separate"/>
      </w:r>
      <w:r w:rsidRPr="00060DBA">
        <w:rPr>
          <w:rFonts w:ascii="Calibri" w:hAnsi="Calibri"/>
        </w:rPr>
        <w:t>mapping</w:t>
      </w:r>
      <w:proofErr w:type="spellEnd"/>
      <w:r w:rsidRPr="00060DBA">
        <w:rPr>
          <w:rFonts w:ascii="Calibri" w:hAnsi="Calibri"/>
        </w:rPr>
        <w:t xml:space="preserve"> objet-relationnel</w:t>
      </w:r>
      <w:r w:rsidR="00C05881">
        <w:rPr>
          <w:rFonts w:ascii="Calibri" w:hAnsi="Calibri"/>
        </w:rPr>
        <w:fldChar w:fldCharType="end"/>
      </w:r>
      <w:r w:rsidRPr="00060DBA">
        <w:rPr>
          <w:rFonts w:ascii="Calibri" w:hAnsi="Calibri"/>
        </w:rPr>
        <w:t> (ORM) écrit en </w:t>
      </w:r>
      <w:hyperlink r:id="rId53" w:tooltip="Python (langage)" w:history="1">
        <w:r w:rsidRPr="00060DBA">
          <w:rPr>
            <w:rFonts w:ascii="Calibri" w:hAnsi="Calibri"/>
          </w:rPr>
          <w:t>Python</w:t>
        </w:r>
      </w:hyperlink>
      <w:r w:rsidRPr="00060DBA">
        <w:rPr>
          <w:rFonts w:ascii="Calibri" w:hAnsi="Calibri"/>
        </w:rPr>
        <w:t> et publié sous </w:t>
      </w:r>
      <w:hyperlink r:id="rId54" w:tooltip="MIT Licence" w:history="1">
        <w:r w:rsidRPr="00060DBA">
          <w:rPr>
            <w:rFonts w:ascii="Calibri" w:hAnsi="Calibri"/>
          </w:rPr>
          <w:t>licence MIT</w:t>
        </w:r>
      </w:hyperlink>
      <w:r w:rsidRPr="00060DBA">
        <w:rPr>
          <w:rFonts w:ascii="Calibri" w:hAnsi="Calibri"/>
        </w:rPr>
        <w:t>.</w:t>
      </w:r>
    </w:p>
    <w:p w:rsidR="00060DBA" w:rsidRPr="00060DBA" w:rsidRDefault="00060DBA" w:rsidP="0082268F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Calibri" w:hAnsi="Calibri"/>
        </w:rPr>
      </w:pPr>
      <w:proofErr w:type="spellStart"/>
      <w:r w:rsidRPr="00060DBA">
        <w:rPr>
          <w:rFonts w:ascii="Calibri" w:hAnsi="Calibri"/>
        </w:rPr>
        <w:lastRenderedPageBreak/>
        <w:t>SQLAlchemy</w:t>
      </w:r>
      <w:proofErr w:type="spellEnd"/>
      <w:r w:rsidRPr="00060DBA">
        <w:rPr>
          <w:rFonts w:ascii="Calibri" w:hAnsi="Calibri"/>
        </w:rPr>
        <w:t xml:space="preserve"> a opté pour l'utilisation du pattern Data Mapper plutôt que l'</w:t>
      </w:r>
      <w:hyperlink r:id="rId55" w:tooltip="Active record (patron de conception)" w:history="1">
        <w:r w:rsidRPr="00060DBA">
          <w:rPr>
            <w:rFonts w:ascii="Calibri" w:hAnsi="Calibri"/>
          </w:rPr>
          <w:t>active record</w:t>
        </w:r>
      </w:hyperlink>
      <w:r w:rsidRPr="00060DBA">
        <w:rPr>
          <w:rFonts w:ascii="Calibri" w:hAnsi="Calibri"/>
        </w:rPr>
        <w:t> utilisés par de nombreux autres ORM.</w:t>
      </w:r>
    </w:p>
    <w:p w:rsidR="00060DBA" w:rsidRDefault="00060DBA" w:rsidP="00060DBA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Calibri" w:hAnsi="Calibri"/>
        </w:rPr>
      </w:pPr>
      <w:proofErr w:type="spellStart"/>
      <w:r w:rsidRPr="00060DBA">
        <w:rPr>
          <w:rFonts w:ascii="Calibri" w:hAnsi="Calibri"/>
        </w:rPr>
        <w:t>SQLAlchemy</w:t>
      </w:r>
      <w:proofErr w:type="spellEnd"/>
      <w:r w:rsidRPr="00060DBA">
        <w:rPr>
          <w:rFonts w:ascii="Calibri" w:hAnsi="Calibri"/>
        </w:rPr>
        <w:t xml:space="preserve"> a été publié en </w:t>
      </w:r>
      <w:hyperlink r:id="rId56" w:tooltip="Février 2006" w:history="1">
        <w:r w:rsidRPr="00060DBA">
          <w:rPr>
            <w:rFonts w:ascii="Calibri" w:hAnsi="Calibri"/>
          </w:rPr>
          <w:t>février</w:t>
        </w:r>
      </w:hyperlink>
      <w:r w:rsidRPr="00060DBA">
        <w:rPr>
          <w:rFonts w:ascii="Calibri" w:hAnsi="Calibri"/>
        </w:rPr>
        <w:t> </w:t>
      </w:r>
      <w:hyperlink r:id="rId57" w:tooltip="2006 en informatique" w:history="1">
        <w:r w:rsidRPr="00060DBA">
          <w:rPr>
            <w:rFonts w:ascii="Calibri" w:hAnsi="Calibri"/>
          </w:rPr>
          <w:t>2006</w:t>
        </w:r>
      </w:hyperlink>
      <w:r w:rsidRPr="00060DBA">
        <w:rPr>
          <w:rFonts w:ascii="Calibri" w:hAnsi="Calibri"/>
        </w:rPr>
        <w:t> et est rapidement devenu l'un des ORM les plus utilisés par la communauté Python.</w:t>
      </w:r>
    </w:p>
    <w:p w:rsidR="00092551" w:rsidRDefault="00092551" w:rsidP="00060DBA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Calibri" w:hAnsi="Calibri"/>
        </w:rPr>
      </w:pPr>
    </w:p>
    <w:p w:rsidR="00060DBA" w:rsidRPr="00092551" w:rsidRDefault="00060DBA" w:rsidP="00060DBA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Calibri" w:hAnsi="Calibri"/>
          <w:b/>
          <w:bCs/>
          <w:color w:val="00B050"/>
          <w:sz w:val="28"/>
          <w:szCs w:val="28"/>
          <w:u w:val="single"/>
        </w:rPr>
      </w:pPr>
      <w:r w:rsidRPr="00092551">
        <w:rPr>
          <w:rFonts w:ascii="Calibri" w:hAnsi="Calibri"/>
          <w:b/>
          <w:bCs/>
          <w:color w:val="00B050"/>
          <w:sz w:val="28"/>
          <w:szCs w:val="28"/>
          <w:u w:val="single"/>
        </w:rPr>
        <w:t>Structure</w:t>
      </w:r>
      <w:r w:rsidR="00092551" w:rsidRPr="00092551">
        <w:rPr>
          <w:rFonts w:ascii="Calibri" w:hAnsi="Calibri"/>
          <w:b/>
          <w:bCs/>
          <w:color w:val="00B050"/>
          <w:sz w:val="28"/>
          <w:szCs w:val="28"/>
          <w:u w:val="single"/>
        </w:rPr>
        <w:t xml:space="preserve"> </w:t>
      </w:r>
      <w:r w:rsidRPr="00092551">
        <w:rPr>
          <w:rFonts w:ascii="Calibri" w:hAnsi="Calibri"/>
          <w:b/>
          <w:bCs/>
          <w:color w:val="00B050"/>
          <w:sz w:val="28"/>
          <w:szCs w:val="28"/>
          <w:u w:val="single"/>
        </w:rPr>
        <w:t xml:space="preserve">de </w:t>
      </w:r>
      <w:proofErr w:type="spellStart"/>
      <w:r w:rsidRPr="00092551">
        <w:rPr>
          <w:rFonts w:ascii="Calibri" w:hAnsi="Calibri"/>
          <w:b/>
          <w:bCs/>
          <w:color w:val="00B050"/>
          <w:sz w:val="28"/>
          <w:szCs w:val="28"/>
          <w:u w:val="single"/>
        </w:rPr>
        <w:t>SQLAlchemy</w:t>
      </w:r>
      <w:proofErr w:type="spellEnd"/>
      <w:r w:rsidRPr="00092551">
        <w:rPr>
          <w:rFonts w:ascii="Calibri" w:hAnsi="Calibri"/>
          <w:b/>
          <w:bCs/>
          <w:color w:val="00B050"/>
          <w:sz w:val="28"/>
          <w:szCs w:val="28"/>
          <w:u w:val="single"/>
        </w:rPr>
        <w:t> :</w:t>
      </w:r>
    </w:p>
    <w:p w:rsidR="00060DBA" w:rsidRPr="00060DBA" w:rsidRDefault="00060DBA" w:rsidP="00060DBA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Calibri" w:hAnsi="Calibri"/>
          <w:b/>
          <w:bCs/>
          <w:color w:val="00B050"/>
          <w:u w:val="single"/>
        </w:rPr>
      </w:pPr>
      <w:r>
        <w:rPr>
          <w:rFonts w:ascii="Calibri" w:hAnsi="Calibri"/>
          <w:b/>
          <w:bCs/>
          <w:noProof/>
          <w:color w:val="00B050"/>
          <w:u w:val="single"/>
        </w:rPr>
        <w:drawing>
          <wp:inline distT="0" distB="0" distL="0" distR="0">
            <wp:extent cx="6076950" cy="4191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ar.jp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BA" w:rsidRPr="00060DBA" w:rsidRDefault="00060DBA" w:rsidP="00F76D78"/>
    <w:p w:rsidR="00F76D78" w:rsidRPr="00092551" w:rsidRDefault="00F76D78" w:rsidP="00F76D78">
      <w:pPr>
        <w:rPr>
          <w:b/>
          <w:bCs/>
          <w:sz w:val="32"/>
          <w:szCs w:val="32"/>
          <w:u w:val="single"/>
        </w:rPr>
      </w:pPr>
      <w:proofErr w:type="spellStart"/>
      <w:r w:rsidRPr="00092551">
        <w:rPr>
          <w:b/>
          <w:bCs/>
          <w:sz w:val="32"/>
          <w:szCs w:val="32"/>
          <w:u w:val="single"/>
        </w:rPr>
        <w:t>Pickle</w:t>
      </w:r>
      <w:proofErr w:type="spellEnd"/>
      <w:r w:rsidR="00E245B9" w:rsidRPr="00092551">
        <w:rPr>
          <w:b/>
          <w:bCs/>
          <w:sz w:val="32"/>
          <w:szCs w:val="32"/>
          <w:u w:val="single"/>
        </w:rPr>
        <w:t> :</w:t>
      </w:r>
    </w:p>
    <w:p w:rsidR="00E245B9" w:rsidRDefault="00E245B9" w:rsidP="00F76D78">
      <w:r w:rsidRPr="00E245B9">
        <w:t>Un </w:t>
      </w:r>
      <w:proofErr w:type="spellStart"/>
      <w:r w:rsidRPr="00E245B9">
        <w:t>pickle</w:t>
      </w:r>
      <w:proofErr w:type="spellEnd"/>
      <w:r w:rsidRPr="00E245B9">
        <w:t> est un objet Python représentant une chaine d'octets. Ce processus est appelé </w:t>
      </w:r>
      <w:proofErr w:type="spellStart"/>
      <w:r w:rsidRPr="00E245B9">
        <w:t>Pickling</w:t>
      </w:r>
      <w:proofErr w:type="spellEnd"/>
      <w:r w:rsidRPr="00E245B9">
        <w:t xml:space="preserve">. Donc nous avons converti avec succès notre objet en une chaîne d'octets, maintenant comment </w:t>
      </w:r>
      <w:r w:rsidR="006E7626">
        <w:t>pouvons-nous revenir en arrière</w:t>
      </w:r>
      <w:r w:rsidRPr="00E245B9">
        <w:t>? </w:t>
      </w:r>
      <w:proofErr w:type="spellStart"/>
      <w:r w:rsidRPr="00E245B9">
        <w:t>Dépickler</w:t>
      </w:r>
      <w:proofErr w:type="spellEnd"/>
      <w:r w:rsidRPr="00E245B9">
        <w:t xml:space="preserve"> signifie reconstruire l'objet Python depuis la chaine </w:t>
      </w:r>
      <w:proofErr w:type="spellStart"/>
      <w:r w:rsidRPr="00E245B9">
        <w:t>picklée</w:t>
      </w:r>
      <w:proofErr w:type="spellEnd"/>
      <w:r w:rsidRPr="00E245B9">
        <w:t xml:space="preserve"> d'octets. Pour parler strictement, ce n'est pas une reconstruction dans un sens physique—cela signifie simplement que si nous avons </w:t>
      </w:r>
      <w:proofErr w:type="spellStart"/>
      <w:r w:rsidRPr="00E245B9">
        <w:t>pickler</w:t>
      </w:r>
      <w:proofErr w:type="spellEnd"/>
      <w:r w:rsidRPr="00E245B9">
        <w:t xml:space="preserve"> une liste, L, alors après </w:t>
      </w:r>
      <w:proofErr w:type="spellStart"/>
      <w:r w:rsidRPr="00E245B9">
        <w:t>dépicklage</w:t>
      </w:r>
      <w:proofErr w:type="spellEnd"/>
      <w:r w:rsidRPr="00E245B9">
        <w:t>, nous retrouvons les contenus de la liste simplement en accédant à L.</w:t>
      </w:r>
    </w:p>
    <w:p w:rsidR="00E245B9" w:rsidRDefault="00E245B9" w:rsidP="00F76D78">
      <w:r w:rsidRPr="00E245B9">
        <w:t>Les termes « </w:t>
      </w:r>
      <w:proofErr w:type="spellStart"/>
      <w:r w:rsidRPr="00E245B9">
        <w:t>pickler</w:t>
      </w:r>
      <w:proofErr w:type="spellEnd"/>
      <w:r w:rsidRPr="00E245B9">
        <w:t> » et « </w:t>
      </w:r>
      <w:proofErr w:type="spellStart"/>
      <w:r w:rsidRPr="00E245B9">
        <w:t>depickler</w:t>
      </w:r>
      <w:proofErr w:type="spellEnd"/>
      <w:r w:rsidRPr="00E245B9">
        <w:t> » se rapportent respectivement à la sérialisation et à la </w:t>
      </w:r>
      <w:proofErr w:type="spellStart"/>
      <w:r w:rsidRPr="00E245B9">
        <w:t>désérialisation</w:t>
      </w:r>
      <w:proofErr w:type="spellEnd"/>
      <w:r w:rsidRPr="00E245B9">
        <w:t xml:space="preserve"> objet, qui sont des termes neutres par rapport au langage relatif à un processus qui transforme arbitrairement des objets complexes en représentations textuelles ou binaires de ces objets et inversement.</w:t>
      </w:r>
    </w:p>
    <w:p w:rsidR="00092551" w:rsidRDefault="00092551" w:rsidP="00F76D78"/>
    <w:p w:rsidR="00092551" w:rsidRDefault="00092551" w:rsidP="00F76D78"/>
    <w:p w:rsidR="006E7626" w:rsidRDefault="006E7626" w:rsidP="00F76D78"/>
    <w:p w:rsidR="006E7626" w:rsidRPr="00E245B9" w:rsidRDefault="006E7626" w:rsidP="00F76D78"/>
    <w:p w:rsidR="00F76D78" w:rsidRPr="00092551" w:rsidRDefault="00E30210" w:rsidP="00F76D78">
      <w:pPr>
        <w:rPr>
          <w:b/>
          <w:bCs/>
          <w:sz w:val="28"/>
          <w:szCs w:val="28"/>
          <w:u w:val="single"/>
        </w:rPr>
      </w:pPr>
      <w:proofErr w:type="spellStart"/>
      <w:r w:rsidRPr="00092551">
        <w:rPr>
          <w:b/>
          <w:bCs/>
          <w:sz w:val="28"/>
          <w:szCs w:val="28"/>
          <w:u w:val="single"/>
        </w:rPr>
        <w:t>ArgParser</w:t>
      </w:r>
      <w:proofErr w:type="spellEnd"/>
      <w:r w:rsidR="00E245B9" w:rsidRPr="00092551">
        <w:rPr>
          <w:b/>
          <w:bCs/>
          <w:sz w:val="28"/>
          <w:szCs w:val="28"/>
          <w:u w:val="single"/>
        </w:rPr>
        <w:t> :</w:t>
      </w:r>
    </w:p>
    <w:p w:rsidR="00E245B9" w:rsidRPr="00E245B9" w:rsidRDefault="00E245B9" w:rsidP="00F76D78">
      <w:r w:rsidRPr="00E245B9">
        <w:t xml:space="preserve">Le module </w:t>
      </w:r>
      <w:proofErr w:type="spellStart"/>
      <w:r w:rsidRPr="00E245B9">
        <w:t>argparse</w:t>
      </w:r>
      <w:proofErr w:type="spellEnd"/>
      <w:r w:rsidRPr="00E245B9">
        <w:t xml:space="preserve"> est un "Command Line </w:t>
      </w:r>
      <w:proofErr w:type="spellStart"/>
      <w:r w:rsidRPr="00E245B9">
        <w:t>Parsing</w:t>
      </w:r>
      <w:proofErr w:type="spellEnd"/>
      <w:r w:rsidRPr="00E245B9">
        <w:t xml:space="preserve"> Module". En bon français, on dirait que le module </w:t>
      </w:r>
      <w:proofErr w:type="spellStart"/>
      <w:r w:rsidRPr="00E245B9">
        <w:t>argparse</w:t>
      </w:r>
      <w:proofErr w:type="spellEnd"/>
      <w:r w:rsidRPr="00E245B9">
        <w:t xml:space="preserve"> permet de </w:t>
      </w:r>
      <w:proofErr w:type="spellStart"/>
      <w:r w:rsidRPr="00E245B9">
        <w:t>parser</w:t>
      </w:r>
      <w:proofErr w:type="spellEnd"/>
      <w:r w:rsidRPr="00E245B9">
        <w:t xml:space="preserve"> correctement les arguments de la ligne de commande. Le module </w:t>
      </w:r>
      <w:proofErr w:type="spellStart"/>
      <w:r w:rsidRPr="00E245B9">
        <w:t>argparse</w:t>
      </w:r>
      <w:proofErr w:type="spellEnd"/>
      <w:r w:rsidRPr="00E245B9">
        <w:t xml:space="preserve"> est le successeur du module </w:t>
      </w:r>
      <w:proofErr w:type="spellStart"/>
      <w:r w:rsidRPr="00E245B9">
        <w:rPr>
          <w:b/>
          <w:bCs/>
        </w:rPr>
        <w:t>optparse</w:t>
      </w:r>
      <w:proofErr w:type="spellEnd"/>
      <w:r w:rsidRPr="00E245B9">
        <w:t>. Ce module est inclus en standard dans python 2.7 et python 3.2. Vous pouvez sinon l'installer par un </w:t>
      </w:r>
      <w:proofErr w:type="spellStart"/>
      <w:r w:rsidRPr="0082268F">
        <w:rPr>
          <w:highlight w:val="yellow"/>
        </w:rPr>
        <w:t>pip</w:t>
      </w:r>
      <w:proofErr w:type="spellEnd"/>
      <w:r w:rsidRPr="0082268F">
        <w:rPr>
          <w:highlight w:val="yellow"/>
        </w:rPr>
        <w:t xml:space="preserve"> </w:t>
      </w:r>
      <w:proofErr w:type="spellStart"/>
      <w:r w:rsidRPr="0082268F">
        <w:rPr>
          <w:highlight w:val="yellow"/>
        </w:rPr>
        <w:t>install</w:t>
      </w:r>
      <w:proofErr w:type="spellEnd"/>
      <w:r w:rsidRPr="0082268F">
        <w:rPr>
          <w:highlight w:val="yellow"/>
        </w:rPr>
        <w:t xml:space="preserve"> </w:t>
      </w:r>
      <w:proofErr w:type="spellStart"/>
      <w:r w:rsidRPr="0082268F">
        <w:rPr>
          <w:highlight w:val="yellow"/>
        </w:rPr>
        <w:t>argparse</w:t>
      </w:r>
      <w:proofErr w:type="spellEnd"/>
      <w:r w:rsidRPr="00E245B9">
        <w:t>.</w:t>
      </w:r>
    </w:p>
    <w:p w:rsidR="00D2109E" w:rsidRDefault="006E7626" w:rsidP="00D2109E">
      <w:pPr>
        <w:pStyle w:val="Heading1"/>
      </w:pPr>
      <w:r>
        <w:t xml:space="preserve">Mis en place </w:t>
      </w:r>
    </w:p>
    <w:p w:rsidR="003D7AC3" w:rsidRDefault="003D7AC3" w:rsidP="003D7AC3">
      <w:pPr>
        <w:pStyle w:val="Heading2"/>
      </w:pPr>
      <w:r>
        <w:t>Spécifications</w:t>
      </w:r>
    </w:p>
    <w:p w:rsidR="003D7AC3" w:rsidRDefault="003D7AC3" w:rsidP="003D7AC3">
      <w:pPr>
        <w:pStyle w:val="Heading3"/>
      </w:pPr>
      <w:r>
        <w:t>db2bin</w:t>
      </w:r>
    </w:p>
    <w:p w:rsidR="003D7AC3" w:rsidRDefault="003D7AC3" w:rsidP="003D7AC3">
      <w:r>
        <w:t>Extrait le schéma relation avec les données depuis une base de données fournit en paramètre</w:t>
      </w:r>
    </w:p>
    <w:p w:rsidR="003D7AC3" w:rsidRDefault="003D7AC3" w:rsidP="003D7AC3"/>
    <w:p w:rsidR="003D7AC3" w:rsidRPr="003D7AC3" w:rsidRDefault="003D7AC3" w:rsidP="003D7AC3">
      <w:pPr>
        <w:rPr>
          <w:b/>
          <w:lang w:val="en-US"/>
        </w:rPr>
      </w:pPr>
      <w:proofErr w:type="spellStart"/>
      <w:proofErr w:type="gramStart"/>
      <w:r w:rsidRPr="003D7AC3">
        <w:rPr>
          <w:b/>
          <w:lang w:val="en-US"/>
        </w:rPr>
        <w:t>Paramètres</w:t>
      </w:r>
      <w:proofErr w:type="spellEnd"/>
      <w:r w:rsidRPr="003D7AC3">
        <w:rPr>
          <w:b/>
          <w:lang w:val="en-US"/>
        </w:rPr>
        <w:t> :</w:t>
      </w:r>
      <w:proofErr w:type="gramEnd"/>
    </w:p>
    <w:p w:rsidR="003D7AC3" w:rsidRPr="00A57CCF" w:rsidRDefault="003D7AC3" w:rsidP="003D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'-t'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'--type'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help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'Database server type'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required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True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'-s'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'--server'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help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'Database server type'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default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localhost</w:t>
      </w:r>
      <w:proofErr w:type="spellEnd"/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'-u'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'--username'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help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'Database server type'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required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server_param_required</w:t>
      </w:r>
      <w:proofErr w:type="spellEnd"/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'-p'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'--password'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help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'Database server type'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required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server_param_required</w:t>
      </w:r>
      <w:proofErr w:type="spellEnd"/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'-d'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'--database'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help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'Database name'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required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server_param_required</w:t>
      </w:r>
      <w:proofErr w:type="spellEnd"/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'-l'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'--location'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help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'Database path'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required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not </w:t>
      </w:r>
      <w:proofErr w:type="spellStart"/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server_param_required</w:t>
      </w:r>
      <w:proofErr w:type="spellEnd"/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'-o'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'--output'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help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'Output file'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required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False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3D7AC3" w:rsidRPr="00A57CCF" w:rsidRDefault="003D7AC3" w:rsidP="003D7AC3">
      <w:pPr>
        <w:rPr>
          <w:lang w:val="en-US"/>
        </w:rPr>
      </w:pPr>
    </w:p>
    <w:p w:rsidR="003D7AC3" w:rsidRPr="00A57CCF" w:rsidRDefault="003D7AC3" w:rsidP="003D7AC3">
      <w:pPr>
        <w:rPr>
          <w:lang w:val="en-US"/>
        </w:rPr>
      </w:pPr>
    </w:p>
    <w:p w:rsidR="003D7AC3" w:rsidRDefault="003D7AC3" w:rsidP="003D7AC3">
      <w:pPr>
        <w:pStyle w:val="Heading3"/>
      </w:pPr>
      <w:r>
        <w:t>bin2json</w:t>
      </w:r>
    </w:p>
    <w:p w:rsidR="003D7AC3" w:rsidRDefault="003D7AC3" w:rsidP="003D7AC3">
      <w:r>
        <w:t>Convertit un fichier binaire fournit en paramètre en format JSON.</w:t>
      </w:r>
    </w:p>
    <w:p w:rsidR="003D7AC3" w:rsidRPr="001C3AD6" w:rsidRDefault="003D7AC3" w:rsidP="003D7AC3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1C3AD6">
        <w:rPr>
          <w:b/>
          <w:bCs/>
          <w:color w:val="008000"/>
          <w:sz w:val="18"/>
          <w:szCs w:val="18"/>
          <w:lang w:val="en-US"/>
        </w:rPr>
        <w:t>'Extract JSON, XML or CSV file from binary data file</w:t>
      </w:r>
      <w:proofErr w:type="gramStart"/>
      <w:r w:rsidRPr="001C3AD6">
        <w:rPr>
          <w:b/>
          <w:bCs/>
          <w:color w:val="008000"/>
          <w:sz w:val="18"/>
          <w:szCs w:val="18"/>
          <w:lang w:val="en-US"/>
        </w:rPr>
        <w:t>..'</w:t>
      </w:r>
      <w:proofErr w:type="gramEnd"/>
      <w:r w:rsidRPr="001C3AD6">
        <w:rPr>
          <w:color w:val="000000"/>
          <w:sz w:val="18"/>
          <w:szCs w:val="18"/>
          <w:lang w:val="en-US"/>
        </w:rPr>
        <w:br/>
      </w:r>
      <w:r w:rsidRPr="001C3AD6">
        <w:rPr>
          <w:b/>
          <w:bCs/>
          <w:color w:val="008000"/>
          <w:sz w:val="18"/>
          <w:szCs w:val="18"/>
          <w:lang w:val="en-US"/>
        </w:rPr>
        <w:t>'-p'</w:t>
      </w:r>
      <w:r w:rsidRPr="001C3AD6">
        <w:rPr>
          <w:color w:val="000000"/>
          <w:sz w:val="18"/>
          <w:szCs w:val="18"/>
          <w:lang w:val="en-US"/>
        </w:rPr>
        <w:t xml:space="preserve">, </w:t>
      </w:r>
      <w:r w:rsidRPr="001C3AD6">
        <w:rPr>
          <w:b/>
          <w:bCs/>
          <w:color w:val="008000"/>
          <w:sz w:val="18"/>
          <w:szCs w:val="18"/>
          <w:lang w:val="en-US"/>
        </w:rPr>
        <w:t>'--path'</w:t>
      </w:r>
      <w:r w:rsidRPr="001C3AD6">
        <w:rPr>
          <w:color w:val="000000"/>
          <w:sz w:val="18"/>
          <w:szCs w:val="18"/>
          <w:lang w:val="en-US"/>
        </w:rPr>
        <w:t xml:space="preserve">, </w:t>
      </w:r>
      <w:r w:rsidRPr="001C3AD6">
        <w:rPr>
          <w:color w:val="660099"/>
          <w:sz w:val="18"/>
          <w:szCs w:val="18"/>
          <w:lang w:val="en-US"/>
        </w:rPr>
        <w:t>help</w:t>
      </w:r>
      <w:r w:rsidRPr="001C3AD6">
        <w:rPr>
          <w:color w:val="000000"/>
          <w:sz w:val="18"/>
          <w:szCs w:val="18"/>
          <w:lang w:val="en-US"/>
        </w:rPr>
        <w:t>=</w:t>
      </w:r>
      <w:r w:rsidRPr="001C3AD6">
        <w:rPr>
          <w:b/>
          <w:bCs/>
          <w:color w:val="008000"/>
          <w:sz w:val="18"/>
          <w:szCs w:val="18"/>
          <w:lang w:val="en-US"/>
        </w:rPr>
        <w:t>'Generated binary data file path'</w:t>
      </w:r>
      <w:r w:rsidRPr="001C3AD6">
        <w:rPr>
          <w:color w:val="000000"/>
          <w:sz w:val="18"/>
          <w:szCs w:val="18"/>
          <w:lang w:val="en-US"/>
        </w:rPr>
        <w:t xml:space="preserve">, </w:t>
      </w:r>
      <w:r w:rsidRPr="001C3AD6">
        <w:rPr>
          <w:color w:val="660099"/>
          <w:sz w:val="18"/>
          <w:szCs w:val="18"/>
          <w:lang w:val="en-US"/>
        </w:rPr>
        <w:t>required</w:t>
      </w:r>
      <w:r w:rsidRPr="001C3AD6">
        <w:rPr>
          <w:color w:val="000000"/>
          <w:sz w:val="18"/>
          <w:szCs w:val="18"/>
          <w:lang w:val="en-US"/>
        </w:rPr>
        <w:t>=</w:t>
      </w:r>
      <w:r w:rsidRPr="001C3AD6">
        <w:rPr>
          <w:color w:val="000080"/>
          <w:sz w:val="18"/>
          <w:szCs w:val="18"/>
          <w:lang w:val="en-US"/>
        </w:rPr>
        <w:t>True</w:t>
      </w:r>
      <w:r w:rsidRPr="001C3AD6">
        <w:rPr>
          <w:color w:val="000000"/>
          <w:sz w:val="18"/>
          <w:szCs w:val="18"/>
          <w:lang w:val="en-US"/>
        </w:rPr>
        <w:t>)</w:t>
      </w:r>
      <w:r w:rsidRPr="001C3AD6">
        <w:rPr>
          <w:color w:val="000000"/>
          <w:sz w:val="18"/>
          <w:szCs w:val="18"/>
          <w:lang w:val="en-US"/>
        </w:rPr>
        <w:br/>
      </w:r>
      <w:r w:rsidRPr="001C3AD6">
        <w:rPr>
          <w:b/>
          <w:bCs/>
          <w:color w:val="008000"/>
          <w:sz w:val="18"/>
          <w:szCs w:val="18"/>
          <w:lang w:val="en-US"/>
        </w:rPr>
        <w:t>'-o'</w:t>
      </w:r>
      <w:r w:rsidRPr="001C3AD6">
        <w:rPr>
          <w:color w:val="000000"/>
          <w:sz w:val="18"/>
          <w:szCs w:val="18"/>
          <w:lang w:val="en-US"/>
        </w:rPr>
        <w:t xml:space="preserve">, </w:t>
      </w:r>
      <w:r w:rsidRPr="001C3AD6">
        <w:rPr>
          <w:b/>
          <w:bCs/>
          <w:color w:val="008000"/>
          <w:sz w:val="18"/>
          <w:szCs w:val="18"/>
          <w:lang w:val="en-US"/>
        </w:rPr>
        <w:t>'--output'</w:t>
      </w:r>
      <w:r w:rsidRPr="001C3AD6">
        <w:rPr>
          <w:color w:val="000000"/>
          <w:sz w:val="18"/>
          <w:szCs w:val="18"/>
          <w:lang w:val="en-US"/>
        </w:rPr>
        <w:t xml:space="preserve">, </w:t>
      </w:r>
      <w:r w:rsidRPr="001C3AD6">
        <w:rPr>
          <w:color w:val="660099"/>
          <w:sz w:val="18"/>
          <w:szCs w:val="18"/>
          <w:lang w:val="en-US"/>
        </w:rPr>
        <w:t>help</w:t>
      </w:r>
      <w:r w:rsidRPr="001C3AD6">
        <w:rPr>
          <w:color w:val="000000"/>
          <w:sz w:val="18"/>
          <w:szCs w:val="18"/>
          <w:lang w:val="en-US"/>
        </w:rPr>
        <w:t>=</w:t>
      </w:r>
      <w:r w:rsidRPr="001C3AD6">
        <w:rPr>
          <w:b/>
          <w:bCs/>
          <w:color w:val="008000"/>
          <w:sz w:val="18"/>
          <w:szCs w:val="18"/>
          <w:lang w:val="en-US"/>
        </w:rPr>
        <w:t>'Output file path'</w:t>
      </w:r>
      <w:r w:rsidRPr="001C3AD6">
        <w:rPr>
          <w:color w:val="000000"/>
          <w:sz w:val="18"/>
          <w:szCs w:val="18"/>
          <w:lang w:val="en-US"/>
        </w:rPr>
        <w:t xml:space="preserve">, </w:t>
      </w:r>
      <w:r w:rsidRPr="001C3AD6">
        <w:rPr>
          <w:color w:val="660099"/>
          <w:sz w:val="18"/>
          <w:szCs w:val="18"/>
          <w:lang w:val="en-US"/>
        </w:rPr>
        <w:t>required</w:t>
      </w:r>
      <w:r w:rsidRPr="001C3AD6">
        <w:rPr>
          <w:color w:val="000000"/>
          <w:sz w:val="18"/>
          <w:szCs w:val="18"/>
          <w:lang w:val="en-US"/>
        </w:rPr>
        <w:t>=</w:t>
      </w:r>
      <w:r w:rsidRPr="001C3AD6">
        <w:rPr>
          <w:color w:val="000080"/>
          <w:sz w:val="18"/>
          <w:szCs w:val="18"/>
          <w:lang w:val="en-US"/>
        </w:rPr>
        <w:t>False</w:t>
      </w:r>
      <w:r w:rsidRPr="001C3AD6">
        <w:rPr>
          <w:color w:val="000000"/>
          <w:sz w:val="18"/>
          <w:szCs w:val="18"/>
          <w:lang w:val="en-US"/>
        </w:rPr>
        <w:t>)</w:t>
      </w:r>
    </w:p>
    <w:p w:rsidR="003D7AC3" w:rsidRPr="001C3AD6" w:rsidRDefault="003D7AC3" w:rsidP="003D7AC3">
      <w:pPr>
        <w:rPr>
          <w:lang w:val="en-US"/>
        </w:rPr>
      </w:pPr>
    </w:p>
    <w:p w:rsidR="003D7AC3" w:rsidRDefault="003D7AC3" w:rsidP="003D7AC3">
      <w:pPr>
        <w:pStyle w:val="Heading3"/>
      </w:pPr>
      <w:r>
        <w:t>bin2xml</w:t>
      </w:r>
    </w:p>
    <w:p w:rsidR="003D7AC3" w:rsidRPr="00E21ADC" w:rsidRDefault="003D7AC3" w:rsidP="003D7AC3">
      <w:r>
        <w:t>Convertit un fichier binaire fournit en paramètre en format XML.</w:t>
      </w:r>
    </w:p>
    <w:p w:rsidR="003D7AC3" w:rsidRDefault="003D7AC3" w:rsidP="003D7AC3">
      <w:pPr>
        <w:pStyle w:val="Heading3"/>
      </w:pPr>
      <w:r>
        <w:t>bin2csv</w:t>
      </w:r>
    </w:p>
    <w:p w:rsidR="003D7AC3" w:rsidRPr="00E21ADC" w:rsidRDefault="003D7AC3" w:rsidP="003D7AC3">
      <w:r>
        <w:t>Convertit un fichier binaire fournit en paramètre en format CSV.</w:t>
      </w:r>
    </w:p>
    <w:p w:rsidR="00D2109E" w:rsidRPr="00D2109E" w:rsidRDefault="00D2109E" w:rsidP="00D2109E">
      <w:bookmarkStart w:id="4" w:name="_GoBack"/>
      <w:bookmarkEnd w:id="4"/>
    </w:p>
    <w:p w:rsidR="00D439BE" w:rsidRDefault="0097165B" w:rsidP="00B35786">
      <w:pPr>
        <w:pStyle w:val="Heading1"/>
      </w:pPr>
      <w:bookmarkStart w:id="5" w:name="_Toc441918282"/>
      <w:bookmarkEnd w:id="0"/>
      <w:bookmarkEnd w:id="2"/>
      <w:r>
        <w:t>Conclusion</w:t>
      </w:r>
      <w:bookmarkEnd w:id="5"/>
    </w:p>
    <w:p w:rsidR="00C9463A" w:rsidRDefault="00C9463A" w:rsidP="00C9463A">
      <w:r>
        <w:t xml:space="preserve">En définitive, ce projet nous a appris à programmer en python et nous a apporté quelques connaissances dans l’utilisation des modules python déjà prêts. Il a également été un bon entraînement dans la programmation événementielle. Au début, nous avons beaucoup réfléchie à la </w:t>
      </w:r>
      <w:r>
        <w:lastRenderedPageBreak/>
        <w:t xml:space="preserve">problématique de l'analyseur de modification redondante qui était notre première idée de projet mais, comme nous l’avons expliqué dans l'introduction, </w:t>
      </w:r>
      <w:proofErr w:type="spellStart"/>
      <w:r>
        <w:t>nousnous</w:t>
      </w:r>
      <w:proofErr w:type="spellEnd"/>
      <w:r>
        <w:t xml:space="preserve"> sommes plutôt dirigés vers de réutilisation des modules comme </w:t>
      </w:r>
      <w:proofErr w:type="spellStart"/>
      <w:r>
        <w:t>pickle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 xml:space="preserve">, </w:t>
      </w:r>
      <w:proofErr w:type="spellStart"/>
      <w:r>
        <w:t>argparse</w:t>
      </w:r>
      <w:proofErr w:type="spellEnd"/>
      <w:r>
        <w:t>. Peut-être que nous le développerons un jour si nous en avons le temps.</w:t>
      </w:r>
    </w:p>
    <w:p w:rsidR="00B35786" w:rsidRPr="00B35786" w:rsidRDefault="00C9463A" w:rsidP="00C9463A">
      <w:r>
        <w:t>A partir de cette base de script, on peut facilement et rapidement créer tous les outils que le veut, c'est l'un des avantages de python.</w:t>
      </w:r>
    </w:p>
    <w:sectPr w:rsidR="00B35786" w:rsidRPr="00B35786" w:rsidSect="00B075FE">
      <w:headerReference w:type="default" r:id="rId59"/>
      <w:footerReference w:type="default" r:id="rId60"/>
      <w:pgSz w:w="11900" w:h="16820"/>
      <w:pgMar w:top="1977" w:right="540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881" w:rsidRDefault="00C05881">
      <w:r>
        <w:separator/>
      </w:r>
    </w:p>
  </w:endnote>
  <w:endnote w:type="continuationSeparator" w:id="0">
    <w:p w:rsidR="00C05881" w:rsidRDefault="00C05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395305"/>
      <w:docPartObj>
        <w:docPartGallery w:val="Page Numbers (Top of Page)"/>
        <w:docPartUnique/>
      </w:docPartObj>
    </w:sdtPr>
    <w:sdtEndPr/>
    <w:sdtContent>
      <w:p w:rsidR="00602E0E" w:rsidRDefault="00602E0E" w:rsidP="000611FF">
        <w:r>
          <w:rPr>
            <w:noProof/>
          </w:rPr>
          <w:drawing>
            <wp:anchor distT="0" distB="0" distL="114300" distR="114300" simplePos="0" relativeHeight="251697664" behindDoc="1" locked="0" layoutInCell="1" allowOverlap="1">
              <wp:simplePos x="0" y="0"/>
              <wp:positionH relativeFrom="column">
                <wp:posOffset>5691505</wp:posOffset>
              </wp:positionH>
              <wp:positionV relativeFrom="paragraph">
                <wp:posOffset>-186690</wp:posOffset>
              </wp:positionV>
              <wp:extent cx="771525" cy="675640"/>
              <wp:effectExtent l="0" t="0" r="9525" b="0"/>
              <wp:wrapTight wrapText="bothSides">
                <wp:wrapPolygon edited="0">
                  <wp:start x="0" y="0"/>
                  <wp:lineTo x="0" y="20707"/>
                  <wp:lineTo x="21333" y="20707"/>
                  <wp:lineTo x="21333" y="0"/>
                  <wp:lineTo x="0" y="0"/>
                </wp:wrapPolygon>
              </wp:wrapTight>
              <wp:docPr id="4" name="Imag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Lilie\Desktop\SUPINFO\Comm - Ressources\Logos\Logo SUPINFO International University Vertical - Noir sur Transparent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1525" cy="675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t xml:space="preserve">Page </w:t>
        </w:r>
        <w:r w:rsidR="00C05881">
          <w:fldChar w:fldCharType="begin"/>
        </w:r>
        <w:r w:rsidR="00C05881">
          <w:instrText xml:space="preserve"> PAGE </w:instrText>
        </w:r>
        <w:r w:rsidR="00C05881">
          <w:fldChar w:fldCharType="separate"/>
        </w:r>
        <w:r w:rsidR="003D7AC3">
          <w:rPr>
            <w:noProof/>
          </w:rPr>
          <w:t>7</w:t>
        </w:r>
        <w:r w:rsidR="00C05881">
          <w:rPr>
            <w:noProof/>
          </w:rPr>
          <w:fldChar w:fldCharType="end"/>
        </w:r>
        <w:r>
          <w:t xml:space="preserve"> sur </w:t>
        </w:r>
        <w:r w:rsidR="00C05881">
          <w:fldChar w:fldCharType="begin"/>
        </w:r>
        <w:r w:rsidR="00C05881">
          <w:instrText xml:space="preserve"> NUMPAGES  </w:instrText>
        </w:r>
        <w:r w:rsidR="00C05881">
          <w:fldChar w:fldCharType="separate"/>
        </w:r>
        <w:r w:rsidR="003D7AC3">
          <w:rPr>
            <w:noProof/>
          </w:rPr>
          <w:t>8</w:t>
        </w:r>
        <w:r w:rsidR="00C05881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881" w:rsidRDefault="00C05881">
      <w:r>
        <w:separator/>
      </w:r>
    </w:p>
  </w:footnote>
  <w:footnote w:type="continuationSeparator" w:id="0">
    <w:p w:rsidR="00C05881" w:rsidRDefault="00C05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E0E" w:rsidRDefault="00C0588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left:0;text-align:left;margin-left:50.15pt;margin-top:-20.55pt;width:459pt;height:64pt;z-index:251694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8esw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6tNUZep2C030PbmaEY+iyY6r7O1l+1UjIVUPFlt0oJYeG0QqyC+1N/+zq&#10;hKMtyGb4ICsIQ3dGOqCxVp0tHRQDATp06fHUGZtKCYezOEouAzCVYIvDKIa1DUHT4+1eafOOyQ7Z&#10;RYYVdN6h0/2dNpPr0cUGE7LgbQvnNG3FswPAnE4gNly1NpuFa+aPJEjW8TomHonma48Eee7dFCvi&#10;zYtwMcsv89UqD3/auCFJG15VTNgwR2GF5M8ad5D4JImTtLRseWXhbEpabTerVqE9BWEX7jsU5MzN&#10;f56GqxdweUEpjEhwGyVeMY8XHinIzEsWQewFYXKbzAOSkLx4TumOC/bvlNCQ4WQWzSYx/ZZb4L7X&#10;3GjacQOjo+UdKOLkRFMrwbWoXGsN5e20PiuFTf+pFNDuY6OdYK1GJ7WacTMCilXxRlaPIF0lQVkg&#10;Qph3sGik+o7RALMjw/rbjiqGUftegPyTkBA7bNyGzBYRbNS5ZXNuoaIEqAwbjKblykwDatcrvm0g&#10;0vTghLyBJ1Nzp+anrA4PDeaDI3WYZXYAne+d19PEXf4CAAD//wMAUEsDBBQABgAIAAAAIQCdy3y0&#10;3gAAAAsBAAAPAAAAZHJzL2Rvd25yZXYueG1sTI/BbsIwDIbvk/YOkZF2g6QbQ6U0RdOmXTeNDSRu&#10;oTFtReNUTaDd28+cxvG3P/3+nK9H14oL9qHxpCGZKRBIpbcNVRp+vt+nKYgQDVnTekINvxhgXdzf&#10;5SazfqAvvGxiJbiEQmY01DF2mZShrNGZMPMdEu+OvncmcuwraXszcLlr5aNSC+lMQ3yhNh2+1lie&#10;NmenYftx3O/m6rN6c8/d4EclyS2l1g+T8WUFIuIY/2G46rM6FOx08GeyQbSclXpiVMN0niQgroRK&#10;Uh4dNKSLJcgil7c/FH8AAAD//wMAUEsBAi0AFAAGAAgAAAAhALaDOJL+AAAA4QEAABMAAAAAAAAA&#10;AAAAAAAAAAAAAFtDb250ZW50X1R5cGVzXS54bWxQSwECLQAUAAYACAAAACEAOP0h/9YAAACUAQAA&#10;CwAAAAAAAAAAAAAAAAAvAQAAX3JlbHMvLnJlbHNQSwECLQAUAAYACAAAACEA1pQvHrMCAAC5BQAA&#10;DgAAAAAAAAAAAAAAAAAuAgAAZHJzL2Uyb0RvYy54bWxQSwECLQAUAAYACAAAACEAnct8tN4AAAAL&#10;AQAADwAAAAAAAAAAAAAAAAANBQAAZHJzL2Rvd25yZXYueG1sUEsFBgAAAAAEAAQA8wAAABgGAAAA&#10;AA==&#10;" filled="f" stroked="f">
          <v:textbox>
            <w:txbxContent>
              <w:p w:rsidR="00602E0E" w:rsidRDefault="00602E0E" w:rsidP="00BA6DD9">
                <w:pPr>
                  <w:jc w:val="right"/>
                  <w:rPr>
                    <w:b/>
                    <w:color w:val="365F91" w:themeColor="accent1" w:themeShade="BF"/>
                    <w:sz w:val="48"/>
                    <w:szCs w:val="48"/>
                  </w:rPr>
                </w:pPr>
                <w:r>
                  <w:rPr>
                    <w:b/>
                    <w:color w:val="365F91" w:themeColor="accent1" w:themeShade="BF"/>
                    <w:sz w:val="48"/>
                    <w:szCs w:val="48"/>
                  </w:rPr>
                  <w:t>Mini-Projet «</w:t>
                </w:r>
                <w:proofErr w:type="spellStart"/>
                <w:r w:rsidR="003D7AC3" w:rsidRPr="003D7AC3">
                  <w:rPr>
                    <w:b/>
                    <w:color w:val="365F91" w:themeColor="accent1" w:themeShade="BF"/>
                    <w:sz w:val="48"/>
                    <w:szCs w:val="48"/>
                  </w:rPr>
                  <w:t>DataMigrator</w:t>
                </w:r>
                <w:proofErr w:type="spellEnd"/>
                <w:r>
                  <w:rPr>
                    <w:b/>
                    <w:color w:val="365F91" w:themeColor="accent1" w:themeShade="BF"/>
                    <w:sz w:val="48"/>
                    <w:szCs w:val="48"/>
                  </w:rPr>
                  <w:t>»</w:t>
                </w:r>
              </w:p>
              <w:p w:rsidR="00602E0E" w:rsidRPr="006D28C7" w:rsidRDefault="00602E0E" w:rsidP="00BA6DD9">
                <w:pPr>
                  <w:jc w:val="right"/>
                  <w:rPr>
                    <w:color w:val="365F91" w:themeColor="accent1" w:themeShade="BF"/>
                    <w:sz w:val="32"/>
                    <w:szCs w:val="32"/>
                  </w:rPr>
                </w:pPr>
                <w:r>
                  <w:rPr>
                    <w:color w:val="365F91" w:themeColor="accent1" w:themeShade="BF"/>
                    <w:sz w:val="32"/>
                    <w:szCs w:val="32"/>
                  </w:rPr>
                  <w:t>Programmation Python</w:t>
                </w:r>
              </w:p>
            </w:txbxContent>
          </v:textbox>
        </v:shape>
      </w:pict>
    </w:r>
    <w:r>
      <w:rPr>
        <w:noProof/>
      </w:rPr>
      <w:pict>
        <v:rect id="Rectangle 20" o:spid="_x0000_s2050" style="position:absolute;left:0;text-align:left;margin-left:-70.45pt;margin-top:-38pt;width:50.95pt;height:844.8pt;z-index:251696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0QJAIAADIEAAAOAAAAZHJzL2Uyb0RvYy54bWysU8Fu2zAMvQ/YPwi6L7YDN2mNOEWRosOA&#10;biva7QMYWY6FyaImKXHy96PkOO2227CLQFHU4+Mjubo99podpPMKTc2LWc6ZNAIbZXY1//7t4cM1&#10;Zz6AaUCjkTU/Sc9v1+/frQZbyTl2qBvpGIEYXw225l0ItsoyLzrZg5+hlYYeW3Q9BLq6XdY4GAi9&#10;19k8zxfZgK6xDoX0nrz34yNfJ/y2lSJ8bVsvA9M1J24hnS6d23hm6xVUOwe2U+JMA/6BRQ/KUNIL&#10;1D0EYHun/oLqlXDosQ0zgX2GbauETDVQNUX+RzUvHViZaiFxvL3I5P8frPhyeHJMNdS78oYzAz01&#10;6ZlkA7PTks2TQoP1FQW+2CcXa/T2EcUPzwxuOgqTd87h0EloiFcRFc1++xAvnr6y7fAZG4KHfcAk&#10;1rF1fQQkGdgx9eR06Yk8BibIuSiX+eKKM0FPRb6cX98sEqcMqum7dT58lNizaNTcEfsED4dHHyId&#10;qKaQRB+1ah6U1ukSB01utGMHoBEBIaQJRfqu9z3xHf3Lqzw/Dwto28HoLfPldZkKJlEmoJTPv82h&#10;TcxkMOYc6YweKvFMcJIojq2vwnF7HFsSsaNni82JBHQ4zi/tGxnxnC9pqAca35r7n3twkjP9yVAf&#10;4qxPhpuMbTKKsqRiKACM6JB2IUzmJoybsbdO7TpKMQph8I461qqk5Sudc59pMFPJ5yWKk//2nqJe&#10;V339CwAA//8DAFBLAwQUAAYACAAAACEAEkPFneIAAAANAQAADwAAAGRycy9kb3ducmV2LnhtbEyP&#10;wU7DMBBE70j8g7VI3FI7tAokxKkAwQ0qUYIENzd2k6j2OordNu3Xs5zgNqN9mp0pl5Oz7GDG0HuU&#10;kM4EMION1z22EuqPl+QOWIgKtbIejYSTCbCsLi9KVWh/xHdzWMeWUQiGQknoYhwKzkPTGafCzA8G&#10;6bb1o1OR7NhyPaojhTvLb4TIuFM90odODeapM81uvXcS1PZrd7Krt8/6nJ4Xef0qvt3js5TXV9PD&#10;PbBopvgHw299qg4Vddr4PerArIQkXYicWFK3Ga0iJJnnJDbEZuk8A16V/P+K6gcAAP//AwBQSwEC&#10;LQAUAAYACAAAACEAtoM4kv4AAADhAQAAEwAAAAAAAAAAAAAAAAAAAAAAW0NvbnRlbnRfVHlwZXNd&#10;LnhtbFBLAQItABQABgAIAAAAIQA4/SH/1gAAAJQBAAALAAAAAAAAAAAAAAAAAC8BAABfcmVscy8u&#10;cmVsc1BLAQItABQABgAIAAAAIQDJOa0QJAIAADIEAAAOAAAAAAAAAAAAAAAAAC4CAABkcnMvZTJv&#10;RG9jLnhtbFBLAQItABQABgAIAAAAIQASQ8Wd4gAAAA0BAAAPAAAAAAAAAAAAAAAAAH4EAABkcnMv&#10;ZG93bnJldi54bWxQSwUGAAAAAAQABADzAAAAjQUAAAAA&#10;" fillcolor="#365f91 [2404]" stroked="f">
          <v:fill opacity="26728f"/>
          <v:textbox style="layout-flow:vertical;mso-layout-flow-alt:bottom-to-top" inset="0,0,0,40mm">
            <w:txbxContent>
              <w:p w:rsidR="00602E0E" w:rsidRPr="00EE4401" w:rsidRDefault="00602E0E" w:rsidP="00EE4401">
                <w:pPr>
                  <w:spacing w:before="280"/>
                  <w:rPr>
                    <w:color w:val="FFFFFF"/>
                    <w:sz w:val="130"/>
                    <w:szCs w:val="130"/>
                  </w:rPr>
                </w:pPr>
              </w:p>
            </w:txbxContent>
          </v:textbox>
        </v:rect>
      </w:pict>
    </w:r>
    <w:r>
      <w:rPr>
        <w:noProof/>
      </w:rPr>
      <w:pict>
        <v:rect id="Rectangle 19" o:spid="_x0000_s2049" style="position:absolute;left:0;text-align:left;margin-left:83.65pt;margin-top:38.1pt;width:414pt;height:6.25pt;z-index:251695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GCHQIAACUEAAAOAAAAZHJzL2Uyb0RvYy54bWysU9uO0zAQfUfiHyy/0ySloduo6WrV1SKk&#10;hV2x8AFTx2ksHI+x3abl6xk7bSnwhnixPBefOXNmvLw99JrtpfMKTc2LSc6ZNAIbZbY1//rl4c0N&#10;Zz6AaUCjkTU/Ss9vV69fLQdbySl2qBvpGIEYXw225l0ItsoyLzrZg5+glYaCLboeAplumzUOBkLv&#10;dTbN83fZgK6xDoX0nrz3Y5CvEn7bShGe2tbLwHTNiVtIp0vnJp7ZagnV1oHtlDjRgH9g0YMyVPQC&#10;dQ8B2M6pv6B6JRx6bMNEYJ9h2yohUw/UTZH/0c1LB1amXkgcby8y+f8HKz7tnx1TDc2uLDgz0NOQ&#10;PpNsYLZasmIRFRqsryjxxT672KO3jyi+eWZw3VGavHMOh05CQ7yKmJ/99iAanp6yzfARG4KHXcAk&#10;1qF1fQQkGdghzeR4mYk8BCbIWU7L+U1OoxMUmy/ezstUAarzY+t8eC+xZ/FSc0fcEzjsH32IZKA6&#10;pyTyqFXzoLRORlwzudaO7YEWBISQJhTpud71xHb0z8ucGKRVAW07GL2zs5cqpH2NQKmev66hTaxk&#10;MNYc6YweavBE8CzQKPQGmyOJ5XDcVfpbdOnQ/eBsoD2tuf++Ayc50x8MCb4oZrO42MmYlfMpGe46&#10;srmOgBEEVfPA2Xhdh/Ez7KxT244qjd0bvKMhtSoJGPmNrE6jpV1MfZ7+TVz2aztl/frdq58AAAD/&#10;/wMAUEsDBBQABgAIAAAAIQAEUq1p3gAAAAkBAAAPAAAAZHJzL2Rvd25yZXYueG1sTI/BTsMwDIbv&#10;SLxDZCRuLN3Q2q40nSakSZwQFMY5a7ym0DhVk22Fp8ecxvG3P/3+XK4n14sTjqHzpGA+S0AgNd50&#10;1Cp4f9ve5SBC1GR07wkVfGOAdXV9VerC+DO94qmOreASCoVWYGMcCilDY9HpMPMDEu8OfnQ6chxb&#10;aUZ95nLXy0WSpNLpjviC1QM+Wmy+6qNTUD/vPnZPP8nSRvO5dfPDppPdi1K3N9PmAUTEKV5g+NNn&#10;dajYae+PZILoOafZPaMKsnQBgoHVasmDvYI8z0BWpfz/QfULAAD//wMAUEsBAi0AFAAGAAgAAAAh&#10;ALaDOJL+AAAA4QEAABMAAAAAAAAAAAAAAAAAAAAAAFtDb250ZW50X1R5cGVzXS54bWxQSwECLQAU&#10;AAYACAAAACEAOP0h/9YAAACUAQAACwAAAAAAAAAAAAAAAAAvAQAAX3JlbHMvLnJlbHNQSwECLQAU&#10;AAYACAAAACEAE5Hxgh0CAAAlBAAADgAAAAAAAAAAAAAAAAAuAgAAZHJzL2Uyb0RvYy54bWxQSwEC&#10;LQAUAAYACAAAACEABFKtad4AAAAJAQAADwAAAAAAAAAAAAAAAAB3BAAAZHJzL2Rvd25yZXYueG1s&#10;UEsFBgAAAAAEAAQA8wAAAIIFAAAAAA==&#10;" fillcolor="#365f91 [2404]" stroked="f">
          <v:fill opacity="29555f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373"/>
    <w:multiLevelType w:val="hybridMultilevel"/>
    <w:tmpl w:val="75DE6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373A2"/>
    <w:multiLevelType w:val="hybridMultilevel"/>
    <w:tmpl w:val="E084D3F8"/>
    <w:lvl w:ilvl="0" w:tplc="6D2EF6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0ACC3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CE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ECE0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9C83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84F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8484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23B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2E6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8B009D"/>
    <w:multiLevelType w:val="hybridMultilevel"/>
    <w:tmpl w:val="677A1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83F33"/>
    <w:multiLevelType w:val="multilevel"/>
    <w:tmpl w:val="97D0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274126"/>
    <w:multiLevelType w:val="hybridMultilevel"/>
    <w:tmpl w:val="272AE7A6"/>
    <w:lvl w:ilvl="0" w:tplc="8D30D1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C74F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7A3B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2472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C454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B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A65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64B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9029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290585"/>
    <w:multiLevelType w:val="hybridMultilevel"/>
    <w:tmpl w:val="DFEE63C0"/>
    <w:lvl w:ilvl="0" w:tplc="1F0C6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6635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DE95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D267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3C1F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EC10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069A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C43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D619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6F1A72"/>
    <w:multiLevelType w:val="hybridMultilevel"/>
    <w:tmpl w:val="7162246E"/>
    <w:lvl w:ilvl="0" w:tplc="18FAA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D6D4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A6E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DA6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4298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E0C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B4D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0E2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BCE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F26B10"/>
    <w:multiLevelType w:val="multilevel"/>
    <w:tmpl w:val="1412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0C6B8F"/>
    <w:multiLevelType w:val="hybridMultilevel"/>
    <w:tmpl w:val="4AF03374"/>
    <w:lvl w:ilvl="0" w:tplc="5212F2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E65FB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06AC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A84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FAF6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CAA5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269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9EBC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42C0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19781D"/>
    <w:multiLevelType w:val="multilevel"/>
    <w:tmpl w:val="B8F637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6B2F38F6"/>
    <w:multiLevelType w:val="multilevel"/>
    <w:tmpl w:val="C374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E3E7F98"/>
    <w:multiLevelType w:val="multilevel"/>
    <w:tmpl w:val="6850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26027EC"/>
    <w:multiLevelType w:val="multilevel"/>
    <w:tmpl w:val="970A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AE557E"/>
    <w:multiLevelType w:val="multilevel"/>
    <w:tmpl w:val="31F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7A669C8"/>
    <w:multiLevelType w:val="hybridMultilevel"/>
    <w:tmpl w:val="CFE2A7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BE6AF6"/>
    <w:multiLevelType w:val="singleLevel"/>
    <w:tmpl w:val="6682F8B6"/>
    <w:lvl w:ilvl="0">
      <w:start w:val="1"/>
      <w:numFmt w:val="bullet"/>
      <w:pStyle w:val="pu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14"/>
  </w:num>
  <w:num w:numId="9">
    <w:abstractNumId w:val="0"/>
  </w:num>
  <w:num w:numId="10">
    <w:abstractNumId w:val="2"/>
  </w:num>
  <w:num w:numId="11">
    <w:abstractNumId w:val="12"/>
  </w:num>
  <w:num w:numId="12">
    <w:abstractNumId w:val="7"/>
  </w:num>
  <w:num w:numId="13">
    <w:abstractNumId w:val="3"/>
  </w:num>
  <w:num w:numId="14">
    <w:abstractNumId w:val="10"/>
  </w:num>
  <w:num w:numId="15">
    <w:abstractNumId w:val="13"/>
  </w:num>
  <w:num w:numId="16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2">
      <o:colormru v:ext="edit" colors="#3b5fa0,#8ca2c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0F42"/>
    <w:rsid w:val="00000895"/>
    <w:rsid w:val="00000B02"/>
    <w:rsid w:val="0000354F"/>
    <w:rsid w:val="00003B8E"/>
    <w:rsid w:val="0000512B"/>
    <w:rsid w:val="00006B92"/>
    <w:rsid w:val="00006FBE"/>
    <w:rsid w:val="00007122"/>
    <w:rsid w:val="0000781B"/>
    <w:rsid w:val="0001025F"/>
    <w:rsid w:val="00010382"/>
    <w:rsid w:val="00012B9B"/>
    <w:rsid w:val="00012CEA"/>
    <w:rsid w:val="00012F31"/>
    <w:rsid w:val="0001370E"/>
    <w:rsid w:val="0001519E"/>
    <w:rsid w:val="000152BF"/>
    <w:rsid w:val="000209FF"/>
    <w:rsid w:val="000252B1"/>
    <w:rsid w:val="00025678"/>
    <w:rsid w:val="00025982"/>
    <w:rsid w:val="00025B91"/>
    <w:rsid w:val="00030516"/>
    <w:rsid w:val="00032235"/>
    <w:rsid w:val="000347DB"/>
    <w:rsid w:val="00034E48"/>
    <w:rsid w:val="000365B2"/>
    <w:rsid w:val="000430EE"/>
    <w:rsid w:val="0004327F"/>
    <w:rsid w:val="000442D9"/>
    <w:rsid w:val="000473F5"/>
    <w:rsid w:val="0005471D"/>
    <w:rsid w:val="000570FF"/>
    <w:rsid w:val="00057D2A"/>
    <w:rsid w:val="000603B0"/>
    <w:rsid w:val="000604DF"/>
    <w:rsid w:val="00060DBA"/>
    <w:rsid w:val="000611FF"/>
    <w:rsid w:val="0006358B"/>
    <w:rsid w:val="00063D9B"/>
    <w:rsid w:val="00063F3A"/>
    <w:rsid w:val="00064517"/>
    <w:rsid w:val="000678DD"/>
    <w:rsid w:val="00067C19"/>
    <w:rsid w:val="00070079"/>
    <w:rsid w:val="00071102"/>
    <w:rsid w:val="00072090"/>
    <w:rsid w:val="00072A2D"/>
    <w:rsid w:val="00073EC3"/>
    <w:rsid w:val="00073F97"/>
    <w:rsid w:val="00074C20"/>
    <w:rsid w:val="00076298"/>
    <w:rsid w:val="00081D92"/>
    <w:rsid w:val="00083A4A"/>
    <w:rsid w:val="00083F4B"/>
    <w:rsid w:val="0008467D"/>
    <w:rsid w:val="000858E1"/>
    <w:rsid w:val="00086D59"/>
    <w:rsid w:val="0009016A"/>
    <w:rsid w:val="000902A3"/>
    <w:rsid w:val="00092551"/>
    <w:rsid w:val="00094773"/>
    <w:rsid w:val="00096AF1"/>
    <w:rsid w:val="000A09D0"/>
    <w:rsid w:val="000A14CA"/>
    <w:rsid w:val="000A48CD"/>
    <w:rsid w:val="000A6AAA"/>
    <w:rsid w:val="000A747B"/>
    <w:rsid w:val="000B1277"/>
    <w:rsid w:val="000B1C7F"/>
    <w:rsid w:val="000B3ED4"/>
    <w:rsid w:val="000C10AD"/>
    <w:rsid w:val="000C16F1"/>
    <w:rsid w:val="000C47FE"/>
    <w:rsid w:val="000C65F5"/>
    <w:rsid w:val="000C6A30"/>
    <w:rsid w:val="000D1DB1"/>
    <w:rsid w:val="000D2028"/>
    <w:rsid w:val="000D250A"/>
    <w:rsid w:val="000D5A16"/>
    <w:rsid w:val="000D630D"/>
    <w:rsid w:val="000D66D5"/>
    <w:rsid w:val="000D6A18"/>
    <w:rsid w:val="000D6EFB"/>
    <w:rsid w:val="000E3013"/>
    <w:rsid w:val="000E5F2D"/>
    <w:rsid w:val="000F073E"/>
    <w:rsid w:val="000F57D3"/>
    <w:rsid w:val="000F6398"/>
    <w:rsid w:val="000F6D85"/>
    <w:rsid w:val="0010154F"/>
    <w:rsid w:val="00102CB6"/>
    <w:rsid w:val="00102D0E"/>
    <w:rsid w:val="00105945"/>
    <w:rsid w:val="00112C30"/>
    <w:rsid w:val="00113197"/>
    <w:rsid w:val="001148F6"/>
    <w:rsid w:val="00115517"/>
    <w:rsid w:val="00124535"/>
    <w:rsid w:val="00125C8A"/>
    <w:rsid w:val="0013315F"/>
    <w:rsid w:val="0013367C"/>
    <w:rsid w:val="00133A57"/>
    <w:rsid w:val="0014054C"/>
    <w:rsid w:val="00140A9D"/>
    <w:rsid w:val="00142583"/>
    <w:rsid w:val="0014591D"/>
    <w:rsid w:val="00147901"/>
    <w:rsid w:val="00147967"/>
    <w:rsid w:val="00147AC1"/>
    <w:rsid w:val="0015046E"/>
    <w:rsid w:val="00150A23"/>
    <w:rsid w:val="00151C3B"/>
    <w:rsid w:val="00152740"/>
    <w:rsid w:val="00152EAA"/>
    <w:rsid w:val="001544E4"/>
    <w:rsid w:val="00154BF3"/>
    <w:rsid w:val="00154DD6"/>
    <w:rsid w:val="00156F6A"/>
    <w:rsid w:val="00157D25"/>
    <w:rsid w:val="0016323E"/>
    <w:rsid w:val="00164DCB"/>
    <w:rsid w:val="00165634"/>
    <w:rsid w:val="0017129E"/>
    <w:rsid w:val="00175DDF"/>
    <w:rsid w:val="00183F51"/>
    <w:rsid w:val="00184F11"/>
    <w:rsid w:val="001853A0"/>
    <w:rsid w:val="001863D6"/>
    <w:rsid w:val="00191A90"/>
    <w:rsid w:val="00192ED8"/>
    <w:rsid w:val="001959A7"/>
    <w:rsid w:val="001A5B7D"/>
    <w:rsid w:val="001A6319"/>
    <w:rsid w:val="001A6353"/>
    <w:rsid w:val="001B0A18"/>
    <w:rsid w:val="001B1359"/>
    <w:rsid w:val="001B1505"/>
    <w:rsid w:val="001B24EB"/>
    <w:rsid w:val="001B3E91"/>
    <w:rsid w:val="001C2882"/>
    <w:rsid w:val="001C3728"/>
    <w:rsid w:val="001C4ACC"/>
    <w:rsid w:val="001C6960"/>
    <w:rsid w:val="001C6C32"/>
    <w:rsid w:val="001C6E10"/>
    <w:rsid w:val="001C76D1"/>
    <w:rsid w:val="001D01B7"/>
    <w:rsid w:val="001D13BC"/>
    <w:rsid w:val="001D4B64"/>
    <w:rsid w:val="001E055C"/>
    <w:rsid w:val="001E1870"/>
    <w:rsid w:val="001E2CBE"/>
    <w:rsid w:val="001E30CC"/>
    <w:rsid w:val="001E34FE"/>
    <w:rsid w:val="001E5C07"/>
    <w:rsid w:val="001F00E3"/>
    <w:rsid w:val="001F09D6"/>
    <w:rsid w:val="001F2FA9"/>
    <w:rsid w:val="001F4844"/>
    <w:rsid w:val="001F4CD9"/>
    <w:rsid w:val="001F512C"/>
    <w:rsid w:val="001F58DC"/>
    <w:rsid w:val="001F6CBB"/>
    <w:rsid w:val="0020325B"/>
    <w:rsid w:val="00205461"/>
    <w:rsid w:val="0020566A"/>
    <w:rsid w:val="0020649E"/>
    <w:rsid w:val="00211CBB"/>
    <w:rsid w:val="00212A37"/>
    <w:rsid w:val="00217C90"/>
    <w:rsid w:val="00222316"/>
    <w:rsid w:val="002244B1"/>
    <w:rsid w:val="002250F0"/>
    <w:rsid w:val="002254F4"/>
    <w:rsid w:val="00226526"/>
    <w:rsid w:val="00230DC9"/>
    <w:rsid w:val="00232D4E"/>
    <w:rsid w:val="00234EE3"/>
    <w:rsid w:val="0024154F"/>
    <w:rsid w:val="00242842"/>
    <w:rsid w:val="002454D6"/>
    <w:rsid w:val="00251D20"/>
    <w:rsid w:val="00255957"/>
    <w:rsid w:val="00257281"/>
    <w:rsid w:val="00262AD2"/>
    <w:rsid w:val="00262DA4"/>
    <w:rsid w:val="00262F45"/>
    <w:rsid w:val="00265BEA"/>
    <w:rsid w:val="00266E2B"/>
    <w:rsid w:val="00267376"/>
    <w:rsid w:val="00271425"/>
    <w:rsid w:val="00272E30"/>
    <w:rsid w:val="0027694A"/>
    <w:rsid w:val="00276A44"/>
    <w:rsid w:val="00276C80"/>
    <w:rsid w:val="00282ACE"/>
    <w:rsid w:val="00287E75"/>
    <w:rsid w:val="00287F8F"/>
    <w:rsid w:val="00291F53"/>
    <w:rsid w:val="00292ACB"/>
    <w:rsid w:val="00292F8F"/>
    <w:rsid w:val="00292F9E"/>
    <w:rsid w:val="00293167"/>
    <w:rsid w:val="00293370"/>
    <w:rsid w:val="002944A2"/>
    <w:rsid w:val="002969B2"/>
    <w:rsid w:val="002976ED"/>
    <w:rsid w:val="00297941"/>
    <w:rsid w:val="002A789C"/>
    <w:rsid w:val="002A7E65"/>
    <w:rsid w:val="002B3A44"/>
    <w:rsid w:val="002B41BE"/>
    <w:rsid w:val="002B45B1"/>
    <w:rsid w:val="002B6B53"/>
    <w:rsid w:val="002C14F0"/>
    <w:rsid w:val="002C18FB"/>
    <w:rsid w:val="002C4886"/>
    <w:rsid w:val="002C686C"/>
    <w:rsid w:val="002D12AF"/>
    <w:rsid w:val="002D1771"/>
    <w:rsid w:val="002D53C9"/>
    <w:rsid w:val="002E1B9F"/>
    <w:rsid w:val="002E22E5"/>
    <w:rsid w:val="002E294A"/>
    <w:rsid w:val="002E53BB"/>
    <w:rsid w:val="002E5800"/>
    <w:rsid w:val="002E7F11"/>
    <w:rsid w:val="002F119F"/>
    <w:rsid w:val="002F2989"/>
    <w:rsid w:val="002F44B9"/>
    <w:rsid w:val="002F4D23"/>
    <w:rsid w:val="003001F1"/>
    <w:rsid w:val="003009F6"/>
    <w:rsid w:val="0030133E"/>
    <w:rsid w:val="0030460B"/>
    <w:rsid w:val="00306912"/>
    <w:rsid w:val="00311912"/>
    <w:rsid w:val="003119BB"/>
    <w:rsid w:val="00311AEB"/>
    <w:rsid w:val="0031715E"/>
    <w:rsid w:val="00317A00"/>
    <w:rsid w:val="00320DA1"/>
    <w:rsid w:val="00321645"/>
    <w:rsid w:val="00321B1A"/>
    <w:rsid w:val="00321BEE"/>
    <w:rsid w:val="003233DB"/>
    <w:rsid w:val="00324F2F"/>
    <w:rsid w:val="00333006"/>
    <w:rsid w:val="00333393"/>
    <w:rsid w:val="003355E0"/>
    <w:rsid w:val="00337FCC"/>
    <w:rsid w:val="00340671"/>
    <w:rsid w:val="0034176C"/>
    <w:rsid w:val="00343BE3"/>
    <w:rsid w:val="00343C8C"/>
    <w:rsid w:val="00346B70"/>
    <w:rsid w:val="0035333C"/>
    <w:rsid w:val="00355A90"/>
    <w:rsid w:val="003566F8"/>
    <w:rsid w:val="00356CCA"/>
    <w:rsid w:val="00356EE5"/>
    <w:rsid w:val="003578B4"/>
    <w:rsid w:val="00360339"/>
    <w:rsid w:val="00364310"/>
    <w:rsid w:val="00366509"/>
    <w:rsid w:val="00370713"/>
    <w:rsid w:val="00370BE2"/>
    <w:rsid w:val="0037336D"/>
    <w:rsid w:val="003737C3"/>
    <w:rsid w:val="003742DB"/>
    <w:rsid w:val="0037722D"/>
    <w:rsid w:val="00381D55"/>
    <w:rsid w:val="00384256"/>
    <w:rsid w:val="00384AAF"/>
    <w:rsid w:val="0038600B"/>
    <w:rsid w:val="0038790C"/>
    <w:rsid w:val="003915F7"/>
    <w:rsid w:val="00393255"/>
    <w:rsid w:val="00394B04"/>
    <w:rsid w:val="003979CD"/>
    <w:rsid w:val="00397C8F"/>
    <w:rsid w:val="00397EDA"/>
    <w:rsid w:val="003A24E7"/>
    <w:rsid w:val="003A2779"/>
    <w:rsid w:val="003A2B1A"/>
    <w:rsid w:val="003A302E"/>
    <w:rsid w:val="003A3578"/>
    <w:rsid w:val="003A5AF7"/>
    <w:rsid w:val="003A6925"/>
    <w:rsid w:val="003A74E2"/>
    <w:rsid w:val="003A7AB0"/>
    <w:rsid w:val="003B19FD"/>
    <w:rsid w:val="003B4DB8"/>
    <w:rsid w:val="003C1160"/>
    <w:rsid w:val="003C1F93"/>
    <w:rsid w:val="003D2402"/>
    <w:rsid w:val="003D3ADB"/>
    <w:rsid w:val="003D50B1"/>
    <w:rsid w:val="003D5E12"/>
    <w:rsid w:val="003D6412"/>
    <w:rsid w:val="003D6644"/>
    <w:rsid w:val="003D7AC3"/>
    <w:rsid w:val="003E20AE"/>
    <w:rsid w:val="003E2FB2"/>
    <w:rsid w:val="003E4169"/>
    <w:rsid w:val="003E45D9"/>
    <w:rsid w:val="003E4F89"/>
    <w:rsid w:val="003E6429"/>
    <w:rsid w:val="003E6B9D"/>
    <w:rsid w:val="003F0C38"/>
    <w:rsid w:val="003F2CC6"/>
    <w:rsid w:val="003F301E"/>
    <w:rsid w:val="00400E82"/>
    <w:rsid w:val="00404901"/>
    <w:rsid w:val="00405DE6"/>
    <w:rsid w:val="00406FB7"/>
    <w:rsid w:val="004100B6"/>
    <w:rsid w:val="004132D8"/>
    <w:rsid w:val="00414576"/>
    <w:rsid w:val="00423FDE"/>
    <w:rsid w:val="00424AA8"/>
    <w:rsid w:val="004262D5"/>
    <w:rsid w:val="00430197"/>
    <w:rsid w:val="00431972"/>
    <w:rsid w:val="00432E38"/>
    <w:rsid w:val="00433B8A"/>
    <w:rsid w:val="004353A3"/>
    <w:rsid w:val="004355B4"/>
    <w:rsid w:val="00435957"/>
    <w:rsid w:val="004413AD"/>
    <w:rsid w:val="00444083"/>
    <w:rsid w:val="00444EE5"/>
    <w:rsid w:val="00446BA0"/>
    <w:rsid w:val="00446EC5"/>
    <w:rsid w:val="0044743E"/>
    <w:rsid w:val="00450836"/>
    <w:rsid w:val="00453D1A"/>
    <w:rsid w:val="004546EB"/>
    <w:rsid w:val="00454D16"/>
    <w:rsid w:val="0045568E"/>
    <w:rsid w:val="004563EE"/>
    <w:rsid w:val="00462EA8"/>
    <w:rsid w:val="00463146"/>
    <w:rsid w:val="00465D2F"/>
    <w:rsid w:val="0046697A"/>
    <w:rsid w:val="00466B9D"/>
    <w:rsid w:val="004678DB"/>
    <w:rsid w:val="00467B61"/>
    <w:rsid w:val="00470345"/>
    <w:rsid w:val="00471ACF"/>
    <w:rsid w:val="00473D89"/>
    <w:rsid w:val="00474251"/>
    <w:rsid w:val="0047550A"/>
    <w:rsid w:val="00475A9A"/>
    <w:rsid w:val="004763F6"/>
    <w:rsid w:val="00476716"/>
    <w:rsid w:val="00476A21"/>
    <w:rsid w:val="004776FF"/>
    <w:rsid w:val="00480845"/>
    <w:rsid w:val="00482029"/>
    <w:rsid w:val="0048424C"/>
    <w:rsid w:val="00487111"/>
    <w:rsid w:val="00494CD3"/>
    <w:rsid w:val="004964EC"/>
    <w:rsid w:val="004969EE"/>
    <w:rsid w:val="00496EFE"/>
    <w:rsid w:val="0049709E"/>
    <w:rsid w:val="004A0FD4"/>
    <w:rsid w:val="004A32F6"/>
    <w:rsid w:val="004A3C61"/>
    <w:rsid w:val="004A66D4"/>
    <w:rsid w:val="004A755A"/>
    <w:rsid w:val="004B0443"/>
    <w:rsid w:val="004B1579"/>
    <w:rsid w:val="004B25D9"/>
    <w:rsid w:val="004B326C"/>
    <w:rsid w:val="004B3339"/>
    <w:rsid w:val="004B33EB"/>
    <w:rsid w:val="004B3505"/>
    <w:rsid w:val="004B68F6"/>
    <w:rsid w:val="004B6DBB"/>
    <w:rsid w:val="004C3918"/>
    <w:rsid w:val="004C4997"/>
    <w:rsid w:val="004C4B3A"/>
    <w:rsid w:val="004C6D3F"/>
    <w:rsid w:val="004C7A80"/>
    <w:rsid w:val="004D0A04"/>
    <w:rsid w:val="004D1D8A"/>
    <w:rsid w:val="004D33D6"/>
    <w:rsid w:val="004D461B"/>
    <w:rsid w:val="004D5396"/>
    <w:rsid w:val="004D65A1"/>
    <w:rsid w:val="004D79F1"/>
    <w:rsid w:val="004E1830"/>
    <w:rsid w:val="004E4907"/>
    <w:rsid w:val="004E5235"/>
    <w:rsid w:val="004E54D8"/>
    <w:rsid w:val="004E6188"/>
    <w:rsid w:val="004E66B1"/>
    <w:rsid w:val="004F19EB"/>
    <w:rsid w:val="004F4447"/>
    <w:rsid w:val="004F646B"/>
    <w:rsid w:val="005032A5"/>
    <w:rsid w:val="00503772"/>
    <w:rsid w:val="00503937"/>
    <w:rsid w:val="00504FA8"/>
    <w:rsid w:val="005060F1"/>
    <w:rsid w:val="005066B5"/>
    <w:rsid w:val="005073B5"/>
    <w:rsid w:val="00507465"/>
    <w:rsid w:val="00507B51"/>
    <w:rsid w:val="00507F8C"/>
    <w:rsid w:val="0051039D"/>
    <w:rsid w:val="0051245F"/>
    <w:rsid w:val="005124EC"/>
    <w:rsid w:val="00513B7C"/>
    <w:rsid w:val="00513FFA"/>
    <w:rsid w:val="00514300"/>
    <w:rsid w:val="00514399"/>
    <w:rsid w:val="00514DAE"/>
    <w:rsid w:val="00515C04"/>
    <w:rsid w:val="00516837"/>
    <w:rsid w:val="00516A49"/>
    <w:rsid w:val="00517E40"/>
    <w:rsid w:val="00521D27"/>
    <w:rsid w:val="00522730"/>
    <w:rsid w:val="0052370D"/>
    <w:rsid w:val="00523FED"/>
    <w:rsid w:val="00524847"/>
    <w:rsid w:val="00525188"/>
    <w:rsid w:val="00525E5F"/>
    <w:rsid w:val="0052600B"/>
    <w:rsid w:val="00526872"/>
    <w:rsid w:val="00531AE3"/>
    <w:rsid w:val="00534467"/>
    <w:rsid w:val="005351C3"/>
    <w:rsid w:val="00535BE3"/>
    <w:rsid w:val="00537A2D"/>
    <w:rsid w:val="0054095D"/>
    <w:rsid w:val="005460A3"/>
    <w:rsid w:val="00546E95"/>
    <w:rsid w:val="005478A2"/>
    <w:rsid w:val="005554B9"/>
    <w:rsid w:val="00557210"/>
    <w:rsid w:val="00561B42"/>
    <w:rsid w:val="0056227E"/>
    <w:rsid w:val="00565927"/>
    <w:rsid w:val="00566458"/>
    <w:rsid w:val="005670E8"/>
    <w:rsid w:val="0056790F"/>
    <w:rsid w:val="00567C6D"/>
    <w:rsid w:val="00573D50"/>
    <w:rsid w:val="00581AF0"/>
    <w:rsid w:val="00581D76"/>
    <w:rsid w:val="00582FEA"/>
    <w:rsid w:val="00586732"/>
    <w:rsid w:val="00587FE5"/>
    <w:rsid w:val="005934CC"/>
    <w:rsid w:val="005974CB"/>
    <w:rsid w:val="005A0609"/>
    <w:rsid w:val="005A061B"/>
    <w:rsid w:val="005A34AD"/>
    <w:rsid w:val="005A4A8A"/>
    <w:rsid w:val="005A5F73"/>
    <w:rsid w:val="005A6ECE"/>
    <w:rsid w:val="005A726B"/>
    <w:rsid w:val="005B0046"/>
    <w:rsid w:val="005B15D8"/>
    <w:rsid w:val="005B4854"/>
    <w:rsid w:val="005B4A53"/>
    <w:rsid w:val="005B5883"/>
    <w:rsid w:val="005B5E1F"/>
    <w:rsid w:val="005B6BD0"/>
    <w:rsid w:val="005C027C"/>
    <w:rsid w:val="005C11A2"/>
    <w:rsid w:val="005C155E"/>
    <w:rsid w:val="005C1724"/>
    <w:rsid w:val="005C339C"/>
    <w:rsid w:val="005C3CB1"/>
    <w:rsid w:val="005C4425"/>
    <w:rsid w:val="005C52F4"/>
    <w:rsid w:val="005D28C4"/>
    <w:rsid w:val="005D4DB2"/>
    <w:rsid w:val="005D50E0"/>
    <w:rsid w:val="005D7C2B"/>
    <w:rsid w:val="005E0238"/>
    <w:rsid w:val="005E0809"/>
    <w:rsid w:val="005E0E8A"/>
    <w:rsid w:val="005E2759"/>
    <w:rsid w:val="005E3D55"/>
    <w:rsid w:val="005E4B79"/>
    <w:rsid w:val="005E4EAD"/>
    <w:rsid w:val="005E513B"/>
    <w:rsid w:val="005E5548"/>
    <w:rsid w:val="005F3B4F"/>
    <w:rsid w:val="0060102C"/>
    <w:rsid w:val="00601795"/>
    <w:rsid w:val="00602E0E"/>
    <w:rsid w:val="006074A6"/>
    <w:rsid w:val="00607A36"/>
    <w:rsid w:val="00607CAF"/>
    <w:rsid w:val="00616CF8"/>
    <w:rsid w:val="00620AEE"/>
    <w:rsid w:val="006223AB"/>
    <w:rsid w:val="00623D76"/>
    <w:rsid w:val="00625C28"/>
    <w:rsid w:val="006263E5"/>
    <w:rsid w:val="00630F42"/>
    <w:rsid w:val="00631E1C"/>
    <w:rsid w:val="00631F96"/>
    <w:rsid w:val="0063389C"/>
    <w:rsid w:val="00637A23"/>
    <w:rsid w:val="0065699B"/>
    <w:rsid w:val="00663C73"/>
    <w:rsid w:val="00667110"/>
    <w:rsid w:val="00673AC6"/>
    <w:rsid w:val="00673C7D"/>
    <w:rsid w:val="00673E14"/>
    <w:rsid w:val="006778AD"/>
    <w:rsid w:val="00681F63"/>
    <w:rsid w:val="006822AC"/>
    <w:rsid w:val="00693E3E"/>
    <w:rsid w:val="006977F4"/>
    <w:rsid w:val="006A099C"/>
    <w:rsid w:val="006A15DE"/>
    <w:rsid w:val="006A1D2A"/>
    <w:rsid w:val="006A3C6D"/>
    <w:rsid w:val="006A3D2B"/>
    <w:rsid w:val="006A6C5D"/>
    <w:rsid w:val="006A6CB6"/>
    <w:rsid w:val="006A707C"/>
    <w:rsid w:val="006B3389"/>
    <w:rsid w:val="006B3F96"/>
    <w:rsid w:val="006B5A02"/>
    <w:rsid w:val="006B6C32"/>
    <w:rsid w:val="006B7BA8"/>
    <w:rsid w:val="006C043D"/>
    <w:rsid w:val="006C1175"/>
    <w:rsid w:val="006C33C5"/>
    <w:rsid w:val="006C393B"/>
    <w:rsid w:val="006C4B52"/>
    <w:rsid w:val="006C6F0F"/>
    <w:rsid w:val="006C722A"/>
    <w:rsid w:val="006D0684"/>
    <w:rsid w:val="006D0FB2"/>
    <w:rsid w:val="006D0FD5"/>
    <w:rsid w:val="006D28C7"/>
    <w:rsid w:val="006D297C"/>
    <w:rsid w:val="006D29C2"/>
    <w:rsid w:val="006D6FE9"/>
    <w:rsid w:val="006D78FC"/>
    <w:rsid w:val="006E1146"/>
    <w:rsid w:val="006E1D9E"/>
    <w:rsid w:val="006E6CC1"/>
    <w:rsid w:val="006E7626"/>
    <w:rsid w:val="006F56DD"/>
    <w:rsid w:val="006F66E4"/>
    <w:rsid w:val="007008B8"/>
    <w:rsid w:val="00701CA5"/>
    <w:rsid w:val="007023AA"/>
    <w:rsid w:val="00703539"/>
    <w:rsid w:val="00704724"/>
    <w:rsid w:val="00705D03"/>
    <w:rsid w:val="00706405"/>
    <w:rsid w:val="007067EB"/>
    <w:rsid w:val="007073EF"/>
    <w:rsid w:val="007101F9"/>
    <w:rsid w:val="00712244"/>
    <w:rsid w:val="0071427D"/>
    <w:rsid w:val="00714D54"/>
    <w:rsid w:val="0071502C"/>
    <w:rsid w:val="0071656C"/>
    <w:rsid w:val="00716950"/>
    <w:rsid w:val="00717B05"/>
    <w:rsid w:val="007225DB"/>
    <w:rsid w:val="00724A42"/>
    <w:rsid w:val="00730104"/>
    <w:rsid w:val="00730A93"/>
    <w:rsid w:val="00730BE1"/>
    <w:rsid w:val="00731F95"/>
    <w:rsid w:val="00735325"/>
    <w:rsid w:val="007360CB"/>
    <w:rsid w:val="007424B5"/>
    <w:rsid w:val="007441BD"/>
    <w:rsid w:val="0074567E"/>
    <w:rsid w:val="0074619A"/>
    <w:rsid w:val="0074670A"/>
    <w:rsid w:val="00755150"/>
    <w:rsid w:val="00755B10"/>
    <w:rsid w:val="00755C78"/>
    <w:rsid w:val="00756482"/>
    <w:rsid w:val="00760183"/>
    <w:rsid w:val="0076165D"/>
    <w:rsid w:val="00765365"/>
    <w:rsid w:val="007679FF"/>
    <w:rsid w:val="00770AB2"/>
    <w:rsid w:val="00772D8D"/>
    <w:rsid w:val="00774BFE"/>
    <w:rsid w:val="00775209"/>
    <w:rsid w:val="00775843"/>
    <w:rsid w:val="00777743"/>
    <w:rsid w:val="007800C2"/>
    <w:rsid w:val="007808C7"/>
    <w:rsid w:val="00781EDF"/>
    <w:rsid w:val="00782F1B"/>
    <w:rsid w:val="00783238"/>
    <w:rsid w:val="0078444B"/>
    <w:rsid w:val="00794859"/>
    <w:rsid w:val="0079506D"/>
    <w:rsid w:val="007A0297"/>
    <w:rsid w:val="007A28D8"/>
    <w:rsid w:val="007A389C"/>
    <w:rsid w:val="007A46B4"/>
    <w:rsid w:val="007A4FAA"/>
    <w:rsid w:val="007A627C"/>
    <w:rsid w:val="007A6814"/>
    <w:rsid w:val="007A71A7"/>
    <w:rsid w:val="007B0279"/>
    <w:rsid w:val="007B56EE"/>
    <w:rsid w:val="007B57ED"/>
    <w:rsid w:val="007B5B92"/>
    <w:rsid w:val="007B63C5"/>
    <w:rsid w:val="007C0992"/>
    <w:rsid w:val="007C626D"/>
    <w:rsid w:val="007D1854"/>
    <w:rsid w:val="007D2F36"/>
    <w:rsid w:val="007D2F5F"/>
    <w:rsid w:val="007D44C3"/>
    <w:rsid w:val="007D7C39"/>
    <w:rsid w:val="007E2EE8"/>
    <w:rsid w:val="007E3545"/>
    <w:rsid w:val="007E413A"/>
    <w:rsid w:val="007E41F7"/>
    <w:rsid w:val="007E4E3D"/>
    <w:rsid w:val="007E5959"/>
    <w:rsid w:val="007E640F"/>
    <w:rsid w:val="007E70A4"/>
    <w:rsid w:val="007F0B5F"/>
    <w:rsid w:val="007F16D5"/>
    <w:rsid w:val="007F1E08"/>
    <w:rsid w:val="007F29DA"/>
    <w:rsid w:val="007F32C4"/>
    <w:rsid w:val="007F3A38"/>
    <w:rsid w:val="007F3CDF"/>
    <w:rsid w:val="007F6D79"/>
    <w:rsid w:val="007F76D8"/>
    <w:rsid w:val="007F7CEE"/>
    <w:rsid w:val="00802DFA"/>
    <w:rsid w:val="008040E1"/>
    <w:rsid w:val="00804191"/>
    <w:rsid w:val="00811DA2"/>
    <w:rsid w:val="00812FA3"/>
    <w:rsid w:val="008132AB"/>
    <w:rsid w:val="00815FF9"/>
    <w:rsid w:val="00816AF2"/>
    <w:rsid w:val="00817024"/>
    <w:rsid w:val="0082049F"/>
    <w:rsid w:val="00821C95"/>
    <w:rsid w:val="0082268F"/>
    <w:rsid w:val="00825D4E"/>
    <w:rsid w:val="00825DC8"/>
    <w:rsid w:val="00832172"/>
    <w:rsid w:val="00832592"/>
    <w:rsid w:val="0084045B"/>
    <w:rsid w:val="0084339F"/>
    <w:rsid w:val="00843408"/>
    <w:rsid w:val="0084349F"/>
    <w:rsid w:val="00853D55"/>
    <w:rsid w:val="00854A11"/>
    <w:rsid w:val="008556E6"/>
    <w:rsid w:val="00855987"/>
    <w:rsid w:val="008564E5"/>
    <w:rsid w:val="00862DB5"/>
    <w:rsid w:val="00862F1D"/>
    <w:rsid w:val="00863FF3"/>
    <w:rsid w:val="00866B7D"/>
    <w:rsid w:val="00867BE4"/>
    <w:rsid w:val="00871DC2"/>
    <w:rsid w:val="00874400"/>
    <w:rsid w:val="00874924"/>
    <w:rsid w:val="00874BD0"/>
    <w:rsid w:val="008771B9"/>
    <w:rsid w:val="008809B9"/>
    <w:rsid w:val="0088172C"/>
    <w:rsid w:val="00881EB3"/>
    <w:rsid w:val="0088526A"/>
    <w:rsid w:val="008900B8"/>
    <w:rsid w:val="008905A7"/>
    <w:rsid w:val="00890AA4"/>
    <w:rsid w:val="00893A94"/>
    <w:rsid w:val="00894DCA"/>
    <w:rsid w:val="008957F3"/>
    <w:rsid w:val="008A3842"/>
    <w:rsid w:val="008A39F3"/>
    <w:rsid w:val="008A649C"/>
    <w:rsid w:val="008B1C4E"/>
    <w:rsid w:val="008B2412"/>
    <w:rsid w:val="008B5510"/>
    <w:rsid w:val="008B5ED2"/>
    <w:rsid w:val="008C0C52"/>
    <w:rsid w:val="008C0EEC"/>
    <w:rsid w:val="008C1505"/>
    <w:rsid w:val="008C2524"/>
    <w:rsid w:val="008C2CB6"/>
    <w:rsid w:val="008C2D47"/>
    <w:rsid w:val="008C4826"/>
    <w:rsid w:val="008C635E"/>
    <w:rsid w:val="008C771F"/>
    <w:rsid w:val="008D0AFD"/>
    <w:rsid w:val="008D0EF7"/>
    <w:rsid w:val="008D386E"/>
    <w:rsid w:val="008D3D88"/>
    <w:rsid w:val="008D4457"/>
    <w:rsid w:val="008D4633"/>
    <w:rsid w:val="008D4899"/>
    <w:rsid w:val="008D5555"/>
    <w:rsid w:val="008D5CA7"/>
    <w:rsid w:val="008D6361"/>
    <w:rsid w:val="008D78A1"/>
    <w:rsid w:val="008E08A3"/>
    <w:rsid w:val="008E3067"/>
    <w:rsid w:val="008E30E7"/>
    <w:rsid w:val="008F0D90"/>
    <w:rsid w:val="008F135B"/>
    <w:rsid w:val="008F3FDF"/>
    <w:rsid w:val="008F4F33"/>
    <w:rsid w:val="008F59CD"/>
    <w:rsid w:val="008F7CF9"/>
    <w:rsid w:val="009003BD"/>
    <w:rsid w:val="009068E3"/>
    <w:rsid w:val="00906F01"/>
    <w:rsid w:val="00907463"/>
    <w:rsid w:val="00910330"/>
    <w:rsid w:val="009114F5"/>
    <w:rsid w:val="00915C36"/>
    <w:rsid w:val="00915ED7"/>
    <w:rsid w:val="009177D7"/>
    <w:rsid w:val="00920BD1"/>
    <w:rsid w:val="009221FF"/>
    <w:rsid w:val="00922FB5"/>
    <w:rsid w:val="00924EE1"/>
    <w:rsid w:val="009257D1"/>
    <w:rsid w:val="00925D1A"/>
    <w:rsid w:val="00927FAD"/>
    <w:rsid w:val="00937918"/>
    <w:rsid w:val="00940349"/>
    <w:rsid w:val="009431F9"/>
    <w:rsid w:val="0094789B"/>
    <w:rsid w:val="009625ED"/>
    <w:rsid w:val="009630C1"/>
    <w:rsid w:val="00963E44"/>
    <w:rsid w:val="00964693"/>
    <w:rsid w:val="00965C26"/>
    <w:rsid w:val="009710C5"/>
    <w:rsid w:val="0097165B"/>
    <w:rsid w:val="009722D8"/>
    <w:rsid w:val="00973EB1"/>
    <w:rsid w:val="00973FC0"/>
    <w:rsid w:val="009744E0"/>
    <w:rsid w:val="00975090"/>
    <w:rsid w:val="00975160"/>
    <w:rsid w:val="00981A83"/>
    <w:rsid w:val="0098225B"/>
    <w:rsid w:val="009825CE"/>
    <w:rsid w:val="00986AF8"/>
    <w:rsid w:val="00986CDC"/>
    <w:rsid w:val="00992E55"/>
    <w:rsid w:val="0099527D"/>
    <w:rsid w:val="009965E3"/>
    <w:rsid w:val="009A00EB"/>
    <w:rsid w:val="009A1842"/>
    <w:rsid w:val="009A29F7"/>
    <w:rsid w:val="009A3258"/>
    <w:rsid w:val="009A40C1"/>
    <w:rsid w:val="009A465C"/>
    <w:rsid w:val="009A4DC8"/>
    <w:rsid w:val="009A54E7"/>
    <w:rsid w:val="009A7C1E"/>
    <w:rsid w:val="009B3055"/>
    <w:rsid w:val="009B637C"/>
    <w:rsid w:val="009B7DAA"/>
    <w:rsid w:val="009C257F"/>
    <w:rsid w:val="009C75EB"/>
    <w:rsid w:val="009D000D"/>
    <w:rsid w:val="009D0CFD"/>
    <w:rsid w:val="009D0D72"/>
    <w:rsid w:val="009D1B2D"/>
    <w:rsid w:val="009D3B22"/>
    <w:rsid w:val="009D3F99"/>
    <w:rsid w:val="009D5E22"/>
    <w:rsid w:val="009D70C0"/>
    <w:rsid w:val="009D7E10"/>
    <w:rsid w:val="009E2A75"/>
    <w:rsid w:val="009E341F"/>
    <w:rsid w:val="009E7C09"/>
    <w:rsid w:val="009F0C23"/>
    <w:rsid w:val="009F26D1"/>
    <w:rsid w:val="009F3268"/>
    <w:rsid w:val="009F5810"/>
    <w:rsid w:val="00A005AA"/>
    <w:rsid w:val="00A00AD1"/>
    <w:rsid w:val="00A03108"/>
    <w:rsid w:val="00A03581"/>
    <w:rsid w:val="00A03BF2"/>
    <w:rsid w:val="00A04C01"/>
    <w:rsid w:val="00A04D96"/>
    <w:rsid w:val="00A10251"/>
    <w:rsid w:val="00A10969"/>
    <w:rsid w:val="00A109FE"/>
    <w:rsid w:val="00A125DA"/>
    <w:rsid w:val="00A13C0B"/>
    <w:rsid w:val="00A14209"/>
    <w:rsid w:val="00A17B0D"/>
    <w:rsid w:val="00A17B1F"/>
    <w:rsid w:val="00A20AFB"/>
    <w:rsid w:val="00A20E51"/>
    <w:rsid w:val="00A21CF8"/>
    <w:rsid w:val="00A25D96"/>
    <w:rsid w:val="00A27900"/>
    <w:rsid w:val="00A3094C"/>
    <w:rsid w:val="00A32A09"/>
    <w:rsid w:val="00A32BD9"/>
    <w:rsid w:val="00A330FA"/>
    <w:rsid w:val="00A33116"/>
    <w:rsid w:val="00A33225"/>
    <w:rsid w:val="00A33CB4"/>
    <w:rsid w:val="00A36CD4"/>
    <w:rsid w:val="00A3766B"/>
    <w:rsid w:val="00A455D8"/>
    <w:rsid w:val="00A47F91"/>
    <w:rsid w:val="00A507F8"/>
    <w:rsid w:val="00A52291"/>
    <w:rsid w:val="00A53D41"/>
    <w:rsid w:val="00A5437C"/>
    <w:rsid w:val="00A55C10"/>
    <w:rsid w:val="00A55D7D"/>
    <w:rsid w:val="00A561E3"/>
    <w:rsid w:val="00A56F9E"/>
    <w:rsid w:val="00A57414"/>
    <w:rsid w:val="00A57B1E"/>
    <w:rsid w:val="00A61155"/>
    <w:rsid w:val="00A63719"/>
    <w:rsid w:val="00A70406"/>
    <w:rsid w:val="00A70957"/>
    <w:rsid w:val="00A73C41"/>
    <w:rsid w:val="00A740F5"/>
    <w:rsid w:val="00A747DF"/>
    <w:rsid w:val="00A77002"/>
    <w:rsid w:val="00A77520"/>
    <w:rsid w:val="00A77D24"/>
    <w:rsid w:val="00A820AD"/>
    <w:rsid w:val="00A8275A"/>
    <w:rsid w:val="00A83594"/>
    <w:rsid w:val="00A92144"/>
    <w:rsid w:val="00A92957"/>
    <w:rsid w:val="00A94127"/>
    <w:rsid w:val="00A94572"/>
    <w:rsid w:val="00A950B3"/>
    <w:rsid w:val="00A95198"/>
    <w:rsid w:val="00A95418"/>
    <w:rsid w:val="00A9741D"/>
    <w:rsid w:val="00A97B78"/>
    <w:rsid w:val="00AA0E4D"/>
    <w:rsid w:val="00AA5BC6"/>
    <w:rsid w:val="00AA77EA"/>
    <w:rsid w:val="00AB0FC8"/>
    <w:rsid w:val="00AB6405"/>
    <w:rsid w:val="00AC4342"/>
    <w:rsid w:val="00AC4BF5"/>
    <w:rsid w:val="00AC6F60"/>
    <w:rsid w:val="00AD1968"/>
    <w:rsid w:val="00AD3B10"/>
    <w:rsid w:val="00AD454B"/>
    <w:rsid w:val="00AD5371"/>
    <w:rsid w:val="00AD5BCB"/>
    <w:rsid w:val="00AE0587"/>
    <w:rsid w:val="00AE380F"/>
    <w:rsid w:val="00AE688F"/>
    <w:rsid w:val="00AF393C"/>
    <w:rsid w:val="00AF5A01"/>
    <w:rsid w:val="00AF61BC"/>
    <w:rsid w:val="00B0019E"/>
    <w:rsid w:val="00B00D9D"/>
    <w:rsid w:val="00B02253"/>
    <w:rsid w:val="00B02774"/>
    <w:rsid w:val="00B0444C"/>
    <w:rsid w:val="00B05181"/>
    <w:rsid w:val="00B06F94"/>
    <w:rsid w:val="00B0712E"/>
    <w:rsid w:val="00B075FE"/>
    <w:rsid w:val="00B113AD"/>
    <w:rsid w:val="00B12F39"/>
    <w:rsid w:val="00B1521F"/>
    <w:rsid w:val="00B15DCB"/>
    <w:rsid w:val="00B171D5"/>
    <w:rsid w:val="00B176B4"/>
    <w:rsid w:val="00B221E3"/>
    <w:rsid w:val="00B25A01"/>
    <w:rsid w:val="00B2774B"/>
    <w:rsid w:val="00B279A8"/>
    <w:rsid w:val="00B33A89"/>
    <w:rsid w:val="00B356D0"/>
    <w:rsid w:val="00B35786"/>
    <w:rsid w:val="00B37313"/>
    <w:rsid w:val="00B377C4"/>
    <w:rsid w:val="00B40BEC"/>
    <w:rsid w:val="00B460CD"/>
    <w:rsid w:val="00B47A41"/>
    <w:rsid w:val="00B519FE"/>
    <w:rsid w:val="00B5321A"/>
    <w:rsid w:val="00B5333F"/>
    <w:rsid w:val="00B5378B"/>
    <w:rsid w:val="00B54ECA"/>
    <w:rsid w:val="00B553C3"/>
    <w:rsid w:val="00B55420"/>
    <w:rsid w:val="00B565A4"/>
    <w:rsid w:val="00B60D37"/>
    <w:rsid w:val="00B620ED"/>
    <w:rsid w:val="00B63066"/>
    <w:rsid w:val="00B63687"/>
    <w:rsid w:val="00B63977"/>
    <w:rsid w:val="00B65292"/>
    <w:rsid w:val="00B65A63"/>
    <w:rsid w:val="00B8140E"/>
    <w:rsid w:val="00B818D8"/>
    <w:rsid w:val="00B81E52"/>
    <w:rsid w:val="00B82584"/>
    <w:rsid w:val="00B838AA"/>
    <w:rsid w:val="00B84971"/>
    <w:rsid w:val="00B84AA5"/>
    <w:rsid w:val="00B86D81"/>
    <w:rsid w:val="00B87888"/>
    <w:rsid w:val="00B974BD"/>
    <w:rsid w:val="00B978AD"/>
    <w:rsid w:val="00B978FC"/>
    <w:rsid w:val="00BA0918"/>
    <w:rsid w:val="00BA5312"/>
    <w:rsid w:val="00BA6DD9"/>
    <w:rsid w:val="00BA7F7D"/>
    <w:rsid w:val="00BB17A6"/>
    <w:rsid w:val="00BB356A"/>
    <w:rsid w:val="00BB5010"/>
    <w:rsid w:val="00BB63E5"/>
    <w:rsid w:val="00BC01A3"/>
    <w:rsid w:val="00BC5CE1"/>
    <w:rsid w:val="00BC603C"/>
    <w:rsid w:val="00BC6B50"/>
    <w:rsid w:val="00BD3D0B"/>
    <w:rsid w:val="00BD636A"/>
    <w:rsid w:val="00BE1A63"/>
    <w:rsid w:val="00BE21E6"/>
    <w:rsid w:val="00BE5813"/>
    <w:rsid w:val="00BE7FFE"/>
    <w:rsid w:val="00BF0CB7"/>
    <w:rsid w:val="00BF336B"/>
    <w:rsid w:val="00BF3485"/>
    <w:rsid w:val="00BF5595"/>
    <w:rsid w:val="00BF56D0"/>
    <w:rsid w:val="00BF65E0"/>
    <w:rsid w:val="00BF6B85"/>
    <w:rsid w:val="00C006DE"/>
    <w:rsid w:val="00C01811"/>
    <w:rsid w:val="00C02174"/>
    <w:rsid w:val="00C02528"/>
    <w:rsid w:val="00C03AB1"/>
    <w:rsid w:val="00C0495F"/>
    <w:rsid w:val="00C04A7B"/>
    <w:rsid w:val="00C04D5E"/>
    <w:rsid w:val="00C05880"/>
    <w:rsid w:val="00C05881"/>
    <w:rsid w:val="00C05A43"/>
    <w:rsid w:val="00C14237"/>
    <w:rsid w:val="00C14528"/>
    <w:rsid w:val="00C16568"/>
    <w:rsid w:val="00C16B2E"/>
    <w:rsid w:val="00C17288"/>
    <w:rsid w:val="00C1771C"/>
    <w:rsid w:val="00C208E4"/>
    <w:rsid w:val="00C235AD"/>
    <w:rsid w:val="00C30BE6"/>
    <w:rsid w:val="00C31858"/>
    <w:rsid w:val="00C32437"/>
    <w:rsid w:val="00C3522C"/>
    <w:rsid w:val="00C444CB"/>
    <w:rsid w:val="00C47A9E"/>
    <w:rsid w:val="00C47F16"/>
    <w:rsid w:val="00C5031B"/>
    <w:rsid w:val="00C503B2"/>
    <w:rsid w:val="00C5112D"/>
    <w:rsid w:val="00C51E42"/>
    <w:rsid w:val="00C51EE9"/>
    <w:rsid w:val="00C52F3A"/>
    <w:rsid w:val="00C5319A"/>
    <w:rsid w:val="00C546D5"/>
    <w:rsid w:val="00C55362"/>
    <w:rsid w:val="00C563D0"/>
    <w:rsid w:val="00C61659"/>
    <w:rsid w:val="00C6421E"/>
    <w:rsid w:val="00C65E9E"/>
    <w:rsid w:val="00C72569"/>
    <w:rsid w:val="00C7762D"/>
    <w:rsid w:val="00C80892"/>
    <w:rsid w:val="00C80A4C"/>
    <w:rsid w:val="00C81C18"/>
    <w:rsid w:val="00C81F12"/>
    <w:rsid w:val="00C82DEB"/>
    <w:rsid w:val="00C85166"/>
    <w:rsid w:val="00C86044"/>
    <w:rsid w:val="00C863CB"/>
    <w:rsid w:val="00C87A86"/>
    <w:rsid w:val="00C908F3"/>
    <w:rsid w:val="00C93099"/>
    <w:rsid w:val="00C93F7A"/>
    <w:rsid w:val="00C9463A"/>
    <w:rsid w:val="00C979B6"/>
    <w:rsid w:val="00CA00FF"/>
    <w:rsid w:val="00CA0DB8"/>
    <w:rsid w:val="00CA18C6"/>
    <w:rsid w:val="00CA3839"/>
    <w:rsid w:val="00CA3F79"/>
    <w:rsid w:val="00CA6635"/>
    <w:rsid w:val="00CB014A"/>
    <w:rsid w:val="00CB1667"/>
    <w:rsid w:val="00CB2805"/>
    <w:rsid w:val="00CB5269"/>
    <w:rsid w:val="00CB6F53"/>
    <w:rsid w:val="00CC03D6"/>
    <w:rsid w:val="00CC071C"/>
    <w:rsid w:val="00CC0807"/>
    <w:rsid w:val="00CC2819"/>
    <w:rsid w:val="00CC3CF2"/>
    <w:rsid w:val="00CC5887"/>
    <w:rsid w:val="00CC5FEF"/>
    <w:rsid w:val="00CD0B80"/>
    <w:rsid w:val="00CD5779"/>
    <w:rsid w:val="00CD6A91"/>
    <w:rsid w:val="00CE0290"/>
    <w:rsid w:val="00CE05FB"/>
    <w:rsid w:val="00CE63DF"/>
    <w:rsid w:val="00CF0F8A"/>
    <w:rsid w:val="00CF1EF0"/>
    <w:rsid w:val="00D00CEB"/>
    <w:rsid w:val="00D02176"/>
    <w:rsid w:val="00D02C02"/>
    <w:rsid w:val="00D03BEE"/>
    <w:rsid w:val="00D03C06"/>
    <w:rsid w:val="00D04798"/>
    <w:rsid w:val="00D06057"/>
    <w:rsid w:val="00D10AC8"/>
    <w:rsid w:val="00D11C2E"/>
    <w:rsid w:val="00D124AE"/>
    <w:rsid w:val="00D13234"/>
    <w:rsid w:val="00D15954"/>
    <w:rsid w:val="00D16915"/>
    <w:rsid w:val="00D1696F"/>
    <w:rsid w:val="00D203D8"/>
    <w:rsid w:val="00D2109E"/>
    <w:rsid w:val="00D21B3B"/>
    <w:rsid w:val="00D21DC2"/>
    <w:rsid w:val="00D2784E"/>
    <w:rsid w:val="00D27CD8"/>
    <w:rsid w:val="00D304EB"/>
    <w:rsid w:val="00D30E03"/>
    <w:rsid w:val="00D3158A"/>
    <w:rsid w:val="00D3167B"/>
    <w:rsid w:val="00D321ED"/>
    <w:rsid w:val="00D32A7C"/>
    <w:rsid w:val="00D33A25"/>
    <w:rsid w:val="00D36F05"/>
    <w:rsid w:val="00D37DFB"/>
    <w:rsid w:val="00D37ED6"/>
    <w:rsid w:val="00D439BE"/>
    <w:rsid w:val="00D515E8"/>
    <w:rsid w:val="00D5269A"/>
    <w:rsid w:val="00D537EA"/>
    <w:rsid w:val="00D54271"/>
    <w:rsid w:val="00D54A3C"/>
    <w:rsid w:val="00D55CA4"/>
    <w:rsid w:val="00D56AD9"/>
    <w:rsid w:val="00D57761"/>
    <w:rsid w:val="00D577BF"/>
    <w:rsid w:val="00D61B28"/>
    <w:rsid w:val="00D650DF"/>
    <w:rsid w:val="00D6521C"/>
    <w:rsid w:val="00D67CEC"/>
    <w:rsid w:val="00D700E4"/>
    <w:rsid w:val="00D72F98"/>
    <w:rsid w:val="00D73826"/>
    <w:rsid w:val="00D81F57"/>
    <w:rsid w:val="00D84986"/>
    <w:rsid w:val="00D84A65"/>
    <w:rsid w:val="00D853D6"/>
    <w:rsid w:val="00D85A90"/>
    <w:rsid w:val="00D863A9"/>
    <w:rsid w:val="00D865CE"/>
    <w:rsid w:val="00D86664"/>
    <w:rsid w:val="00D874D2"/>
    <w:rsid w:val="00D87C7F"/>
    <w:rsid w:val="00D9057B"/>
    <w:rsid w:val="00D920D3"/>
    <w:rsid w:val="00D9214A"/>
    <w:rsid w:val="00D9218D"/>
    <w:rsid w:val="00D92F92"/>
    <w:rsid w:val="00D94871"/>
    <w:rsid w:val="00D94C7B"/>
    <w:rsid w:val="00D96A97"/>
    <w:rsid w:val="00D9715D"/>
    <w:rsid w:val="00D97F93"/>
    <w:rsid w:val="00DA4213"/>
    <w:rsid w:val="00DA55C9"/>
    <w:rsid w:val="00DA6B36"/>
    <w:rsid w:val="00DB1821"/>
    <w:rsid w:val="00DC1281"/>
    <w:rsid w:val="00DC18DB"/>
    <w:rsid w:val="00DC191F"/>
    <w:rsid w:val="00DC2065"/>
    <w:rsid w:val="00DC461F"/>
    <w:rsid w:val="00DC4ACD"/>
    <w:rsid w:val="00DC7A6B"/>
    <w:rsid w:val="00DC7EBF"/>
    <w:rsid w:val="00DD184E"/>
    <w:rsid w:val="00DD25C6"/>
    <w:rsid w:val="00DD3BC3"/>
    <w:rsid w:val="00DD72CC"/>
    <w:rsid w:val="00DD75B8"/>
    <w:rsid w:val="00DE2584"/>
    <w:rsid w:val="00DE27E8"/>
    <w:rsid w:val="00DE50FF"/>
    <w:rsid w:val="00DE7957"/>
    <w:rsid w:val="00DF05FB"/>
    <w:rsid w:val="00DF1A6E"/>
    <w:rsid w:val="00DF3D69"/>
    <w:rsid w:val="00DF4EC8"/>
    <w:rsid w:val="00DF5EC6"/>
    <w:rsid w:val="00DF7337"/>
    <w:rsid w:val="00E001A9"/>
    <w:rsid w:val="00E00215"/>
    <w:rsid w:val="00E007B9"/>
    <w:rsid w:val="00E00C82"/>
    <w:rsid w:val="00E00F7E"/>
    <w:rsid w:val="00E0279B"/>
    <w:rsid w:val="00E04EC8"/>
    <w:rsid w:val="00E10446"/>
    <w:rsid w:val="00E15BA6"/>
    <w:rsid w:val="00E2382F"/>
    <w:rsid w:val="00E245B9"/>
    <w:rsid w:val="00E279A9"/>
    <w:rsid w:val="00E30210"/>
    <w:rsid w:val="00E30AC5"/>
    <w:rsid w:val="00E31B98"/>
    <w:rsid w:val="00E31C81"/>
    <w:rsid w:val="00E32280"/>
    <w:rsid w:val="00E324A5"/>
    <w:rsid w:val="00E34382"/>
    <w:rsid w:val="00E413A9"/>
    <w:rsid w:val="00E42274"/>
    <w:rsid w:val="00E43844"/>
    <w:rsid w:val="00E44218"/>
    <w:rsid w:val="00E46EDE"/>
    <w:rsid w:val="00E5107B"/>
    <w:rsid w:val="00E54E7F"/>
    <w:rsid w:val="00E56087"/>
    <w:rsid w:val="00E5714F"/>
    <w:rsid w:val="00E573CC"/>
    <w:rsid w:val="00E5792B"/>
    <w:rsid w:val="00E61555"/>
    <w:rsid w:val="00E656FF"/>
    <w:rsid w:val="00E666A7"/>
    <w:rsid w:val="00E7005F"/>
    <w:rsid w:val="00E72316"/>
    <w:rsid w:val="00E74019"/>
    <w:rsid w:val="00E74AA5"/>
    <w:rsid w:val="00E76FCA"/>
    <w:rsid w:val="00E7762E"/>
    <w:rsid w:val="00E77D54"/>
    <w:rsid w:val="00E77DDC"/>
    <w:rsid w:val="00E77EA5"/>
    <w:rsid w:val="00E80830"/>
    <w:rsid w:val="00E8094C"/>
    <w:rsid w:val="00E824A5"/>
    <w:rsid w:val="00E82813"/>
    <w:rsid w:val="00E82A2F"/>
    <w:rsid w:val="00E835E0"/>
    <w:rsid w:val="00E86694"/>
    <w:rsid w:val="00E9010F"/>
    <w:rsid w:val="00E964B8"/>
    <w:rsid w:val="00E969D3"/>
    <w:rsid w:val="00EA034E"/>
    <w:rsid w:val="00EA592B"/>
    <w:rsid w:val="00EA657E"/>
    <w:rsid w:val="00EA7602"/>
    <w:rsid w:val="00EB6BE7"/>
    <w:rsid w:val="00EC0646"/>
    <w:rsid w:val="00EC3407"/>
    <w:rsid w:val="00EC345F"/>
    <w:rsid w:val="00EC68E2"/>
    <w:rsid w:val="00EC6ADE"/>
    <w:rsid w:val="00ED1646"/>
    <w:rsid w:val="00ED3CAB"/>
    <w:rsid w:val="00ED71CA"/>
    <w:rsid w:val="00EE22F6"/>
    <w:rsid w:val="00EE2394"/>
    <w:rsid w:val="00EE4401"/>
    <w:rsid w:val="00EE4C04"/>
    <w:rsid w:val="00EE7BA9"/>
    <w:rsid w:val="00EF26A3"/>
    <w:rsid w:val="00EF307B"/>
    <w:rsid w:val="00EF78AB"/>
    <w:rsid w:val="00F02945"/>
    <w:rsid w:val="00F02A4C"/>
    <w:rsid w:val="00F04215"/>
    <w:rsid w:val="00F047B0"/>
    <w:rsid w:val="00F051E4"/>
    <w:rsid w:val="00F1045A"/>
    <w:rsid w:val="00F10564"/>
    <w:rsid w:val="00F108BF"/>
    <w:rsid w:val="00F14E05"/>
    <w:rsid w:val="00F162AB"/>
    <w:rsid w:val="00F16BF4"/>
    <w:rsid w:val="00F174CA"/>
    <w:rsid w:val="00F17728"/>
    <w:rsid w:val="00F2026B"/>
    <w:rsid w:val="00F21435"/>
    <w:rsid w:val="00F23B5A"/>
    <w:rsid w:val="00F2435F"/>
    <w:rsid w:val="00F25C4C"/>
    <w:rsid w:val="00F25D7F"/>
    <w:rsid w:val="00F31BF4"/>
    <w:rsid w:val="00F335DA"/>
    <w:rsid w:val="00F35341"/>
    <w:rsid w:val="00F35349"/>
    <w:rsid w:val="00F37E8C"/>
    <w:rsid w:val="00F46E64"/>
    <w:rsid w:val="00F476B6"/>
    <w:rsid w:val="00F4785C"/>
    <w:rsid w:val="00F519B0"/>
    <w:rsid w:val="00F532C7"/>
    <w:rsid w:val="00F560DB"/>
    <w:rsid w:val="00F561C5"/>
    <w:rsid w:val="00F615D8"/>
    <w:rsid w:val="00F635C9"/>
    <w:rsid w:val="00F63DE2"/>
    <w:rsid w:val="00F66A09"/>
    <w:rsid w:val="00F67EA3"/>
    <w:rsid w:val="00F735D4"/>
    <w:rsid w:val="00F76278"/>
    <w:rsid w:val="00F76D78"/>
    <w:rsid w:val="00F8037D"/>
    <w:rsid w:val="00F837DB"/>
    <w:rsid w:val="00F83FAF"/>
    <w:rsid w:val="00F84468"/>
    <w:rsid w:val="00F8469D"/>
    <w:rsid w:val="00F9010F"/>
    <w:rsid w:val="00F9257F"/>
    <w:rsid w:val="00F928A5"/>
    <w:rsid w:val="00F95B38"/>
    <w:rsid w:val="00F9666B"/>
    <w:rsid w:val="00F9766E"/>
    <w:rsid w:val="00F977DB"/>
    <w:rsid w:val="00F97909"/>
    <w:rsid w:val="00FB23A3"/>
    <w:rsid w:val="00FC01FA"/>
    <w:rsid w:val="00FC2C43"/>
    <w:rsid w:val="00FC3905"/>
    <w:rsid w:val="00FD0572"/>
    <w:rsid w:val="00FD0DF0"/>
    <w:rsid w:val="00FD1411"/>
    <w:rsid w:val="00FD7066"/>
    <w:rsid w:val="00FE003E"/>
    <w:rsid w:val="00FE1842"/>
    <w:rsid w:val="00FE2019"/>
    <w:rsid w:val="00FE54D4"/>
    <w:rsid w:val="00FE6E5F"/>
    <w:rsid w:val="00FE75D5"/>
    <w:rsid w:val="00FF5E2E"/>
    <w:rsid w:val="00FF6785"/>
    <w:rsid w:val="00FF6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>
      <o:colormru v:ext="edit" colors="#3b5fa0,#8ca2c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fr-FR" w:eastAsia="fr-FR" w:bidi="ar-SA"/>
      </w:rPr>
    </w:rPrDefault>
    <w:pPrDefault>
      <w:pPr>
        <w:ind w:firstLine="36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35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Body Text" w:uiPriority="99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Body Text 3" w:uiPriority="99"/>
    <w:lsdException w:name="Body Text Indent 2" w:uiPriority="99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Acronym" w:uiPriority="99"/>
    <w:lsdException w:name="HTML Preformatted" w:uiPriority="99"/>
    <w:lsdException w:name="Table Grid" w:semiHidden="0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1B"/>
  </w:style>
  <w:style w:type="paragraph" w:styleId="Heading1">
    <w:name w:val="heading 1"/>
    <w:basedOn w:val="Normal"/>
    <w:next w:val="Normal"/>
    <w:link w:val="Heading1Char"/>
    <w:uiPriority w:val="9"/>
    <w:qFormat/>
    <w:rsid w:val="00F8037D"/>
    <w:pPr>
      <w:numPr>
        <w:numId w:val="2"/>
      </w:numPr>
      <w:pBdr>
        <w:bottom w:val="single" w:sz="12" w:space="1" w:color="000000" w:themeColor="text1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DB2"/>
    <w:pPr>
      <w:numPr>
        <w:ilvl w:val="1"/>
        <w:numId w:val="2"/>
      </w:numPr>
      <w:pBdr>
        <w:bottom w:val="single" w:sz="8" w:space="1" w:color="05710A"/>
      </w:pBdr>
      <w:spacing w:before="200" w:after="80"/>
      <w:ind w:left="720" w:hanging="720"/>
      <w:outlineLvl w:val="1"/>
    </w:pPr>
    <w:rPr>
      <w:rFonts w:asciiTheme="majorHAnsi" w:eastAsiaTheme="majorEastAsia" w:hAnsiTheme="majorHAnsi" w:cstheme="majorBidi"/>
      <w:smallCaps/>
      <w:color w:val="05710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971"/>
    <w:pPr>
      <w:numPr>
        <w:ilvl w:val="2"/>
        <w:numId w:val="2"/>
      </w:numPr>
      <w:pBdr>
        <w:bottom w:val="single" w:sz="4" w:space="1" w:color="17365D" w:themeColor="text2" w:themeShade="BF"/>
      </w:pBdr>
      <w:spacing w:before="200" w:after="80"/>
      <w:outlineLvl w:val="2"/>
    </w:pPr>
    <w:rPr>
      <w:rFonts w:asciiTheme="majorHAnsi" w:eastAsiaTheme="majorEastAsia" w:hAnsiTheme="majorHAnsi" w:cstheme="majorBidi"/>
      <w:color w:val="17365D" w:themeColor="text2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37D"/>
    <w:pPr>
      <w:numPr>
        <w:ilvl w:val="3"/>
        <w:numId w:val="2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37D"/>
    <w:pPr>
      <w:numPr>
        <w:ilvl w:val="4"/>
        <w:numId w:val="2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7D"/>
    <w:pPr>
      <w:numPr>
        <w:ilvl w:val="5"/>
        <w:numId w:val="2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7D"/>
    <w:pPr>
      <w:numPr>
        <w:ilvl w:val="6"/>
        <w:numId w:val="2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7D"/>
    <w:pPr>
      <w:numPr>
        <w:ilvl w:val="7"/>
        <w:numId w:val="2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7D"/>
    <w:pPr>
      <w:numPr>
        <w:ilvl w:val="8"/>
        <w:numId w:val="2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D537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D5371"/>
    <w:pPr>
      <w:tabs>
        <w:tab w:val="center" w:pos="4536"/>
        <w:tab w:val="right" w:pos="9072"/>
      </w:tabs>
    </w:pPr>
  </w:style>
  <w:style w:type="paragraph" w:styleId="TOC3">
    <w:name w:val="toc 3"/>
    <w:basedOn w:val="Normal"/>
    <w:next w:val="Normal"/>
    <w:autoRedefine/>
    <w:uiPriority w:val="39"/>
    <w:rsid w:val="00E82A2F"/>
    <w:pPr>
      <w:ind w:left="440"/>
    </w:pPr>
  </w:style>
  <w:style w:type="character" w:styleId="PageNumber">
    <w:name w:val="page number"/>
    <w:basedOn w:val="DefaultParagraphFont"/>
    <w:rsid w:val="005C155E"/>
  </w:style>
  <w:style w:type="paragraph" w:styleId="TOC1">
    <w:name w:val="toc 1"/>
    <w:basedOn w:val="Normal"/>
    <w:next w:val="Normal"/>
    <w:autoRedefine/>
    <w:uiPriority w:val="39"/>
    <w:rsid w:val="007E413A"/>
    <w:pPr>
      <w:spacing w:before="120"/>
    </w:pPr>
    <w:rPr>
      <w:b/>
      <w:bCs/>
      <w:caps/>
      <w:sz w:val="28"/>
    </w:rPr>
  </w:style>
  <w:style w:type="character" w:styleId="Hyperlink">
    <w:name w:val="Hyperlink"/>
    <w:uiPriority w:val="99"/>
    <w:rsid w:val="004D5396"/>
    <w:rPr>
      <w:rFonts w:ascii="Calibri" w:hAnsi="Calibri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E413A"/>
    <w:pPr>
      <w:ind w:left="220"/>
    </w:pPr>
    <w:rPr>
      <w:i/>
      <w:iCs/>
      <w:smallCaps/>
      <w:sz w:val="28"/>
    </w:rPr>
  </w:style>
  <w:style w:type="paragraph" w:customStyle="1" w:styleId="StyleLgende">
    <w:name w:val="Style Légende"/>
    <w:basedOn w:val="Normal"/>
    <w:rsid w:val="00480845"/>
    <w:pPr>
      <w:jc w:val="center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154BF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154BF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154BF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154BF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154BF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154BF3"/>
    <w:pPr>
      <w:ind w:left="1760"/>
    </w:pPr>
    <w:rPr>
      <w:sz w:val="20"/>
      <w:szCs w:val="20"/>
    </w:rPr>
  </w:style>
  <w:style w:type="table" w:styleId="TableGrid">
    <w:name w:val="Table Grid"/>
    <w:basedOn w:val="TableNormal"/>
    <w:rsid w:val="00C51EE9"/>
    <w:pPr>
      <w:ind w:left="51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D4DB2"/>
    <w:rPr>
      <w:rFonts w:asciiTheme="majorHAnsi" w:eastAsiaTheme="majorEastAsia" w:hAnsiTheme="majorHAnsi" w:cstheme="majorBidi"/>
      <w:smallCaps/>
      <w:color w:val="05710A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81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7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7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7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customStyle="1" w:styleId="HeaderChar">
    <w:name w:val="Header Char"/>
    <w:link w:val="Header"/>
    <w:uiPriority w:val="99"/>
    <w:rsid w:val="00A561E3"/>
    <w:rPr>
      <w:rFonts w:ascii="Calibri" w:hAnsi="Calibri"/>
      <w:color w:val="3B5FA0"/>
      <w:szCs w:val="24"/>
    </w:rPr>
  </w:style>
  <w:style w:type="paragraph" w:customStyle="1" w:styleId="t2">
    <w:name w:val="t2"/>
    <w:basedOn w:val="Normal"/>
    <w:uiPriority w:val="99"/>
    <w:rsid w:val="00A561E3"/>
    <w:pPr>
      <w:spacing w:before="200" w:line="300" w:lineRule="exact"/>
      <w:ind w:left="1559"/>
      <w:jc w:val="both"/>
    </w:pPr>
    <w:rPr>
      <w:rFonts w:ascii="Arial" w:hAnsi="Arial" w:cs="Arial"/>
      <w:b/>
      <w:bCs/>
      <w:caps/>
      <w:sz w:val="28"/>
      <w:szCs w:val="28"/>
    </w:rPr>
  </w:style>
  <w:style w:type="paragraph" w:customStyle="1" w:styleId="t1">
    <w:name w:val="t1"/>
    <w:basedOn w:val="Normal"/>
    <w:uiPriority w:val="99"/>
    <w:rsid w:val="00A561E3"/>
    <w:pPr>
      <w:pBdr>
        <w:bottom w:val="single" w:sz="4" w:space="1" w:color="auto"/>
      </w:pBdr>
      <w:spacing w:before="200" w:line="300" w:lineRule="exact"/>
    </w:pPr>
    <w:rPr>
      <w:rFonts w:ascii="Arial" w:hAnsi="Arial" w:cs="Arial"/>
      <w:b/>
      <w:bCs/>
      <w:caps/>
      <w:spacing w:val="60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A561E3"/>
    <w:pPr>
      <w:spacing w:before="200" w:line="300" w:lineRule="exact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uiPriority w:val="99"/>
    <w:rsid w:val="00A561E3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A561E3"/>
    <w:pPr>
      <w:tabs>
        <w:tab w:val="center" w:pos="4111"/>
        <w:tab w:val="center" w:pos="5954"/>
        <w:tab w:val="center" w:pos="7797"/>
      </w:tabs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uiPriority w:val="99"/>
    <w:rsid w:val="00A561E3"/>
    <w:rPr>
      <w:rFonts w:ascii="Arial" w:hAnsi="Arial" w:cs="Arial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rsid w:val="00A561E3"/>
    <w:pPr>
      <w:spacing w:before="100" w:after="100" w:line="300" w:lineRule="exact"/>
      <w:ind w:left="-28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rsid w:val="00A561E3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link w:val="BodyText3Char"/>
    <w:uiPriority w:val="99"/>
    <w:rsid w:val="00A561E3"/>
    <w:pPr>
      <w:spacing w:line="300" w:lineRule="exact"/>
      <w:jc w:val="both"/>
    </w:pPr>
    <w:rPr>
      <w:rFonts w:ascii="Arial" w:hAnsi="Arial" w:cs="Arial"/>
      <w:i/>
      <w:iCs/>
      <w:sz w:val="22"/>
      <w:szCs w:val="22"/>
    </w:rPr>
  </w:style>
  <w:style w:type="character" w:customStyle="1" w:styleId="BodyText3Char">
    <w:name w:val="Body Text 3 Char"/>
    <w:link w:val="BodyText3"/>
    <w:uiPriority w:val="99"/>
    <w:rsid w:val="00A561E3"/>
    <w:rPr>
      <w:rFonts w:ascii="Arial" w:hAnsi="Arial" w:cs="Arial"/>
      <w:i/>
      <w:iCs/>
      <w:sz w:val="22"/>
      <w:szCs w:val="22"/>
    </w:rPr>
  </w:style>
  <w:style w:type="paragraph" w:customStyle="1" w:styleId="Retrait2">
    <w:name w:val="Retrait2"/>
    <w:basedOn w:val="Normal"/>
    <w:uiPriority w:val="99"/>
    <w:rsid w:val="00A561E3"/>
    <w:pPr>
      <w:ind w:left="1134" w:hanging="567"/>
    </w:pPr>
    <w:rPr>
      <w:rFonts w:ascii="Arial" w:hAnsi="Arial" w:cs="Arial"/>
      <w:b/>
      <w:bCs/>
      <w:caps/>
      <w:sz w:val="22"/>
      <w:szCs w:val="22"/>
    </w:rPr>
  </w:style>
  <w:style w:type="paragraph" w:customStyle="1" w:styleId="Marge2">
    <w:name w:val="Marge2"/>
    <w:basedOn w:val="Normal"/>
    <w:uiPriority w:val="99"/>
    <w:rsid w:val="00A561E3"/>
    <w:pPr>
      <w:ind w:left="1134"/>
      <w:jc w:val="both"/>
    </w:pPr>
    <w:rPr>
      <w:rFonts w:ascii="Arial" w:hAnsi="Arial" w:cs="Arial"/>
      <w:sz w:val="22"/>
      <w:szCs w:val="22"/>
    </w:rPr>
  </w:style>
  <w:style w:type="paragraph" w:customStyle="1" w:styleId="Retrai2">
    <w:name w:val="Retrai2"/>
    <w:aliases w:val="5"/>
    <w:basedOn w:val="Normal"/>
    <w:uiPriority w:val="99"/>
    <w:rsid w:val="00A561E3"/>
    <w:pPr>
      <w:ind w:left="1418" w:hanging="284"/>
      <w:jc w:val="both"/>
    </w:pPr>
    <w:rPr>
      <w:rFonts w:ascii="Arial" w:hAnsi="Arial" w:cs="Arial"/>
      <w:sz w:val="22"/>
      <w:szCs w:val="22"/>
    </w:rPr>
  </w:style>
  <w:style w:type="paragraph" w:customStyle="1" w:styleId="Marge1">
    <w:name w:val="Marge1"/>
    <w:basedOn w:val="Normal"/>
    <w:uiPriority w:val="99"/>
    <w:rsid w:val="00A561E3"/>
    <w:pPr>
      <w:ind w:left="567"/>
      <w:jc w:val="both"/>
    </w:pPr>
    <w:rPr>
      <w:rFonts w:ascii="Arial" w:hAnsi="Arial" w:cs="Arial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37D"/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rsid w:val="002E53BB"/>
    <w:pPr>
      <w:spacing w:before="200" w:line="300" w:lineRule="exact"/>
      <w:jc w:val="both"/>
    </w:pPr>
    <w:rPr>
      <w:rFonts w:ascii="Arial" w:hAnsi="Arial" w:cs="Arial"/>
      <w:szCs w:val="20"/>
    </w:rPr>
  </w:style>
  <w:style w:type="character" w:customStyle="1" w:styleId="FootnoteTextChar">
    <w:name w:val="Footnote Text Char"/>
    <w:link w:val="FootnoteText"/>
    <w:uiPriority w:val="99"/>
    <w:rsid w:val="002E53BB"/>
    <w:rPr>
      <w:rFonts w:ascii="Arial" w:hAnsi="Arial" w:cs="Arial"/>
    </w:rPr>
  </w:style>
  <w:style w:type="character" w:styleId="FootnoteReference">
    <w:name w:val="footnote reference"/>
    <w:uiPriority w:val="99"/>
    <w:rsid w:val="002E53BB"/>
    <w:rPr>
      <w:rFonts w:cs="Times New Roman"/>
      <w:vertAlign w:val="superscript"/>
    </w:rPr>
  </w:style>
  <w:style w:type="paragraph" w:styleId="BodyTextIndent3">
    <w:name w:val="Body Text Indent 3"/>
    <w:basedOn w:val="Normal"/>
    <w:link w:val="BodyTextIndent3Char"/>
    <w:rsid w:val="009C75E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9C75EB"/>
    <w:rPr>
      <w:rFonts w:ascii="Calibri" w:hAnsi="Calibri"/>
      <w:color w:val="3B5FA0"/>
      <w:sz w:val="16"/>
      <w:szCs w:val="16"/>
    </w:rPr>
  </w:style>
  <w:style w:type="paragraph" w:customStyle="1" w:styleId="puc">
    <w:name w:val="puc."/>
    <w:basedOn w:val="Normal"/>
    <w:uiPriority w:val="99"/>
    <w:rsid w:val="00F8037D"/>
    <w:pPr>
      <w:numPr>
        <w:numId w:val="1"/>
      </w:numPr>
      <w:tabs>
        <w:tab w:val="clear" w:pos="360"/>
      </w:tabs>
      <w:spacing w:before="200" w:line="300" w:lineRule="exact"/>
      <w:ind w:left="1843" w:hanging="284"/>
      <w:jc w:val="both"/>
    </w:pPr>
    <w:rPr>
      <w:rFonts w:ascii="Arial" w:hAnsi="Arial" w:cs="Arial"/>
      <w:sz w:val="22"/>
      <w:szCs w:val="22"/>
    </w:rPr>
  </w:style>
  <w:style w:type="character" w:styleId="Strong">
    <w:name w:val="Strong"/>
    <w:basedOn w:val="DefaultParagraphFont"/>
    <w:uiPriority w:val="22"/>
    <w:qFormat/>
    <w:rsid w:val="0000781B"/>
    <w:rPr>
      <w:b/>
      <w:bCs/>
      <w:spacing w:val="0"/>
    </w:rPr>
  </w:style>
  <w:style w:type="character" w:customStyle="1" w:styleId="emailstyle18">
    <w:name w:val="emailstyle18"/>
    <w:semiHidden/>
    <w:rsid w:val="00B377C4"/>
    <w:rPr>
      <w:rFonts w:ascii="Arial" w:hAnsi="Arial" w:cs="Arial" w:hint="default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rsid w:val="00317A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17A0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A6DD9"/>
    <w:pPr>
      <w:spacing w:before="100" w:beforeAutospacing="1" w:after="100" w:afterAutospacing="1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C3918"/>
    <w:pPr>
      <w:pBdr>
        <w:bottom w:val="single" w:sz="24" w:space="15" w:color="000000" w:themeColor="text1"/>
      </w:pBdr>
      <w:ind w:firstLine="0"/>
      <w:jc w:val="center"/>
    </w:pPr>
    <w:rPr>
      <w:rFonts w:asciiTheme="majorHAnsi" w:eastAsiaTheme="majorEastAsia" w:hAnsiTheme="majorHAnsi" w:cstheme="majorBidi"/>
      <w:b/>
      <w:iCs/>
      <w:sz w:val="5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C3918"/>
    <w:rPr>
      <w:rFonts w:asciiTheme="majorHAnsi" w:eastAsiaTheme="majorEastAsia" w:hAnsiTheme="majorHAnsi" w:cstheme="majorBidi"/>
      <w:b/>
      <w:iCs/>
      <w:sz w:val="52"/>
      <w:szCs w:val="60"/>
    </w:rPr>
  </w:style>
  <w:style w:type="character" w:customStyle="1" w:styleId="surligne">
    <w:name w:val="surligne"/>
    <w:basedOn w:val="DefaultParagraphFont"/>
    <w:rsid w:val="005B6BD0"/>
  </w:style>
  <w:style w:type="paragraph" w:styleId="DocumentMap">
    <w:name w:val="Document Map"/>
    <w:basedOn w:val="Normal"/>
    <w:link w:val="DocumentMapChar"/>
    <w:rsid w:val="00CC03D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CC03D6"/>
    <w:rPr>
      <w:rFonts w:ascii="Lucida Grande" w:hAnsi="Lucida Grande" w:cs="Lucida Grande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037D"/>
    <w:pPr>
      <w:outlineLvl w:val="9"/>
    </w:pPr>
    <w:rPr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8037D"/>
    <w:rPr>
      <w:rFonts w:asciiTheme="majorHAnsi" w:eastAsiaTheme="majorEastAsia" w:hAnsiTheme="majorHAnsi" w:cstheme="majorBidi"/>
      <w:b/>
      <w:bCs/>
      <w:caps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4971"/>
    <w:rPr>
      <w:rFonts w:asciiTheme="majorHAnsi" w:eastAsiaTheme="majorEastAsia" w:hAnsiTheme="majorHAnsi" w:cstheme="majorBidi"/>
      <w:color w:val="17365D" w:themeColor="text2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7D"/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781B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81B"/>
    <w:pPr>
      <w:spacing w:before="200" w:after="900"/>
      <w:ind w:firstLine="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00781B"/>
    <w:rPr>
      <w:i/>
      <w:iCs/>
      <w:sz w:val="24"/>
      <w:szCs w:val="24"/>
    </w:rPr>
  </w:style>
  <w:style w:type="character" w:styleId="Emphasis">
    <w:name w:val="Emphasis"/>
    <w:uiPriority w:val="20"/>
    <w:qFormat/>
    <w:rsid w:val="0000781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0781B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0078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078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81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81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00781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0781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0781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0781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0781B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00781B"/>
  </w:style>
  <w:style w:type="character" w:customStyle="1" w:styleId="apple-converted-space">
    <w:name w:val="apple-converted-space"/>
    <w:basedOn w:val="DefaultParagraphFont"/>
    <w:rsid w:val="00F162AB"/>
  </w:style>
  <w:style w:type="paragraph" w:customStyle="1" w:styleId="Code">
    <w:name w:val="Code"/>
    <w:basedOn w:val="Normal"/>
    <w:link w:val="CodeChar"/>
    <w:autoRedefine/>
    <w:qFormat/>
    <w:rsid w:val="00D37ED6"/>
    <w:pPr>
      <w:pBdr>
        <w:top w:val="single" w:sz="4" w:space="1" w:color="595959" w:themeColor="text1" w:themeTint="A6"/>
        <w:left w:val="single" w:sz="4" w:space="4" w:color="595959" w:themeColor="text1" w:themeTint="A6"/>
        <w:bottom w:val="single" w:sz="4" w:space="1" w:color="595959" w:themeColor="text1" w:themeTint="A6"/>
        <w:right w:val="single" w:sz="4" w:space="4" w:color="595959" w:themeColor="text1" w:themeTint="A6"/>
      </w:pBdr>
      <w:shd w:val="pct5" w:color="auto" w:fill="auto"/>
    </w:pPr>
    <w:rPr>
      <w:rFonts w:ascii="Courier New" w:hAnsi="Courier New"/>
      <w:color w:val="808080" w:themeColor="background1" w:themeShade="80"/>
      <w:lang w:val="en-US"/>
    </w:rPr>
  </w:style>
  <w:style w:type="character" w:customStyle="1" w:styleId="CodeChar">
    <w:name w:val="Code Char"/>
    <w:basedOn w:val="DefaultParagraphFont"/>
    <w:link w:val="Code"/>
    <w:rsid w:val="00D37ED6"/>
    <w:rPr>
      <w:rFonts w:ascii="Courier New" w:hAnsi="Courier New"/>
      <w:color w:val="808080" w:themeColor="background1" w:themeShade="80"/>
      <w:shd w:val="pct5" w:color="auto" w:fill="auto"/>
      <w:lang w:val="en-US"/>
    </w:rPr>
  </w:style>
  <w:style w:type="character" w:styleId="PlaceholderText">
    <w:name w:val="Placeholder Text"/>
    <w:basedOn w:val="DefaultParagraphFont"/>
    <w:uiPriority w:val="67"/>
    <w:rsid w:val="00356EE5"/>
    <w:rPr>
      <w:color w:val="808080"/>
    </w:rPr>
  </w:style>
  <w:style w:type="character" w:customStyle="1" w:styleId="lang-en">
    <w:name w:val="lang-en"/>
    <w:basedOn w:val="DefaultParagraphFont"/>
    <w:rsid w:val="00A21CF8"/>
  </w:style>
  <w:style w:type="character" w:customStyle="1" w:styleId="blod">
    <w:name w:val="blod"/>
    <w:basedOn w:val="DefaultParagraphFont"/>
    <w:rsid w:val="00E245B9"/>
  </w:style>
  <w:style w:type="character" w:customStyle="1" w:styleId="application">
    <w:name w:val="application"/>
    <w:basedOn w:val="DefaultParagraphFont"/>
    <w:rsid w:val="00E245B9"/>
  </w:style>
  <w:style w:type="character" w:customStyle="1" w:styleId="Quote1">
    <w:name w:val="Quote1"/>
    <w:basedOn w:val="DefaultParagraphFont"/>
    <w:rsid w:val="00E245B9"/>
  </w:style>
  <w:style w:type="character" w:customStyle="1" w:styleId="repository-meta-content">
    <w:name w:val="repository-meta-content"/>
    <w:basedOn w:val="DefaultParagraphFont"/>
    <w:rsid w:val="0082268F"/>
  </w:style>
  <w:style w:type="character" w:customStyle="1" w:styleId="productname">
    <w:name w:val="productname"/>
    <w:basedOn w:val="DefaultParagraphFont"/>
    <w:rsid w:val="00D92F92"/>
  </w:style>
  <w:style w:type="character" w:styleId="HTMLAcronym">
    <w:name w:val="HTML Acronym"/>
    <w:basedOn w:val="DefaultParagraphFont"/>
    <w:uiPriority w:val="99"/>
    <w:semiHidden/>
    <w:unhideWhenUsed/>
    <w:rsid w:val="00D92F92"/>
  </w:style>
  <w:style w:type="paragraph" w:customStyle="1" w:styleId="bodytext0">
    <w:name w:val="bodytext"/>
    <w:basedOn w:val="Normal"/>
    <w:rsid w:val="00DA6B3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A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15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200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823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891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384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1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91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1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1581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750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173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3517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60215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003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10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46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25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21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00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41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13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3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fr.wikipedia.org/wiki/Paradigme_(programmation)" TargetMode="External"/><Relationship Id="rId26" Type="http://schemas.openxmlformats.org/officeDocument/2006/relationships/hyperlink" Target="https://fr.wikipedia.org/wiki/Ramasse-miettes_(informatique)" TargetMode="External"/><Relationship Id="rId39" Type="http://schemas.openxmlformats.org/officeDocument/2006/relationships/hyperlink" Target="https://fr.wikipedia.org/wiki/Syst%C3%A8me_de_gestion_de_base_de_donn%C3%A9es" TargetMode="External"/><Relationship Id="rId21" Type="http://schemas.openxmlformats.org/officeDocument/2006/relationships/hyperlink" Target="https://fr.wikipedia.org/wiki/Programmation_structur%C3%A9e" TargetMode="External"/><Relationship Id="rId34" Type="http://schemas.openxmlformats.org/officeDocument/2006/relationships/hyperlink" Target="https://fr.wikipedia.org/wiki/Microsoft_SQL_Server" TargetMode="External"/><Relationship Id="rId42" Type="http://schemas.openxmlformats.org/officeDocument/2006/relationships/hyperlink" Target="https://fr.wikipedia.org/wiki/Syst%C3%A8me_de_gestion_de_base_de_donn%C3%A9es_relationnel-objet" TargetMode="External"/><Relationship Id="rId47" Type="http://schemas.openxmlformats.org/officeDocument/2006/relationships/hyperlink" Target="https://fr.wikipedia.org/wiki/Syst%C3%A8me_de_gestion_de_base_de_donn%C3%A9es" TargetMode="External"/><Relationship Id="rId50" Type="http://schemas.openxmlformats.org/officeDocument/2006/relationships/image" Target="media/image9.png"/><Relationship Id="rId55" Type="http://schemas.openxmlformats.org/officeDocument/2006/relationships/hyperlink" Target="https://fr.wikipedia.org/wiki/Active_record_(patron_de_conception)" TargetMode="Externa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hyperlink" Target="https://fr.wikipedia.org/wiki/Langage_de_programmation" TargetMode="External"/><Relationship Id="rId29" Type="http://schemas.openxmlformats.org/officeDocument/2006/relationships/hyperlink" Target="https://fr.wikipedia.org/wiki/Syst%C3%A8me_de_gestion_de_base_de_donn%C3%A9es" TargetMode="External"/><Relationship Id="rId11" Type="http://schemas.openxmlformats.org/officeDocument/2006/relationships/endnotes" Target="endnotes.xml"/><Relationship Id="rId24" Type="http://schemas.openxmlformats.org/officeDocument/2006/relationships/hyperlink" Target="https://fr.wikipedia.org/wiki/Typage_dynamique" TargetMode="External"/><Relationship Id="rId32" Type="http://schemas.openxmlformats.org/officeDocument/2006/relationships/hyperlink" Target="https://fr.wikipedia.org/wiki/Base_de_donn%C3%A9es" TargetMode="External"/><Relationship Id="rId37" Type="http://schemas.openxmlformats.org/officeDocument/2006/relationships/image" Target="media/image7.png"/><Relationship Id="rId40" Type="http://schemas.openxmlformats.org/officeDocument/2006/relationships/hyperlink" Target="https://fr.wikipedia.org/wiki/Base_de_donn%C3%A9es_relationnelle" TargetMode="External"/><Relationship Id="rId45" Type="http://schemas.openxmlformats.org/officeDocument/2006/relationships/hyperlink" Target="https://fr.wikipedia.org/wiki/Bob_Miner" TargetMode="External"/><Relationship Id="rId53" Type="http://schemas.openxmlformats.org/officeDocument/2006/relationships/hyperlink" Target="https://fr.wikipedia.org/wiki/Python_(langage)" TargetMode="External"/><Relationship Id="rId58" Type="http://schemas.openxmlformats.org/officeDocument/2006/relationships/image" Target="media/image10.jpeg"/><Relationship Id="rId5" Type="http://schemas.openxmlformats.org/officeDocument/2006/relationships/numbering" Target="numbering.xml"/><Relationship Id="rId61" Type="http://schemas.openxmlformats.org/officeDocument/2006/relationships/fontTable" Target="fontTable.xml"/><Relationship Id="rId19" Type="http://schemas.openxmlformats.org/officeDocument/2006/relationships/hyperlink" Target="https://fr.wikipedia.org/wiki/Plate-forme_(informatique)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fr.wikipedia.org/wiki/Programmation_fonctionnelle" TargetMode="External"/><Relationship Id="rId27" Type="http://schemas.openxmlformats.org/officeDocument/2006/relationships/hyperlink" Target="https://fr.wikipedia.org/wiki/Syst%C3%A8me_de_gestion_d%27exceptions" TargetMode="External"/><Relationship Id="rId30" Type="http://schemas.openxmlformats.org/officeDocument/2006/relationships/hyperlink" Target="https://fr.wikipedia.org/wiki/Licence_publique_g%C3%A9n%C3%A9rale_GNU" TargetMode="External"/><Relationship Id="rId35" Type="http://schemas.openxmlformats.org/officeDocument/2006/relationships/image" Target="media/image6.png"/><Relationship Id="rId43" Type="http://schemas.openxmlformats.org/officeDocument/2006/relationships/hyperlink" Target="https://fr.wikipedia.org/wiki/Oracle_Corporation" TargetMode="External"/><Relationship Id="rId48" Type="http://schemas.openxmlformats.org/officeDocument/2006/relationships/hyperlink" Target="https://fr.wikipedia.org/wiki/Base_de_donn%C3%A9es_relationnelle" TargetMode="External"/><Relationship Id="rId56" Type="http://schemas.openxmlformats.org/officeDocument/2006/relationships/hyperlink" Target="https://fr.wikipedia.org/wiki/F%C3%A9vrier_2006" TargetMode="External"/><Relationship Id="rId8" Type="http://schemas.openxmlformats.org/officeDocument/2006/relationships/settings" Target="settings.xml"/><Relationship Id="rId51" Type="http://schemas.openxmlformats.org/officeDocument/2006/relationships/hyperlink" Target="https://fr.wikipedia.org/wiki/Open_source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1.jpeg"/><Relationship Id="rId17" Type="http://schemas.openxmlformats.org/officeDocument/2006/relationships/hyperlink" Target="https://fr.wikipedia.org/wiki/Programmation_orient%C3%A9e_objet" TargetMode="External"/><Relationship Id="rId25" Type="http://schemas.openxmlformats.org/officeDocument/2006/relationships/hyperlink" Target="https://fr.wikipedia.org/wiki/Typage_fort" TargetMode="External"/><Relationship Id="rId33" Type="http://schemas.openxmlformats.org/officeDocument/2006/relationships/hyperlink" Target="https://fr.wikipedia.org/wiki/Oracle_Database" TargetMode="External"/><Relationship Id="rId38" Type="http://schemas.openxmlformats.org/officeDocument/2006/relationships/image" Target="media/image8.jpeg"/><Relationship Id="rId46" Type="http://schemas.openxmlformats.org/officeDocument/2006/relationships/hyperlink" Target="https://fr.wikipedia.org/w/index.php?title=Ed_Oates&amp;action=edit&amp;redlink=1" TargetMode="External"/><Relationship Id="rId59" Type="http://schemas.openxmlformats.org/officeDocument/2006/relationships/header" Target="header1.xml"/><Relationship Id="rId20" Type="http://schemas.openxmlformats.org/officeDocument/2006/relationships/hyperlink" Target="https://fr.wikipedia.org/wiki/Programmation_imp%C3%A9rative" TargetMode="External"/><Relationship Id="rId41" Type="http://schemas.openxmlformats.org/officeDocument/2006/relationships/hyperlink" Target="https://fr.wikipedia.org/wiki/Programmation_orient%C3%A9e_objet" TargetMode="External"/><Relationship Id="rId54" Type="http://schemas.openxmlformats.org/officeDocument/2006/relationships/hyperlink" Target="https://fr.wikipedia.org/wiki/MIT_Licence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fr.wikipedia.org/wiki/Programmation_orient%C3%A9e_objet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://s2k-ftp.cs.berkeley.edu:8000/postgres/postgres.html" TargetMode="External"/><Relationship Id="rId49" Type="http://schemas.openxmlformats.org/officeDocument/2006/relationships/hyperlink" Target="https://fr.wikipedia.org/wiki/Microsoft" TargetMode="External"/><Relationship Id="rId57" Type="http://schemas.openxmlformats.org/officeDocument/2006/relationships/hyperlink" Target="https://fr.wikipedia.org/wiki/2006_en_informatique" TargetMode="External"/><Relationship Id="rId10" Type="http://schemas.openxmlformats.org/officeDocument/2006/relationships/footnotes" Target="footnotes.xml"/><Relationship Id="rId31" Type="http://schemas.openxmlformats.org/officeDocument/2006/relationships/hyperlink" Target="https://fr.wikipedia.org/wiki/Logiciel_propri%C3%A9taire" TargetMode="External"/><Relationship Id="rId44" Type="http://schemas.openxmlformats.org/officeDocument/2006/relationships/hyperlink" Target="https://fr.wikipedia.org/wiki/Larry_Ellison" TargetMode="External"/><Relationship Id="rId52" Type="http://schemas.openxmlformats.org/officeDocument/2006/relationships/hyperlink" Target="https://fr.wikipedia.org/wiki/Structured_Query_Language" TargetMode="External"/><Relationship Id="rId6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831FF7E53834CB3BED3ADAEF424D0" ma:contentTypeVersion="3" ma:contentTypeDescription="Crée un document." ma:contentTypeScope="" ma:versionID="6d05b2b067535fcd4c2876770854ae87">
  <xsd:schema xmlns:xsd="http://www.w3.org/2001/XMLSchema" xmlns:xs="http://www.w3.org/2001/XMLSchema" xmlns:p="http://schemas.microsoft.com/office/2006/metadata/properties" xmlns:ns2="cac1e2cd-caea-4862-842c-e8cbcf68099c" targetNamespace="http://schemas.microsoft.com/office/2006/metadata/properties" ma:root="true" ma:fieldsID="61d25abd9171eac6ae9422046fa0f885" ns2:_="">
    <xsd:import namespace="cac1e2cd-caea-4862-842c-e8cbcf68099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1e2cd-caea-4862-842c-e8cbcf6809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Partage du hachage d’indicateur" ma:internalName="SharingHintHash" ma:readOnly="true">
      <xsd:simpleType>
        <xsd:restriction base="dms:Text"/>
      </xsd:simple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ac1e2cd-caea-4862-842c-e8cbcf68099c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83ADA-81F3-4FAD-A471-725BB2BB1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1e2cd-caea-4862-842c-e8cbcf680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86C665-0142-416D-A66C-0C0E0C8F95E1}">
  <ds:schemaRefs>
    <ds:schemaRef ds:uri="http://schemas.microsoft.com/office/2006/metadata/properties"/>
    <ds:schemaRef ds:uri="http://schemas.microsoft.com/office/infopath/2007/PartnerControls"/>
    <ds:schemaRef ds:uri="cac1e2cd-caea-4862-842c-e8cbcf68099c"/>
  </ds:schemaRefs>
</ds:datastoreItem>
</file>

<file path=customXml/itemProps3.xml><?xml version="1.0" encoding="utf-8"?>
<ds:datastoreItem xmlns:ds="http://schemas.openxmlformats.org/officeDocument/2006/customXml" ds:itemID="{AF289F6A-D850-412C-B204-3ECF1734D9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A4D63A-AB93-4B16-848A-6B6E704D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9</Pages>
  <Words>2208</Words>
  <Characters>12144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IA</vt:lpstr>
      <vt:lpstr>Rapport IA</vt:lpstr>
    </vt:vector>
  </TitlesOfParts>
  <Company>SUPINFO</Company>
  <LinksUpToDate>false</LinksUpToDate>
  <CharactersWithSpaces>14324</CharactersWithSpaces>
  <SharedDoc>false</SharedDoc>
  <HLinks>
    <vt:vector size="390" baseType="variant">
      <vt:variant>
        <vt:i4>983041</vt:i4>
      </vt:variant>
      <vt:variant>
        <vt:i4>183</vt:i4>
      </vt:variant>
      <vt:variant>
        <vt:i4>0</vt:i4>
      </vt:variant>
      <vt:variant>
        <vt:i4>5</vt:i4>
      </vt:variant>
      <vt:variant>
        <vt:lpwstr>http://www.youtube.com/playlist?list=PL5B63EF419A3B59C8&amp;feature=plcp</vt:lpwstr>
      </vt:variant>
      <vt:variant>
        <vt:lpwstr/>
      </vt:variant>
      <vt:variant>
        <vt:i4>2359331</vt:i4>
      </vt:variant>
      <vt:variant>
        <vt:i4>180</vt:i4>
      </vt:variant>
      <vt:variant>
        <vt:i4>0</vt:i4>
      </vt:variant>
      <vt:variant>
        <vt:i4>5</vt:i4>
      </vt:variant>
      <vt:variant>
        <vt:lpwstr>http://community.dynamics.com/product/nav/navnontechnical/b/navvideos/default.aspx</vt:lpwstr>
      </vt:variant>
      <vt:variant>
        <vt:lpwstr/>
      </vt:variant>
      <vt:variant>
        <vt:i4>4980818</vt:i4>
      </vt:variant>
      <vt:variant>
        <vt:i4>177</vt:i4>
      </vt:variant>
      <vt:variant>
        <vt:i4>0</vt:i4>
      </vt:variant>
      <vt:variant>
        <vt:i4>5</vt:i4>
      </vt:variant>
      <vt:variant>
        <vt:lpwstr>http://www.dynamicsnavtestdrive.com/</vt:lpwstr>
      </vt:variant>
      <vt:variant>
        <vt:lpwstr/>
      </vt:variant>
      <vt:variant>
        <vt:i4>524362</vt:i4>
      </vt:variant>
      <vt:variant>
        <vt:i4>174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190</vt:lpwstr>
      </vt:variant>
      <vt:variant>
        <vt:i4>131148</vt:i4>
      </vt:variant>
      <vt:variant>
        <vt:i4>171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235</vt:lpwstr>
      </vt:variant>
      <vt:variant>
        <vt:i4>524345</vt:i4>
      </vt:variant>
      <vt:variant>
        <vt:i4>168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589901</vt:i4>
      </vt:variant>
      <vt:variant>
        <vt:i4>165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187</vt:lpwstr>
      </vt:variant>
      <vt:variant>
        <vt:i4>131149</vt:i4>
      </vt:variant>
      <vt:variant>
        <vt:i4>162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234</vt:lpwstr>
      </vt:variant>
      <vt:variant>
        <vt:i4>5373968</vt:i4>
      </vt:variant>
      <vt:variant>
        <vt:i4>159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262218</vt:i4>
      </vt:variant>
      <vt:variant>
        <vt:i4>156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150</vt:lpwstr>
      </vt:variant>
      <vt:variant>
        <vt:i4>5373968</vt:i4>
      </vt:variant>
      <vt:variant>
        <vt:i4>153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589895</vt:i4>
      </vt:variant>
      <vt:variant>
        <vt:i4>150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884</vt:lpwstr>
      </vt:variant>
      <vt:variant>
        <vt:i4>5373968</vt:i4>
      </vt:variant>
      <vt:variant>
        <vt:i4>147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65607</vt:i4>
      </vt:variant>
      <vt:variant>
        <vt:i4>144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408</vt:lpwstr>
      </vt:variant>
      <vt:variant>
        <vt:i4>458829</vt:i4>
      </vt:variant>
      <vt:variant>
        <vt:i4>141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458829</vt:i4>
      </vt:variant>
      <vt:variant>
        <vt:i4>138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458829</vt:i4>
      </vt:variant>
      <vt:variant>
        <vt:i4>135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458829</vt:i4>
      </vt:variant>
      <vt:variant>
        <vt:i4>132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3407951</vt:i4>
      </vt:variant>
      <vt:variant>
        <vt:i4>129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2267</vt:lpwstr>
      </vt:variant>
      <vt:variant>
        <vt:i4>4587611</vt:i4>
      </vt:variant>
      <vt:variant>
        <vt:i4>126</vt:i4>
      </vt:variant>
      <vt:variant>
        <vt:i4>0</vt:i4>
      </vt:variant>
      <vt:variant>
        <vt:i4>5</vt:i4>
      </vt:variant>
      <vt:variant>
        <vt:lpwstr>http://www.vtc.com/products/oracle-10g-tutorials.htm</vt:lpwstr>
      </vt:variant>
      <vt:variant>
        <vt:lpwstr/>
      </vt:variant>
      <vt:variant>
        <vt:i4>8257630</vt:i4>
      </vt:variant>
      <vt:variant>
        <vt:i4>123</vt:i4>
      </vt:variant>
      <vt:variant>
        <vt:i4>0</vt:i4>
      </vt:variant>
      <vt:variant>
        <vt:i4>5</vt:i4>
      </vt:variant>
      <vt:variant>
        <vt:lpwstr>http://www.vtc.com/products/Oracle-Database-Administration-Fundamentals-I-tutorials.htm</vt:lpwstr>
      </vt:variant>
      <vt:variant>
        <vt:lpwstr/>
      </vt:variant>
      <vt:variant>
        <vt:i4>5242894</vt:i4>
      </vt:variant>
      <vt:variant>
        <vt:i4>120</vt:i4>
      </vt:variant>
      <vt:variant>
        <vt:i4>0</vt:i4>
      </vt:variant>
      <vt:variant>
        <vt:i4>5</vt:i4>
      </vt:variant>
      <vt:variant>
        <vt:lpwstr>https://secure.cbtnuggets.com/it-training-videos/series/oracle-database-9i-10g-dba-1</vt:lpwstr>
      </vt:variant>
      <vt:variant>
        <vt:lpwstr/>
      </vt:variant>
      <vt:variant>
        <vt:i4>4653097</vt:i4>
      </vt:variant>
      <vt:variant>
        <vt:i4>117</vt:i4>
      </vt:variant>
      <vt:variant>
        <vt:i4>0</vt:i4>
      </vt:variant>
      <vt:variant>
        <vt:i4>5</vt:i4>
      </vt:variant>
      <vt:variant>
        <vt:lpwstr>https://secure.cbtnuggets.com/it-training-videos/series/oracle-database-11g-dba-1-1z0-052</vt:lpwstr>
      </vt:variant>
      <vt:variant>
        <vt:lpwstr/>
      </vt:variant>
      <vt:variant>
        <vt:i4>524345</vt:i4>
      </vt:variant>
      <vt:variant>
        <vt:i4>114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524367</vt:i4>
      </vt:variant>
      <vt:variant>
        <vt:i4>111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397</vt:lpwstr>
      </vt:variant>
      <vt:variant>
        <vt:i4>262216</vt:i4>
      </vt:variant>
      <vt:variant>
        <vt:i4>108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457</vt:lpwstr>
      </vt:variant>
      <vt:variant>
        <vt:i4>7077972</vt:i4>
      </vt:variant>
      <vt:variant>
        <vt:i4>105</vt:i4>
      </vt:variant>
      <vt:variant>
        <vt:i4>0</vt:i4>
      </vt:variant>
      <vt:variant>
        <vt:i4>5</vt:i4>
      </vt:variant>
      <vt:variant>
        <vt:lpwstr>http://www.vtc.com/products/Introduction-to-Oracle-SQL-and-PL/SQL-tutorials.htm</vt:lpwstr>
      </vt:variant>
      <vt:variant>
        <vt:lpwstr/>
      </vt:variant>
      <vt:variant>
        <vt:i4>524345</vt:i4>
      </vt:variant>
      <vt:variant>
        <vt:i4>102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393340</vt:i4>
      </vt:variant>
      <vt:variant>
        <vt:i4>99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77</vt:lpwstr>
      </vt:variant>
      <vt:variant>
        <vt:i4>65600</vt:i4>
      </vt:variant>
      <vt:variant>
        <vt:i4>96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209</vt:lpwstr>
      </vt:variant>
      <vt:variant>
        <vt:i4>7077972</vt:i4>
      </vt:variant>
      <vt:variant>
        <vt:i4>93</vt:i4>
      </vt:variant>
      <vt:variant>
        <vt:i4>0</vt:i4>
      </vt:variant>
      <vt:variant>
        <vt:i4>5</vt:i4>
      </vt:variant>
      <vt:variant>
        <vt:lpwstr>http://www.vtc.com/products/Introduction-to-Oracle-SQL-and-PL/SQL-tutorials.htm</vt:lpwstr>
      </vt:variant>
      <vt:variant>
        <vt:lpwstr/>
      </vt:variant>
      <vt:variant>
        <vt:i4>2752631</vt:i4>
      </vt:variant>
      <vt:variant>
        <vt:i4>90</vt:i4>
      </vt:variant>
      <vt:variant>
        <vt:i4>0</vt:i4>
      </vt:variant>
      <vt:variant>
        <vt:i4>5</vt:i4>
      </vt:variant>
      <vt:variant>
        <vt:lpwstr>https://secure.cbtnuggets.com/it-training-videos/series/oracle-database-11g-sql-fundamentals-1-1z0-051</vt:lpwstr>
      </vt:variant>
      <vt:variant>
        <vt:lpwstr/>
      </vt:variant>
      <vt:variant>
        <vt:i4>524345</vt:i4>
      </vt:variant>
      <vt:variant>
        <vt:i4>87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524366</vt:i4>
      </vt:variant>
      <vt:variant>
        <vt:i4>84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396</vt:lpwstr>
      </vt:variant>
      <vt:variant>
        <vt:i4>131143</vt:i4>
      </vt:variant>
      <vt:variant>
        <vt:i4>81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438</vt:lpwstr>
      </vt:variant>
      <vt:variant>
        <vt:i4>524345</vt:i4>
      </vt:variant>
      <vt:variant>
        <vt:i4>78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589898</vt:i4>
      </vt:variant>
      <vt:variant>
        <vt:i4>75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382</vt:lpwstr>
      </vt:variant>
      <vt:variant>
        <vt:i4>589900</vt:i4>
      </vt:variant>
      <vt:variant>
        <vt:i4>72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384</vt:lpwstr>
      </vt:variant>
      <vt:variant>
        <vt:i4>3211364</vt:i4>
      </vt:variant>
      <vt:variant>
        <vt:i4>69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5963852</vt:i4>
      </vt:variant>
      <vt:variant>
        <vt:i4>66</vt:i4>
      </vt:variant>
      <vt:variant>
        <vt:i4>0</vt:i4>
      </vt:variant>
      <vt:variant>
        <vt:i4>5</vt:i4>
      </vt:variant>
      <vt:variant>
        <vt:lpwstr>http://www.blackbeltfactory.com/</vt:lpwstr>
      </vt:variant>
      <vt:variant>
        <vt:lpwstr/>
      </vt:variant>
      <vt:variant>
        <vt:i4>3211364</vt:i4>
      </vt:variant>
      <vt:variant>
        <vt:i4>63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5963852</vt:i4>
      </vt:variant>
      <vt:variant>
        <vt:i4>60</vt:i4>
      </vt:variant>
      <vt:variant>
        <vt:i4>0</vt:i4>
      </vt:variant>
      <vt:variant>
        <vt:i4>5</vt:i4>
      </vt:variant>
      <vt:variant>
        <vt:lpwstr>http://www.blackbeltfactory.com/</vt:lpwstr>
      </vt:variant>
      <vt:variant>
        <vt:lpwstr/>
      </vt:variant>
      <vt:variant>
        <vt:i4>5373968</vt:i4>
      </vt:variant>
      <vt:variant>
        <vt:i4>57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3211364</vt:i4>
      </vt:variant>
      <vt:variant>
        <vt:i4>54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5963852</vt:i4>
      </vt:variant>
      <vt:variant>
        <vt:i4>51</vt:i4>
      </vt:variant>
      <vt:variant>
        <vt:i4>0</vt:i4>
      </vt:variant>
      <vt:variant>
        <vt:i4>5</vt:i4>
      </vt:variant>
      <vt:variant>
        <vt:lpwstr>http://www.blackbeltfactory.com/</vt:lpwstr>
      </vt:variant>
      <vt:variant>
        <vt:lpwstr/>
      </vt:variant>
      <vt:variant>
        <vt:i4>3211364</vt:i4>
      </vt:variant>
      <vt:variant>
        <vt:i4>48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458829</vt:i4>
      </vt:variant>
      <vt:variant>
        <vt:i4>45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3211364</vt:i4>
      </vt:variant>
      <vt:variant>
        <vt:i4>42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458829</vt:i4>
      </vt:variant>
      <vt:variant>
        <vt:i4>39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3211364</vt:i4>
      </vt:variant>
      <vt:variant>
        <vt:i4>36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3407951</vt:i4>
      </vt:variant>
      <vt:variant>
        <vt:i4>33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2461</vt:lpwstr>
      </vt:variant>
      <vt:variant>
        <vt:i4>458829</vt:i4>
      </vt:variant>
      <vt:variant>
        <vt:i4>30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327755</vt:i4>
      </vt:variant>
      <vt:variant>
        <vt:i4>27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444</vt:lpwstr>
      </vt:variant>
      <vt:variant>
        <vt:i4>262222</vt:i4>
      </vt:variant>
      <vt:variant>
        <vt:i4>24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154</vt:lpwstr>
      </vt:variant>
      <vt:variant>
        <vt:i4>5373968</vt:i4>
      </vt:variant>
      <vt:variant>
        <vt:i4>21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131151</vt:i4>
      </vt:variant>
      <vt:variant>
        <vt:i4>18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430</vt:lpwstr>
      </vt:variant>
      <vt:variant>
        <vt:i4>131150</vt:i4>
      </vt:variant>
      <vt:variant>
        <vt:i4>15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431</vt:lpwstr>
      </vt:variant>
      <vt:variant>
        <vt:i4>5374015</vt:i4>
      </vt:variant>
      <vt:variant>
        <vt:i4>12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5374015</vt:i4>
      </vt:variant>
      <vt:variant>
        <vt:i4>9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5374015</vt:i4>
      </vt:variant>
      <vt:variant>
        <vt:i4>6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5374015</vt:i4>
      </vt:variant>
      <vt:variant>
        <vt:i4>3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65613</vt:i4>
      </vt:variant>
      <vt:variant>
        <vt:i4>0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107</vt:lpwstr>
      </vt:variant>
      <vt:variant>
        <vt:i4>1179740</vt:i4>
      </vt:variant>
      <vt:variant>
        <vt:i4>-1</vt:i4>
      </vt:variant>
      <vt:variant>
        <vt:i4>2065</vt:i4>
      </vt:variant>
      <vt:variant>
        <vt:i4>1</vt:i4>
      </vt:variant>
      <vt:variant>
        <vt:lpwstr>Logo SUPINFO International University Horizontal - Blanc sur Transparent</vt:lpwstr>
      </vt:variant>
      <vt:variant>
        <vt:lpwstr/>
      </vt:variant>
      <vt:variant>
        <vt:i4>6160491</vt:i4>
      </vt:variant>
      <vt:variant>
        <vt:i4>-1</vt:i4>
      </vt:variant>
      <vt:variant>
        <vt:i4>1174</vt:i4>
      </vt:variant>
      <vt:variant>
        <vt:i4>1</vt:i4>
      </vt:variant>
      <vt:variant>
        <vt:lpwstr>Logo SIU - Institute of Information Technology - Noir-intense-sur-Transparent</vt:lpwstr>
      </vt:variant>
      <vt:variant>
        <vt:lpwstr/>
      </vt:variant>
      <vt:variant>
        <vt:i4>7929953</vt:i4>
      </vt:variant>
      <vt:variant>
        <vt:i4>-1</vt:i4>
      </vt:variant>
      <vt:variant>
        <vt:i4>1176</vt:i4>
      </vt:variant>
      <vt:variant>
        <vt:i4>1</vt:i4>
      </vt:variant>
      <vt:variant>
        <vt:lpwstr>FlagFR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IA</dc:title>
  <dc:subject>PROgramming in LOGic</dc:subject>
  <dc:creator>Mohamed AIT ABDERRAHMAN</dc:creator>
  <cp:keywords>PROLOG; PREDICATE; IA; INTELLIGENCE; FACT</cp:keywords>
  <cp:lastModifiedBy>Mohamed</cp:lastModifiedBy>
  <cp:revision>342</cp:revision>
  <cp:lastPrinted>2016-01-27T15:39:00Z</cp:lastPrinted>
  <dcterms:created xsi:type="dcterms:W3CDTF">2012-07-23T08:21:00Z</dcterms:created>
  <dcterms:modified xsi:type="dcterms:W3CDTF">2016-02-21T10:57:00Z</dcterms:modified>
  <cp:category>IA</cp:category>
  <cp:contentStatus>Rapport de Projet IA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0x0101005B7831FF7E53834CB3BED3ADAEF424D0</vt:lpwstr>
  </property>
</Properties>
</file>