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1BBE" w:rsidRDefault="009D1BBE" w:rsidP="009D1BBE">
      <w:pPr>
        <w:jc w:val="both"/>
        <w:rPr>
          <w:rFonts w:ascii="Times New Roman" w:hAnsi="Times New Roman" w:cs="Times New Roman"/>
          <w:b/>
          <w:sz w:val="28"/>
          <w:szCs w:val="28"/>
        </w:rPr>
      </w:pPr>
      <w:r w:rsidRPr="009D1BBE">
        <w:rPr>
          <w:rFonts w:ascii="Times New Roman" w:hAnsi="Times New Roman" w:cs="Times New Roman"/>
          <w:b/>
          <w:sz w:val="28"/>
          <w:szCs w:val="28"/>
        </w:rPr>
        <w:t>Module 2: Companies Act, 2013: Steps and Procedure for Incorporation of a Company, Appointment of Directors, Powers, Duties, &amp; Liabilities of Directors, Role of Audit and Auditors, Change of Auditors, Related Party Transactions, Company Meetings, Board Resolutions, Winding-up of a Company.</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2.1 </w:t>
      </w:r>
      <w:r w:rsidRPr="009D1BBE">
        <w:rPr>
          <w:rFonts w:ascii="Times New Roman" w:hAnsi="Times New Roman" w:cs="Times New Roman"/>
          <w:b/>
          <w:sz w:val="28"/>
          <w:szCs w:val="28"/>
        </w:rPr>
        <w:t xml:space="preserve">Companies Act, 2013: </w:t>
      </w:r>
      <w:r>
        <w:rPr>
          <w:rFonts w:ascii="Times New Roman" w:hAnsi="Times New Roman" w:cs="Times New Roman"/>
          <w:b/>
          <w:sz w:val="28"/>
          <w:szCs w:val="28"/>
        </w:rPr>
        <w:t>Introduction</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The Companies Bill was passed by the </w:t>
      </w:r>
      <w:proofErr w:type="spellStart"/>
      <w:r w:rsidRPr="00A45058">
        <w:rPr>
          <w:rFonts w:ascii="Times New Roman" w:hAnsi="Times New Roman" w:cs="Times New Roman"/>
          <w:sz w:val="24"/>
          <w:szCs w:val="24"/>
        </w:rPr>
        <w:t>Lok</w:t>
      </w:r>
      <w:proofErr w:type="spellEnd"/>
      <w:r w:rsidRPr="00A45058">
        <w:rPr>
          <w:rFonts w:ascii="Times New Roman" w:hAnsi="Times New Roman" w:cs="Times New Roman"/>
          <w:sz w:val="24"/>
          <w:szCs w:val="24"/>
        </w:rPr>
        <w:t xml:space="preserve"> </w:t>
      </w:r>
      <w:proofErr w:type="spellStart"/>
      <w:r w:rsidRPr="00A45058">
        <w:rPr>
          <w:rFonts w:ascii="Times New Roman" w:hAnsi="Times New Roman" w:cs="Times New Roman"/>
          <w:sz w:val="24"/>
          <w:szCs w:val="24"/>
        </w:rPr>
        <w:t>Sabha</w:t>
      </w:r>
      <w:proofErr w:type="spellEnd"/>
      <w:r w:rsidRPr="00A45058">
        <w:rPr>
          <w:rFonts w:ascii="Times New Roman" w:hAnsi="Times New Roman" w:cs="Times New Roman"/>
          <w:sz w:val="24"/>
          <w:szCs w:val="24"/>
        </w:rPr>
        <w:t xml:space="preserve"> (the Lower House of the Parliament of India) on 18 December 2012 and in the </w:t>
      </w:r>
      <w:proofErr w:type="spellStart"/>
      <w:r w:rsidRPr="00A45058">
        <w:rPr>
          <w:rFonts w:ascii="Times New Roman" w:hAnsi="Times New Roman" w:cs="Times New Roman"/>
          <w:sz w:val="24"/>
          <w:szCs w:val="24"/>
        </w:rPr>
        <w:t>Rajya</w:t>
      </w:r>
      <w:proofErr w:type="spellEnd"/>
      <w:r w:rsidRPr="00A45058">
        <w:rPr>
          <w:rFonts w:ascii="Times New Roman" w:hAnsi="Times New Roman" w:cs="Times New Roman"/>
          <w:sz w:val="24"/>
          <w:szCs w:val="24"/>
        </w:rPr>
        <w:t xml:space="preserve"> </w:t>
      </w:r>
      <w:proofErr w:type="spellStart"/>
      <w:r w:rsidRPr="00A45058">
        <w:rPr>
          <w:rFonts w:ascii="Times New Roman" w:hAnsi="Times New Roman" w:cs="Times New Roman"/>
          <w:sz w:val="24"/>
          <w:szCs w:val="24"/>
        </w:rPr>
        <w:t>Sabha</w:t>
      </w:r>
      <w:proofErr w:type="spellEnd"/>
      <w:r w:rsidRPr="00A45058">
        <w:rPr>
          <w:rFonts w:ascii="Times New Roman" w:hAnsi="Times New Roman" w:cs="Times New Roman"/>
          <w:sz w:val="24"/>
          <w:szCs w:val="24"/>
        </w:rPr>
        <w:t xml:space="preserve"> (the Upper House of the Parliament of India) on 8 August 2013. It received Presidential Assent on 29th August 2013 thereby creating the Companies Act 2013.</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The Companies Act, 2013 introduces some new concepts such as: </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(1) One Person Company (OPC) </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(2) Small Company </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(3) Dormant Company </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(4) Inactive Company.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Some changes have been made in the definition of ‘private company’ and ‘subsidiary company’. Some new expressions (important) have been defined and the meaning of certain expressions enlarged / modified, namely: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(a) </w:t>
      </w:r>
      <w:r w:rsidR="00242491" w:rsidRPr="00A45058">
        <w:rPr>
          <w:rFonts w:ascii="Times New Roman" w:hAnsi="Times New Roman" w:cs="Times New Roman"/>
          <w:sz w:val="24"/>
          <w:szCs w:val="24"/>
        </w:rPr>
        <w:t>Associate</w:t>
      </w:r>
      <w:r w:rsidRPr="00A45058">
        <w:rPr>
          <w:rFonts w:ascii="Times New Roman" w:hAnsi="Times New Roman" w:cs="Times New Roman"/>
          <w:sz w:val="24"/>
          <w:szCs w:val="24"/>
        </w:rPr>
        <w:t xml:space="preserve"> company,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(b) </w:t>
      </w:r>
      <w:r w:rsidR="00242491" w:rsidRPr="00A45058">
        <w:rPr>
          <w:rFonts w:ascii="Times New Roman" w:hAnsi="Times New Roman" w:cs="Times New Roman"/>
          <w:sz w:val="24"/>
          <w:szCs w:val="24"/>
        </w:rPr>
        <w:t>Control</w:t>
      </w:r>
      <w:r w:rsidRPr="00A45058">
        <w:rPr>
          <w:rFonts w:ascii="Times New Roman" w:hAnsi="Times New Roman" w:cs="Times New Roman"/>
          <w:sz w:val="24"/>
          <w:szCs w:val="24"/>
        </w:rPr>
        <w:t xml:space="preserve">,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(c) </w:t>
      </w:r>
      <w:r w:rsidR="00242491" w:rsidRPr="00A45058">
        <w:rPr>
          <w:rFonts w:ascii="Times New Roman" w:hAnsi="Times New Roman" w:cs="Times New Roman"/>
          <w:sz w:val="24"/>
          <w:szCs w:val="24"/>
        </w:rPr>
        <w:t>Court</w:t>
      </w:r>
      <w:r w:rsidRPr="00A45058">
        <w:rPr>
          <w:rFonts w:ascii="Times New Roman" w:hAnsi="Times New Roman" w:cs="Times New Roman"/>
          <w:sz w:val="24"/>
          <w:szCs w:val="24"/>
        </w:rPr>
        <w:t xml:space="preserve"> to include special courts established under the Act,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(d) </w:t>
      </w:r>
      <w:r w:rsidR="00242491" w:rsidRPr="00A45058">
        <w:rPr>
          <w:rFonts w:ascii="Times New Roman" w:hAnsi="Times New Roman" w:cs="Times New Roman"/>
          <w:sz w:val="24"/>
          <w:szCs w:val="24"/>
        </w:rPr>
        <w:t>Employee</w:t>
      </w:r>
      <w:r w:rsidRPr="00A45058">
        <w:rPr>
          <w:rFonts w:ascii="Times New Roman" w:hAnsi="Times New Roman" w:cs="Times New Roman"/>
          <w:sz w:val="24"/>
          <w:szCs w:val="24"/>
        </w:rPr>
        <w:t xml:space="preserve"> stock option,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(e) </w:t>
      </w:r>
      <w:r w:rsidR="00242491" w:rsidRPr="00A45058">
        <w:rPr>
          <w:rFonts w:ascii="Times New Roman" w:hAnsi="Times New Roman" w:cs="Times New Roman"/>
          <w:sz w:val="24"/>
          <w:szCs w:val="24"/>
        </w:rPr>
        <w:t>Financial</w:t>
      </w:r>
      <w:r w:rsidRPr="00A45058">
        <w:rPr>
          <w:rFonts w:ascii="Times New Roman" w:hAnsi="Times New Roman" w:cs="Times New Roman"/>
          <w:sz w:val="24"/>
          <w:szCs w:val="24"/>
        </w:rPr>
        <w:t xml:space="preserve"> statements,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(f) </w:t>
      </w:r>
      <w:r w:rsidR="00242491" w:rsidRPr="00A45058">
        <w:rPr>
          <w:rFonts w:ascii="Times New Roman" w:hAnsi="Times New Roman" w:cs="Times New Roman"/>
          <w:sz w:val="24"/>
          <w:szCs w:val="24"/>
        </w:rPr>
        <w:t>Financial</w:t>
      </w:r>
      <w:r w:rsidRPr="00A45058">
        <w:rPr>
          <w:rFonts w:ascii="Times New Roman" w:hAnsi="Times New Roman" w:cs="Times New Roman"/>
          <w:sz w:val="24"/>
          <w:szCs w:val="24"/>
        </w:rPr>
        <w:t xml:space="preserve"> year,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(g) </w:t>
      </w:r>
      <w:r w:rsidR="00242491" w:rsidRPr="00A45058">
        <w:rPr>
          <w:rFonts w:ascii="Times New Roman" w:hAnsi="Times New Roman" w:cs="Times New Roman"/>
          <w:sz w:val="24"/>
          <w:szCs w:val="24"/>
        </w:rPr>
        <w:t>Free</w:t>
      </w:r>
      <w:r w:rsidRPr="00A45058">
        <w:rPr>
          <w:rFonts w:ascii="Times New Roman" w:hAnsi="Times New Roman" w:cs="Times New Roman"/>
          <w:sz w:val="24"/>
          <w:szCs w:val="24"/>
        </w:rPr>
        <w:t xml:space="preserve"> reserves,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(h) </w:t>
      </w:r>
      <w:r w:rsidR="00242491" w:rsidRPr="00A45058">
        <w:rPr>
          <w:rFonts w:ascii="Times New Roman" w:hAnsi="Times New Roman" w:cs="Times New Roman"/>
          <w:sz w:val="24"/>
          <w:szCs w:val="24"/>
        </w:rPr>
        <w:t>Independent</w:t>
      </w:r>
      <w:r w:rsidRPr="00A45058">
        <w:rPr>
          <w:rFonts w:ascii="Times New Roman" w:hAnsi="Times New Roman" w:cs="Times New Roman"/>
          <w:sz w:val="24"/>
          <w:szCs w:val="24"/>
        </w:rPr>
        <w:t xml:space="preserve"> director,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w:t>
      </w:r>
      <w:proofErr w:type="spellStart"/>
      <w:r w:rsidRPr="00A45058">
        <w:rPr>
          <w:rFonts w:ascii="Times New Roman" w:hAnsi="Times New Roman" w:cs="Times New Roman"/>
          <w:sz w:val="24"/>
          <w:szCs w:val="24"/>
        </w:rPr>
        <w:t>i</w:t>
      </w:r>
      <w:proofErr w:type="spellEnd"/>
      <w:r w:rsidRPr="00A45058">
        <w:rPr>
          <w:rFonts w:ascii="Times New Roman" w:hAnsi="Times New Roman" w:cs="Times New Roman"/>
          <w:sz w:val="24"/>
          <w:szCs w:val="24"/>
        </w:rPr>
        <w:t xml:space="preserve">) </w:t>
      </w:r>
      <w:r w:rsidR="00242491" w:rsidRPr="00A45058">
        <w:rPr>
          <w:rFonts w:ascii="Times New Roman" w:hAnsi="Times New Roman" w:cs="Times New Roman"/>
          <w:sz w:val="24"/>
          <w:szCs w:val="24"/>
        </w:rPr>
        <w:t>Key</w:t>
      </w:r>
      <w:r w:rsidRPr="00A45058">
        <w:rPr>
          <w:rFonts w:ascii="Times New Roman" w:hAnsi="Times New Roman" w:cs="Times New Roman"/>
          <w:sz w:val="24"/>
          <w:szCs w:val="24"/>
        </w:rPr>
        <w:t xml:space="preserve"> managerial personnel, </w:t>
      </w:r>
    </w:p>
    <w:p w:rsidR="00242491"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(j) </w:t>
      </w:r>
      <w:r w:rsidR="00242491" w:rsidRPr="00A45058">
        <w:rPr>
          <w:rFonts w:ascii="Times New Roman" w:hAnsi="Times New Roman" w:cs="Times New Roman"/>
          <w:sz w:val="24"/>
          <w:szCs w:val="24"/>
        </w:rPr>
        <w:t>Promoter</w:t>
      </w:r>
      <w:r w:rsidRPr="00A45058">
        <w:rPr>
          <w:rFonts w:ascii="Times New Roman" w:hAnsi="Times New Roman" w:cs="Times New Roman"/>
          <w:sz w:val="24"/>
          <w:szCs w:val="24"/>
        </w:rPr>
        <w:t xml:space="preserve">, </w:t>
      </w:r>
    </w:p>
    <w:p w:rsidR="00242491" w:rsidRDefault="00242491" w:rsidP="006E7DF7">
      <w:pPr>
        <w:jc w:val="both"/>
        <w:rPr>
          <w:rFonts w:ascii="Times New Roman" w:hAnsi="Times New Roman" w:cs="Times New Roman"/>
          <w:sz w:val="24"/>
          <w:szCs w:val="24"/>
        </w:rPr>
      </w:pPr>
      <w:r>
        <w:rPr>
          <w:rFonts w:ascii="Times New Roman" w:hAnsi="Times New Roman" w:cs="Times New Roman"/>
          <w:sz w:val="24"/>
          <w:szCs w:val="24"/>
        </w:rPr>
        <w:lastRenderedPageBreak/>
        <w:t>(k) R</w:t>
      </w:r>
      <w:r w:rsidR="00A45058" w:rsidRPr="00A45058">
        <w:rPr>
          <w:rFonts w:ascii="Times New Roman" w:hAnsi="Times New Roman" w:cs="Times New Roman"/>
          <w:sz w:val="24"/>
          <w:szCs w:val="24"/>
        </w:rPr>
        <w:t xml:space="preserve">elated party, </w:t>
      </w:r>
    </w:p>
    <w:p w:rsidR="00A45058" w:rsidRDefault="00A45058" w:rsidP="006E7DF7">
      <w:pPr>
        <w:jc w:val="both"/>
        <w:rPr>
          <w:rFonts w:ascii="Times New Roman" w:hAnsi="Times New Roman" w:cs="Times New Roman"/>
          <w:sz w:val="24"/>
          <w:szCs w:val="24"/>
        </w:rPr>
      </w:pPr>
      <w:r w:rsidRPr="00A45058">
        <w:rPr>
          <w:rFonts w:ascii="Times New Roman" w:hAnsi="Times New Roman" w:cs="Times New Roman"/>
          <w:sz w:val="24"/>
          <w:szCs w:val="24"/>
        </w:rPr>
        <w:t xml:space="preserve">(l) </w:t>
      </w:r>
      <w:r w:rsidR="00242491" w:rsidRPr="00A45058">
        <w:rPr>
          <w:rFonts w:ascii="Times New Roman" w:hAnsi="Times New Roman" w:cs="Times New Roman"/>
          <w:sz w:val="24"/>
          <w:szCs w:val="24"/>
        </w:rPr>
        <w:t>Serious</w:t>
      </w:r>
      <w:r w:rsidRPr="00A45058">
        <w:rPr>
          <w:rFonts w:ascii="Times New Roman" w:hAnsi="Times New Roman" w:cs="Times New Roman"/>
          <w:sz w:val="24"/>
          <w:szCs w:val="24"/>
        </w:rPr>
        <w:t xml:space="preserve"> fraud investigation office.</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b/>
          <w:sz w:val="24"/>
          <w:szCs w:val="24"/>
        </w:rPr>
        <w:t>Associate Company [Section 2(6)]</w:t>
      </w:r>
      <w:r w:rsidRPr="009F3E4F">
        <w:rPr>
          <w:rFonts w:ascii="Times New Roman" w:hAnsi="Times New Roman" w:cs="Times New Roman"/>
          <w:sz w:val="24"/>
          <w:szCs w:val="24"/>
        </w:rPr>
        <w:t xml:space="preserve"> Associate Company in relation to another company means a company in which another company has a significant influence, that is, it controls at</w:t>
      </w:r>
      <w:r>
        <w:rPr>
          <w:rFonts w:ascii="Times New Roman" w:hAnsi="Times New Roman" w:cs="Times New Roman"/>
          <w:sz w:val="24"/>
          <w:szCs w:val="24"/>
        </w:rPr>
        <w:t xml:space="preserve"> </w:t>
      </w:r>
      <w:r w:rsidRPr="009F3E4F">
        <w:rPr>
          <w:rFonts w:ascii="Times New Roman" w:hAnsi="Times New Roman" w:cs="Times New Roman"/>
          <w:sz w:val="24"/>
          <w:szCs w:val="24"/>
        </w:rPr>
        <w:t>least 20% of total share capital or controls business decisions under an agreement. Associate Company is not a subsidiary of the company. It includes a joint venture company irrespective of the shareholding.</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b/>
          <w:sz w:val="24"/>
          <w:szCs w:val="24"/>
        </w:rPr>
        <w:t>Control [Section 2(27)]</w:t>
      </w:r>
      <w:r w:rsidRPr="009F3E4F">
        <w:rPr>
          <w:rFonts w:ascii="Times New Roman" w:hAnsi="Times New Roman" w:cs="Times New Roman"/>
          <w:sz w:val="24"/>
          <w:szCs w:val="24"/>
        </w:rPr>
        <w:t xml:space="preserve"> Control shall include the right to appoint majority of the directors or to control the management or policy decisions exercisable by a person or persons acting individually or in concert, directly or indirectly, including by virtue of their shareholding or management rights or shareholders’ agreements or voting agreements or in any other manner.</w:t>
      </w:r>
    </w:p>
    <w:p w:rsidR="009F3E4F" w:rsidRPr="009F3E4F" w:rsidRDefault="009F3E4F" w:rsidP="006E7DF7">
      <w:pPr>
        <w:jc w:val="both"/>
        <w:rPr>
          <w:rFonts w:ascii="Times New Roman" w:hAnsi="Times New Roman" w:cs="Times New Roman"/>
          <w:b/>
          <w:sz w:val="24"/>
          <w:szCs w:val="24"/>
        </w:rPr>
      </w:pPr>
      <w:r w:rsidRPr="009F3E4F">
        <w:rPr>
          <w:rFonts w:ascii="Times New Roman" w:hAnsi="Times New Roman" w:cs="Times New Roman"/>
          <w:b/>
          <w:sz w:val="24"/>
          <w:szCs w:val="24"/>
        </w:rPr>
        <w:t xml:space="preserve">Dormant Company </w:t>
      </w:r>
    </w:p>
    <w:p w:rsidR="009F3E4F" w:rsidRDefault="009F3E4F" w:rsidP="006E79A5">
      <w:pPr>
        <w:ind w:left="360" w:hanging="360"/>
        <w:jc w:val="both"/>
        <w:rPr>
          <w:rFonts w:ascii="Times New Roman" w:hAnsi="Times New Roman" w:cs="Times New Roman"/>
          <w:sz w:val="24"/>
          <w:szCs w:val="24"/>
        </w:rPr>
      </w:pPr>
      <w:r w:rsidRPr="009F3E4F">
        <w:rPr>
          <w:rFonts w:ascii="Times New Roman" w:hAnsi="Times New Roman" w:cs="Times New Roman"/>
          <w:sz w:val="24"/>
          <w:szCs w:val="24"/>
        </w:rPr>
        <w:t xml:space="preserve">• A company which is formed and registered under the Act, for a future project or to hold an asset or intellectual property and has no significant accounting transaction, such a company may make an application to the Registrar for obtaining the status of a dormant company [Section 455(1)]. </w:t>
      </w:r>
    </w:p>
    <w:p w:rsidR="009F3E4F" w:rsidRDefault="009F3E4F" w:rsidP="006E79A5">
      <w:pPr>
        <w:ind w:left="270" w:hanging="270"/>
        <w:jc w:val="both"/>
        <w:rPr>
          <w:rFonts w:ascii="Times New Roman" w:hAnsi="Times New Roman" w:cs="Times New Roman"/>
          <w:sz w:val="24"/>
          <w:szCs w:val="24"/>
        </w:rPr>
      </w:pPr>
      <w:r w:rsidRPr="009F3E4F">
        <w:rPr>
          <w:rFonts w:ascii="Times New Roman" w:hAnsi="Times New Roman" w:cs="Times New Roman"/>
          <w:sz w:val="24"/>
          <w:szCs w:val="24"/>
        </w:rPr>
        <w:t>• A dormant company may become an active company by s</w:t>
      </w:r>
      <w:r w:rsidR="006E79A5">
        <w:rPr>
          <w:rFonts w:ascii="Times New Roman" w:hAnsi="Times New Roman" w:cs="Times New Roman"/>
          <w:sz w:val="24"/>
          <w:szCs w:val="24"/>
        </w:rPr>
        <w:t xml:space="preserve">ubmitting an application to the </w:t>
      </w:r>
      <w:r w:rsidRPr="009F3E4F">
        <w:rPr>
          <w:rFonts w:ascii="Times New Roman" w:hAnsi="Times New Roman" w:cs="Times New Roman"/>
          <w:sz w:val="24"/>
          <w:szCs w:val="24"/>
        </w:rPr>
        <w:t>Registrar accompanied by such documents as may be prescribed [Section 455(5)].</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b/>
          <w:sz w:val="24"/>
          <w:szCs w:val="24"/>
        </w:rPr>
        <w:t>Financial Statement [Section 2(40)]</w:t>
      </w:r>
      <w:r w:rsidRPr="009F3E4F">
        <w:rPr>
          <w:rFonts w:ascii="Times New Roman" w:hAnsi="Times New Roman" w:cs="Times New Roman"/>
          <w:sz w:val="24"/>
          <w:szCs w:val="24"/>
        </w:rPr>
        <w:t xml:space="preserve">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 xml:space="preserve">Financial statement includes: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w:t>
      </w:r>
      <w:proofErr w:type="gramStart"/>
      <w:r w:rsidRPr="009F3E4F">
        <w:rPr>
          <w:rFonts w:ascii="Times New Roman" w:hAnsi="Times New Roman" w:cs="Times New Roman"/>
          <w:sz w:val="24"/>
          <w:szCs w:val="24"/>
        </w:rPr>
        <w:t>a</w:t>
      </w:r>
      <w:proofErr w:type="gramEnd"/>
      <w:r w:rsidRPr="009F3E4F">
        <w:rPr>
          <w:rFonts w:ascii="Times New Roman" w:hAnsi="Times New Roman" w:cs="Times New Roman"/>
          <w:sz w:val="24"/>
          <w:szCs w:val="24"/>
        </w:rPr>
        <w:t xml:space="preserve">) Balance sheet as at the end of the financial year.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 xml:space="preserve">(b) Profit and loss account / income and expenditure account.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 xml:space="preserve">(c) Cash flow statement.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 xml:space="preserve">(d) A statement of ‘changes in equity’ (if applicable). </w:t>
      </w:r>
    </w:p>
    <w:p w:rsidR="009F3E4F" w:rsidRDefault="009F3E4F" w:rsidP="006E7DF7">
      <w:pPr>
        <w:jc w:val="both"/>
        <w:rPr>
          <w:rFonts w:ascii="Times New Roman" w:hAnsi="Times New Roman" w:cs="Times New Roman"/>
          <w:sz w:val="24"/>
          <w:szCs w:val="24"/>
        </w:rPr>
      </w:pPr>
      <w:r w:rsidRPr="009F3E4F">
        <w:rPr>
          <w:rFonts w:ascii="Times New Roman" w:hAnsi="Times New Roman" w:cs="Times New Roman"/>
          <w:sz w:val="24"/>
          <w:szCs w:val="24"/>
        </w:rPr>
        <w:t>(e) Explanatory notes annexed to balance sheet, profit and loss account, cash flow statement and statement of changes in equity</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b/>
          <w:sz w:val="24"/>
          <w:szCs w:val="24"/>
        </w:rPr>
        <w:t>Financial Year [Section 2(41)]</w:t>
      </w:r>
      <w:r w:rsidRPr="000D1516">
        <w:rPr>
          <w:rFonts w:ascii="Times New Roman" w:hAnsi="Times New Roman" w:cs="Times New Roman"/>
          <w:sz w:val="24"/>
          <w:szCs w:val="24"/>
        </w:rPr>
        <w:t xml:space="preserve">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 Every company or body corporate to have financial year ended March 31, every year.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 Company incorporated on or after January 1 of a year to have financial year ending March 31 of the following year (15 months)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lastRenderedPageBreak/>
        <w:t xml:space="preserve">• A company which is a holding company or subsidiary of a company incorporated outside India and is required to follow a different financial year for consolidation of its accounts, outside India may have a different financial year, if the Tribunal allows. </w:t>
      </w:r>
    </w:p>
    <w:p w:rsidR="009F3E4F"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Existing companies and bodies corporate should align their financial year to March 31, by March 2016.</w:t>
      </w:r>
    </w:p>
    <w:p w:rsidR="000D1516" w:rsidRPr="000D1516" w:rsidRDefault="000D1516" w:rsidP="006E7DF7">
      <w:pPr>
        <w:jc w:val="both"/>
        <w:rPr>
          <w:rFonts w:ascii="Times New Roman" w:hAnsi="Times New Roman" w:cs="Times New Roman"/>
          <w:sz w:val="24"/>
          <w:szCs w:val="24"/>
        </w:rPr>
      </w:pPr>
      <w:r w:rsidRPr="000D1516">
        <w:rPr>
          <w:rFonts w:ascii="Times New Roman" w:hAnsi="Times New Roman" w:cs="Times New Roman"/>
          <w:b/>
          <w:sz w:val="24"/>
          <w:szCs w:val="24"/>
        </w:rPr>
        <w:t>Free Reserves [Section 2(43)]</w:t>
      </w:r>
      <w:r w:rsidRPr="000D1516">
        <w:rPr>
          <w:rFonts w:ascii="Times New Roman" w:hAnsi="Times New Roman" w:cs="Times New Roman"/>
          <w:sz w:val="24"/>
          <w:szCs w:val="24"/>
        </w:rPr>
        <w:t xml:space="preserve">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Free reserves means such reserves which as per the latest audited</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b/>
          <w:sz w:val="24"/>
          <w:szCs w:val="24"/>
        </w:rPr>
        <w:t xml:space="preserve">The Companies Act, 2013 – Ready </w:t>
      </w:r>
      <w:proofErr w:type="spellStart"/>
      <w:r w:rsidRPr="000D1516">
        <w:rPr>
          <w:rFonts w:ascii="Times New Roman" w:hAnsi="Times New Roman" w:cs="Times New Roman"/>
          <w:b/>
          <w:sz w:val="24"/>
          <w:szCs w:val="24"/>
        </w:rPr>
        <w:t>Referencer</w:t>
      </w:r>
      <w:proofErr w:type="spellEnd"/>
      <w:r w:rsidRPr="000D1516">
        <w:rPr>
          <w:rFonts w:ascii="Times New Roman" w:hAnsi="Times New Roman" w:cs="Times New Roman"/>
          <w:sz w:val="24"/>
          <w:szCs w:val="24"/>
        </w:rPr>
        <w:t xml:space="preserve"> </w:t>
      </w:r>
    </w:p>
    <w:p w:rsidR="000D1516" w:rsidRDefault="000D1516" w:rsidP="006E7DF7">
      <w:pPr>
        <w:jc w:val="both"/>
        <w:rPr>
          <w:rFonts w:ascii="Times New Roman" w:hAnsi="Times New Roman" w:cs="Times New Roman"/>
          <w:sz w:val="24"/>
          <w:szCs w:val="24"/>
        </w:rPr>
      </w:pPr>
      <w:r>
        <w:rPr>
          <w:rFonts w:ascii="Times New Roman" w:hAnsi="Times New Roman" w:cs="Times New Roman"/>
          <w:sz w:val="24"/>
          <w:szCs w:val="24"/>
        </w:rPr>
        <w:t>B</w:t>
      </w:r>
      <w:r w:rsidRPr="000D1516">
        <w:rPr>
          <w:rFonts w:ascii="Times New Roman" w:hAnsi="Times New Roman" w:cs="Times New Roman"/>
          <w:sz w:val="24"/>
          <w:szCs w:val="24"/>
        </w:rPr>
        <w:t>alance sheet of a company is available for distribution as dividend. Therefore, securities premium, capital reserves, debenture redemption reserves, statutory reserves, revaluation reserve and the like will not form part of free reserves. Further, any change in carrying amount of an asset or of a liability, recognized in equity including surplus in profit and loss account on measurement of the asset or the liability at fair value will not form part of free reserves.</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b/>
          <w:sz w:val="24"/>
          <w:szCs w:val="24"/>
        </w:rPr>
        <w:t>Key Managerial Personnel (KMP) [Section 2(51)]</w:t>
      </w:r>
      <w:r w:rsidRPr="000D1516">
        <w:rPr>
          <w:rFonts w:ascii="Times New Roman" w:hAnsi="Times New Roman" w:cs="Times New Roman"/>
          <w:sz w:val="24"/>
          <w:szCs w:val="24"/>
        </w:rPr>
        <w:t xml:space="preserve">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KMP means: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(a) The CEO or Managing Director or Manager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(b) Whole-time Director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 xml:space="preserve">(c) Chief Financial Officer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w:t>
      </w:r>
      <w:proofErr w:type="gramStart"/>
      <w:r w:rsidRPr="000D1516">
        <w:rPr>
          <w:rFonts w:ascii="Times New Roman" w:hAnsi="Times New Roman" w:cs="Times New Roman"/>
          <w:sz w:val="24"/>
          <w:szCs w:val="24"/>
        </w:rPr>
        <w:t>d</w:t>
      </w:r>
      <w:proofErr w:type="gramEnd"/>
      <w:r w:rsidRPr="000D1516">
        <w:rPr>
          <w:rFonts w:ascii="Times New Roman" w:hAnsi="Times New Roman" w:cs="Times New Roman"/>
          <w:sz w:val="24"/>
          <w:szCs w:val="24"/>
        </w:rPr>
        <w:t xml:space="preserve">) Company Secretary </w:t>
      </w:r>
    </w:p>
    <w:p w:rsidR="000D1516" w:rsidRDefault="000D1516" w:rsidP="006E7DF7">
      <w:pPr>
        <w:jc w:val="both"/>
        <w:rPr>
          <w:rFonts w:ascii="Times New Roman" w:hAnsi="Times New Roman" w:cs="Times New Roman"/>
          <w:sz w:val="24"/>
          <w:szCs w:val="24"/>
        </w:rPr>
      </w:pPr>
      <w:r w:rsidRPr="000D1516">
        <w:rPr>
          <w:rFonts w:ascii="Times New Roman" w:hAnsi="Times New Roman" w:cs="Times New Roman"/>
          <w:sz w:val="24"/>
          <w:szCs w:val="24"/>
        </w:rPr>
        <w:t>The CEO and Manager need not be a member of the Board.</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b/>
          <w:sz w:val="24"/>
          <w:szCs w:val="24"/>
        </w:rPr>
        <w:t>Listed Company [Section 2(52)]</w:t>
      </w:r>
      <w:r w:rsidRPr="008065EA">
        <w:rPr>
          <w:rFonts w:ascii="Times New Roman" w:hAnsi="Times New Roman" w:cs="Times New Roman"/>
          <w:sz w:val="24"/>
          <w:szCs w:val="24"/>
        </w:rPr>
        <w:t xml:space="preserve"> </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t>A listed company means a company (public or private) which has any of its securities listed on any recognized stock exchange.</w:t>
      </w:r>
    </w:p>
    <w:p w:rsidR="008065EA" w:rsidRPr="008065EA" w:rsidRDefault="008065EA" w:rsidP="006E7DF7">
      <w:pPr>
        <w:jc w:val="both"/>
        <w:rPr>
          <w:rFonts w:ascii="Times New Roman" w:hAnsi="Times New Roman" w:cs="Times New Roman"/>
          <w:b/>
          <w:sz w:val="24"/>
          <w:szCs w:val="24"/>
        </w:rPr>
      </w:pPr>
      <w:r w:rsidRPr="008065EA">
        <w:rPr>
          <w:rFonts w:ascii="Times New Roman" w:hAnsi="Times New Roman" w:cs="Times New Roman"/>
          <w:b/>
          <w:sz w:val="24"/>
          <w:szCs w:val="24"/>
        </w:rPr>
        <w:t xml:space="preserve">One Person Company </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t>• One Person Company (OPC) has been defined to mean a private company which has only one person as a member [Section2</w:t>
      </w:r>
      <w:r>
        <w:rPr>
          <w:rFonts w:ascii="Times New Roman" w:hAnsi="Times New Roman" w:cs="Times New Roman"/>
          <w:sz w:val="24"/>
          <w:szCs w:val="24"/>
        </w:rPr>
        <w:t xml:space="preserve"> </w:t>
      </w:r>
      <w:r w:rsidRPr="008065EA">
        <w:rPr>
          <w:rFonts w:ascii="Times New Roman" w:hAnsi="Times New Roman" w:cs="Times New Roman"/>
          <w:sz w:val="24"/>
          <w:szCs w:val="24"/>
        </w:rPr>
        <w:t xml:space="preserve">(62)]. The said member should be a natural person. The words “One Person Company” shall be mentioned in brackets below the name of the company, wherever it is printed, affixed or engraved [Section 12(3) second proviso]. </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lastRenderedPageBreak/>
        <w:t>• The memorandum of OPC shall indicate the name of the person who shall become the member of the company in the event of the death of the subscriber. The name of such person can also be changed by the member [Section 3(1</w:t>
      </w:r>
      <w:proofErr w:type="gramStart"/>
      <w:r w:rsidRPr="008065EA">
        <w:rPr>
          <w:rFonts w:ascii="Times New Roman" w:hAnsi="Times New Roman" w:cs="Times New Roman"/>
          <w:sz w:val="24"/>
          <w:szCs w:val="24"/>
        </w:rPr>
        <w:t>)(</w:t>
      </w:r>
      <w:proofErr w:type="gramEnd"/>
      <w:r w:rsidRPr="008065EA">
        <w:rPr>
          <w:rFonts w:ascii="Times New Roman" w:hAnsi="Times New Roman" w:cs="Times New Roman"/>
          <w:sz w:val="24"/>
          <w:szCs w:val="24"/>
        </w:rPr>
        <w:t xml:space="preserve">c) first proviso]. </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t xml:space="preserve">• No person shall be eligible to incorporate more than one OPC or become nominee in more than one such company. No minor shall become member or nominee of OPC or can hold shares with beneficial interest. </w:t>
      </w:r>
    </w:p>
    <w:p w:rsidR="008065EA"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t xml:space="preserve">• The OPC shall not be required to hold annual general meeting [Section 96(1)]. The financial statement of </w:t>
      </w:r>
      <w:proofErr w:type="gramStart"/>
      <w:r w:rsidRPr="008065EA">
        <w:rPr>
          <w:rFonts w:ascii="Times New Roman" w:hAnsi="Times New Roman" w:cs="Times New Roman"/>
          <w:sz w:val="24"/>
          <w:szCs w:val="24"/>
        </w:rPr>
        <w:t>a</w:t>
      </w:r>
      <w:proofErr w:type="gramEnd"/>
      <w:r w:rsidRPr="008065EA">
        <w:rPr>
          <w:rFonts w:ascii="Times New Roman" w:hAnsi="Times New Roman" w:cs="Times New Roman"/>
          <w:sz w:val="24"/>
          <w:szCs w:val="24"/>
        </w:rPr>
        <w:t xml:space="preserve"> OPC may not include the cash flow statement [Section 2(40)] proviso. </w:t>
      </w:r>
    </w:p>
    <w:p w:rsidR="00FF0A2E" w:rsidRDefault="008065EA" w:rsidP="006E7DF7">
      <w:pPr>
        <w:jc w:val="both"/>
        <w:rPr>
          <w:rFonts w:ascii="Times New Roman" w:hAnsi="Times New Roman" w:cs="Times New Roman"/>
          <w:sz w:val="24"/>
          <w:szCs w:val="24"/>
        </w:rPr>
      </w:pPr>
      <w:r w:rsidRPr="008065EA">
        <w:rPr>
          <w:rFonts w:ascii="Times New Roman" w:hAnsi="Times New Roman" w:cs="Times New Roman"/>
          <w:sz w:val="24"/>
          <w:szCs w:val="24"/>
        </w:rPr>
        <w:t xml:space="preserve">• Where there is only one director on the Board of directors of </w:t>
      </w:r>
      <w:proofErr w:type="gramStart"/>
      <w:r w:rsidRPr="008065EA">
        <w:rPr>
          <w:rFonts w:ascii="Times New Roman" w:hAnsi="Times New Roman" w:cs="Times New Roman"/>
          <w:sz w:val="24"/>
          <w:szCs w:val="24"/>
        </w:rPr>
        <w:t>a</w:t>
      </w:r>
      <w:proofErr w:type="gramEnd"/>
      <w:r w:rsidRPr="008065EA">
        <w:rPr>
          <w:rFonts w:ascii="Times New Roman" w:hAnsi="Times New Roman" w:cs="Times New Roman"/>
          <w:sz w:val="24"/>
          <w:szCs w:val="24"/>
        </w:rPr>
        <w:t xml:space="preserve"> OPC, for any business required to be transacted at a meeting of the Board of directors of the OPC, it shall be sufficient if the</w:t>
      </w:r>
      <w:r w:rsidR="00FF0A2E">
        <w:rPr>
          <w:rFonts w:ascii="Times New Roman" w:hAnsi="Times New Roman" w:cs="Times New Roman"/>
          <w:sz w:val="24"/>
          <w:szCs w:val="24"/>
        </w:rPr>
        <w:t xml:space="preserve"> </w:t>
      </w:r>
      <w:r w:rsidR="00FF0A2E" w:rsidRPr="00FF0A2E">
        <w:rPr>
          <w:rFonts w:ascii="Times New Roman" w:hAnsi="Times New Roman" w:cs="Times New Roman"/>
          <w:sz w:val="24"/>
          <w:szCs w:val="24"/>
        </w:rPr>
        <w:t xml:space="preserve">resolution is entered in the minutes book and signed and dated by such director. Such date shall be deemed to be the date of the meeting of the Board of directors for all purposes under the Act [Section 122(4)]. </w:t>
      </w:r>
    </w:p>
    <w:p w:rsidR="008065EA" w:rsidRDefault="00FF0A2E" w:rsidP="006E7DF7">
      <w:pPr>
        <w:jc w:val="both"/>
        <w:rPr>
          <w:rFonts w:ascii="Times New Roman" w:hAnsi="Times New Roman" w:cs="Times New Roman"/>
          <w:sz w:val="24"/>
          <w:szCs w:val="24"/>
        </w:rPr>
      </w:pPr>
      <w:r w:rsidRPr="00FF0A2E">
        <w:rPr>
          <w:rFonts w:ascii="Times New Roman" w:hAnsi="Times New Roman" w:cs="Times New Roman"/>
          <w:sz w:val="24"/>
          <w:szCs w:val="24"/>
        </w:rPr>
        <w:t xml:space="preserve">• The provisions of Section 98 and Sections 100 to 111 (both inclusive) dealing with meetings of members do not apply to </w:t>
      </w:r>
      <w:proofErr w:type="gramStart"/>
      <w:r w:rsidRPr="00FF0A2E">
        <w:rPr>
          <w:rFonts w:ascii="Times New Roman" w:hAnsi="Times New Roman" w:cs="Times New Roman"/>
          <w:sz w:val="24"/>
          <w:szCs w:val="24"/>
        </w:rPr>
        <w:t>a</w:t>
      </w:r>
      <w:proofErr w:type="gramEnd"/>
      <w:r w:rsidRPr="00FF0A2E">
        <w:rPr>
          <w:rFonts w:ascii="Times New Roman" w:hAnsi="Times New Roman" w:cs="Times New Roman"/>
          <w:sz w:val="24"/>
          <w:szCs w:val="24"/>
        </w:rPr>
        <w:t xml:space="preserve"> OPC.</w:t>
      </w:r>
    </w:p>
    <w:p w:rsidR="00FF0A2E" w:rsidRDefault="00FF0A2E" w:rsidP="006E7DF7">
      <w:pPr>
        <w:jc w:val="both"/>
        <w:rPr>
          <w:rFonts w:ascii="Times New Roman" w:hAnsi="Times New Roman" w:cs="Times New Roman"/>
          <w:sz w:val="24"/>
          <w:szCs w:val="24"/>
        </w:rPr>
      </w:pPr>
      <w:r w:rsidRPr="00FF0A2E">
        <w:rPr>
          <w:rFonts w:ascii="Times New Roman" w:hAnsi="Times New Roman" w:cs="Times New Roman"/>
          <w:b/>
          <w:sz w:val="24"/>
          <w:szCs w:val="24"/>
        </w:rPr>
        <w:t>Private Company</w:t>
      </w:r>
      <w:r w:rsidRPr="00FF0A2E">
        <w:rPr>
          <w:rFonts w:ascii="Times New Roman" w:hAnsi="Times New Roman" w:cs="Times New Roman"/>
          <w:sz w:val="24"/>
          <w:szCs w:val="24"/>
        </w:rPr>
        <w:t xml:space="preserve"> </w:t>
      </w:r>
    </w:p>
    <w:p w:rsidR="00FF0A2E" w:rsidRDefault="00FF0A2E" w:rsidP="006E7DF7">
      <w:pPr>
        <w:jc w:val="both"/>
        <w:rPr>
          <w:rFonts w:ascii="Times New Roman" w:hAnsi="Times New Roman" w:cs="Times New Roman"/>
          <w:sz w:val="24"/>
          <w:szCs w:val="24"/>
        </w:rPr>
      </w:pPr>
      <w:r w:rsidRPr="00FF0A2E">
        <w:rPr>
          <w:rFonts w:ascii="Times New Roman" w:hAnsi="Times New Roman" w:cs="Times New Roman"/>
          <w:sz w:val="24"/>
          <w:szCs w:val="24"/>
        </w:rPr>
        <w:t xml:space="preserve">• A private company has been defined to mean inter alia a company (except </w:t>
      </w:r>
      <w:proofErr w:type="gramStart"/>
      <w:r w:rsidRPr="00FF0A2E">
        <w:rPr>
          <w:rFonts w:ascii="Times New Roman" w:hAnsi="Times New Roman" w:cs="Times New Roman"/>
          <w:sz w:val="24"/>
          <w:szCs w:val="24"/>
        </w:rPr>
        <w:t>a</w:t>
      </w:r>
      <w:proofErr w:type="gramEnd"/>
      <w:r w:rsidRPr="00FF0A2E">
        <w:rPr>
          <w:rFonts w:ascii="Times New Roman" w:hAnsi="Times New Roman" w:cs="Times New Roman"/>
          <w:sz w:val="24"/>
          <w:szCs w:val="24"/>
        </w:rPr>
        <w:t xml:space="preserve"> OPC) which limits the number of its members to two hundred [Section 2(68)]. If it invites or receives any money from its members or public it will be deemed a deposit. It is prohibited from inviting the public to subscribe for any of its securities.</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b/>
          <w:sz w:val="24"/>
          <w:szCs w:val="24"/>
        </w:rPr>
        <w:t>Related Party [Section 2(76)]</w:t>
      </w:r>
      <w:r w:rsidRPr="006B6123">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Related Party means: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1. A director or his relative.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2. A key managerial personnel or his relative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3. A firm, in which a director, manager or his relative is a partner.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4. A private company in which a director or manager is a member or director.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5. A public company in which a director or manager is a director and holds along with his relatives more than 2% of its paid up share capital.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6. Anybody corporate whose board of directors, managing director or manager is accustomed to act in accordance with the advice, directions or instructions of a director or manager.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lastRenderedPageBreak/>
        <w:t xml:space="preserve">7. Any person on whose advice, directions or instructions a director or manager is accustomed to act [Persons giving professional advice not covered].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8. Any company which is (a) a holding company, subsidiary or an associate company of such company; or (b) a co-subsidiary of such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9. A director or key managerial personnel of the holding company or his relative.</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b/>
          <w:sz w:val="24"/>
          <w:szCs w:val="24"/>
        </w:rPr>
        <w:t>Relatives [Section 2(77)]</w:t>
      </w:r>
      <w:r w:rsidRPr="006B6123">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Relatives with reference to any person for the purpose of the Act, means anyone who is related to another if:</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The Companies Act, 2013 – Ready </w:t>
      </w:r>
      <w:proofErr w:type="spellStart"/>
      <w:r w:rsidRPr="006B6123">
        <w:rPr>
          <w:rFonts w:ascii="Times New Roman" w:hAnsi="Times New Roman" w:cs="Times New Roman"/>
          <w:sz w:val="24"/>
          <w:szCs w:val="24"/>
        </w:rPr>
        <w:t>Referencer</w:t>
      </w:r>
      <w:proofErr w:type="spellEnd"/>
      <w:r w:rsidRPr="006B6123">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(a) They are members of a HUF;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(b) They are husband and wife; if he or she is related to another in the following manner, namely: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(c) Father (including step-father);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(d) Mother (including step-mother);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(e) Son (including step-son);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(f) Son’s wife;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(g) Daughter;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(h) Daughter’s husband;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w:t>
      </w:r>
      <w:proofErr w:type="spellStart"/>
      <w:r w:rsidRPr="006B6123">
        <w:rPr>
          <w:rFonts w:ascii="Times New Roman" w:hAnsi="Times New Roman" w:cs="Times New Roman"/>
          <w:sz w:val="24"/>
          <w:szCs w:val="24"/>
        </w:rPr>
        <w:t>i</w:t>
      </w:r>
      <w:proofErr w:type="spellEnd"/>
      <w:r w:rsidRPr="006B6123">
        <w:rPr>
          <w:rFonts w:ascii="Times New Roman" w:hAnsi="Times New Roman" w:cs="Times New Roman"/>
          <w:sz w:val="24"/>
          <w:szCs w:val="24"/>
        </w:rPr>
        <w:t xml:space="preserve">) Brother (including step brother);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(j) Sister (including step-sister).</w:t>
      </w:r>
    </w:p>
    <w:p w:rsidR="006B6123" w:rsidRPr="006B6123" w:rsidRDefault="006B6123" w:rsidP="006E7DF7">
      <w:pPr>
        <w:jc w:val="both"/>
        <w:rPr>
          <w:rFonts w:ascii="Times New Roman" w:hAnsi="Times New Roman" w:cs="Times New Roman"/>
          <w:b/>
          <w:sz w:val="24"/>
          <w:szCs w:val="24"/>
        </w:rPr>
      </w:pPr>
      <w:r w:rsidRPr="006B6123">
        <w:rPr>
          <w:rFonts w:ascii="Times New Roman" w:hAnsi="Times New Roman" w:cs="Times New Roman"/>
          <w:b/>
          <w:sz w:val="24"/>
          <w:szCs w:val="24"/>
        </w:rPr>
        <w:t xml:space="preserve">Small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Small company has been defined to mean, a company other than a public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(a) Whose paid-up capital does not exceed fifty </w:t>
      </w:r>
      <w:proofErr w:type="spellStart"/>
      <w:r w:rsidRPr="006B6123">
        <w:rPr>
          <w:rFonts w:ascii="Times New Roman" w:hAnsi="Times New Roman" w:cs="Times New Roman"/>
          <w:sz w:val="24"/>
          <w:szCs w:val="24"/>
        </w:rPr>
        <w:t>lakh</w:t>
      </w:r>
      <w:proofErr w:type="spellEnd"/>
      <w:r w:rsidRPr="006B6123">
        <w:rPr>
          <w:rFonts w:ascii="Times New Roman" w:hAnsi="Times New Roman" w:cs="Times New Roman"/>
          <w:sz w:val="24"/>
          <w:szCs w:val="24"/>
        </w:rPr>
        <w:t xml:space="preserve"> rupees or such higher amount as may be prescribed which shall not be more than five </w:t>
      </w:r>
      <w:proofErr w:type="spellStart"/>
      <w:r w:rsidRPr="006B6123">
        <w:rPr>
          <w:rFonts w:ascii="Times New Roman" w:hAnsi="Times New Roman" w:cs="Times New Roman"/>
          <w:sz w:val="24"/>
          <w:szCs w:val="24"/>
        </w:rPr>
        <w:t>crore</w:t>
      </w:r>
      <w:proofErr w:type="spellEnd"/>
      <w:r w:rsidRPr="006B6123">
        <w:rPr>
          <w:rFonts w:ascii="Times New Roman" w:hAnsi="Times New Roman" w:cs="Times New Roman"/>
          <w:sz w:val="24"/>
          <w:szCs w:val="24"/>
        </w:rPr>
        <w:t xml:space="preserve"> rupees; or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(b) Whose turnover as per its last profit and loss account does not exceed two </w:t>
      </w:r>
      <w:proofErr w:type="spellStart"/>
      <w:r w:rsidRPr="006B6123">
        <w:rPr>
          <w:rFonts w:ascii="Times New Roman" w:hAnsi="Times New Roman" w:cs="Times New Roman"/>
          <w:sz w:val="24"/>
          <w:szCs w:val="24"/>
        </w:rPr>
        <w:t>crore</w:t>
      </w:r>
      <w:proofErr w:type="spellEnd"/>
      <w:r w:rsidRPr="006B6123">
        <w:rPr>
          <w:rFonts w:ascii="Times New Roman" w:hAnsi="Times New Roman" w:cs="Times New Roman"/>
          <w:sz w:val="24"/>
          <w:szCs w:val="24"/>
        </w:rPr>
        <w:t xml:space="preserve"> rupees or such higher amount as may be prescribed which shall not be more than twenty </w:t>
      </w:r>
      <w:proofErr w:type="spellStart"/>
      <w:r w:rsidRPr="006B6123">
        <w:rPr>
          <w:rFonts w:ascii="Times New Roman" w:hAnsi="Times New Roman" w:cs="Times New Roman"/>
          <w:sz w:val="24"/>
          <w:szCs w:val="24"/>
        </w:rPr>
        <w:t>crore</w:t>
      </w:r>
      <w:proofErr w:type="spellEnd"/>
      <w:r w:rsidRPr="006B6123">
        <w:rPr>
          <w:rFonts w:ascii="Times New Roman" w:hAnsi="Times New Roman" w:cs="Times New Roman"/>
          <w:sz w:val="24"/>
          <w:szCs w:val="24"/>
        </w:rPr>
        <w:t xml:space="preserve"> rupees.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‘Small Company’ cannot be a: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lastRenderedPageBreak/>
        <w:t xml:space="preserve">• A public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A holding company or a subsidiary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A company registered under section 8 (formation of companies with charitable objects etc.) of the Act; or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A company or body corporate governed by any special Act [Section 2(85)]. Small companies shall be subjected to lesser stringent regulatory framework.</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b/>
          <w:sz w:val="24"/>
          <w:szCs w:val="24"/>
        </w:rPr>
        <w:t>Subsidiary Company [Section 2(87)]</w:t>
      </w:r>
      <w:r w:rsidRPr="006B6123">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Subsidiary company has been defined in relation to a holding company, to mean a company in which the holding company –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controls the composition of the Board of Directors; or</w:t>
      </w:r>
      <w:r>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Exercises or controls more than one-half of the total share capital either at its own or together with one or more of its subsidiary companies.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Total share</w:t>
      </w:r>
      <w:r>
        <w:rPr>
          <w:rFonts w:ascii="Times New Roman" w:hAnsi="Times New Roman" w:cs="Times New Roman"/>
          <w:sz w:val="24"/>
          <w:szCs w:val="24"/>
        </w:rPr>
        <w:t xml:space="preserve"> capital means aggregate of the</w:t>
      </w:r>
      <w:r w:rsidRPr="006B6123">
        <w:rPr>
          <w:rFonts w:ascii="Times New Roman" w:hAnsi="Times New Roman" w:cs="Times New Roman"/>
          <w:sz w:val="24"/>
          <w:szCs w:val="24"/>
        </w:rPr>
        <w:t xml:space="preserve">: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(a) Paid-up equity share capital; and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(b) Convertible preference share capital.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A company which is a subsidiary of a subsidiary company shall also be a subsidiary of the holding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A company shall be deemed to control the composition of another company’s Board of Directors, if that company has the power to appoint or remove all or majority of the directors of the other company. </w:t>
      </w:r>
    </w:p>
    <w:p w:rsidR="006B6123" w:rsidRDefault="006B6123" w:rsidP="006E7DF7">
      <w:pPr>
        <w:jc w:val="both"/>
        <w:rPr>
          <w:rFonts w:ascii="Times New Roman" w:hAnsi="Times New Roman" w:cs="Times New Roman"/>
          <w:sz w:val="24"/>
          <w:szCs w:val="24"/>
        </w:rPr>
      </w:pPr>
      <w:r w:rsidRPr="006B6123">
        <w:rPr>
          <w:rFonts w:ascii="Times New Roman" w:hAnsi="Times New Roman" w:cs="Times New Roman"/>
          <w:sz w:val="24"/>
          <w:szCs w:val="24"/>
        </w:rPr>
        <w:t xml:space="preserve">• The Central Government may prescribe such specific class or classes of companies which shall not have layers of subsidiaries beyond such numbers as may be prescribed. This restriction on the number of step down subsidiary companies has been introduced to prevent the abuse of diversion of funds through many steps down subsidiaries. </w:t>
      </w:r>
    </w:p>
    <w:p w:rsidR="006B6123" w:rsidRPr="006B6123" w:rsidRDefault="006B6123" w:rsidP="006E7DF7">
      <w:pPr>
        <w:jc w:val="both"/>
        <w:rPr>
          <w:rFonts w:ascii="Times New Roman" w:hAnsi="Times New Roman" w:cs="Times New Roman"/>
          <w:b/>
          <w:sz w:val="24"/>
          <w:szCs w:val="24"/>
        </w:rPr>
      </w:pPr>
      <w:r w:rsidRPr="006B6123">
        <w:rPr>
          <w:rFonts w:ascii="Times New Roman" w:hAnsi="Times New Roman" w:cs="Times New Roman"/>
          <w:sz w:val="24"/>
          <w:szCs w:val="24"/>
        </w:rPr>
        <w:t>• The expression ‘company’ includes anybody corporate.</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2.2 </w:t>
      </w:r>
      <w:r w:rsidRPr="009D1BBE">
        <w:rPr>
          <w:rFonts w:ascii="Times New Roman" w:hAnsi="Times New Roman" w:cs="Times New Roman"/>
          <w:b/>
          <w:sz w:val="28"/>
          <w:szCs w:val="28"/>
        </w:rPr>
        <w:t>Steps and Procedure for Incorporation of a Company</w:t>
      </w:r>
    </w:p>
    <w:p w:rsidR="00092667" w:rsidRPr="00092667" w:rsidRDefault="00092667" w:rsidP="00092667">
      <w:pPr>
        <w:jc w:val="both"/>
        <w:rPr>
          <w:rFonts w:ascii="Times New Roman" w:hAnsi="Times New Roman" w:cs="Times New Roman"/>
          <w:sz w:val="24"/>
          <w:szCs w:val="24"/>
        </w:rPr>
      </w:pPr>
      <w:r w:rsidRPr="00092667">
        <w:rPr>
          <w:rFonts w:ascii="Times New Roman" w:hAnsi="Times New Roman" w:cs="Times New Roman"/>
          <w:b/>
          <w:sz w:val="24"/>
          <w:szCs w:val="24"/>
        </w:rPr>
        <w:t>INTRODUCTION</w:t>
      </w:r>
      <w:r>
        <w:rPr>
          <w:rFonts w:ascii="Times New Roman" w:hAnsi="Times New Roman" w:cs="Times New Roman"/>
          <w:b/>
          <w:sz w:val="24"/>
          <w:szCs w:val="24"/>
        </w:rPr>
        <w:t>:</w:t>
      </w:r>
      <w:r w:rsidRPr="00092667">
        <w:rPr>
          <w:rFonts w:ascii="Times New Roman" w:hAnsi="Times New Roman" w:cs="Times New Roman"/>
          <w:b/>
          <w:sz w:val="24"/>
          <w:szCs w:val="24"/>
        </w:rPr>
        <w:t xml:space="preserve">  </w:t>
      </w:r>
      <w:r w:rsidRPr="00092667">
        <w:rPr>
          <w:rFonts w:ascii="Times New Roman" w:hAnsi="Times New Roman" w:cs="Times New Roman"/>
          <w:sz w:val="24"/>
          <w:szCs w:val="24"/>
        </w:rPr>
        <w:t>The word ‘company’ is derived from Latin word ‘Com’ which means ‘Together’ and the word ‘</w:t>
      </w:r>
      <w:proofErr w:type="spellStart"/>
      <w:r w:rsidRPr="00092667">
        <w:rPr>
          <w:rFonts w:ascii="Times New Roman" w:hAnsi="Times New Roman" w:cs="Times New Roman"/>
          <w:sz w:val="24"/>
          <w:szCs w:val="24"/>
        </w:rPr>
        <w:t>panies</w:t>
      </w:r>
      <w:proofErr w:type="spellEnd"/>
      <w:r w:rsidRPr="00092667">
        <w:rPr>
          <w:rFonts w:ascii="Times New Roman" w:hAnsi="Times New Roman" w:cs="Times New Roman"/>
          <w:sz w:val="24"/>
          <w:szCs w:val="24"/>
        </w:rPr>
        <w:t xml:space="preserve">’ which means ‘bread’. A company is thus an association of persons who took their meal together. In simple language the term company means an association of persons formed for some common purpose. When a few persons form a company </w:t>
      </w:r>
      <w:r w:rsidRPr="00092667">
        <w:rPr>
          <w:rFonts w:ascii="Times New Roman" w:hAnsi="Times New Roman" w:cs="Times New Roman"/>
          <w:sz w:val="24"/>
          <w:szCs w:val="24"/>
        </w:rPr>
        <w:lastRenderedPageBreak/>
        <w:t xml:space="preserve">for the purpose of some business of profit it is called Joint Stock Company. The persons forming the company are called ‘shareholders’. The liability of the members of the company is usually limited. </w:t>
      </w:r>
    </w:p>
    <w:p w:rsidR="00092667" w:rsidRPr="00092667" w:rsidRDefault="00092667" w:rsidP="00092667">
      <w:pPr>
        <w:jc w:val="both"/>
        <w:rPr>
          <w:rFonts w:ascii="Times New Roman" w:hAnsi="Times New Roman" w:cs="Times New Roman"/>
          <w:b/>
          <w:sz w:val="24"/>
          <w:szCs w:val="24"/>
        </w:rPr>
      </w:pPr>
      <w:r w:rsidRPr="00092667">
        <w:rPr>
          <w:rFonts w:ascii="Times New Roman" w:hAnsi="Times New Roman" w:cs="Times New Roman"/>
          <w:b/>
          <w:sz w:val="24"/>
          <w:szCs w:val="24"/>
        </w:rPr>
        <w:t xml:space="preserve">MEANING </w:t>
      </w:r>
    </w:p>
    <w:p w:rsidR="00092667" w:rsidRPr="00092667" w:rsidRDefault="00092667" w:rsidP="00092667">
      <w:pPr>
        <w:jc w:val="both"/>
        <w:rPr>
          <w:rFonts w:ascii="Times New Roman" w:hAnsi="Times New Roman" w:cs="Times New Roman"/>
          <w:sz w:val="24"/>
          <w:szCs w:val="24"/>
        </w:rPr>
      </w:pPr>
      <w:r w:rsidRPr="00092667">
        <w:rPr>
          <w:rFonts w:ascii="Times New Roman" w:hAnsi="Times New Roman" w:cs="Times New Roman"/>
          <w:sz w:val="24"/>
          <w:szCs w:val="24"/>
        </w:rPr>
        <w:t>A joint stock company is an artificial person created by law having separate legal entity with a perpetual succession and common seal.</w:t>
      </w:r>
    </w:p>
    <w:p w:rsidR="00092667" w:rsidRDefault="00092667" w:rsidP="00092667">
      <w:pPr>
        <w:jc w:val="both"/>
        <w:rPr>
          <w:rFonts w:ascii="Times New Roman" w:hAnsi="Times New Roman" w:cs="Times New Roman"/>
          <w:b/>
          <w:sz w:val="24"/>
          <w:szCs w:val="24"/>
        </w:rPr>
      </w:pPr>
      <w:r w:rsidRPr="00092667">
        <w:rPr>
          <w:rFonts w:ascii="Times New Roman" w:hAnsi="Times New Roman" w:cs="Times New Roman"/>
          <w:b/>
          <w:sz w:val="24"/>
          <w:szCs w:val="24"/>
        </w:rPr>
        <w:t>DEFINITION’</w:t>
      </w:r>
    </w:p>
    <w:p w:rsidR="00092667" w:rsidRPr="00092667" w:rsidRDefault="00092667" w:rsidP="0096031E">
      <w:pPr>
        <w:pStyle w:val="ListParagraph"/>
        <w:numPr>
          <w:ilvl w:val="0"/>
          <w:numId w:val="30"/>
        </w:numPr>
        <w:jc w:val="both"/>
        <w:rPr>
          <w:rFonts w:ascii="Times New Roman" w:hAnsi="Times New Roman" w:cs="Times New Roman"/>
          <w:sz w:val="24"/>
          <w:szCs w:val="24"/>
        </w:rPr>
      </w:pPr>
      <w:r w:rsidRPr="00092667">
        <w:rPr>
          <w:rFonts w:ascii="Times New Roman" w:hAnsi="Times New Roman" w:cs="Times New Roman"/>
          <w:sz w:val="24"/>
          <w:szCs w:val="24"/>
        </w:rPr>
        <w:t>According to Section 3(1) of the Companies Act 1956</w:t>
      </w:r>
      <w:proofErr w:type="gramStart"/>
      <w:r w:rsidRPr="00092667">
        <w:rPr>
          <w:rFonts w:ascii="Times New Roman" w:hAnsi="Times New Roman" w:cs="Times New Roman"/>
          <w:sz w:val="24"/>
          <w:szCs w:val="24"/>
        </w:rPr>
        <w:t>,  “</w:t>
      </w:r>
      <w:proofErr w:type="gramEnd"/>
      <w:r w:rsidRPr="00092667">
        <w:rPr>
          <w:rFonts w:ascii="Times New Roman" w:hAnsi="Times New Roman" w:cs="Times New Roman"/>
          <w:sz w:val="24"/>
          <w:szCs w:val="24"/>
        </w:rPr>
        <w:t>a company means a company formed and registered under the act or an existing company” and “Existing Company means a company formed and registered under any of the previous companies act.”</w:t>
      </w:r>
    </w:p>
    <w:p w:rsidR="00092667" w:rsidRPr="00092667" w:rsidRDefault="00092667" w:rsidP="0096031E">
      <w:pPr>
        <w:pStyle w:val="ListParagraph"/>
        <w:numPr>
          <w:ilvl w:val="0"/>
          <w:numId w:val="30"/>
        </w:numPr>
        <w:jc w:val="both"/>
        <w:rPr>
          <w:rFonts w:ascii="Times New Roman" w:hAnsi="Times New Roman" w:cs="Times New Roman"/>
          <w:sz w:val="24"/>
          <w:szCs w:val="24"/>
        </w:rPr>
      </w:pPr>
      <w:r w:rsidRPr="00092667">
        <w:rPr>
          <w:rFonts w:ascii="Times New Roman" w:hAnsi="Times New Roman" w:cs="Times New Roman"/>
          <w:sz w:val="24"/>
          <w:szCs w:val="24"/>
        </w:rPr>
        <w:t>According to section 2(20) of the Companies Act,2013, “The term Company means a Company incorporated under the Companies Act 2013 or any previous Company Law”.</w:t>
      </w:r>
    </w:p>
    <w:p w:rsidR="00092667" w:rsidRDefault="00092667" w:rsidP="0096031E">
      <w:pPr>
        <w:pStyle w:val="ListParagraph"/>
        <w:numPr>
          <w:ilvl w:val="0"/>
          <w:numId w:val="30"/>
        </w:numPr>
        <w:jc w:val="both"/>
        <w:rPr>
          <w:rFonts w:ascii="Times New Roman" w:hAnsi="Times New Roman" w:cs="Times New Roman"/>
          <w:sz w:val="24"/>
          <w:szCs w:val="24"/>
        </w:rPr>
      </w:pPr>
      <w:r w:rsidRPr="00092667">
        <w:rPr>
          <w:rFonts w:ascii="Times New Roman" w:hAnsi="Times New Roman" w:cs="Times New Roman"/>
          <w:sz w:val="24"/>
          <w:szCs w:val="24"/>
        </w:rPr>
        <w:t>According to Lord Justice Lindley “Company is a voluntary association of many persons who contribute money or money’s worth to a common stock and employs it in some trade or business and who share the profit and loss arising there from”</w:t>
      </w:r>
    </w:p>
    <w:p w:rsidR="00092667" w:rsidRPr="00092667" w:rsidRDefault="00092667" w:rsidP="00092667">
      <w:pPr>
        <w:jc w:val="both"/>
        <w:rPr>
          <w:rFonts w:ascii="Times New Roman" w:hAnsi="Times New Roman" w:cs="Times New Roman"/>
          <w:b/>
          <w:sz w:val="24"/>
          <w:szCs w:val="24"/>
        </w:rPr>
      </w:pPr>
      <w:r w:rsidRPr="00092667">
        <w:rPr>
          <w:rFonts w:ascii="Times New Roman" w:hAnsi="Times New Roman" w:cs="Times New Roman"/>
          <w:b/>
          <w:sz w:val="24"/>
          <w:szCs w:val="24"/>
        </w:rPr>
        <w:t xml:space="preserve">FEATURES </w:t>
      </w:r>
    </w:p>
    <w:p w:rsidR="00092667" w:rsidRPr="00092667" w:rsidRDefault="00092667" w:rsidP="00092667">
      <w:pPr>
        <w:jc w:val="both"/>
        <w:rPr>
          <w:rFonts w:ascii="Times New Roman" w:hAnsi="Times New Roman" w:cs="Times New Roman"/>
          <w:sz w:val="24"/>
          <w:szCs w:val="24"/>
        </w:rPr>
      </w:pPr>
      <w:r w:rsidRPr="00092667">
        <w:rPr>
          <w:rFonts w:ascii="Times New Roman" w:hAnsi="Times New Roman" w:cs="Times New Roman"/>
          <w:b/>
          <w:sz w:val="24"/>
          <w:szCs w:val="24"/>
        </w:rPr>
        <w:t>1. Voluntary association</w:t>
      </w:r>
      <w:r w:rsidRPr="00092667">
        <w:rPr>
          <w:rFonts w:ascii="Times New Roman" w:hAnsi="Times New Roman" w:cs="Times New Roman"/>
          <w:sz w:val="24"/>
          <w:szCs w:val="24"/>
        </w:rPr>
        <w:t xml:space="preserve">- A joint stock company is a voluntary association or organization of persons. No person can be compelled to become a member of a company, or to give up the membership </w:t>
      </w:r>
    </w:p>
    <w:p w:rsidR="00092667" w:rsidRPr="00092667" w:rsidRDefault="00092667" w:rsidP="00092667">
      <w:pPr>
        <w:jc w:val="both"/>
        <w:rPr>
          <w:rFonts w:ascii="Times New Roman" w:hAnsi="Times New Roman" w:cs="Times New Roman"/>
          <w:sz w:val="24"/>
          <w:szCs w:val="24"/>
        </w:rPr>
      </w:pPr>
      <w:proofErr w:type="gramStart"/>
      <w:r w:rsidRPr="00092667">
        <w:rPr>
          <w:rFonts w:ascii="Times New Roman" w:hAnsi="Times New Roman" w:cs="Times New Roman"/>
          <w:b/>
          <w:sz w:val="24"/>
          <w:szCs w:val="24"/>
        </w:rPr>
        <w:t>2. Registration</w:t>
      </w:r>
      <w:r w:rsidRPr="00092667">
        <w:rPr>
          <w:rFonts w:ascii="Times New Roman" w:hAnsi="Times New Roman" w:cs="Times New Roman"/>
          <w:sz w:val="24"/>
          <w:szCs w:val="24"/>
        </w:rPr>
        <w:t>- The Company</w:t>
      </w:r>
      <w:proofErr w:type="gramEnd"/>
      <w:r w:rsidRPr="00092667">
        <w:rPr>
          <w:rFonts w:ascii="Times New Roman" w:hAnsi="Times New Roman" w:cs="Times New Roman"/>
          <w:sz w:val="24"/>
          <w:szCs w:val="24"/>
        </w:rPr>
        <w:t xml:space="preserve"> is created only when registered under the companies Act 1956. But for the formation of a public company at least seven persons and for private company at least two persons are necessary. It is on incorporation that company becomes a body corporate and gets separate legal entity. </w:t>
      </w:r>
    </w:p>
    <w:p w:rsidR="00092667" w:rsidRPr="00092667" w:rsidRDefault="00092667" w:rsidP="00092667">
      <w:pPr>
        <w:jc w:val="both"/>
        <w:rPr>
          <w:rFonts w:ascii="Times New Roman" w:hAnsi="Times New Roman" w:cs="Times New Roman"/>
          <w:b/>
          <w:sz w:val="24"/>
          <w:szCs w:val="24"/>
        </w:rPr>
      </w:pPr>
      <w:r w:rsidRPr="00092667">
        <w:rPr>
          <w:rFonts w:ascii="Times New Roman" w:hAnsi="Times New Roman" w:cs="Times New Roman"/>
          <w:b/>
          <w:sz w:val="24"/>
          <w:szCs w:val="24"/>
        </w:rPr>
        <w:t xml:space="preserve">3. Legal Entity </w:t>
      </w:r>
    </w:p>
    <w:p w:rsidR="00092667" w:rsidRPr="00092667" w:rsidRDefault="00092667" w:rsidP="0096031E">
      <w:pPr>
        <w:pStyle w:val="ListParagraph"/>
        <w:numPr>
          <w:ilvl w:val="0"/>
          <w:numId w:val="31"/>
        </w:numPr>
        <w:jc w:val="both"/>
        <w:rPr>
          <w:rFonts w:ascii="Times New Roman" w:hAnsi="Times New Roman" w:cs="Times New Roman"/>
          <w:sz w:val="24"/>
          <w:szCs w:val="24"/>
        </w:rPr>
      </w:pPr>
      <w:r w:rsidRPr="00092667">
        <w:rPr>
          <w:rFonts w:ascii="Times New Roman" w:hAnsi="Times New Roman" w:cs="Times New Roman"/>
          <w:sz w:val="24"/>
          <w:szCs w:val="24"/>
        </w:rPr>
        <w:t xml:space="preserve">Artificial legal entity- A company is an artificial person created by law. The company can acquire and dispose of property, can enter into contract with third parties in its own name, can sue and be sued in its name. It acts through the board of directors elected by the shareholders. </w:t>
      </w:r>
    </w:p>
    <w:p w:rsidR="00702BB5" w:rsidRPr="00702BB5" w:rsidRDefault="00092667" w:rsidP="0096031E">
      <w:pPr>
        <w:pStyle w:val="ListParagraph"/>
        <w:numPr>
          <w:ilvl w:val="0"/>
          <w:numId w:val="31"/>
        </w:numPr>
        <w:jc w:val="both"/>
        <w:rPr>
          <w:rFonts w:ascii="Times New Roman" w:hAnsi="Times New Roman" w:cs="Times New Roman"/>
          <w:sz w:val="24"/>
          <w:szCs w:val="24"/>
        </w:rPr>
      </w:pPr>
      <w:r w:rsidRPr="00092667">
        <w:rPr>
          <w:rFonts w:ascii="Times New Roman" w:hAnsi="Times New Roman" w:cs="Times New Roman"/>
          <w:sz w:val="24"/>
          <w:szCs w:val="24"/>
        </w:rPr>
        <w:t>Separate legal entity- A company has a legal entity distinct from and independent of its members. It is regarded as an entity separate from its shareholders or members. Hence a</w:t>
      </w:r>
      <w:r>
        <w:rPr>
          <w:rFonts w:ascii="Times New Roman" w:hAnsi="Times New Roman" w:cs="Times New Roman"/>
          <w:sz w:val="24"/>
          <w:szCs w:val="24"/>
        </w:rPr>
        <w:t xml:space="preserve"> </w:t>
      </w:r>
      <w:r w:rsidR="00702BB5" w:rsidRPr="00702BB5">
        <w:rPr>
          <w:rFonts w:ascii="Times New Roman" w:hAnsi="Times New Roman" w:cs="Times New Roman"/>
          <w:sz w:val="24"/>
          <w:szCs w:val="24"/>
        </w:rPr>
        <w:t xml:space="preserve">shareholder can sue the company and be sued by it. The property of the company is for the benefit of the company and not for its members, shareholders or individuals.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4. Common seal</w:t>
      </w:r>
      <w:r w:rsidRPr="00702BB5">
        <w:rPr>
          <w:rFonts w:ascii="Times New Roman" w:hAnsi="Times New Roman" w:cs="Times New Roman"/>
          <w:sz w:val="24"/>
          <w:szCs w:val="24"/>
        </w:rPr>
        <w:t xml:space="preserve">- The </w:t>
      </w:r>
      <w:proofErr w:type="gramStart"/>
      <w:r w:rsidRPr="00702BB5">
        <w:rPr>
          <w:rFonts w:ascii="Times New Roman" w:hAnsi="Times New Roman" w:cs="Times New Roman"/>
          <w:sz w:val="24"/>
          <w:szCs w:val="24"/>
        </w:rPr>
        <w:t>company</w:t>
      </w:r>
      <w:proofErr w:type="gramEnd"/>
      <w:r w:rsidRPr="00702BB5">
        <w:rPr>
          <w:rFonts w:ascii="Times New Roman" w:hAnsi="Times New Roman" w:cs="Times New Roman"/>
          <w:sz w:val="24"/>
          <w:szCs w:val="24"/>
        </w:rPr>
        <w:t xml:space="preserve"> being an artificial legal entity or person cannot act on its own. So its acts through the natural persons like directors or secretary who is authorized hence, there </w:t>
      </w:r>
      <w:r w:rsidRPr="00702BB5">
        <w:rPr>
          <w:rFonts w:ascii="Times New Roman" w:hAnsi="Times New Roman" w:cs="Times New Roman"/>
          <w:sz w:val="24"/>
          <w:szCs w:val="24"/>
        </w:rPr>
        <w:lastRenderedPageBreak/>
        <w:t xml:space="preserve">is a need for a common seal of the company for all the contracts entered into by the company through the directors. The common seal is like the signature of the company and the seal bears the name of the company engraved on it.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5. Perpetuity</w:t>
      </w:r>
      <w:r>
        <w:rPr>
          <w:rFonts w:ascii="Times New Roman" w:hAnsi="Times New Roman" w:cs="Times New Roman"/>
          <w:b/>
          <w:sz w:val="24"/>
          <w:szCs w:val="24"/>
        </w:rPr>
        <w:t xml:space="preserve"> </w:t>
      </w:r>
      <w:r w:rsidRPr="00702BB5">
        <w:rPr>
          <w:rFonts w:ascii="Times New Roman" w:hAnsi="Times New Roman" w:cs="Times New Roman"/>
          <w:sz w:val="24"/>
          <w:szCs w:val="24"/>
        </w:rPr>
        <w:t xml:space="preserve">- The Company created by law has continuous existence. It never dies or has any retirement and therefore it is commonly said that ‘Men may come, men may go but company goes on forever’ </w:t>
      </w:r>
    </w:p>
    <w:p w:rsidR="00702BB5" w:rsidRPr="00702BB5" w:rsidRDefault="00702BB5" w:rsidP="00702BB5">
      <w:pPr>
        <w:jc w:val="both"/>
        <w:rPr>
          <w:rFonts w:ascii="Times New Roman" w:hAnsi="Times New Roman" w:cs="Times New Roman"/>
          <w:sz w:val="24"/>
          <w:szCs w:val="24"/>
        </w:rPr>
      </w:pPr>
      <w:proofErr w:type="gramStart"/>
      <w:r w:rsidRPr="00702BB5">
        <w:rPr>
          <w:rFonts w:ascii="Times New Roman" w:hAnsi="Times New Roman" w:cs="Times New Roman"/>
          <w:b/>
          <w:sz w:val="24"/>
          <w:szCs w:val="24"/>
        </w:rPr>
        <w:t>6. Limited liability</w:t>
      </w:r>
      <w:r w:rsidRPr="00702BB5">
        <w:rPr>
          <w:rFonts w:ascii="Times New Roman" w:hAnsi="Times New Roman" w:cs="Times New Roman"/>
          <w:sz w:val="24"/>
          <w:szCs w:val="24"/>
        </w:rPr>
        <w:t>- A company</w:t>
      </w:r>
      <w:proofErr w:type="gramEnd"/>
      <w:r w:rsidRPr="00702BB5">
        <w:rPr>
          <w:rFonts w:ascii="Times New Roman" w:hAnsi="Times New Roman" w:cs="Times New Roman"/>
          <w:sz w:val="24"/>
          <w:szCs w:val="24"/>
        </w:rPr>
        <w:t xml:space="preserve"> may be limited by shares or limited by guarantee. </w:t>
      </w:r>
    </w:p>
    <w:p w:rsidR="00702BB5" w:rsidRDefault="00702BB5" w:rsidP="0096031E">
      <w:pPr>
        <w:pStyle w:val="ListParagraph"/>
        <w:numPr>
          <w:ilvl w:val="0"/>
          <w:numId w:val="32"/>
        </w:numPr>
        <w:ind w:left="900"/>
        <w:jc w:val="both"/>
        <w:rPr>
          <w:rFonts w:ascii="Times New Roman" w:hAnsi="Times New Roman" w:cs="Times New Roman"/>
          <w:sz w:val="24"/>
          <w:szCs w:val="24"/>
        </w:rPr>
      </w:pPr>
      <w:r w:rsidRPr="00702BB5">
        <w:rPr>
          <w:rFonts w:ascii="Times New Roman" w:hAnsi="Times New Roman" w:cs="Times New Roman"/>
          <w:sz w:val="24"/>
          <w:szCs w:val="24"/>
        </w:rPr>
        <w:t xml:space="preserve">If a company is limited by shares then the shareholder is liable to pay only to the extent of face value of the shares held by him. </w:t>
      </w:r>
    </w:p>
    <w:p w:rsidR="00702BB5" w:rsidRPr="00702BB5" w:rsidRDefault="00702BB5" w:rsidP="0096031E">
      <w:pPr>
        <w:pStyle w:val="ListParagraph"/>
        <w:numPr>
          <w:ilvl w:val="0"/>
          <w:numId w:val="32"/>
        </w:numPr>
        <w:ind w:left="900"/>
        <w:jc w:val="both"/>
        <w:rPr>
          <w:rFonts w:ascii="Times New Roman" w:hAnsi="Times New Roman" w:cs="Times New Roman"/>
          <w:sz w:val="24"/>
          <w:szCs w:val="24"/>
        </w:rPr>
      </w:pPr>
      <w:r w:rsidRPr="00702BB5">
        <w:rPr>
          <w:rFonts w:ascii="Times New Roman" w:hAnsi="Times New Roman" w:cs="Times New Roman"/>
          <w:sz w:val="24"/>
          <w:szCs w:val="24"/>
        </w:rPr>
        <w:t xml:space="preserve">If a company is limited by guarantee the liability of the members is limited to such an amount as the members may decide to contribute to the assets of the company in the event of winding up.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7. Separate of Ownership and Management</w:t>
      </w:r>
      <w:r w:rsidRPr="00702BB5">
        <w:rPr>
          <w:rFonts w:ascii="Times New Roman" w:hAnsi="Times New Roman" w:cs="Times New Roman"/>
          <w:sz w:val="24"/>
          <w:szCs w:val="24"/>
        </w:rPr>
        <w:t xml:space="preserve">- in a company, the shareholders are the owners but the management is entrusted to the board of directors who are separate from the body of shareholders. Further a shareholder is not an agent of the company or the other shareholders cannot bind them by his act.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8. Transferability of shares</w:t>
      </w:r>
      <w:r w:rsidRPr="00702BB5">
        <w:rPr>
          <w:rFonts w:ascii="Times New Roman" w:hAnsi="Times New Roman" w:cs="Times New Roman"/>
          <w:sz w:val="24"/>
          <w:szCs w:val="24"/>
        </w:rPr>
        <w:t xml:space="preserve">- The shares of public limited company can be easily transferable from one person to another.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9. Separate property</w:t>
      </w:r>
      <w:r w:rsidRPr="00702BB5">
        <w:rPr>
          <w:rFonts w:ascii="Times New Roman" w:hAnsi="Times New Roman" w:cs="Times New Roman"/>
          <w:sz w:val="24"/>
          <w:szCs w:val="24"/>
        </w:rPr>
        <w:t xml:space="preserve">- A company has a right to own and transfer property in its own name since it is a legal entity. The shareholder has no proprietary rights in the company but merely to their shares. Therefore the claims of the company’s creditors will be against the company property and that of shareholders.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10. Specific objectives</w:t>
      </w:r>
      <w:r w:rsidRPr="00702BB5">
        <w:rPr>
          <w:rFonts w:ascii="Times New Roman" w:hAnsi="Times New Roman" w:cs="Times New Roman"/>
          <w:sz w:val="24"/>
          <w:szCs w:val="24"/>
        </w:rPr>
        <w:t xml:space="preserve">- A joint stock company is formed for specific objectives only which are expressly stated in the constitution. This objective is laid down in the Memorandum of Association. A company can undertake only those activities which are intended to achieve the special objective.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11. Large Membership</w:t>
      </w:r>
      <w:r w:rsidRPr="00702BB5">
        <w:rPr>
          <w:rFonts w:ascii="Times New Roman" w:hAnsi="Times New Roman" w:cs="Times New Roman"/>
          <w:sz w:val="24"/>
          <w:szCs w:val="24"/>
        </w:rPr>
        <w:t xml:space="preserve">- A JSC has a large number of </w:t>
      </w:r>
      <w:proofErr w:type="gramStart"/>
      <w:r w:rsidRPr="00702BB5">
        <w:rPr>
          <w:rFonts w:ascii="Times New Roman" w:hAnsi="Times New Roman" w:cs="Times New Roman"/>
          <w:sz w:val="24"/>
          <w:szCs w:val="24"/>
        </w:rPr>
        <w:t>membership</w:t>
      </w:r>
      <w:proofErr w:type="gramEnd"/>
      <w:r w:rsidRPr="00702BB5">
        <w:rPr>
          <w:rFonts w:ascii="Times New Roman" w:hAnsi="Times New Roman" w:cs="Times New Roman"/>
          <w:sz w:val="24"/>
          <w:szCs w:val="24"/>
        </w:rPr>
        <w:t xml:space="preserve"> and there is no maximum limit on number of members in case of public company. </w:t>
      </w:r>
    </w:p>
    <w:p w:rsidR="00092667"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12. A company is not a citizen</w:t>
      </w:r>
      <w:r w:rsidRPr="00702BB5">
        <w:rPr>
          <w:rFonts w:ascii="Times New Roman" w:hAnsi="Times New Roman" w:cs="Times New Roman"/>
          <w:sz w:val="24"/>
          <w:szCs w:val="24"/>
        </w:rPr>
        <w:t>- A company on incorporation assumes a legal personality distinct from its members but it cannot claim to be citizen of a country under the constitution of India.</w:t>
      </w:r>
    </w:p>
    <w:p w:rsidR="00702BB5" w:rsidRPr="00702BB5" w:rsidRDefault="00702BB5" w:rsidP="00702BB5">
      <w:pPr>
        <w:jc w:val="both"/>
        <w:rPr>
          <w:rFonts w:ascii="Times New Roman" w:hAnsi="Times New Roman" w:cs="Times New Roman"/>
          <w:b/>
          <w:sz w:val="24"/>
          <w:szCs w:val="24"/>
        </w:rPr>
      </w:pPr>
      <w:r w:rsidRPr="00702BB5">
        <w:rPr>
          <w:rFonts w:ascii="Times New Roman" w:hAnsi="Times New Roman" w:cs="Times New Roman"/>
          <w:b/>
          <w:sz w:val="24"/>
          <w:szCs w:val="24"/>
        </w:rPr>
        <w:t xml:space="preserve">KINDS OF COMPANIES </w:t>
      </w:r>
    </w:p>
    <w:p w:rsidR="00702BB5" w:rsidRPr="00702BB5" w:rsidRDefault="00702BB5" w:rsidP="00702BB5">
      <w:pPr>
        <w:jc w:val="both"/>
        <w:rPr>
          <w:rFonts w:ascii="Times New Roman" w:hAnsi="Times New Roman" w:cs="Times New Roman"/>
          <w:b/>
          <w:sz w:val="24"/>
          <w:szCs w:val="24"/>
        </w:rPr>
      </w:pPr>
      <w:r w:rsidRPr="00702BB5">
        <w:rPr>
          <w:rFonts w:ascii="Times New Roman" w:hAnsi="Times New Roman" w:cs="Times New Roman"/>
          <w:b/>
          <w:sz w:val="24"/>
          <w:szCs w:val="24"/>
        </w:rPr>
        <w:t xml:space="preserve">1. On the basis of incorporation: </w:t>
      </w:r>
    </w:p>
    <w:p w:rsidR="00702BB5" w:rsidRPr="00702BB5" w:rsidRDefault="00702BB5" w:rsidP="00702BB5">
      <w:pPr>
        <w:jc w:val="both"/>
        <w:rPr>
          <w:rFonts w:ascii="Times New Roman" w:hAnsi="Times New Roman" w:cs="Times New Roman"/>
          <w:sz w:val="24"/>
          <w:szCs w:val="24"/>
        </w:rPr>
      </w:pPr>
      <w:r w:rsidRPr="00702BB5">
        <w:rPr>
          <w:rFonts w:ascii="Times New Roman" w:hAnsi="Times New Roman" w:cs="Times New Roman"/>
          <w:sz w:val="24"/>
          <w:szCs w:val="24"/>
        </w:rPr>
        <w:lastRenderedPageBreak/>
        <w:t xml:space="preserve"> </w:t>
      </w:r>
    </w:p>
    <w:p w:rsid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a. Chartered Company</w:t>
      </w:r>
      <w:r w:rsidRPr="00702BB5">
        <w:rPr>
          <w:rFonts w:ascii="Times New Roman" w:hAnsi="Times New Roman" w:cs="Times New Roman"/>
          <w:sz w:val="24"/>
          <w:szCs w:val="24"/>
        </w:rPr>
        <w:t xml:space="preserve">: If a company is incorporated under a special charter granted by the monarch, it is called a Chartered Company.  This form of </w:t>
      </w:r>
      <w:proofErr w:type="spellStart"/>
      <w:r w:rsidRPr="00702BB5">
        <w:rPr>
          <w:rFonts w:ascii="Times New Roman" w:hAnsi="Times New Roman" w:cs="Times New Roman"/>
          <w:sz w:val="24"/>
          <w:szCs w:val="24"/>
        </w:rPr>
        <w:t>organisation</w:t>
      </w:r>
      <w:proofErr w:type="spellEnd"/>
      <w:r w:rsidRPr="00702BB5">
        <w:rPr>
          <w:rFonts w:ascii="Times New Roman" w:hAnsi="Times New Roman" w:cs="Times New Roman"/>
          <w:sz w:val="24"/>
          <w:szCs w:val="24"/>
        </w:rPr>
        <w:t xml:space="preserve"> does not exist in India, as there is no monarchy. </w:t>
      </w:r>
      <w:proofErr w:type="spellStart"/>
      <w:r w:rsidRPr="00702BB5">
        <w:rPr>
          <w:rFonts w:ascii="Times New Roman" w:hAnsi="Times New Roman" w:cs="Times New Roman"/>
          <w:sz w:val="24"/>
          <w:szCs w:val="24"/>
        </w:rPr>
        <w:t>Eg</w:t>
      </w:r>
      <w:proofErr w:type="spellEnd"/>
      <w:r w:rsidRPr="00702BB5">
        <w:rPr>
          <w:rFonts w:ascii="Times New Roman" w:hAnsi="Times New Roman" w:cs="Times New Roman"/>
          <w:sz w:val="24"/>
          <w:szCs w:val="24"/>
        </w:rPr>
        <w:t xml:space="preserve">: East India Company, Chartered Bank of Australia. </w:t>
      </w:r>
    </w:p>
    <w:p w:rsid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b. Statutory Company</w:t>
      </w:r>
      <w:r w:rsidRPr="00702BB5">
        <w:rPr>
          <w:rFonts w:ascii="Times New Roman" w:hAnsi="Times New Roman" w:cs="Times New Roman"/>
          <w:sz w:val="24"/>
          <w:szCs w:val="24"/>
        </w:rPr>
        <w:t xml:space="preserve">: A company which is created by a special act of the legislature is called statutory company, and it is governed by the provisions of such an act. EG: State Bank of India, The reserve bank of India, LIC etc </w:t>
      </w:r>
    </w:p>
    <w:p w:rsid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c. Registered Company</w:t>
      </w:r>
      <w:r w:rsidRPr="00702BB5">
        <w:rPr>
          <w:rFonts w:ascii="Times New Roman" w:hAnsi="Times New Roman" w:cs="Times New Roman"/>
          <w:sz w:val="24"/>
          <w:szCs w:val="24"/>
        </w:rPr>
        <w:t xml:space="preserve">:  A company brought into existence by registration with Registrar of Companies under the Companies Act of 1956 is called a registered company.  In short, they are the companies incorporated under the Companies Act. </w:t>
      </w:r>
    </w:p>
    <w:p w:rsidR="00702BB5" w:rsidRPr="00702BB5" w:rsidRDefault="00702BB5" w:rsidP="00702BB5">
      <w:pPr>
        <w:jc w:val="both"/>
        <w:rPr>
          <w:rFonts w:ascii="Times New Roman" w:hAnsi="Times New Roman" w:cs="Times New Roman"/>
          <w:b/>
          <w:sz w:val="24"/>
          <w:szCs w:val="24"/>
        </w:rPr>
      </w:pPr>
      <w:r w:rsidRPr="00702BB5">
        <w:rPr>
          <w:rFonts w:ascii="Times New Roman" w:hAnsi="Times New Roman" w:cs="Times New Roman"/>
          <w:b/>
          <w:sz w:val="24"/>
          <w:szCs w:val="24"/>
        </w:rPr>
        <w:t xml:space="preserve">2. On the basis of liability of members: </w:t>
      </w:r>
    </w:p>
    <w:p w:rsidR="00702BB5" w:rsidRDefault="00702BB5" w:rsidP="00702BB5">
      <w:pPr>
        <w:jc w:val="both"/>
        <w:rPr>
          <w:rFonts w:ascii="Times New Roman" w:hAnsi="Times New Roman" w:cs="Times New Roman"/>
          <w:sz w:val="24"/>
          <w:szCs w:val="24"/>
        </w:rPr>
      </w:pPr>
      <w:r w:rsidRPr="00702BB5">
        <w:rPr>
          <w:rFonts w:ascii="Times New Roman" w:hAnsi="Times New Roman" w:cs="Times New Roman"/>
          <w:b/>
          <w:sz w:val="24"/>
          <w:szCs w:val="24"/>
        </w:rPr>
        <w:t>a. Company limited by shares</w:t>
      </w:r>
      <w:r>
        <w:rPr>
          <w:rFonts w:ascii="Times New Roman" w:hAnsi="Times New Roman" w:cs="Times New Roman"/>
          <w:sz w:val="24"/>
          <w:szCs w:val="24"/>
        </w:rPr>
        <w:t>: In</w:t>
      </w:r>
      <w:r w:rsidRPr="00702BB5">
        <w:rPr>
          <w:rFonts w:ascii="Times New Roman" w:hAnsi="Times New Roman" w:cs="Times New Roman"/>
          <w:sz w:val="24"/>
          <w:szCs w:val="24"/>
        </w:rPr>
        <w:t xml:space="preserve"> case of the company limited by shares the liability of the members is limited to the nominal value of the shares held by them.  According to section 2(22) of companies act 2013 “ ‘company limited by shares ‘means a company having liability of its members limited by the memorandum to the amount, if any, unpaid on the shares respectively held by them”.</w:t>
      </w:r>
    </w:p>
    <w:p w:rsidR="006463C4" w:rsidRDefault="006463C4" w:rsidP="00702BB5">
      <w:pPr>
        <w:jc w:val="both"/>
        <w:rPr>
          <w:rFonts w:ascii="Times New Roman" w:hAnsi="Times New Roman" w:cs="Times New Roman"/>
          <w:sz w:val="24"/>
          <w:szCs w:val="24"/>
        </w:rPr>
      </w:pPr>
      <w:r w:rsidRPr="006463C4">
        <w:rPr>
          <w:rFonts w:ascii="Times New Roman" w:hAnsi="Times New Roman" w:cs="Times New Roman"/>
          <w:b/>
          <w:sz w:val="24"/>
          <w:szCs w:val="24"/>
        </w:rPr>
        <w:t>b. Company limited by Guarantee</w:t>
      </w:r>
      <w:r w:rsidRPr="006463C4">
        <w:rPr>
          <w:rFonts w:ascii="Times New Roman" w:hAnsi="Times New Roman" w:cs="Times New Roman"/>
          <w:sz w:val="24"/>
          <w:szCs w:val="24"/>
        </w:rPr>
        <w:t xml:space="preserve">:  In this company the liability of the members is limited to such amount as the members may decide to contribute to his assets of the company in the event of its being wound up.  E.g.: Clubs, societies, trade associations etc.  Section 2(21) of companies Act 2013 “ ‘company limited by guarantee ‘means a company having the liability of its members limited by the memorandum to such amount as the members may respectively undertake to contribute to hate assets of the company in the event of its being wound up;” </w:t>
      </w:r>
    </w:p>
    <w:p w:rsidR="006463C4" w:rsidRDefault="006463C4" w:rsidP="00702BB5">
      <w:pPr>
        <w:jc w:val="both"/>
        <w:rPr>
          <w:rFonts w:ascii="Times New Roman" w:hAnsi="Times New Roman" w:cs="Times New Roman"/>
          <w:sz w:val="24"/>
          <w:szCs w:val="24"/>
        </w:rPr>
      </w:pPr>
      <w:r w:rsidRPr="006463C4">
        <w:rPr>
          <w:rFonts w:ascii="Times New Roman" w:hAnsi="Times New Roman" w:cs="Times New Roman"/>
          <w:b/>
          <w:sz w:val="24"/>
          <w:szCs w:val="24"/>
        </w:rPr>
        <w:t>c. Unlimited liability</w:t>
      </w:r>
      <w:r w:rsidRPr="006463C4">
        <w:rPr>
          <w:rFonts w:ascii="Times New Roman" w:hAnsi="Times New Roman" w:cs="Times New Roman"/>
          <w:sz w:val="24"/>
          <w:szCs w:val="24"/>
        </w:rPr>
        <w:t xml:space="preserve">: in this case the members are liable to an unlimited extent in the event of winding up of the company.  But this type of the company has become rare.  Unlimited companies are found in the UK, Ireland, </w:t>
      </w:r>
      <w:proofErr w:type="spellStart"/>
      <w:r w:rsidRPr="006463C4">
        <w:rPr>
          <w:rFonts w:ascii="Times New Roman" w:hAnsi="Times New Roman" w:cs="Times New Roman"/>
          <w:sz w:val="24"/>
          <w:szCs w:val="24"/>
        </w:rPr>
        <w:t>Hongkong</w:t>
      </w:r>
      <w:proofErr w:type="spellEnd"/>
      <w:r w:rsidRPr="006463C4">
        <w:rPr>
          <w:rFonts w:ascii="Times New Roman" w:hAnsi="Times New Roman" w:cs="Times New Roman"/>
          <w:sz w:val="24"/>
          <w:szCs w:val="24"/>
        </w:rPr>
        <w:t>, Pakistan, etc.</w:t>
      </w:r>
    </w:p>
    <w:p w:rsidR="006463C4" w:rsidRPr="006463C4" w:rsidRDefault="006463C4" w:rsidP="006463C4">
      <w:pPr>
        <w:jc w:val="both"/>
        <w:rPr>
          <w:rFonts w:ascii="Times New Roman" w:hAnsi="Times New Roman" w:cs="Times New Roman"/>
          <w:b/>
          <w:sz w:val="24"/>
          <w:szCs w:val="24"/>
        </w:rPr>
      </w:pPr>
      <w:r w:rsidRPr="006463C4">
        <w:rPr>
          <w:rFonts w:ascii="Times New Roman" w:hAnsi="Times New Roman" w:cs="Times New Roman"/>
          <w:b/>
          <w:sz w:val="24"/>
          <w:szCs w:val="24"/>
        </w:rPr>
        <w:t xml:space="preserve">3. On the basis of number of members:  </w:t>
      </w:r>
    </w:p>
    <w:p w:rsidR="006463C4" w:rsidRDefault="006463C4" w:rsidP="006463C4">
      <w:pPr>
        <w:jc w:val="both"/>
        <w:rPr>
          <w:rFonts w:ascii="Times New Roman" w:hAnsi="Times New Roman" w:cs="Times New Roman"/>
          <w:sz w:val="24"/>
          <w:szCs w:val="24"/>
        </w:rPr>
      </w:pPr>
      <w:r w:rsidRPr="006463C4">
        <w:rPr>
          <w:rFonts w:ascii="Times New Roman" w:hAnsi="Times New Roman" w:cs="Times New Roman"/>
          <w:b/>
          <w:sz w:val="24"/>
          <w:szCs w:val="24"/>
        </w:rPr>
        <w:t>a. Public company</w:t>
      </w:r>
      <w:r w:rsidRPr="006463C4">
        <w:rPr>
          <w:rFonts w:ascii="Times New Roman" w:hAnsi="Times New Roman" w:cs="Times New Roman"/>
          <w:sz w:val="24"/>
          <w:szCs w:val="24"/>
        </w:rPr>
        <w:t xml:space="preserve">: the company which can invite the public to subscribe to its shares is called a public company. </w:t>
      </w:r>
    </w:p>
    <w:p w:rsidR="006463C4" w:rsidRDefault="006463C4" w:rsidP="006463C4">
      <w:pPr>
        <w:jc w:val="both"/>
        <w:rPr>
          <w:rFonts w:ascii="Times New Roman" w:hAnsi="Times New Roman" w:cs="Times New Roman"/>
          <w:sz w:val="24"/>
          <w:szCs w:val="24"/>
        </w:rPr>
      </w:pPr>
      <w:r w:rsidRPr="006463C4">
        <w:rPr>
          <w:rFonts w:ascii="Times New Roman" w:hAnsi="Times New Roman" w:cs="Times New Roman"/>
          <w:b/>
          <w:sz w:val="24"/>
          <w:szCs w:val="24"/>
        </w:rPr>
        <w:t>b. Private company</w:t>
      </w:r>
      <w:r w:rsidRPr="006463C4">
        <w:rPr>
          <w:rFonts w:ascii="Times New Roman" w:hAnsi="Times New Roman" w:cs="Times New Roman"/>
          <w:sz w:val="24"/>
          <w:szCs w:val="24"/>
        </w:rPr>
        <w:t>:  Company which requires minimum number of 2 persons for registration and limits the number of member to 200 and prohibits an invitation to the public to subscribe it shares and debentures is called a private company</w:t>
      </w:r>
      <w:r>
        <w:rPr>
          <w:rFonts w:ascii="Times New Roman" w:hAnsi="Times New Roman" w:cs="Times New Roman"/>
          <w:sz w:val="24"/>
          <w:szCs w:val="24"/>
        </w:rPr>
        <w:t>.</w:t>
      </w:r>
    </w:p>
    <w:p w:rsidR="006463C4" w:rsidRDefault="006463C4" w:rsidP="006463C4">
      <w:pPr>
        <w:jc w:val="both"/>
        <w:rPr>
          <w:rFonts w:ascii="Times New Roman" w:hAnsi="Times New Roman" w:cs="Times New Roman"/>
          <w:b/>
          <w:sz w:val="24"/>
          <w:szCs w:val="24"/>
        </w:rPr>
      </w:pPr>
      <w:r w:rsidRPr="006463C4">
        <w:rPr>
          <w:rFonts w:ascii="Times New Roman" w:hAnsi="Times New Roman" w:cs="Times New Roman"/>
          <w:b/>
          <w:sz w:val="24"/>
          <w:szCs w:val="24"/>
        </w:rPr>
        <w:t xml:space="preserve">Difference between private company and public company: </w:t>
      </w:r>
    </w:p>
    <w:tbl>
      <w:tblPr>
        <w:tblStyle w:val="TableGrid"/>
        <w:tblW w:w="0" w:type="auto"/>
        <w:tblLook w:val="04A0"/>
      </w:tblPr>
      <w:tblGrid>
        <w:gridCol w:w="2394"/>
        <w:gridCol w:w="2394"/>
        <w:gridCol w:w="2394"/>
        <w:gridCol w:w="2394"/>
      </w:tblGrid>
      <w:tr w:rsidR="006463C4" w:rsidTr="00132412">
        <w:trPr>
          <w:trHeight w:val="350"/>
        </w:trPr>
        <w:tc>
          <w:tcPr>
            <w:tcW w:w="2394" w:type="dxa"/>
          </w:tcPr>
          <w:p w:rsidR="006463C4" w:rsidRPr="006463C4" w:rsidRDefault="006463C4" w:rsidP="006463C4">
            <w:pPr>
              <w:jc w:val="both"/>
              <w:rPr>
                <w:rFonts w:ascii="Times New Roman" w:hAnsi="Times New Roman" w:cs="Times New Roman"/>
                <w:sz w:val="24"/>
                <w:szCs w:val="24"/>
              </w:rPr>
            </w:pPr>
            <w:r w:rsidRPr="006463C4">
              <w:rPr>
                <w:rFonts w:ascii="Times New Roman" w:hAnsi="Times New Roman" w:cs="Times New Roman"/>
                <w:sz w:val="24"/>
                <w:szCs w:val="24"/>
              </w:rPr>
              <w:t xml:space="preserve">Sl. no </w:t>
            </w:r>
          </w:p>
          <w:p w:rsidR="006463C4" w:rsidRDefault="00567FC1" w:rsidP="006463C4">
            <w:pPr>
              <w:jc w:val="both"/>
              <w:rPr>
                <w:rFonts w:ascii="Times New Roman" w:hAnsi="Times New Roman" w:cs="Times New Roman"/>
                <w:b/>
                <w:sz w:val="24"/>
                <w:szCs w:val="24"/>
              </w:rPr>
            </w:pPr>
            <w:r w:rsidRPr="006463C4">
              <w:rPr>
                <w:rFonts w:ascii="Times New Roman" w:hAnsi="Times New Roman" w:cs="Times New Roman"/>
                <w:sz w:val="24"/>
                <w:szCs w:val="24"/>
              </w:rPr>
              <w:lastRenderedPageBreak/>
              <w:t>1</w:t>
            </w:r>
          </w:p>
        </w:tc>
        <w:tc>
          <w:tcPr>
            <w:tcW w:w="2394" w:type="dxa"/>
          </w:tcPr>
          <w:p w:rsidR="00567FC1" w:rsidRPr="006463C4" w:rsidRDefault="00567FC1" w:rsidP="00567FC1">
            <w:pPr>
              <w:jc w:val="both"/>
              <w:rPr>
                <w:rFonts w:ascii="Times New Roman" w:hAnsi="Times New Roman" w:cs="Times New Roman"/>
                <w:sz w:val="24"/>
                <w:szCs w:val="24"/>
              </w:rPr>
            </w:pPr>
            <w:r w:rsidRPr="006463C4">
              <w:rPr>
                <w:rFonts w:ascii="Times New Roman" w:hAnsi="Times New Roman" w:cs="Times New Roman"/>
                <w:sz w:val="24"/>
                <w:szCs w:val="24"/>
              </w:rPr>
              <w:lastRenderedPageBreak/>
              <w:t xml:space="preserve">Basis of Difference </w:t>
            </w:r>
          </w:p>
          <w:p w:rsidR="00567FC1" w:rsidRPr="006463C4" w:rsidRDefault="00567FC1" w:rsidP="00567FC1">
            <w:pPr>
              <w:jc w:val="both"/>
              <w:rPr>
                <w:rFonts w:ascii="Times New Roman" w:hAnsi="Times New Roman" w:cs="Times New Roman"/>
                <w:sz w:val="24"/>
                <w:szCs w:val="24"/>
              </w:rPr>
            </w:pPr>
            <w:r w:rsidRPr="006463C4">
              <w:rPr>
                <w:rFonts w:ascii="Times New Roman" w:hAnsi="Times New Roman" w:cs="Times New Roman"/>
                <w:sz w:val="24"/>
                <w:szCs w:val="24"/>
              </w:rPr>
              <w:lastRenderedPageBreak/>
              <w:t xml:space="preserve">Formation </w:t>
            </w:r>
          </w:p>
          <w:p w:rsidR="006463C4" w:rsidRDefault="006463C4" w:rsidP="006463C4">
            <w:pPr>
              <w:jc w:val="both"/>
              <w:rPr>
                <w:rFonts w:ascii="Times New Roman" w:hAnsi="Times New Roman" w:cs="Times New Roman"/>
                <w:b/>
                <w:sz w:val="24"/>
                <w:szCs w:val="24"/>
              </w:rPr>
            </w:pPr>
          </w:p>
        </w:tc>
        <w:tc>
          <w:tcPr>
            <w:tcW w:w="2394" w:type="dxa"/>
          </w:tcPr>
          <w:p w:rsidR="006463C4" w:rsidRDefault="00567FC1" w:rsidP="006463C4">
            <w:pPr>
              <w:jc w:val="both"/>
              <w:rPr>
                <w:rFonts w:ascii="Times New Roman" w:hAnsi="Times New Roman" w:cs="Times New Roman"/>
                <w:sz w:val="24"/>
                <w:szCs w:val="24"/>
              </w:rPr>
            </w:pPr>
            <w:r w:rsidRPr="006463C4">
              <w:rPr>
                <w:rFonts w:ascii="Times New Roman" w:hAnsi="Times New Roman" w:cs="Times New Roman"/>
                <w:sz w:val="24"/>
                <w:szCs w:val="24"/>
              </w:rPr>
              <w:lastRenderedPageBreak/>
              <w:t>Public company</w:t>
            </w:r>
          </w:p>
          <w:p w:rsidR="00567FC1" w:rsidRDefault="00567FC1" w:rsidP="006463C4">
            <w:pPr>
              <w:jc w:val="both"/>
              <w:rPr>
                <w:rFonts w:ascii="Times New Roman" w:hAnsi="Times New Roman" w:cs="Times New Roman"/>
                <w:b/>
                <w:sz w:val="24"/>
                <w:szCs w:val="24"/>
              </w:rPr>
            </w:pPr>
            <w:r w:rsidRPr="006463C4">
              <w:rPr>
                <w:rFonts w:ascii="Times New Roman" w:hAnsi="Times New Roman" w:cs="Times New Roman"/>
                <w:sz w:val="24"/>
                <w:szCs w:val="24"/>
              </w:rPr>
              <w:lastRenderedPageBreak/>
              <w:t>It is difficult</w:t>
            </w:r>
          </w:p>
        </w:tc>
        <w:tc>
          <w:tcPr>
            <w:tcW w:w="2394" w:type="dxa"/>
          </w:tcPr>
          <w:p w:rsidR="00567FC1" w:rsidRPr="006463C4" w:rsidRDefault="00567FC1" w:rsidP="00567FC1">
            <w:pPr>
              <w:jc w:val="both"/>
              <w:rPr>
                <w:rFonts w:ascii="Times New Roman" w:hAnsi="Times New Roman" w:cs="Times New Roman"/>
                <w:sz w:val="24"/>
                <w:szCs w:val="24"/>
              </w:rPr>
            </w:pPr>
            <w:r w:rsidRPr="006463C4">
              <w:rPr>
                <w:rFonts w:ascii="Times New Roman" w:hAnsi="Times New Roman" w:cs="Times New Roman"/>
                <w:sz w:val="24"/>
                <w:szCs w:val="24"/>
              </w:rPr>
              <w:lastRenderedPageBreak/>
              <w:t xml:space="preserve">Private company </w:t>
            </w:r>
          </w:p>
          <w:p w:rsidR="006463C4" w:rsidRDefault="00567FC1" w:rsidP="006463C4">
            <w:pPr>
              <w:jc w:val="both"/>
              <w:rPr>
                <w:rFonts w:ascii="Times New Roman" w:hAnsi="Times New Roman" w:cs="Times New Roman"/>
                <w:b/>
                <w:sz w:val="24"/>
                <w:szCs w:val="24"/>
              </w:rPr>
            </w:pPr>
            <w:r w:rsidRPr="006463C4">
              <w:rPr>
                <w:rFonts w:ascii="Times New Roman" w:hAnsi="Times New Roman" w:cs="Times New Roman"/>
                <w:sz w:val="24"/>
                <w:szCs w:val="24"/>
              </w:rPr>
              <w:lastRenderedPageBreak/>
              <w:t>It is not so difficult</w:t>
            </w:r>
          </w:p>
        </w:tc>
      </w:tr>
      <w:tr w:rsidR="006463C4" w:rsidTr="006463C4">
        <w:tc>
          <w:tcPr>
            <w:tcW w:w="2394" w:type="dxa"/>
          </w:tcPr>
          <w:p w:rsidR="006463C4" w:rsidRDefault="00132412" w:rsidP="006463C4">
            <w:pPr>
              <w:jc w:val="both"/>
              <w:rPr>
                <w:rFonts w:ascii="Times New Roman" w:hAnsi="Times New Roman" w:cs="Times New Roman"/>
                <w:b/>
                <w:sz w:val="24"/>
                <w:szCs w:val="24"/>
              </w:rPr>
            </w:pPr>
            <w:r w:rsidRPr="006463C4">
              <w:rPr>
                <w:rFonts w:ascii="Times New Roman" w:hAnsi="Times New Roman" w:cs="Times New Roman"/>
                <w:sz w:val="24"/>
                <w:szCs w:val="24"/>
              </w:rPr>
              <w:lastRenderedPageBreak/>
              <w:t>2</w:t>
            </w:r>
          </w:p>
        </w:tc>
        <w:tc>
          <w:tcPr>
            <w:tcW w:w="2394" w:type="dxa"/>
          </w:tcPr>
          <w:p w:rsidR="00132412" w:rsidRPr="006463C4"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 xml:space="preserve">certificates </w:t>
            </w:r>
          </w:p>
          <w:p w:rsidR="006463C4" w:rsidRDefault="006463C4" w:rsidP="006463C4">
            <w:pPr>
              <w:jc w:val="both"/>
              <w:rPr>
                <w:rFonts w:ascii="Times New Roman" w:hAnsi="Times New Roman" w:cs="Times New Roman"/>
                <w:b/>
                <w:sz w:val="24"/>
                <w:szCs w:val="24"/>
              </w:rPr>
            </w:pPr>
          </w:p>
        </w:tc>
        <w:tc>
          <w:tcPr>
            <w:tcW w:w="2394" w:type="dxa"/>
          </w:tcPr>
          <w:p w:rsidR="006463C4" w:rsidRDefault="00132412" w:rsidP="00132412">
            <w:pPr>
              <w:rPr>
                <w:rFonts w:ascii="Times New Roman" w:hAnsi="Times New Roman" w:cs="Times New Roman"/>
                <w:b/>
                <w:sz w:val="24"/>
                <w:szCs w:val="24"/>
              </w:rPr>
            </w:pPr>
            <w:r w:rsidRPr="006463C4">
              <w:rPr>
                <w:rFonts w:ascii="Times New Roman" w:hAnsi="Times New Roman" w:cs="Times New Roman"/>
                <w:sz w:val="24"/>
                <w:szCs w:val="24"/>
              </w:rPr>
              <w:t>Certificate of Incorporation and Business commencement certificate is required</w:t>
            </w:r>
          </w:p>
        </w:tc>
        <w:tc>
          <w:tcPr>
            <w:tcW w:w="2394" w:type="dxa"/>
          </w:tcPr>
          <w:p w:rsidR="00132412" w:rsidRPr="006463C4"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 xml:space="preserve">Only Certificate of Incorporation is required </w:t>
            </w:r>
          </w:p>
          <w:p w:rsidR="006463C4" w:rsidRDefault="006463C4" w:rsidP="006463C4">
            <w:pPr>
              <w:jc w:val="both"/>
              <w:rPr>
                <w:rFonts w:ascii="Times New Roman" w:hAnsi="Times New Roman" w:cs="Times New Roman"/>
                <w:b/>
                <w:sz w:val="24"/>
                <w:szCs w:val="24"/>
              </w:rPr>
            </w:pPr>
          </w:p>
        </w:tc>
      </w:tr>
      <w:tr w:rsidR="006463C4" w:rsidTr="006463C4">
        <w:tc>
          <w:tcPr>
            <w:tcW w:w="2394" w:type="dxa"/>
          </w:tcPr>
          <w:p w:rsidR="006463C4" w:rsidRDefault="00132412" w:rsidP="006463C4">
            <w:pPr>
              <w:jc w:val="both"/>
              <w:rPr>
                <w:rFonts w:ascii="Times New Roman" w:hAnsi="Times New Roman" w:cs="Times New Roman"/>
                <w:b/>
                <w:sz w:val="24"/>
                <w:szCs w:val="24"/>
              </w:rPr>
            </w:pPr>
            <w:r w:rsidRPr="006463C4">
              <w:rPr>
                <w:rFonts w:ascii="Times New Roman" w:hAnsi="Times New Roman" w:cs="Times New Roman"/>
                <w:sz w:val="24"/>
                <w:szCs w:val="24"/>
              </w:rPr>
              <w:t>3</w:t>
            </w:r>
          </w:p>
        </w:tc>
        <w:tc>
          <w:tcPr>
            <w:tcW w:w="2394" w:type="dxa"/>
          </w:tcPr>
          <w:p w:rsidR="00132412" w:rsidRPr="006463C4"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 xml:space="preserve">Name of the Company </w:t>
            </w:r>
          </w:p>
          <w:p w:rsidR="006463C4" w:rsidRDefault="006463C4" w:rsidP="006463C4">
            <w:pPr>
              <w:jc w:val="both"/>
              <w:rPr>
                <w:rFonts w:ascii="Times New Roman" w:hAnsi="Times New Roman" w:cs="Times New Roman"/>
                <w:b/>
                <w:sz w:val="24"/>
                <w:szCs w:val="24"/>
              </w:rPr>
            </w:pPr>
          </w:p>
        </w:tc>
        <w:tc>
          <w:tcPr>
            <w:tcW w:w="2394" w:type="dxa"/>
          </w:tcPr>
          <w:p w:rsidR="00132412" w:rsidRPr="006463C4"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 xml:space="preserve">It must have the word “Limited” in its name </w:t>
            </w:r>
          </w:p>
          <w:p w:rsidR="006463C4" w:rsidRDefault="006463C4" w:rsidP="006463C4">
            <w:pPr>
              <w:jc w:val="both"/>
              <w:rPr>
                <w:rFonts w:ascii="Times New Roman" w:hAnsi="Times New Roman" w:cs="Times New Roman"/>
                <w:b/>
                <w:sz w:val="24"/>
                <w:szCs w:val="24"/>
              </w:rPr>
            </w:pPr>
          </w:p>
        </w:tc>
        <w:tc>
          <w:tcPr>
            <w:tcW w:w="2394" w:type="dxa"/>
          </w:tcPr>
          <w:p w:rsidR="006463C4" w:rsidRDefault="00132412"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It must have the word “Private Limited” in its name </w:t>
            </w:r>
          </w:p>
        </w:tc>
      </w:tr>
      <w:tr w:rsidR="006463C4" w:rsidTr="006463C4">
        <w:tc>
          <w:tcPr>
            <w:tcW w:w="2394" w:type="dxa"/>
          </w:tcPr>
          <w:p w:rsidR="006463C4" w:rsidRDefault="00132412" w:rsidP="006463C4">
            <w:pPr>
              <w:jc w:val="both"/>
              <w:rPr>
                <w:rFonts w:ascii="Times New Roman" w:hAnsi="Times New Roman" w:cs="Times New Roman"/>
                <w:b/>
                <w:sz w:val="24"/>
                <w:szCs w:val="24"/>
              </w:rPr>
            </w:pPr>
            <w:r w:rsidRPr="006463C4">
              <w:rPr>
                <w:rFonts w:ascii="Times New Roman" w:hAnsi="Times New Roman" w:cs="Times New Roman"/>
                <w:sz w:val="24"/>
                <w:szCs w:val="24"/>
              </w:rPr>
              <w:t>4</w:t>
            </w:r>
          </w:p>
        </w:tc>
        <w:tc>
          <w:tcPr>
            <w:tcW w:w="2394" w:type="dxa"/>
          </w:tcPr>
          <w:p w:rsidR="00132412" w:rsidRDefault="00132412" w:rsidP="00132412">
            <w:pPr>
              <w:jc w:val="both"/>
              <w:rPr>
                <w:rFonts w:ascii="Times New Roman" w:hAnsi="Times New Roman" w:cs="Times New Roman"/>
                <w:b/>
                <w:sz w:val="24"/>
                <w:szCs w:val="24"/>
              </w:rPr>
            </w:pPr>
            <w:r w:rsidRPr="006463C4">
              <w:rPr>
                <w:rFonts w:ascii="Times New Roman" w:hAnsi="Times New Roman" w:cs="Times New Roman"/>
                <w:sz w:val="24"/>
                <w:szCs w:val="24"/>
              </w:rPr>
              <w:t>Membership</w:t>
            </w:r>
            <w:r>
              <w:rPr>
                <w:rFonts w:ascii="Times New Roman" w:hAnsi="Times New Roman" w:cs="Times New Roman"/>
                <w:sz w:val="24"/>
                <w:szCs w:val="24"/>
              </w:rPr>
              <w:t>:</w:t>
            </w:r>
            <w:r w:rsidRPr="006463C4">
              <w:rPr>
                <w:rFonts w:ascii="Times New Roman" w:hAnsi="Times New Roman" w:cs="Times New Roman"/>
                <w:sz w:val="24"/>
                <w:szCs w:val="24"/>
              </w:rPr>
              <w:t xml:space="preserve"> </w:t>
            </w:r>
          </w:p>
          <w:p w:rsidR="006463C4" w:rsidRDefault="006463C4" w:rsidP="00132412">
            <w:pPr>
              <w:jc w:val="both"/>
              <w:rPr>
                <w:rFonts w:ascii="Times New Roman" w:hAnsi="Times New Roman" w:cs="Times New Roman"/>
                <w:b/>
                <w:sz w:val="24"/>
                <w:szCs w:val="24"/>
              </w:rPr>
            </w:pPr>
          </w:p>
        </w:tc>
        <w:tc>
          <w:tcPr>
            <w:tcW w:w="2394" w:type="dxa"/>
          </w:tcPr>
          <w:p w:rsidR="00132412"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Minimum 7</w:t>
            </w:r>
          </w:p>
          <w:p w:rsidR="006463C4" w:rsidRDefault="00132412" w:rsidP="00132412">
            <w:pPr>
              <w:jc w:val="both"/>
              <w:rPr>
                <w:rFonts w:ascii="Times New Roman" w:hAnsi="Times New Roman" w:cs="Times New Roman"/>
                <w:b/>
                <w:sz w:val="24"/>
                <w:szCs w:val="24"/>
              </w:rPr>
            </w:pPr>
            <w:r w:rsidRPr="006463C4">
              <w:rPr>
                <w:rFonts w:ascii="Times New Roman" w:hAnsi="Times New Roman" w:cs="Times New Roman"/>
                <w:sz w:val="24"/>
                <w:szCs w:val="24"/>
              </w:rPr>
              <w:t>Maximum Unlimited</w:t>
            </w:r>
          </w:p>
        </w:tc>
        <w:tc>
          <w:tcPr>
            <w:tcW w:w="2394" w:type="dxa"/>
          </w:tcPr>
          <w:p w:rsidR="00132412" w:rsidRPr="006463C4" w:rsidRDefault="00132412" w:rsidP="00132412">
            <w:pPr>
              <w:jc w:val="both"/>
              <w:rPr>
                <w:rFonts w:ascii="Times New Roman" w:hAnsi="Times New Roman" w:cs="Times New Roman"/>
                <w:sz w:val="24"/>
                <w:szCs w:val="24"/>
              </w:rPr>
            </w:pPr>
            <w:r w:rsidRPr="006463C4">
              <w:rPr>
                <w:rFonts w:ascii="Times New Roman" w:hAnsi="Times New Roman" w:cs="Times New Roman"/>
                <w:sz w:val="24"/>
                <w:szCs w:val="24"/>
              </w:rPr>
              <w:t xml:space="preserve">Minimum 2  </w:t>
            </w:r>
          </w:p>
          <w:p w:rsidR="005C0A01" w:rsidRDefault="00132412"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Maximum 200 </w:t>
            </w:r>
          </w:p>
        </w:tc>
      </w:tr>
      <w:tr w:rsidR="006463C4" w:rsidTr="006463C4">
        <w:tc>
          <w:tcPr>
            <w:tcW w:w="2394" w:type="dxa"/>
          </w:tcPr>
          <w:p w:rsidR="006463C4" w:rsidRDefault="00F60FFE" w:rsidP="006463C4">
            <w:pPr>
              <w:jc w:val="both"/>
              <w:rPr>
                <w:rFonts w:ascii="Times New Roman" w:hAnsi="Times New Roman" w:cs="Times New Roman"/>
                <w:b/>
                <w:sz w:val="24"/>
                <w:szCs w:val="24"/>
              </w:rPr>
            </w:pPr>
            <w:r w:rsidRPr="006463C4">
              <w:rPr>
                <w:rFonts w:ascii="Times New Roman" w:hAnsi="Times New Roman" w:cs="Times New Roman"/>
                <w:sz w:val="24"/>
                <w:szCs w:val="24"/>
              </w:rPr>
              <w:t>5</w:t>
            </w:r>
          </w:p>
        </w:tc>
        <w:tc>
          <w:tcPr>
            <w:tcW w:w="2394" w:type="dxa"/>
          </w:tcPr>
          <w:p w:rsidR="006463C4" w:rsidRDefault="00F60FFE"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Prospectus </w:t>
            </w:r>
          </w:p>
        </w:tc>
        <w:tc>
          <w:tcPr>
            <w:tcW w:w="2394" w:type="dxa"/>
          </w:tcPr>
          <w:p w:rsidR="006463C4" w:rsidRDefault="00F60FFE"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Filing prospectus and statement in Lieu of Prospectus is compulsory </w:t>
            </w:r>
          </w:p>
        </w:tc>
        <w:tc>
          <w:tcPr>
            <w:tcW w:w="2394" w:type="dxa"/>
          </w:tcPr>
          <w:p w:rsidR="00F60FFE" w:rsidRPr="006463C4" w:rsidRDefault="00F60FFE" w:rsidP="00F60FFE">
            <w:pPr>
              <w:jc w:val="both"/>
              <w:rPr>
                <w:rFonts w:ascii="Times New Roman" w:hAnsi="Times New Roman" w:cs="Times New Roman"/>
                <w:sz w:val="24"/>
                <w:szCs w:val="24"/>
              </w:rPr>
            </w:pPr>
            <w:r w:rsidRPr="006463C4">
              <w:rPr>
                <w:rFonts w:ascii="Times New Roman" w:hAnsi="Times New Roman" w:cs="Times New Roman"/>
                <w:sz w:val="24"/>
                <w:szCs w:val="24"/>
              </w:rPr>
              <w:t xml:space="preserve">It’s not compulsory </w:t>
            </w:r>
          </w:p>
          <w:p w:rsidR="006463C4" w:rsidRDefault="006463C4" w:rsidP="006463C4">
            <w:pPr>
              <w:jc w:val="both"/>
              <w:rPr>
                <w:rFonts w:ascii="Times New Roman" w:hAnsi="Times New Roman" w:cs="Times New Roman"/>
                <w:b/>
                <w:sz w:val="24"/>
                <w:szCs w:val="24"/>
              </w:rPr>
            </w:pPr>
          </w:p>
        </w:tc>
      </w:tr>
      <w:tr w:rsidR="006463C4" w:rsidTr="006463C4">
        <w:tc>
          <w:tcPr>
            <w:tcW w:w="2394" w:type="dxa"/>
          </w:tcPr>
          <w:p w:rsidR="006463C4" w:rsidRDefault="00F60FFE" w:rsidP="006463C4">
            <w:pPr>
              <w:jc w:val="both"/>
              <w:rPr>
                <w:rFonts w:ascii="Times New Roman" w:hAnsi="Times New Roman" w:cs="Times New Roman"/>
                <w:b/>
                <w:sz w:val="24"/>
                <w:szCs w:val="24"/>
              </w:rPr>
            </w:pPr>
            <w:r w:rsidRPr="006463C4">
              <w:rPr>
                <w:rFonts w:ascii="Times New Roman" w:hAnsi="Times New Roman" w:cs="Times New Roman"/>
                <w:sz w:val="24"/>
                <w:szCs w:val="24"/>
              </w:rPr>
              <w:t>6</w:t>
            </w:r>
          </w:p>
        </w:tc>
        <w:tc>
          <w:tcPr>
            <w:tcW w:w="2394" w:type="dxa"/>
          </w:tcPr>
          <w:p w:rsidR="00F60FFE" w:rsidRPr="006463C4" w:rsidRDefault="00F60FFE" w:rsidP="00F60FFE">
            <w:pPr>
              <w:jc w:val="both"/>
              <w:rPr>
                <w:rFonts w:ascii="Times New Roman" w:hAnsi="Times New Roman" w:cs="Times New Roman"/>
                <w:sz w:val="24"/>
                <w:szCs w:val="24"/>
              </w:rPr>
            </w:pPr>
            <w:r w:rsidRPr="006463C4">
              <w:rPr>
                <w:rFonts w:ascii="Times New Roman" w:hAnsi="Times New Roman" w:cs="Times New Roman"/>
                <w:sz w:val="24"/>
                <w:szCs w:val="24"/>
              </w:rPr>
              <w:t xml:space="preserve">Allotment of shares </w:t>
            </w:r>
          </w:p>
          <w:p w:rsidR="006463C4" w:rsidRDefault="006463C4" w:rsidP="006463C4">
            <w:pPr>
              <w:jc w:val="both"/>
              <w:rPr>
                <w:rFonts w:ascii="Times New Roman" w:hAnsi="Times New Roman" w:cs="Times New Roman"/>
                <w:b/>
                <w:sz w:val="24"/>
                <w:szCs w:val="24"/>
              </w:rPr>
            </w:pPr>
          </w:p>
        </w:tc>
        <w:tc>
          <w:tcPr>
            <w:tcW w:w="2394" w:type="dxa"/>
          </w:tcPr>
          <w:p w:rsidR="006463C4" w:rsidRDefault="00F60FFE"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There are number of legal restrictions on the allotment </w:t>
            </w:r>
          </w:p>
        </w:tc>
        <w:tc>
          <w:tcPr>
            <w:tcW w:w="2394" w:type="dxa"/>
          </w:tcPr>
          <w:p w:rsidR="00F60FFE" w:rsidRPr="006463C4" w:rsidRDefault="00F60FFE" w:rsidP="00F60FFE">
            <w:pPr>
              <w:jc w:val="both"/>
              <w:rPr>
                <w:rFonts w:ascii="Times New Roman" w:hAnsi="Times New Roman" w:cs="Times New Roman"/>
                <w:sz w:val="24"/>
                <w:szCs w:val="24"/>
              </w:rPr>
            </w:pPr>
            <w:r w:rsidRPr="006463C4">
              <w:rPr>
                <w:rFonts w:ascii="Times New Roman" w:hAnsi="Times New Roman" w:cs="Times New Roman"/>
                <w:sz w:val="24"/>
                <w:szCs w:val="24"/>
              </w:rPr>
              <w:t xml:space="preserve">No legal restrictions  </w:t>
            </w:r>
          </w:p>
          <w:p w:rsidR="006463C4" w:rsidRDefault="006463C4" w:rsidP="006463C4">
            <w:pPr>
              <w:jc w:val="both"/>
              <w:rPr>
                <w:rFonts w:ascii="Times New Roman" w:hAnsi="Times New Roman" w:cs="Times New Roman"/>
                <w:b/>
                <w:sz w:val="24"/>
                <w:szCs w:val="24"/>
              </w:rPr>
            </w:pPr>
          </w:p>
        </w:tc>
      </w:tr>
      <w:tr w:rsidR="006463C4" w:rsidTr="00F60FFE">
        <w:trPr>
          <w:trHeight w:val="890"/>
        </w:trPr>
        <w:tc>
          <w:tcPr>
            <w:tcW w:w="2394" w:type="dxa"/>
          </w:tcPr>
          <w:p w:rsidR="006463C4" w:rsidRDefault="00F60FFE" w:rsidP="006463C4">
            <w:pPr>
              <w:jc w:val="both"/>
              <w:rPr>
                <w:rFonts w:ascii="Times New Roman" w:hAnsi="Times New Roman" w:cs="Times New Roman"/>
                <w:b/>
                <w:sz w:val="24"/>
                <w:szCs w:val="24"/>
              </w:rPr>
            </w:pPr>
            <w:r w:rsidRPr="006463C4">
              <w:rPr>
                <w:rFonts w:ascii="Times New Roman" w:hAnsi="Times New Roman" w:cs="Times New Roman"/>
                <w:sz w:val="24"/>
                <w:szCs w:val="24"/>
              </w:rPr>
              <w:t>7</w:t>
            </w:r>
          </w:p>
        </w:tc>
        <w:tc>
          <w:tcPr>
            <w:tcW w:w="2394" w:type="dxa"/>
          </w:tcPr>
          <w:p w:rsidR="00F60FFE" w:rsidRPr="006463C4" w:rsidRDefault="00F60FFE" w:rsidP="00F60FFE">
            <w:pPr>
              <w:rPr>
                <w:rFonts w:ascii="Times New Roman" w:hAnsi="Times New Roman" w:cs="Times New Roman"/>
                <w:sz w:val="24"/>
                <w:szCs w:val="24"/>
              </w:rPr>
            </w:pPr>
            <w:r>
              <w:rPr>
                <w:rFonts w:ascii="Times New Roman" w:hAnsi="Times New Roman" w:cs="Times New Roman"/>
                <w:sz w:val="24"/>
                <w:szCs w:val="24"/>
              </w:rPr>
              <w:t xml:space="preserve"> </w:t>
            </w:r>
            <w:r w:rsidRPr="006463C4">
              <w:rPr>
                <w:rFonts w:ascii="Times New Roman" w:hAnsi="Times New Roman" w:cs="Times New Roman"/>
                <w:sz w:val="24"/>
                <w:szCs w:val="24"/>
              </w:rPr>
              <w:t xml:space="preserve">Signing of Memorandum and Articles </w:t>
            </w:r>
          </w:p>
          <w:p w:rsidR="006463C4" w:rsidRDefault="006463C4" w:rsidP="006463C4">
            <w:pPr>
              <w:jc w:val="both"/>
              <w:rPr>
                <w:rFonts w:ascii="Times New Roman" w:hAnsi="Times New Roman" w:cs="Times New Roman"/>
                <w:b/>
                <w:sz w:val="24"/>
                <w:szCs w:val="24"/>
              </w:rPr>
            </w:pPr>
          </w:p>
        </w:tc>
        <w:tc>
          <w:tcPr>
            <w:tcW w:w="2394" w:type="dxa"/>
          </w:tcPr>
          <w:p w:rsidR="006463C4" w:rsidRDefault="00F60FFE" w:rsidP="00F60FFE">
            <w:pPr>
              <w:jc w:val="both"/>
              <w:rPr>
                <w:rFonts w:ascii="Times New Roman" w:hAnsi="Times New Roman" w:cs="Times New Roman"/>
                <w:b/>
                <w:sz w:val="24"/>
                <w:szCs w:val="24"/>
              </w:rPr>
            </w:pPr>
            <w:r w:rsidRPr="006463C4">
              <w:rPr>
                <w:rFonts w:ascii="Times New Roman" w:hAnsi="Times New Roman" w:cs="Times New Roman"/>
                <w:sz w:val="24"/>
                <w:szCs w:val="24"/>
              </w:rPr>
              <w:t xml:space="preserve">7 members have to sign  </w:t>
            </w:r>
          </w:p>
        </w:tc>
        <w:tc>
          <w:tcPr>
            <w:tcW w:w="2394" w:type="dxa"/>
          </w:tcPr>
          <w:p w:rsidR="006463C4" w:rsidRDefault="00F60FFE" w:rsidP="006463C4">
            <w:pPr>
              <w:jc w:val="both"/>
              <w:rPr>
                <w:rFonts w:ascii="Times New Roman" w:hAnsi="Times New Roman" w:cs="Times New Roman"/>
                <w:b/>
                <w:sz w:val="24"/>
                <w:szCs w:val="24"/>
              </w:rPr>
            </w:pPr>
            <w:r w:rsidRPr="006463C4">
              <w:rPr>
                <w:rFonts w:ascii="Times New Roman" w:hAnsi="Times New Roman" w:cs="Times New Roman"/>
                <w:sz w:val="24"/>
                <w:szCs w:val="24"/>
              </w:rPr>
              <w:t>2 Members have to sign</w:t>
            </w:r>
          </w:p>
        </w:tc>
      </w:tr>
      <w:tr w:rsidR="006463C4" w:rsidTr="006463C4">
        <w:tc>
          <w:tcPr>
            <w:tcW w:w="2394" w:type="dxa"/>
          </w:tcPr>
          <w:p w:rsidR="006463C4" w:rsidRDefault="00F60FFE" w:rsidP="006463C4">
            <w:pPr>
              <w:jc w:val="both"/>
              <w:rPr>
                <w:rFonts w:ascii="Times New Roman" w:hAnsi="Times New Roman" w:cs="Times New Roman"/>
                <w:b/>
                <w:sz w:val="24"/>
                <w:szCs w:val="24"/>
              </w:rPr>
            </w:pPr>
            <w:r w:rsidRPr="006463C4">
              <w:rPr>
                <w:rFonts w:ascii="Times New Roman" w:hAnsi="Times New Roman" w:cs="Times New Roman"/>
                <w:sz w:val="24"/>
                <w:szCs w:val="24"/>
              </w:rPr>
              <w:t>8</w:t>
            </w:r>
          </w:p>
        </w:tc>
        <w:tc>
          <w:tcPr>
            <w:tcW w:w="2394" w:type="dxa"/>
          </w:tcPr>
          <w:p w:rsidR="00F60FFE" w:rsidRPr="006463C4" w:rsidRDefault="00F60FFE" w:rsidP="00F60FFE">
            <w:pPr>
              <w:rPr>
                <w:rFonts w:ascii="Times New Roman" w:hAnsi="Times New Roman" w:cs="Times New Roman"/>
                <w:sz w:val="24"/>
                <w:szCs w:val="24"/>
              </w:rPr>
            </w:pPr>
            <w:r w:rsidRPr="006463C4">
              <w:rPr>
                <w:rFonts w:ascii="Times New Roman" w:hAnsi="Times New Roman" w:cs="Times New Roman"/>
                <w:sz w:val="24"/>
                <w:szCs w:val="24"/>
              </w:rPr>
              <w:t xml:space="preserve">Preparation of </w:t>
            </w:r>
            <w:r>
              <w:rPr>
                <w:rFonts w:ascii="Times New Roman" w:hAnsi="Times New Roman" w:cs="Times New Roman"/>
                <w:sz w:val="24"/>
                <w:szCs w:val="24"/>
              </w:rPr>
              <w:t>A</w:t>
            </w:r>
            <w:r w:rsidRPr="006463C4">
              <w:rPr>
                <w:rFonts w:ascii="Times New Roman" w:hAnsi="Times New Roman" w:cs="Times New Roman"/>
                <w:sz w:val="24"/>
                <w:szCs w:val="24"/>
              </w:rPr>
              <w:t xml:space="preserve">rticles </w:t>
            </w:r>
          </w:p>
          <w:p w:rsidR="006463C4" w:rsidRDefault="006463C4" w:rsidP="006463C4">
            <w:pPr>
              <w:jc w:val="both"/>
              <w:rPr>
                <w:rFonts w:ascii="Times New Roman" w:hAnsi="Times New Roman" w:cs="Times New Roman"/>
                <w:b/>
                <w:sz w:val="24"/>
                <w:szCs w:val="24"/>
              </w:rPr>
            </w:pPr>
          </w:p>
        </w:tc>
        <w:tc>
          <w:tcPr>
            <w:tcW w:w="2394" w:type="dxa"/>
          </w:tcPr>
          <w:p w:rsidR="006463C4" w:rsidRDefault="00F60FFE" w:rsidP="005F7717">
            <w:pPr>
              <w:jc w:val="both"/>
              <w:rPr>
                <w:rFonts w:ascii="Times New Roman" w:hAnsi="Times New Roman" w:cs="Times New Roman"/>
                <w:b/>
                <w:sz w:val="24"/>
                <w:szCs w:val="24"/>
              </w:rPr>
            </w:pPr>
            <w:r w:rsidRPr="006463C4">
              <w:rPr>
                <w:rFonts w:ascii="Times New Roman" w:hAnsi="Times New Roman" w:cs="Times New Roman"/>
                <w:sz w:val="24"/>
                <w:szCs w:val="24"/>
              </w:rPr>
              <w:t xml:space="preserve">It need not prepare Articles instead can adopt Table A which contains model rules and regulations </w:t>
            </w:r>
          </w:p>
        </w:tc>
        <w:tc>
          <w:tcPr>
            <w:tcW w:w="2394" w:type="dxa"/>
          </w:tcPr>
          <w:p w:rsidR="005F7717" w:rsidRPr="006463C4" w:rsidRDefault="005F7717" w:rsidP="005F7717">
            <w:pPr>
              <w:jc w:val="both"/>
              <w:rPr>
                <w:rFonts w:ascii="Times New Roman" w:hAnsi="Times New Roman" w:cs="Times New Roman"/>
                <w:sz w:val="24"/>
                <w:szCs w:val="24"/>
              </w:rPr>
            </w:pPr>
            <w:r w:rsidRPr="006463C4">
              <w:rPr>
                <w:rFonts w:ascii="Times New Roman" w:hAnsi="Times New Roman" w:cs="Times New Roman"/>
                <w:sz w:val="24"/>
                <w:szCs w:val="24"/>
              </w:rPr>
              <w:t xml:space="preserve">Compulsory preparation of Articles  </w:t>
            </w:r>
          </w:p>
          <w:p w:rsidR="006463C4" w:rsidRDefault="006463C4" w:rsidP="006463C4">
            <w:pPr>
              <w:jc w:val="both"/>
              <w:rPr>
                <w:rFonts w:ascii="Times New Roman" w:hAnsi="Times New Roman" w:cs="Times New Roman"/>
                <w:b/>
                <w:sz w:val="24"/>
                <w:szCs w:val="24"/>
              </w:rPr>
            </w:pP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t>9</w:t>
            </w:r>
          </w:p>
        </w:tc>
        <w:tc>
          <w:tcPr>
            <w:tcW w:w="2394" w:type="dxa"/>
          </w:tcPr>
          <w:p w:rsidR="005F7717" w:rsidRPr="006463C4" w:rsidRDefault="005F7717" w:rsidP="00F60FFE">
            <w:pPr>
              <w:rPr>
                <w:rFonts w:ascii="Times New Roman" w:hAnsi="Times New Roman" w:cs="Times New Roman"/>
                <w:sz w:val="24"/>
                <w:szCs w:val="24"/>
              </w:rPr>
            </w:pPr>
            <w:r w:rsidRPr="006463C4">
              <w:rPr>
                <w:rFonts w:ascii="Times New Roman" w:hAnsi="Times New Roman" w:cs="Times New Roman"/>
                <w:sz w:val="24"/>
                <w:szCs w:val="24"/>
              </w:rPr>
              <w:t>Public issue of Capital</w:t>
            </w:r>
          </w:p>
        </w:tc>
        <w:tc>
          <w:tcPr>
            <w:tcW w:w="2394" w:type="dxa"/>
          </w:tcPr>
          <w:p w:rsidR="005F7717" w:rsidRPr="006463C4" w:rsidRDefault="005F7717" w:rsidP="005F7717">
            <w:pPr>
              <w:jc w:val="both"/>
              <w:rPr>
                <w:rFonts w:ascii="Times New Roman" w:hAnsi="Times New Roman" w:cs="Times New Roman"/>
                <w:sz w:val="24"/>
                <w:szCs w:val="24"/>
              </w:rPr>
            </w:pPr>
            <w:r w:rsidRPr="006463C4">
              <w:rPr>
                <w:rFonts w:ascii="Times New Roman" w:hAnsi="Times New Roman" w:cs="Times New Roman"/>
                <w:sz w:val="24"/>
                <w:szCs w:val="24"/>
              </w:rPr>
              <w:t xml:space="preserve">It can invite the public for subscription of shares </w:t>
            </w:r>
          </w:p>
        </w:tc>
        <w:tc>
          <w:tcPr>
            <w:tcW w:w="2394" w:type="dxa"/>
          </w:tcPr>
          <w:p w:rsidR="005F7717" w:rsidRPr="006463C4" w:rsidRDefault="005F7717" w:rsidP="005F7717">
            <w:pPr>
              <w:jc w:val="both"/>
              <w:rPr>
                <w:rFonts w:ascii="Times New Roman" w:hAnsi="Times New Roman" w:cs="Times New Roman"/>
                <w:sz w:val="24"/>
                <w:szCs w:val="24"/>
              </w:rPr>
            </w:pPr>
            <w:r w:rsidRPr="006463C4">
              <w:rPr>
                <w:rFonts w:ascii="Times New Roman" w:hAnsi="Times New Roman" w:cs="Times New Roman"/>
                <w:sz w:val="24"/>
                <w:szCs w:val="24"/>
              </w:rPr>
              <w:t xml:space="preserve">It cannot invite the public for subscription </w:t>
            </w:r>
          </w:p>
          <w:p w:rsidR="005F7717" w:rsidRPr="006463C4" w:rsidRDefault="005F7717" w:rsidP="005F7717">
            <w:pPr>
              <w:jc w:val="both"/>
              <w:rPr>
                <w:rFonts w:ascii="Times New Roman" w:hAnsi="Times New Roman" w:cs="Times New Roman"/>
                <w:sz w:val="24"/>
                <w:szCs w:val="24"/>
              </w:rPr>
            </w:pP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t>10</w:t>
            </w:r>
          </w:p>
        </w:tc>
        <w:tc>
          <w:tcPr>
            <w:tcW w:w="2394" w:type="dxa"/>
          </w:tcPr>
          <w:p w:rsidR="005F7717" w:rsidRPr="006463C4" w:rsidRDefault="00E9460C" w:rsidP="00F60FFE">
            <w:pPr>
              <w:rPr>
                <w:rFonts w:ascii="Times New Roman" w:hAnsi="Times New Roman" w:cs="Times New Roman"/>
                <w:sz w:val="24"/>
                <w:szCs w:val="24"/>
              </w:rPr>
            </w:pPr>
            <w:r w:rsidRPr="006463C4">
              <w:rPr>
                <w:rFonts w:ascii="Times New Roman" w:hAnsi="Times New Roman" w:cs="Times New Roman"/>
                <w:sz w:val="24"/>
                <w:szCs w:val="24"/>
              </w:rPr>
              <w:t>Transfer of shares</w:t>
            </w:r>
          </w:p>
        </w:tc>
        <w:tc>
          <w:tcPr>
            <w:tcW w:w="2394" w:type="dxa"/>
          </w:tcPr>
          <w:p w:rsidR="005F7717" w:rsidRPr="006463C4" w:rsidRDefault="00E9460C" w:rsidP="005F7717">
            <w:pPr>
              <w:jc w:val="both"/>
              <w:rPr>
                <w:rFonts w:ascii="Times New Roman" w:hAnsi="Times New Roman" w:cs="Times New Roman"/>
                <w:sz w:val="24"/>
                <w:szCs w:val="24"/>
              </w:rPr>
            </w:pPr>
            <w:r w:rsidRPr="006463C4">
              <w:rPr>
                <w:rFonts w:ascii="Times New Roman" w:hAnsi="Times New Roman" w:cs="Times New Roman"/>
                <w:sz w:val="24"/>
                <w:szCs w:val="24"/>
              </w:rPr>
              <w:t>Freely transferable</w:t>
            </w:r>
          </w:p>
        </w:tc>
        <w:tc>
          <w:tcPr>
            <w:tcW w:w="2394" w:type="dxa"/>
          </w:tcPr>
          <w:p w:rsidR="00E9460C" w:rsidRPr="006463C4" w:rsidRDefault="00E9460C" w:rsidP="00E9460C">
            <w:pPr>
              <w:jc w:val="both"/>
              <w:rPr>
                <w:rFonts w:ascii="Times New Roman" w:hAnsi="Times New Roman" w:cs="Times New Roman"/>
                <w:sz w:val="24"/>
                <w:szCs w:val="24"/>
              </w:rPr>
            </w:pPr>
            <w:r w:rsidRPr="006463C4">
              <w:rPr>
                <w:rFonts w:ascii="Times New Roman" w:hAnsi="Times New Roman" w:cs="Times New Roman"/>
                <w:sz w:val="24"/>
                <w:szCs w:val="24"/>
              </w:rPr>
              <w:t>Shares are not freely transferable</w:t>
            </w:r>
          </w:p>
          <w:p w:rsidR="005F7717" w:rsidRPr="006463C4" w:rsidRDefault="005F7717" w:rsidP="005F7717">
            <w:pPr>
              <w:jc w:val="both"/>
              <w:rPr>
                <w:rFonts w:ascii="Times New Roman" w:hAnsi="Times New Roman" w:cs="Times New Roman"/>
                <w:sz w:val="24"/>
                <w:szCs w:val="24"/>
              </w:rPr>
            </w:pP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t>11</w:t>
            </w:r>
          </w:p>
        </w:tc>
        <w:tc>
          <w:tcPr>
            <w:tcW w:w="2394" w:type="dxa"/>
          </w:tcPr>
          <w:p w:rsidR="005F7717" w:rsidRPr="006463C4" w:rsidRDefault="00E9460C" w:rsidP="00F60FFE">
            <w:pPr>
              <w:rPr>
                <w:rFonts w:ascii="Times New Roman" w:hAnsi="Times New Roman" w:cs="Times New Roman"/>
                <w:sz w:val="24"/>
                <w:szCs w:val="24"/>
              </w:rPr>
            </w:pPr>
            <w:r w:rsidRPr="006463C4">
              <w:rPr>
                <w:rFonts w:ascii="Times New Roman" w:hAnsi="Times New Roman" w:cs="Times New Roman"/>
                <w:sz w:val="24"/>
                <w:szCs w:val="24"/>
              </w:rPr>
              <w:t>Statutory meeting</w:t>
            </w:r>
          </w:p>
        </w:tc>
        <w:tc>
          <w:tcPr>
            <w:tcW w:w="2394" w:type="dxa"/>
          </w:tcPr>
          <w:p w:rsidR="005F7717" w:rsidRPr="006463C4" w:rsidRDefault="00E9460C" w:rsidP="00E9460C">
            <w:pPr>
              <w:jc w:val="both"/>
              <w:rPr>
                <w:rFonts w:ascii="Times New Roman" w:hAnsi="Times New Roman" w:cs="Times New Roman"/>
                <w:sz w:val="24"/>
                <w:szCs w:val="24"/>
              </w:rPr>
            </w:pPr>
            <w:r w:rsidRPr="006463C4">
              <w:rPr>
                <w:rFonts w:ascii="Times New Roman" w:hAnsi="Times New Roman" w:cs="Times New Roman"/>
                <w:sz w:val="24"/>
                <w:szCs w:val="24"/>
              </w:rPr>
              <w:t xml:space="preserve">Must hold a Statutory meeting and file a statutory report with the Registrar within 6 months from the date of obtaining the Commencement Certificate </w:t>
            </w:r>
          </w:p>
        </w:tc>
        <w:tc>
          <w:tcPr>
            <w:tcW w:w="2394" w:type="dxa"/>
          </w:tcPr>
          <w:p w:rsidR="00E9460C" w:rsidRPr="006463C4" w:rsidRDefault="00E9460C" w:rsidP="00E9460C">
            <w:pPr>
              <w:jc w:val="both"/>
              <w:rPr>
                <w:rFonts w:ascii="Times New Roman" w:hAnsi="Times New Roman" w:cs="Times New Roman"/>
                <w:sz w:val="24"/>
                <w:szCs w:val="24"/>
              </w:rPr>
            </w:pPr>
            <w:r w:rsidRPr="006463C4">
              <w:rPr>
                <w:rFonts w:ascii="Times New Roman" w:hAnsi="Times New Roman" w:cs="Times New Roman"/>
                <w:sz w:val="24"/>
                <w:szCs w:val="24"/>
              </w:rPr>
              <w:t xml:space="preserve">It need not hold statutory meeting </w:t>
            </w:r>
          </w:p>
          <w:p w:rsidR="005F7717" w:rsidRPr="006463C4" w:rsidRDefault="005F7717" w:rsidP="005F7717">
            <w:pPr>
              <w:jc w:val="both"/>
              <w:rPr>
                <w:rFonts w:ascii="Times New Roman" w:hAnsi="Times New Roman" w:cs="Times New Roman"/>
                <w:sz w:val="24"/>
                <w:szCs w:val="24"/>
              </w:rPr>
            </w:pP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t>12</w:t>
            </w:r>
          </w:p>
        </w:tc>
        <w:tc>
          <w:tcPr>
            <w:tcW w:w="2394" w:type="dxa"/>
          </w:tcPr>
          <w:p w:rsidR="005F7717" w:rsidRPr="006463C4" w:rsidRDefault="00E9460C" w:rsidP="00F60FFE">
            <w:pPr>
              <w:rPr>
                <w:rFonts w:ascii="Times New Roman" w:hAnsi="Times New Roman" w:cs="Times New Roman"/>
                <w:sz w:val="24"/>
                <w:szCs w:val="24"/>
              </w:rPr>
            </w:pPr>
            <w:r w:rsidRPr="006463C4">
              <w:rPr>
                <w:rFonts w:ascii="Times New Roman" w:hAnsi="Times New Roman" w:cs="Times New Roman"/>
                <w:sz w:val="24"/>
                <w:szCs w:val="24"/>
              </w:rPr>
              <w:t>Share Warrant</w:t>
            </w:r>
          </w:p>
        </w:tc>
        <w:tc>
          <w:tcPr>
            <w:tcW w:w="2394" w:type="dxa"/>
          </w:tcPr>
          <w:p w:rsidR="005F7717" w:rsidRPr="006463C4" w:rsidRDefault="00E9460C" w:rsidP="00E9460C">
            <w:pPr>
              <w:jc w:val="both"/>
              <w:rPr>
                <w:rFonts w:ascii="Times New Roman" w:hAnsi="Times New Roman" w:cs="Times New Roman"/>
                <w:sz w:val="24"/>
                <w:szCs w:val="24"/>
              </w:rPr>
            </w:pPr>
            <w:r w:rsidRPr="006463C4">
              <w:rPr>
                <w:rFonts w:ascii="Times New Roman" w:hAnsi="Times New Roman" w:cs="Times New Roman"/>
                <w:sz w:val="24"/>
                <w:szCs w:val="24"/>
              </w:rPr>
              <w:t xml:space="preserve">It is allowed to issue share warrant </w:t>
            </w:r>
          </w:p>
        </w:tc>
        <w:tc>
          <w:tcPr>
            <w:tcW w:w="2394" w:type="dxa"/>
          </w:tcPr>
          <w:p w:rsidR="005F7717" w:rsidRPr="006463C4" w:rsidRDefault="00E9460C" w:rsidP="00E9460C">
            <w:pPr>
              <w:jc w:val="both"/>
              <w:rPr>
                <w:rFonts w:ascii="Times New Roman" w:hAnsi="Times New Roman" w:cs="Times New Roman"/>
                <w:sz w:val="24"/>
                <w:szCs w:val="24"/>
              </w:rPr>
            </w:pPr>
            <w:r w:rsidRPr="006463C4">
              <w:rPr>
                <w:rFonts w:ascii="Times New Roman" w:hAnsi="Times New Roman" w:cs="Times New Roman"/>
                <w:sz w:val="24"/>
                <w:szCs w:val="24"/>
              </w:rPr>
              <w:t xml:space="preserve">Not allowed to issues share warrant </w:t>
            </w: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t>13</w:t>
            </w:r>
          </w:p>
        </w:tc>
        <w:tc>
          <w:tcPr>
            <w:tcW w:w="2394" w:type="dxa"/>
          </w:tcPr>
          <w:p w:rsidR="005F7717" w:rsidRPr="006463C4" w:rsidRDefault="00A43331" w:rsidP="00F60FFE">
            <w:pPr>
              <w:rPr>
                <w:rFonts w:ascii="Times New Roman" w:hAnsi="Times New Roman" w:cs="Times New Roman"/>
                <w:sz w:val="24"/>
                <w:szCs w:val="24"/>
              </w:rPr>
            </w:pPr>
            <w:r w:rsidRPr="006463C4">
              <w:rPr>
                <w:rFonts w:ascii="Times New Roman" w:hAnsi="Times New Roman" w:cs="Times New Roman"/>
                <w:sz w:val="24"/>
                <w:szCs w:val="24"/>
              </w:rPr>
              <w:t>Shares</w:t>
            </w:r>
          </w:p>
        </w:tc>
        <w:tc>
          <w:tcPr>
            <w:tcW w:w="2394" w:type="dxa"/>
          </w:tcPr>
          <w:p w:rsidR="005F7717" w:rsidRPr="006463C4" w:rsidRDefault="00A43331" w:rsidP="00A43331">
            <w:pPr>
              <w:jc w:val="both"/>
              <w:rPr>
                <w:rFonts w:ascii="Times New Roman" w:hAnsi="Times New Roman" w:cs="Times New Roman"/>
                <w:sz w:val="24"/>
                <w:szCs w:val="24"/>
              </w:rPr>
            </w:pPr>
            <w:r w:rsidRPr="006463C4">
              <w:rPr>
                <w:rFonts w:ascii="Times New Roman" w:hAnsi="Times New Roman" w:cs="Times New Roman"/>
                <w:sz w:val="24"/>
                <w:szCs w:val="24"/>
              </w:rPr>
              <w:t xml:space="preserve">  Cannot issue deferred shares and it </w:t>
            </w:r>
            <w:r w:rsidRPr="006463C4">
              <w:rPr>
                <w:rFonts w:ascii="Times New Roman" w:hAnsi="Times New Roman" w:cs="Times New Roman"/>
                <w:sz w:val="24"/>
                <w:szCs w:val="24"/>
              </w:rPr>
              <w:lastRenderedPageBreak/>
              <w:t xml:space="preserve">issues only </w:t>
            </w:r>
            <w:proofErr w:type="spellStart"/>
            <w:r w:rsidRPr="006463C4">
              <w:rPr>
                <w:rFonts w:ascii="Times New Roman" w:hAnsi="Times New Roman" w:cs="Times New Roman"/>
                <w:sz w:val="24"/>
                <w:szCs w:val="24"/>
              </w:rPr>
              <w:t>equaty</w:t>
            </w:r>
            <w:proofErr w:type="spellEnd"/>
            <w:r w:rsidRPr="006463C4">
              <w:rPr>
                <w:rFonts w:ascii="Times New Roman" w:hAnsi="Times New Roman" w:cs="Times New Roman"/>
                <w:sz w:val="24"/>
                <w:szCs w:val="24"/>
              </w:rPr>
              <w:t xml:space="preserve"> and preference shares </w:t>
            </w:r>
          </w:p>
        </w:tc>
        <w:tc>
          <w:tcPr>
            <w:tcW w:w="2394" w:type="dxa"/>
          </w:tcPr>
          <w:p w:rsidR="00A43331" w:rsidRPr="006463C4" w:rsidRDefault="00A43331" w:rsidP="00A43331">
            <w:pPr>
              <w:jc w:val="both"/>
              <w:rPr>
                <w:rFonts w:ascii="Times New Roman" w:hAnsi="Times New Roman" w:cs="Times New Roman"/>
                <w:sz w:val="24"/>
                <w:szCs w:val="24"/>
              </w:rPr>
            </w:pPr>
            <w:r w:rsidRPr="006463C4">
              <w:rPr>
                <w:rFonts w:ascii="Times New Roman" w:hAnsi="Times New Roman" w:cs="Times New Roman"/>
                <w:sz w:val="24"/>
                <w:szCs w:val="24"/>
              </w:rPr>
              <w:lastRenderedPageBreak/>
              <w:t xml:space="preserve">Can issue differed equity and preference </w:t>
            </w:r>
            <w:r w:rsidRPr="006463C4">
              <w:rPr>
                <w:rFonts w:ascii="Times New Roman" w:hAnsi="Times New Roman" w:cs="Times New Roman"/>
                <w:sz w:val="24"/>
                <w:szCs w:val="24"/>
              </w:rPr>
              <w:lastRenderedPageBreak/>
              <w:t xml:space="preserve">shares. </w:t>
            </w:r>
          </w:p>
          <w:p w:rsidR="005F7717" w:rsidRPr="006463C4" w:rsidRDefault="005F7717" w:rsidP="005F7717">
            <w:pPr>
              <w:jc w:val="both"/>
              <w:rPr>
                <w:rFonts w:ascii="Times New Roman" w:hAnsi="Times New Roman" w:cs="Times New Roman"/>
                <w:sz w:val="24"/>
                <w:szCs w:val="24"/>
              </w:rPr>
            </w:pPr>
          </w:p>
        </w:tc>
      </w:tr>
      <w:tr w:rsidR="005F7717" w:rsidTr="006463C4">
        <w:tc>
          <w:tcPr>
            <w:tcW w:w="2394" w:type="dxa"/>
          </w:tcPr>
          <w:p w:rsidR="005F7717" w:rsidRPr="006463C4" w:rsidRDefault="005F7717" w:rsidP="006463C4">
            <w:pPr>
              <w:jc w:val="both"/>
              <w:rPr>
                <w:rFonts w:ascii="Times New Roman" w:hAnsi="Times New Roman" w:cs="Times New Roman"/>
                <w:sz w:val="24"/>
                <w:szCs w:val="24"/>
              </w:rPr>
            </w:pPr>
            <w:r>
              <w:rPr>
                <w:rFonts w:ascii="Times New Roman" w:hAnsi="Times New Roman" w:cs="Times New Roman"/>
                <w:sz w:val="24"/>
                <w:szCs w:val="24"/>
              </w:rPr>
              <w:lastRenderedPageBreak/>
              <w:t>14</w:t>
            </w:r>
          </w:p>
        </w:tc>
        <w:tc>
          <w:tcPr>
            <w:tcW w:w="2394" w:type="dxa"/>
          </w:tcPr>
          <w:p w:rsidR="005F7717" w:rsidRPr="006463C4" w:rsidRDefault="00A43331" w:rsidP="00F60FFE">
            <w:pPr>
              <w:rPr>
                <w:rFonts w:ascii="Times New Roman" w:hAnsi="Times New Roman" w:cs="Times New Roman"/>
                <w:sz w:val="24"/>
                <w:szCs w:val="24"/>
              </w:rPr>
            </w:pPr>
            <w:r w:rsidRPr="006463C4">
              <w:rPr>
                <w:rFonts w:ascii="Times New Roman" w:hAnsi="Times New Roman" w:cs="Times New Roman"/>
                <w:sz w:val="24"/>
                <w:szCs w:val="24"/>
              </w:rPr>
              <w:t>Directors</w:t>
            </w:r>
          </w:p>
        </w:tc>
        <w:tc>
          <w:tcPr>
            <w:tcW w:w="2394" w:type="dxa"/>
          </w:tcPr>
          <w:p w:rsidR="005F7717" w:rsidRPr="006463C4" w:rsidRDefault="00A43331" w:rsidP="00A43331">
            <w:pPr>
              <w:jc w:val="both"/>
              <w:rPr>
                <w:rFonts w:ascii="Times New Roman" w:hAnsi="Times New Roman" w:cs="Times New Roman"/>
                <w:sz w:val="24"/>
                <w:szCs w:val="24"/>
              </w:rPr>
            </w:pPr>
            <w:r w:rsidRPr="006463C4">
              <w:rPr>
                <w:rFonts w:ascii="Times New Roman" w:hAnsi="Times New Roman" w:cs="Times New Roman"/>
                <w:sz w:val="24"/>
                <w:szCs w:val="24"/>
              </w:rPr>
              <w:t xml:space="preserve">3 Directors  </w:t>
            </w:r>
          </w:p>
        </w:tc>
        <w:tc>
          <w:tcPr>
            <w:tcW w:w="2394" w:type="dxa"/>
          </w:tcPr>
          <w:p w:rsidR="005F7717" w:rsidRPr="006463C4" w:rsidRDefault="00A43331" w:rsidP="00A43331">
            <w:pPr>
              <w:jc w:val="both"/>
              <w:rPr>
                <w:rFonts w:ascii="Times New Roman" w:hAnsi="Times New Roman" w:cs="Times New Roman"/>
                <w:sz w:val="24"/>
                <w:szCs w:val="24"/>
              </w:rPr>
            </w:pPr>
            <w:r w:rsidRPr="006463C4">
              <w:rPr>
                <w:rFonts w:ascii="Times New Roman" w:hAnsi="Times New Roman" w:cs="Times New Roman"/>
                <w:sz w:val="24"/>
                <w:szCs w:val="24"/>
              </w:rPr>
              <w:t xml:space="preserve">2 Directors  </w:t>
            </w:r>
          </w:p>
        </w:tc>
      </w:tr>
      <w:tr w:rsidR="005F7717" w:rsidTr="006463C4">
        <w:tc>
          <w:tcPr>
            <w:tcW w:w="2394" w:type="dxa"/>
          </w:tcPr>
          <w:p w:rsidR="005F7717" w:rsidRDefault="005F7717" w:rsidP="006463C4">
            <w:pPr>
              <w:jc w:val="both"/>
              <w:rPr>
                <w:rFonts w:ascii="Times New Roman" w:hAnsi="Times New Roman" w:cs="Times New Roman"/>
                <w:sz w:val="24"/>
                <w:szCs w:val="24"/>
              </w:rPr>
            </w:pPr>
            <w:r>
              <w:rPr>
                <w:rFonts w:ascii="Times New Roman" w:hAnsi="Times New Roman" w:cs="Times New Roman"/>
                <w:sz w:val="24"/>
                <w:szCs w:val="24"/>
              </w:rPr>
              <w:t>15</w:t>
            </w:r>
          </w:p>
        </w:tc>
        <w:tc>
          <w:tcPr>
            <w:tcW w:w="2394" w:type="dxa"/>
          </w:tcPr>
          <w:p w:rsidR="005F7717" w:rsidRPr="006463C4" w:rsidRDefault="00A43331" w:rsidP="00F60FFE">
            <w:pPr>
              <w:rPr>
                <w:rFonts w:ascii="Times New Roman" w:hAnsi="Times New Roman" w:cs="Times New Roman"/>
                <w:sz w:val="24"/>
                <w:szCs w:val="24"/>
              </w:rPr>
            </w:pPr>
            <w:r w:rsidRPr="006463C4">
              <w:rPr>
                <w:rFonts w:ascii="Times New Roman" w:hAnsi="Times New Roman" w:cs="Times New Roman"/>
                <w:sz w:val="24"/>
                <w:szCs w:val="24"/>
              </w:rPr>
              <w:t>Retirement</w:t>
            </w:r>
          </w:p>
        </w:tc>
        <w:tc>
          <w:tcPr>
            <w:tcW w:w="2394" w:type="dxa"/>
          </w:tcPr>
          <w:p w:rsidR="005F7717" w:rsidRPr="006463C4" w:rsidRDefault="00A43331" w:rsidP="005F7717">
            <w:pPr>
              <w:jc w:val="both"/>
              <w:rPr>
                <w:rFonts w:ascii="Times New Roman" w:hAnsi="Times New Roman" w:cs="Times New Roman"/>
                <w:sz w:val="24"/>
                <w:szCs w:val="24"/>
              </w:rPr>
            </w:pPr>
            <w:r w:rsidRPr="006463C4">
              <w:rPr>
                <w:rFonts w:ascii="Times New Roman" w:hAnsi="Times New Roman" w:cs="Times New Roman"/>
                <w:sz w:val="24"/>
                <w:szCs w:val="24"/>
              </w:rPr>
              <w:t xml:space="preserve">Directors are subject to retirement by rotation  </w:t>
            </w:r>
          </w:p>
        </w:tc>
        <w:tc>
          <w:tcPr>
            <w:tcW w:w="2394" w:type="dxa"/>
          </w:tcPr>
          <w:p w:rsidR="005F7717" w:rsidRPr="006463C4" w:rsidRDefault="00A43331" w:rsidP="005F7717">
            <w:pPr>
              <w:jc w:val="both"/>
              <w:rPr>
                <w:rFonts w:ascii="Times New Roman" w:hAnsi="Times New Roman" w:cs="Times New Roman"/>
                <w:sz w:val="24"/>
                <w:szCs w:val="24"/>
              </w:rPr>
            </w:pPr>
            <w:r w:rsidRPr="00A43331">
              <w:rPr>
                <w:rFonts w:ascii="Times New Roman" w:hAnsi="Times New Roman" w:cs="Times New Roman"/>
                <w:sz w:val="24"/>
                <w:szCs w:val="24"/>
              </w:rPr>
              <w:t>The Directors are not subject to retirement by rotation.</w:t>
            </w:r>
          </w:p>
        </w:tc>
      </w:tr>
    </w:tbl>
    <w:p w:rsidR="00864387" w:rsidRDefault="00864387" w:rsidP="00864387">
      <w:pPr>
        <w:jc w:val="both"/>
        <w:rPr>
          <w:rFonts w:ascii="Times New Roman" w:hAnsi="Times New Roman" w:cs="Times New Roman"/>
          <w:sz w:val="24"/>
          <w:szCs w:val="24"/>
        </w:rPr>
      </w:pPr>
    </w:p>
    <w:p w:rsidR="00864387" w:rsidRPr="00864387" w:rsidRDefault="00864387" w:rsidP="00864387">
      <w:pPr>
        <w:jc w:val="both"/>
        <w:rPr>
          <w:rFonts w:ascii="Times New Roman" w:hAnsi="Times New Roman" w:cs="Times New Roman"/>
          <w:b/>
          <w:sz w:val="24"/>
          <w:szCs w:val="24"/>
        </w:rPr>
      </w:pPr>
      <w:r w:rsidRPr="00864387">
        <w:rPr>
          <w:rFonts w:ascii="Times New Roman" w:hAnsi="Times New Roman" w:cs="Times New Roman"/>
          <w:b/>
          <w:sz w:val="24"/>
          <w:szCs w:val="24"/>
        </w:rPr>
        <w:t xml:space="preserve">4. On the basis of Ownership: </w:t>
      </w:r>
    </w:p>
    <w:p w:rsidR="00864387" w:rsidRPr="00864387" w:rsidRDefault="00864387" w:rsidP="00864387">
      <w:pPr>
        <w:jc w:val="both"/>
        <w:rPr>
          <w:rFonts w:ascii="Times New Roman" w:hAnsi="Times New Roman" w:cs="Times New Roman"/>
          <w:sz w:val="24"/>
          <w:szCs w:val="24"/>
        </w:rPr>
      </w:pPr>
      <w:r w:rsidRPr="00864387">
        <w:rPr>
          <w:rFonts w:ascii="Times New Roman" w:hAnsi="Times New Roman" w:cs="Times New Roman"/>
          <w:b/>
          <w:sz w:val="24"/>
          <w:szCs w:val="24"/>
        </w:rPr>
        <w:t>a) Government company</w:t>
      </w:r>
      <w:proofErr w:type="gramStart"/>
      <w:r w:rsidRPr="00864387">
        <w:rPr>
          <w:rFonts w:ascii="Times New Roman" w:hAnsi="Times New Roman" w:cs="Times New Roman"/>
          <w:sz w:val="24"/>
          <w:szCs w:val="24"/>
        </w:rPr>
        <w:t>-  A</w:t>
      </w:r>
      <w:proofErr w:type="gramEnd"/>
      <w:r w:rsidRPr="00864387">
        <w:rPr>
          <w:rFonts w:ascii="Times New Roman" w:hAnsi="Times New Roman" w:cs="Times New Roman"/>
          <w:sz w:val="24"/>
          <w:szCs w:val="24"/>
        </w:rPr>
        <w:t xml:space="preserve"> company in which not less than 51% of the share capital is held by the central government and/or by any state government or governments is called a government company. It also includes a company which is subsidiary of a governmen</w:t>
      </w:r>
      <w:r>
        <w:rPr>
          <w:rFonts w:ascii="Times New Roman" w:hAnsi="Times New Roman" w:cs="Times New Roman"/>
          <w:sz w:val="24"/>
          <w:szCs w:val="24"/>
        </w:rPr>
        <w:t xml:space="preserve">t company. </w:t>
      </w:r>
      <w:r w:rsidRPr="00864387">
        <w:rPr>
          <w:rFonts w:ascii="Times New Roman" w:hAnsi="Times New Roman" w:cs="Times New Roman"/>
          <w:sz w:val="24"/>
          <w:szCs w:val="24"/>
        </w:rPr>
        <w:t xml:space="preserve">Example: HMT, BEL, Indian telephone industries, Hindustan Aeronautics Limited </w:t>
      </w:r>
    </w:p>
    <w:p w:rsidR="00864387" w:rsidRPr="00864387" w:rsidRDefault="00864387" w:rsidP="00864387">
      <w:pPr>
        <w:jc w:val="both"/>
        <w:rPr>
          <w:rFonts w:ascii="Times New Roman" w:hAnsi="Times New Roman" w:cs="Times New Roman"/>
          <w:sz w:val="24"/>
          <w:szCs w:val="24"/>
        </w:rPr>
      </w:pPr>
      <w:r w:rsidRPr="00864387">
        <w:rPr>
          <w:rFonts w:ascii="Times New Roman" w:hAnsi="Times New Roman" w:cs="Times New Roman"/>
          <w:sz w:val="24"/>
          <w:szCs w:val="24"/>
        </w:rPr>
        <w:t xml:space="preserve">According to Sec 2(45) “Government company means any company in which not less than 51% of the paid up share capital held by the central government or by any state government or governments, or partly by central government and partly by one or more state governments and includes a company which is subsidiary company of such a government company.” </w:t>
      </w:r>
    </w:p>
    <w:p w:rsidR="00864387" w:rsidRPr="00864387" w:rsidRDefault="00864387" w:rsidP="00864387">
      <w:pPr>
        <w:jc w:val="both"/>
        <w:rPr>
          <w:rFonts w:ascii="Times New Roman" w:hAnsi="Times New Roman" w:cs="Times New Roman"/>
          <w:sz w:val="24"/>
          <w:szCs w:val="24"/>
        </w:rPr>
      </w:pPr>
      <w:r w:rsidRPr="00864387">
        <w:rPr>
          <w:rFonts w:ascii="Times New Roman" w:hAnsi="Times New Roman" w:cs="Times New Roman"/>
          <w:b/>
          <w:sz w:val="24"/>
          <w:szCs w:val="24"/>
        </w:rPr>
        <w:t>b) Non-Government company</w:t>
      </w:r>
      <w:r>
        <w:rPr>
          <w:rFonts w:ascii="Times New Roman" w:hAnsi="Times New Roman" w:cs="Times New Roman"/>
          <w:sz w:val="24"/>
          <w:szCs w:val="24"/>
        </w:rPr>
        <w:t xml:space="preserve"> </w:t>
      </w:r>
      <w:r w:rsidRPr="00864387">
        <w:rPr>
          <w:rFonts w:ascii="Times New Roman" w:hAnsi="Times New Roman" w:cs="Times New Roman"/>
          <w:sz w:val="24"/>
          <w:szCs w:val="24"/>
        </w:rPr>
        <w:t xml:space="preserve">- it is a company whose capital is subscribed by promoters and investing publics. In this case the shareholders appoint or reappoint the auditors in the general meeting. The audit and annual reports are placed before the shareholders for discussion and there is no need to submit them to parliament. </w:t>
      </w:r>
    </w:p>
    <w:p w:rsidR="008F339C" w:rsidRDefault="00864387" w:rsidP="00864387">
      <w:pPr>
        <w:jc w:val="both"/>
        <w:rPr>
          <w:rFonts w:ascii="Times New Roman" w:hAnsi="Times New Roman" w:cs="Times New Roman"/>
          <w:sz w:val="24"/>
          <w:szCs w:val="24"/>
        </w:rPr>
      </w:pPr>
      <w:r w:rsidRPr="008F339C">
        <w:rPr>
          <w:rFonts w:ascii="Times New Roman" w:hAnsi="Times New Roman" w:cs="Times New Roman"/>
          <w:b/>
          <w:sz w:val="24"/>
          <w:szCs w:val="24"/>
        </w:rPr>
        <w:t>5. On the basis of Nationality</w:t>
      </w:r>
      <w:r w:rsidRPr="00864387">
        <w:rPr>
          <w:rFonts w:ascii="Times New Roman" w:hAnsi="Times New Roman" w:cs="Times New Roman"/>
          <w:sz w:val="24"/>
          <w:szCs w:val="24"/>
        </w:rPr>
        <w:t xml:space="preserve"> </w:t>
      </w:r>
    </w:p>
    <w:p w:rsidR="00864387" w:rsidRDefault="00864387" w:rsidP="00864387">
      <w:pPr>
        <w:jc w:val="both"/>
        <w:rPr>
          <w:rFonts w:ascii="Times New Roman" w:hAnsi="Times New Roman" w:cs="Times New Roman"/>
          <w:sz w:val="24"/>
          <w:szCs w:val="24"/>
        </w:rPr>
      </w:pPr>
      <w:r w:rsidRPr="008F339C">
        <w:rPr>
          <w:rFonts w:ascii="Times New Roman" w:hAnsi="Times New Roman" w:cs="Times New Roman"/>
          <w:b/>
          <w:sz w:val="24"/>
          <w:szCs w:val="24"/>
        </w:rPr>
        <w:t>a) Foreign company</w:t>
      </w:r>
      <w:r w:rsidRPr="00864387">
        <w:rPr>
          <w:rFonts w:ascii="Times New Roman" w:hAnsi="Times New Roman" w:cs="Times New Roman"/>
          <w:sz w:val="24"/>
          <w:szCs w:val="24"/>
        </w:rPr>
        <w:t xml:space="preserve">- A foreign company is that company which is incorporated in a foreign country but which has established a place of business in India. Although foreign </w:t>
      </w:r>
      <w:proofErr w:type="gramStart"/>
      <w:r w:rsidRPr="00864387">
        <w:rPr>
          <w:rFonts w:ascii="Times New Roman" w:hAnsi="Times New Roman" w:cs="Times New Roman"/>
          <w:sz w:val="24"/>
          <w:szCs w:val="24"/>
        </w:rPr>
        <w:t>company are</w:t>
      </w:r>
      <w:proofErr w:type="gramEnd"/>
      <w:r w:rsidRPr="00864387">
        <w:rPr>
          <w:rFonts w:ascii="Times New Roman" w:hAnsi="Times New Roman" w:cs="Times New Roman"/>
          <w:sz w:val="24"/>
          <w:szCs w:val="24"/>
        </w:rPr>
        <w:t xml:space="preserve"> not registered in India, some of the provisions of the companies act are applicable to them.</w:t>
      </w:r>
    </w:p>
    <w:p w:rsidR="008F339C" w:rsidRPr="008F339C" w:rsidRDefault="008F339C" w:rsidP="008F339C">
      <w:pPr>
        <w:jc w:val="both"/>
        <w:rPr>
          <w:rFonts w:ascii="Times New Roman" w:hAnsi="Times New Roman" w:cs="Times New Roman"/>
          <w:sz w:val="24"/>
          <w:szCs w:val="24"/>
        </w:rPr>
      </w:pPr>
      <w:r w:rsidRPr="008F339C">
        <w:rPr>
          <w:rFonts w:ascii="Times New Roman" w:hAnsi="Times New Roman" w:cs="Times New Roman"/>
          <w:sz w:val="24"/>
          <w:szCs w:val="24"/>
        </w:rPr>
        <w:t xml:space="preserve">According to Sec 2(42) of Companies act 2013 “Foreign company means any company or body corporate incorporated outside India which – a) has a place of business in India whether by </w:t>
      </w:r>
      <w:proofErr w:type="gramStart"/>
      <w:r w:rsidRPr="008F339C">
        <w:rPr>
          <w:rFonts w:ascii="Times New Roman" w:hAnsi="Times New Roman" w:cs="Times New Roman"/>
          <w:sz w:val="24"/>
          <w:szCs w:val="24"/>
        </w:rPr>
        <w:t>itself</w:t>
      </w:r>
      <w:proofErr w:type="gramEnd"/>
      <w:r w:rsidRPr="008F339C">
        <w:rPr>
          <w:rFonts w:ascii="Times New Roman" w:hAnsi="Times New Roman" w:cs="Times New Roman"/>
          <w:sz w:val="24"/>
          <w:szCs w:val="24"/>
        </w:rPr>
        <w:t xml:space="preserve"> or through by agent, physically or through electronic mode; and b) conducts any business activity in India in any other manner.” </w:t>
      </w:r>
    </w:p>
    <w:p w:rsidR="008F339C" w:rsidRPr="008F339C" w:rsidRDefault="008F339C" w:rsidP="008F339C">
      <w:pPr>
        <w:jc w:val="both"/>
        <w:rPr>
          <w:rFonts w:ascii="Times New Roman" w:hAnsi="Times New Roman" w:cs="Times New Roman"/>
          <w:sz w:val="24"/>
          <w:szCs w:val="24"/>
        </w:rPr>
      </w:pPr>
      <w:r w:rsidRPr="008F339C">
        <w:rPr>
          <w:rFonts w:ascii="Times New Roman" w:hAnsi="Times New Roman" w:cs="Times New Roman"/>
          <w:b/>
          <w:sz w:val="24"/>
          <w:szCs w:val="24"/>
        </w:rPr>
        <w:t>b) Domestic company</w:t>
      </w:r>
      <w:r w:rsidRPr="008F339C">
        <w:rPr>
          <w:rFonts w:ascii="Times New Roman" w:hAnsi="Times New Roman" w:cs="Times New Roman"/>
          <w:sz w:val="24"/>
          <w:szCs w:val="24"/>
        </w:rPr>
        <w:t xml:space="preserve">- it is the company which is incorporated in India. </w:t>
      </w:r>
    </w:p>
    <w:p w:rsidR="008F339C" w:rsidRPr="008F339C" w:rsidRDefault="008F339C" w:rsidP="008F339C">
      <w:pPr>
        <w:jc w:val="both"/>
        <w:rPr>
          <w:rFonts w:ascii="Times New Roman" w:hAnsi="Times New Roman" w:cs="Times New Roman"/>
          <w:b/>
          <w:sz w:val="24"/>
          <w:szCs w:val="24"/>
        </w:rPr>
      </w:pPr>
      <w:r w:rsidRPr="008F339C">
        <w:rPr>
          <w:rFonts w:ascii="Times New Roman" w:hAnsi="Times New Roman" w:cs="Times New Roman"/>
          <w:sz w:val="24"/>
          <w:szCs w:val="24"/>
        </w:rPr>
        <w:t xml:space="preserve"> </w:t>
      </w:r>
      <w:r w:rsidRPr="008F339C">
        <w:rPr>
          <w:rFonts w:ascii="Times New Roman" w:hAnsi="Times New Roman" w:cs="Times New Roman"/>
          <w:b/>
          <w:sz w:val="24"/>
          <w:szCs w:val="24"/>
        </w:rPr>
        <w:t xml:space="preserve">6. On the basis of control: </w:t>
      </w:r>
    </w:p>
    <w:p w:rsidR="008F339C" w:rsidRDefault="008F339C" w:rsidP="008F339C">
      <w:pPr>
        <w:jc w:val="both"/>
        <w:rPr>
          <w:rFonts w:ascii="Times New Roman" w:hAnsi="Times New Roman" w:cs="Times New Roman"/>
          <w:sz w:val="24"/>
          <w:szCs w:val="24"/>
        </w:rPr>
      </w:pPr>
      <w:r w:rsidRPr="008F339C">
        <w:rPr>
          <w:rFonts w:ascii="Times New Roman" w:hAnsi="Times New Roman" w:cs="Times New Roman"/>
          <w:b/>
          <w:sz w:val="24"/>
          <w:szCs w:val="24"/>
        </w:rPr>
        <w:t xml:space="preserve"> a) Holding company</w:t>
      </w:r>
      <w:r w:rsidRPr="008F339C">
        <w:rPr>
          <w:rFonts w:ascii="Times New Roman" w:hAnsi="Times New Roman" w:cs="Times New Roman"/>
          <w:sz w:val="24"/>
          <w:szCs w:val="24"/>
        </w:rPr>
        <w:t>: As per section (4) of Companies Act 1956 a Holding company is a company which controls a subsidiary company.  Holding company is a company,</w:t>
      </w:r>
    </w:p>
    <w:p w:rsidR="008F339C" w:rsidRDefault="008F339C" w:rsidP="008F339C">
      <w:pPr>
        <w:jc w:val="both"/>
        <w:rPr>
          <w:rFonts w:ascii="Times New Roman" w:hAnsi="Times New Roman" w:cs="Times New Roman"/>
          <w:sz w:val="24"/>
          <w:szCs w:val="24"/>
        </w:rPr>
      </w:pPr>
      <w:r>
        <w:rPr>
          <w:rFonts w:ascii="Times New Roman" w:hAnsi="Times New Roman" w:cs="Times New Roman"/>
          <w:sz w:val="24"/>
          <w:szCs w:val="24"/>
        </w:rPr>
        <w:t xml:space="preserve">  </w:t>
      </w:r>
      <w:r w:rsidRPr="008F339C">
        <w:rPr>
          <w:rFonts w:ascii="Times New Roman" w:hAnsi="Times New Roman" w:cs="Times New Roman"/>
          <w:sz w:val="24"/>
          <w:szCs w:val="24"/>
        </w:rPr>
        <w:t xml:space="preserve">  (a) Which holds more than 50% of nominal value of share capital of another </w:t>
      </w:r>
      <w:proofErr w:type="gramStart"/>
      <w:r w:rsidRPr="008F339C">
        <w:rPr>
          <w:rFonts w:ascii="Times New Roman" w:hAnsi="Times New Roman" w:cs="Times New Roman"/>
          <w:sz w:val="24"/>
          <w:szCs w:val="24"/>
        </w:rPr>
        <w:t>company.</w:t>
      </w:r>
      <w:proofErr w:type="gramEnd"/>
    </w:p>
    <w:p w:rsidR="008F339C" w:rsidRDefault="008F339C" w:rsidP="008F339C">
      <w:pPr>
        <w:jc w:val="both"/>
        <w:rPr>
          <w:rFonts w:ascii="Times New Roman" w:hAnsi="Times New Roman" w:cs="Times New Roman"/>
          <w:sz w:val="24"/>
          <w:szCs w:val="24"/>
        </w:rPr>
      </w:pPr>
      <w:r>
        <w:rPr>
          <w:rFonts w:ascii="Times New Roman" w:hAnsi="Times New Roman" w:cs="Times New Roman"/>
          <w:sz w:val="24"/>
          <w:szCs w:val="24"/>
        </w:rPr>
        <w:t xml:space="preserve">  </w:t>
      </w:r>
      <w:r w:rsidRPr="008F339C">
        <w:rPr>
          <w:rFonts w:ascii="Times New Roman" w:hAnsi="Times New Roman" w:cs="Times New Roman"/>
          <w:sz w:val="24"/>
          <w:szCs w:val="24"/>
        </w:rPr>
        <w:t xml:space="preserve">  (b) Which controls the composition of board of directors of another </w:t>
      </w:r>
      <w:proofErr w:type="gramStart"/>
      <w:r w:rsidRPr="008F339C">
        <w:rPr>
          <w:rFonts w:ascii="Times New Roman" w:hAnsi="Times New Roman" w:cs="Times New Roman"/>
          <w:sz w:val="24"/>
          <w:szCs w:val="24"/>
        </w:rPr>
        <w:t>company.</w:t>
      </w:r>
      <w:proofErr w:type="gramEnd"/>
      <w:r w:rsidRPr="008F339C">
        <w:rPr>
          <w:rFonts w:ascii="Times New Roman" w:hAnsi="Times New Roman" w:cs="Times New Roman"/>
          <w:sz w:val="24"/>
          <w:szCs w:val="24"/>
        </w:rPr>
        <w:t xml:space="preserve"> </w:t>
      </w:r>
    </w:p>
    <w:p w:rsidR="009B137E" w:rsidRDefault="008F339C" w:rsidP="008F339C">
      <w:pPr>
        <w:jc w:val="both"/>
        <w:rPr>
          <w:rFonts w:ascii="Times New Roman" w:hAnsi="Times New Roman" w:cs="Times New Roman"/>
          <w:sz w:val="24"/>
          <w:szCs w:val="24"/>
        </w:rPr>
      </w:pPr>
      <w:r w:rsidRPr="008F339C">
        <w:rPr>
          <w:rFonts w:ascii="Times New Roman" w:hAnsi="Times New Roman" w:cs="Times New Roman"/>
          <w:b/>
          <w:sz w:val="24"/>
          <w:szCs w:val="24"/>
        </w:rPr>
        <w:lastRenderedPageBreak/>
        <w:t>(b) Subsidiary company</w:t>
      </w:r>
      <w:r w:rsidRPr="008F339C">
        <w:rPr>
          <w:rFonts w:ascii="Times New Roman" w:hAnsi="Times New Roman" w:cs="Times New Roman"/>
          <w:sz w:val="24"/>
          <w:szCs w:val="24"/>
        </w:rPr>
        <w:t xml:space="preserve">: As per section (4) of Companies Act 1956 Subsidiary company which is controlled by a holding company.   </w:t>
      </w:r>
    </w:p>
    <w:p w:rsidR="009B137E" w:rsidRDefault="008F339C" w:rsidP="008F339C">
      <w:pPr>
        <w:jc w:val="both"/>
        <w:rPr>
          <w:rFonts w:ascii="Times New Roman" w:hAnsi="Times New Roman" w:cs="Times New Roman"/>
          <w:sz w:val="24"/>
          <w:szCs w:val="24"/>
        </w:rPr>
      </w:pPr>
      <w:r w:rsidRPr="008F339C">
        <w:rPr>
          <w:rFonts w:ascii="Times New Roman" w:hAnsi="Times New Roman" w:cs="Times New Roman"/>
          <w:sz w:val="24"/>
          <w:szCs w:val="24"/>
        </w:rPr>
        <w:t>(</w:t>
      </w:r>
      <w:proofErr w:type="gramStart"/>
      <w:r w:rsidRPr="008F339C">
        <w:rPr>
          <w:rFonts w:ascii="Times New Roman" w:hAnsi="Times New Roman" w:cs="Times New Roman"/>
          <w:sz w:val="24"/>
          <w:szCs w:val="24"/>
        </w:rPr>
        <w:t>a</w:t>
      </w:r>
      <w:proofErr w:type="gramEnd"/>
      <w:r w:rsidRPr="008F339C">
        <w:rPr>
          <w:rFonts w:ascii="Times New Roman" w:hAnsi="Times New Roman" w:cs="Times New Roman"/>
          <w:sz w:val="24"/>
          <w:szCs w:val="24"/>
        </w:rPr>
        <w:t>) Company whose 50% of nominal value of equity share capital is held by other company.</w:t>
      </w:r>
    </w:p>
    <w:p w:rsidR="008F339C" w:rsidRPr="008F339C" w:rsidRDefault="008F339C" w:rsidP="008F339C">
      <w:pPr>
        <w:jc w:val="both"/>
        <w:rPr>
          <w:rFonts w:ascii="Times New Roman" w:hAnsi="Times New Roman" w:cs="Times New Roman"/>
          <w:sz w:val="24"/>
          <w:szCs w:val="24"/>
        </w:rPr>
      </w:pPr>
      <w:r w:rsidRPr="008F339C">
        <w:rPr>
          <w:rFonts w:ascii="Times New Roman" w:hAnsi="Times New Roman" w:cs="Times New Roman"/>
          <w:sz w:val="24"/>
          <w:szCs w:val="24"/>
        </w:rPr>
        <w:t xml:space="preserve">(b) Other company controls the composition of board of directors. </w:t>
      </w:r>
    </w:p>
    <w:p w:rsidR="00AA222E" w:rsidRDefault="008F339C" w:rsidP="008F339C">
      <w:pPr>
        <w:jc w:val="both"/>
        <w:rPr>
          <w:rFonts w:ascii="Times New Roman" w:hAnsi="Times New Roman" w:cs="Times New Roman"/>
          <w:sz w:val="24"/>
          <w:szCs w:val="24"/>
        </w:rPr>
      </w:pPr>
      <w:r w:rsidRPr="008F339C">
        <w:rPr>
          <w:rFonts w:ascii="Times New Roman" w:hAnsi="Times New Roman" w:cs="Times New Roman"/>
          <w:sz w:val="24"/>
          <w:szCs w:val="24"/>
        </w:rPr>
        <w:t xml:space="preserve"> 7.  Other kinds of company:  </w:t>
      </w:r>
    </w:p>
    <w:p w:rsidR="00AA222E" w:rsidRDefault="008F339C" w:rsidP="008F339C">
      <w:pPr>
        <w:jc w:val="both"/>
        <w:rPr>
          <w:rFonts w:ascii="Times New Roman" w:hAnsi="Times New Roman" w:cs="Times New Roman"/>
          <w:sz w:val="24"/>
          <w:szCs w:val="24"/>
        </w:rPr>
      </w:pPr>
      <w:r w:rsidRPr="003956C4">
        <w:rPr>
          <w:rFonts w:ascii="Times New Roman" w:hAnsi="Times New Roman" w:cs="Times New Roman"/>
          <w:b/>
          <w:sz w:val="24"/>
          <w:szCs w:val="24"/>
        </w:rPr>
        <w:t>(a) Association not for profit</w:t>
      </w:r>
      <w:r w:rsidRPr="008F339C">
        <w:rPr>
          <w:rFonts w:ascii="Times New Roman" w:hAnsi="Times New Roman" w:cs="Times New Roman"/>
          <w:sz w:val="24"/>
          <w:szCs w:val="24"/>
        </w:rPr>
        <w:t>:  Under section 25 of the companies act the central government my under a license direct that an association be registered as a company with limited liability, without addition to its name of such words as ‘limited’ or ‘private limited’ provided:</w:t>
      </w:r>
    </w:p>
    <w:p w:rsidR="00AA222E" w:rsidRDefault="00AA222E" w:rsidP="008F339C">
      <w:pPr>
        <w:jc w:val="both"/>
        <w:rPr>
          <w:rFonts w:ascii="Times New Roman" w:hAnsi="Times New Roman" w:cs="Times New Roman"/>
          <w:sz w:val="24"/>
          <w:szCs w:val="24"/>
        </w:rPr>
      </w:pPr>
      <w:r>
        <w:rPr>
          <w:rFonts w:ascii="Times New Roman" w:hAnsi="Times New Roman" w:cs="Times New Roman"/>
          <w:sz w:val="24"/>
          <w:szCs w:val="24"/>
        </w:rPr>
        <w:t xml:space="preserve">  </w:t>
      </w:r>
      <w:r w:rsidR="008F339C" w:rsidRPr="008F339C">
        <w:rPr>
          <w:rFonts w:ascii="Times New Roman" w:hAnsi="Times New Roman" w:cs="Times New Roman"/>
          <w:sz w:val="24"/>
          <w:szCs w:val="24"/>
        </w:rPr>
        <w:t xml:space="preserve">    (a)  </w:t>
      </w:r>
      <w:proofErr w:type="gramStart"/>
      <w:r w:rsidR="008F339C" w:rsidRPr="008F339C">
        <w:rPr>
          <w:rFonts w:ascii="Times New Roman" w:hAnsi="Times New Roman" w:cs="Times New Roman"/>
          <w:sz w:val="24"/>
          <w:szCs w:val="24"/>
        </w:rPr>
        <w:t>the</w:t>
      </w:r>
      <w:proofErr w:type="gramEnd"/>
      <w:r w:rsidR="008F339C" w:rsidRPr="008F339C">
        <w:rPr>
          <w:rFonts w:ascii="Times New Roman" w:hAnsi="Times New Roman" w:cs="Times New Roman"/>
          <w:sz w:val="24"/>
          <w:szCs w:val="24"/>
        </w:rPr>
        <w:t xml:space="preserve"> company to be formed is for promoting commerce, science, charity, religion, or any other useful social or cultural object such as Chamber of Commerce. </w:t>
      </w:r>
    </w:p>
    <w:p w:rsidR="008F339C" w:rsidRPr="008F339C" w:rsidRDefault="00AA222E" w:rsidP="008F339C">
      <w:pPr>
        <w:jc w:val="both"/>
        <w:rPr>
          <w:rFonts w:ascii="Times New Roman" w:hAnsi="Times New Roman" w:cs="Times New Roman"/>
          <w:sz w:val="24"/>
          <w:szCs w:val="24"/>
        </w:rPr>
      </w:pPr>
      <w:r>
        <w:rPr>
          <w:rFonts w:ascii="Times New Roman" w:hAnsi="Times New Roman" w:cs="Times New Roman"/>
          <w:sz w:val="24"/>
          <w:szCs w:val="24"/>
        </w:rPr>
        <w:t xml:space="preserve">  </w:t>
      </w:r>
      <w:r w:rsidR="008F339C" w:rsidRPr="008F339C">
        <w:rPr>
          <w:rFonts w:ascii="Times New Roman" w:hAnsi="Times New Roman" w:cs="Times New Roman"/>
          <w:sz w:val="24"/>
          <w:szCs w:val="24"/>
        </w:rPr>
        <w:t xml:space="preserve">   (b)  The company applies its profits or any other income in promoting its objects and is not interested in payment of any dividend. </w:t>
      </w:r>
    </w:p>
    <w:p w:rsidR="00864387" w:rsidRDefault="008F339C" w:rsidP="008F339C">
      <w:pPr>
        <w:jc w:val="both"/>
        <w:rPr>
          <w:rFonts w:ascii="Times New Roman" w:hAnsi="Times New Roman" w:cs="Times New Roman"/>
          <w:sz w:val="24"/>
          <w:szCs w:val="24"/>
        </w:rPr>
      </w:pPr>
      <w:proofErr w:type="gramStart"/>
      <w:r w:rsidRPr="003956C4">
        <w:rPr>
          <w:rFonts w:ascii="Times New Roman" w:hAnsi="Times New Roman" w:cs="Times New Roman"/>
          <w:b/>
          <w:sz w:val="24"/>
          <w:szCs w:val="24"/>
        </w:rPr>
        <w:t>(b) One man company</w:t>
      </w:r>
      <w:proofErr w:type="gramEnd"/>
      <w:r w:rsidRPr="003956C4">
        <w:rPr>
          <w:rFonts w:ascii="Times New Roman" w:hAnsi="Times New Roman" w:cs="Times New Roman"/>
          <w:b/>
          <w:sz w:val="24"/>
          <w:szCs w:val="24"/>
        </w:rPr>
        <w:t xml:space="preserve"> / one person Company</w:t>
      </w:r>
      <w:r w:rsidRPr="008F339C">
        <w:rPr>
          <w:rFonts w:ascii="Times New Roman" w:hAnsi="Times New Roman" w:cs="Times New Roman"/>
          <w:sz w:val="24"/>
          <w:szCs w:val="24"/>
        </w:rPr>
        <w:t>:  As the name suggests, under this category, one man holds practically the entire share capital of the company, but in order to meet the statutory requirements of minimum number of members, some dummy members, mostly his relative is obliging friends, hold one or two shares each.  Thus, one man controls the entire company with limited liability.  According to section 2(62) “‘One Person Company’ means a company which has only one person as a member”</w:t>
      </w:r>
    </w:p>
    <w:p w:rsidR="003956C4" w:rsidRDefault="003956C4" w:rsidP="003956C4">
      <w:pPr>
        <w:jc w:val="both"/>
        <w:rPr>
          <w:rFonts w:ascii="Times New Roman" w:hAnsi="Times New Roman" w:cs="Times New Roman"/>
          <w:sz w:val="24"/>
          <w:szCs w:val="24"/>
        </w:rPr>
      </w:pPr>
      <w:r w:rsidRPr="003956C4">
        <w:rPr>
          <w:rFonts w:ascii="Times New Roman" w:hAnsi="Times New Roman" w:cs="Times New Roman"/>
          <w:b/>
          <w:sz w:val="24"/>
          <w:szCs w:val="24"/>
        </w:rPr>
        <w:t>STEPS IN FORMATION OF JOINT STOCK COMPANY</w:t>
      </w:r>
      <w:r w:rsidRPr="003956C4">
        <w:rPr>
          <w:rFonts w:ascii="Times New Roman" w:hAnsi="Times New Roman" w:cs="Times New Roman"/>
          <w:sz w:val="24"/>
          <w:szCs w:val="24"/>
        </w:rPr>
        <w:t xml:space="preserve">: </w:t>
      </w:r>
    </w:p>
    <w:p w:rsidR="00C807C5"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 xml:space="preserve">In the formation of a public limited company having share capital, mainly </w:t>
      </w:r>
      <w:proofErr w:type="spellStart"/>
      <w:r w:rsidRPr="003956C4">
        <w:rPr>
          <w:rFonts w:ascii="Times New Roman" w:hAnsi="Times New Roman" w:cs="Times New Roman"/>
          <w:sz w:val="24"/>
          <w:szCs w:val="24"/>
        </w:rPr>
        <w:t>foru</w:t>
      </w:r>
      <w:proofErr w:type="spellEnd"/>
      <w:r w:rsidRPr="003956C4">
        <w:rPr>
          <w:rFonts w:ascii="Times New Roman" w:hAnsi="Times New Roman" w:cs="Times New Roman"/>
          <w:sz w:val="24"/>
          <w:szCs w:val="24"/>
        </w:rPr>
        <w:t xml:space="preserve"> stages are involved viz</w:t>
      </w:r>
      <w:proofErr w:type="gramStart"/>
      <w:r w:rsidRPr="003956C4">
        <w:rPr>
          <w:rFonts w:ascii="Times New Roman" w:hAnsi="Times New Roman" w:cs="Times New Roman"/>
          <w:sz w:val="24"/>
          <w:szCs w:val="24"/>
        </w:rPr>
        <w:t>.,</w:t>
      </w:r>
      <w:proofErr w:type="gramEnd"/>
      <w:r w:rsidRPr="003956C4">
        <w:rPr>
          <w:rFonts w:ascii="Times New Roman" w:hAnsi="Times New Roman" w:cs="Times New Roman"/>
          <w:sz w:val="24"/>
          <w:szCs w:val="24"/>
        </w:rPr>
        <w:t xml:space="preserve"> </w:t>
      </w:r>
    </w:p>
    <w:p w:rsidR="00C807C5"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 xml:space="preserve">1. Promotion  </w:t>
      </w:r>
    </w:p>
    <w:p w:rsidR="00C807C5"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 xml:space="preserve">2. Incorporation </w:t>
      </w:r>
    </w:p>
    <w:p w:rsidR="00C807C5"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 xml:space="preserve">3. Capita Subscription </w:t>
      </w:r>
    </w:p>
    <w:p w:rsidR="003956C4" w:rsidRPr="003956C4"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 xml:space="preserve">4. Commencement of business </w:t>
      </w:r>
    </w:p>
    <w:p w:rsidR="00864387" w:rsidRDefault="003956C4" w:rsidP="003956C4">
      <w:pPr>
        <w:jc w:val="both"/>
        <w:rPr>
          <w:rFonts w:ascii="Times New Roman" w:hAnsi="Times New Roman" w:cs="Times New Roman"/>
          <w:sz w:val="24"/>
          <w:szCs w:val="24"/>
        </w:rPr>
      </w:pPr>
      <w:r w:rsidRPr="003956C4">
        <w:rPr>
          <w:rFonts w:ascii="Times New Roman" w:hAnsi="Times New Roman" w:cs="Times New Roman"/>
          <w:sz w:val="24"/>
          <w:szCs w:val="24"/>
        </w:rPr>
        <w:t>In the case of formation of a private company, only the first two stages are involved.</w:t>
      </w:r>
    </w:p>
    <w:p w:rsidR="00864387" w:rsidRPr="00C807C5" w:rsidRDefault="00C807C5" w:rsidP="006463C4">
      <w:pPr>
        <w:jc w:val="both"/>
        <w:rPr>
          <w:rFonts w:ascii="Times New Roman" w:hAnsi="Times New Roman" w:cs="Times New Roman"/>
          <w:b/>
          <w:sz w:val="24"/>
          <w:szCs w:val="24"/>
        </w:rPr>
      </w:pPr>
      <w:r w:rsidRPr="00C807C5">
        <w:rPr>
          <w:rFonts w:ascii="Times New Roman" w:hAnsi="Times New Roman" w:cs="Times New Roman"/>
          <w:b/>
          <w:sz w:val="24"/>
          <w:szCs w:val="24"/>
        </w:rPr>
        <w:t>1. PROMOTION OF A COMPANY:</w:t>
      </w:r>
    </w:p>
    <w:p w:rsidR="00C807C5" w:rsidRDefault="00C807C5" w:rsidP="006463C4">
      <w:pPr>
        <w:jc w:val="both"/>
        <w:rPr>
          <w:rFonts w:ascii="Times New Roman" w:hAnsi="Times New Roman" w:cs="Times New Roman"/>
          <w:sz w:val="24"/>
          <w:szCs w:val="24"/>
        </w:rPr>
      </w:pPr>
      <w:r w:rsidRPr="00C807C5">
        <w:rPr>
          <w:rFonts w:ascii="Times New Roman" w:hAnsi="Times New Roman" w:cs="Times New Roman"/>
          <w:sz w:val="24"/>
          <w:szCs w:val="24"/>
        </w:rPr>
        <w:t xml:space="preserve">The person who undertakes responsibility to bring the company into existence </w:t>
      </w:r>
      <w:proofErr w:type="gramStart"/>
      <w:r w:rsidRPr="00C807C5">
        <w:rPr>
          <w:rFonts w:ascii="Times New Roman" w:hAnsi="Times New Roman" w:cs="Times New Roman"/>
          <w:sz w:val="24"/>
          <w:szCs w:val="24"/>
        </w:rPr>
        <w:t>are</w:t>
      </w:r>
      <w:proofErr w:type="gramEnd"/>
      <w:r w:rsidRPr="00C807C5">
        <w:rPr>
          <w:rFonts w:ascii="Times New Roman" w:hAnsi="Times New Roman" w:cs="Times New Roman"/>
          <w:sz w:val="24"/>
          <w:szCs w:val="24"/>
        </w:rPr>
        <w:t xml:space="preserve"> called promoters.  </w:t>
      </w:r>
    </w:p>
    <w:p w:rsidR="00C807C5" w:rsidRDefault="00C807C5" w:rsidP="006463C4">
      <w:pPr>
        <w:jc w:val="both"/>
        <w:rPr>
          <w:rFonts w:ascii="Times New Roman" w:hAnsi="Times New Roman" w:cs="Times New Roman"/>
          <w:sz w:val="24"/>
          <w:szCs w:val="24"/>
        </w:rPr>
      </w:pPr>
      <w:r w:rsidRPr="00C807C5">
        <w:rPr>
          <w:rFonts w:ascii="Times New Roman" w:hAnsi="Times New Roman" w:cs="Times New Roman"/>
          <w:sz w:val="24"/>
          <w:szCs w:val="24"/>
        </w:rPr>
        <w:lastRenderedPageBreak/>
        <w:t xml:space="preserve">The steps which are taken to persuade a mummer of persons to come together for the achievement of a common objective through the company form of </w:t>
      </w:r>
      <w:proofErr w:type="spellStart"/>
      <w:r w:rsidRPr="00C807C5">
        <w:rPr>
          <w:rFonts w:ascii="Times New Roman" w:hAnsi="Times New Roman" w:cs="Times New Roman"/>
          <w:sz w:val="24"/>
          <w:szCs w:val="24"/>
        </w:rPr>
        <w:t>organisation</w:t>
      </w:r>
      <w:proofErr w:type="spellEnd"/>
      <w:r w:rsidRPr="00C807C5">
        <w:rPr>
          <w:rFonts w:ascii="Times New Roman" w:hAnsi="Times New Roman" w:cs="Times New Roman"/>
          <w:sz w:val="24"/>
          <w:szCs w:val="24"/>
        </w:rPr>
        <w:t xml:space="preserve"> are called promotion.      </w:t>
      </w:r>
    </w:p>
    <w:p w:rsidR="00C807C5" w:rsidRPr="00C807C5" w:rsidRDefault="00C807C5" w:rsidP="006463C4">
      <w:pPr>
        <w:jc w:val="both"/>
        <w:rPr>
          <w:rFonts w:ascii="Times New Roman" w:hAnsi="Times New Roman" w:cs="Times New Roman"/>
          <w:sz w:val="24"/>
          <w:szCs w:val="24"/>
        </w:rPr>
      </w:pPr>
      <w:r w:rsidRPr="00C807C5">
        <w:rPr>
          <w:rFonts w:ascii="Times New Roman" w:hAnsi="Times New Roman" w:cs="Times New Roman"/>
          <w:sz w:val="24"/>
          <w:szCs w:val="24"/>
        </w:rPr>
        <w:t xml:space="preserve">According to </w:t>
      </w:r>
      <w:proofErr w:type="spellStart"/>
      <w:r w:rsidRPr="00C807C5">
        <w:rPr>
          <w:rFonts w:ascii="Times New Roman" w:hAnsi="Times New Roman" w:cs="Times New Roman"/>
          <w:sz w:val="24"/>
          <w:szCs w:val="24"/>
        </w:rPr>
        <w:t>Guthmann</w:t>
      </w:r>
      <w:proofErr w:type="spellEnd"/>
      <w:r w:rsidRPr="00C807C5">
        <w:rPr>
          <w:rFonts w:ascii="Times New Roman" w:hAnsi="Times New Roman" w:cs="Times New Roman"/>
          <w:sz w:val="24"/>
          <w:szCs w:val="24"/>
        </w:rPr>
        <w:t xml:space="preserve"> and </w:t>
      </w:r>
      <w:proofErr w:type="spellStart"/>
      <w:r w:rsidRPr="00C807C5">
        <w:rPr>
          <w:rFonts w:ascii="Times New Roman" w:hAnsi="Times New Roman" w:cs="Times New Roman"/>
          <w:sz w:val="24"/>
          <w:szCs w:val="24"/>
        </w:rPr>
        <w:t>Doughall</w:t>
      </w:r>
      <w:proofErr w:type="spellEnd"/>
      <w:r w:rsidRPr="00C807C5">
        <w:rPr>
          <w:rFonts w:ascii="Times New Roman" w:hAnsi="Times New Roman" w:cs="Times New Roman"/>
          <w:sz w:val="24"/>
          <w:szCs w:val="24"/>
        </w:rPr>
        <w:t>, “A Promoter is a person who assembles the men, money and the materials into a going concern.”</w:t>
      </w:r>
    </w:p>
    <w:p w:rsidR="00C807C5" w:rsidRPr="00C807C5" w:rsidRDefault="00C807C5" w:rsidP="00C807C5">
      <w:pPr>
        <w:jc w:val="both"/>
        <w:rPr>
          <w:rFonts w:ascii="Times New Roman" w:hAnsi="Times New Roman" w:cs="Times New Roman"/>
          <w:b/>
          <w:sz w:val="24"/>
          <w:szCs w:val="24"/>
        </w:rPr>
      </w:pPr>
      <w:r w:rsidRPr="00C807C5">
        <w:rPr>
          <w:rFonts w:ascii="Times New Roman" w:hAnsi="Times New Roman" w:cs="Times New Roman"/>
          <w:b/>
          <w:sz w:val="24"/>
          <w:szCs w:val="24"/>
        </w:rPr>
        <w:t xml:space="preserve">Steps in Company Promotion: </w:t>
      </w:r>
    </w:p>
    <w:p w:rsidR="00C807C5" w:rsidRPr="00C807C5" w:rsidRDefault="00C807C5" w:rsidP="0096031E">
      <w:pPr>
        <w:pStyle w:val="ListParagraph"/>
        <w:numPr>
          <w:ilvl w:val="0"/>
          <w:numId w:val="33"/>
        </w:numPr>
        <w:jc w:val="both"/>
        <w:rPr>
          <w:rFonts w:ascii="Times New Roman" w:hAnsi="Times New Roman" w:cs="Times New Roman"/>
          <w:sz w:val="24"/>
          <w:szCs w:val="24"/>
        </w:rPr>
      </w:pPr>
      <w:r w:rsidRPr="00C807C5">
        <w:rPr>
          <w:rFonts w:ascii="Times New Roman" w:hAnsi="Times New Roman" w:cs="Times New Roman"/>
          <w:b/>
          <w:sz w:val="24"/>
          <w:szCs w:val="24"/>
        </w:rPr>
        <w:t>Discovery of an idea</w:t>
      </w:r>
      <w:r w:rsidRPr="00C807C5">
        <w:rPr>
          <w:rFonts w:ascii="Times New Roman" w:hAnsi="Times New Roman" w:cs="Times New Roman"/>
          <w:sz w:val="24"/>
          <w:szCs w:val="24"/>
        </w:rPr>
        <w:t>:  The promoter starts out with an idea to start some business either in a new field which has not been commercially exploited or in some existing lines of manufacture or business.  He makes a preliminary investigation to find out whether it is worthwhile to make a detailed investigation.</w:t>
      </w:r>
    </w:p>
    <w:p w:rsidR="00C807C5" w:rsidRPr="00C807C5" w:rsidRDefault="00C807C5" w:rsidP="0096031E">
      <w:pPr>
        <w:pStyle w:val="ListParagraph"/>
        <w:numPr>
          <w:ilvl w:val="0"/>
          <w:numId w:val="33"/>
        </w:numPr>
        <w:jc w:val="both"/>
        <w:rPr>
          <w:rFonts w:ascii="Times New Roman" w:hAnsi="Times New Roman" w:cs="Times New Roman"/>
          <w:sz w:val="24"/>
          <w:szCs w:val="24"/>
        </w:rPr>
      </w:pPr>
      <w:r w:rsidRPr="00C807C5">
        <w:rPr>
          <w:rFonts w:ascii="Times New Roman" w:hAnsi="Times New Roman" w:cs="Times New Roman"/>
          <w:b/>
          <w:sz w:val="24"/>
          <w:szCs w:val="24"/>
        </w:rPr>
        <w:t>Detailed Investigation</w:t>
      </w:r>
      <w:r w:rsidRPr="00C807C5">
        <w:rPr>
          <w:rFonts w:ascii="Times New Roman" w:hAnsi="Times New Roman" w:cs="Times New Roman"/>
          <w:sz w:val="24"/>
          <w:szCs w:val="24"/>
        </w:rPr>
        <w:t>:  The promoter needs to make a detailed investigation of his idea with the assistance of many experts.  It will help him to know whether the estimated income is adequate to cover the estimated costs and compensate the owner fort the risks and services.</w:t>
      </w:r>
    </w:p>
    <w:p w:rsidR="00C807C5" w:rsidRPr="00C807C5" w:rsidRDefault="00C807C5" w:rsidP="0096031E">
      <w:pPr>
        <w:pStyle w:val="ListParagraph"/>
        <w:numPr>
          <w:ilvl w:val="0"/>
          <w:numId w:val="33"/>
        </w:numPr>
        <w:jc w:val="both"/>
        <w:rPr>
          <w:rFonts w:ascii="Times New Roman" w:hAnsi="Times New Roman" w:cs="Times New Roman"/>
          <w:sz w:val="24"/>
          <w:szCs w:val="24"/>
        </w:rPr>
      </w:pPr>
      <w:r w:rsidRPr="00C807C5">
        <w:rPr>
          <w:rFonts w:ascii="Times New Roman" w:hAnsi="Times New Roman" w:cs="Times New Roman"/>
          <w:b/>
          <w:sz w:val="24"/>
          <w:szCs w:val="24"/>
        </w:rPr>
        <w:t>Assembling:</w:t>
      </w:r>
      <w:r w:rsidRPr="00C807C5">
        <w:rPr>
          <w:rFonts w:ascii="Times New Roman" w:hAnsi="Times New Roman" w:cs="Times New Roman"/>
          <w:sz w:val="24"/>
          <w:szCs w:val="24"/>
        </w:rPr>
        <w:t xml:space="preserve">  After a detailed investigation, if the promoter is satisfied with the practicability and profitability of the proposed concern, he starts assembling.  Assembling means getting the support and consent of some other persons to act as directors or founders, arranging for patents, a suitable site for the company, machinery and equipment and making contracts for filling the positions.</w:t>
      </w:r>
    </w:p>
    <w:p w:rsidR="00C807C5" w:rsidRPr="00C807C5" w:rsidRDefault="00C807C5" w:rsidP="0096031E">
      <w:pPr>
        <w:pStyle w:val="ListParagraph"/>
        <w:numPr>
          <w:ilvl w:val="0"/>
          <w:numId w:val="33"/>
        </w:numPr>
        <w:jc w:val="both"/>
        <w:rPr>
          <w:rFonts w:ascii="Times New Roman" w:hAnsi="Times New Roman" w:cs="Times New Roman"/>
          <w:sz w:val="24"/>
          <w:szCs w:val="24"/>
        </w:rPr>
      </w:pPr>
      <w:r w:rsidRPr="00C807C5">
        <w:rPr>
          <w:rFonts w:ascii="Times New Roman" w:hAnsi="Times New Roman" w:cs="Times New Roman"/>
          <w:b/>
          <w:sz w:val="24"/>
          <w:szCs w:val="24"/>
        </w:rPr>
        <w:t>Financing the proposition</w:t>
      </w:r>
      <w:r w:rsidRPr="00C807C5">
        <w:rPr>
          <w:rFonts w:ascii="Times New Roman" w:hAnsi="Times New Roman" w:cs="Times New Roman"/>
          <w:sz w:val="24"/>
          <w:szCs w:val="24"/>
        </w:rPr>
        <w:t>: After assembling the proposition, the promoter prepares a prospectus to present to public and to underwriters to persuade them to finance the proposition.</w:t>
      </w:r>
    </w:p>
    <w:p w:rsidR="00C807C5" w:rsidRPr="00C807C5" w:rsidRDefault="006463C4" w:rsidP="00C807C5">
      <w:pPr>
        <w:jc w:val="both"/>
        <w:rPr>
          <w:rFonts w:ascii="Times New Roman" w:hAnsi="Times New Roman" w:cs="Times New Roman"/>
          <w:b/>
          <w:sz w:val="24"/>
          <w:szCs w:val="24"/>
        </w:rPr>
      </w:pPr>
      <w:r w:rsidRPr="00C807C5">
        <w:rPr>
          <w:rFonts w:ascii="Times New Roman" w:hAnsi="Times New Roman" w:cs="Times New Roman"/>
          <w:b/>
          <w:sz w:val="24"/>
          <w:szCs w:val="24"/>
        </w:rPr>
        <w:t xml:space="preserve"> </w:t>
      </w:r>
      <w:r w:rsidR="00C807C5" w:rsidRPr="00C807C5">
        <w:rPr>
          <w:rFonts w:ascii="Times New Roman" w:hAnsi="Times New Roman" w:cs="Times New Roman"/>
          <w:b/>
          <w:sz w:val="24"/>
          <w:szCs w:val="24"/>
        </w:rPr>
        <w:t xml:space="preserve">Functions of promoters: </w:t>
      </w:r>
    </w:p>
    <w:p w:rsidR="00C807C5" w:rsidRPr="00C807C5" w:rsidRDefault="00C807C5" w:rsidP="0096031E">
      <w:pPr>
        <w:pStyle w:val="ListParagraph"/>
        <w:numPr>
          <w:ilvl w:val="0"/>
          <w:numId w:val="34"/>
        </w:numPr>
        <w:jc w:val="both"/>
        <w:rPr>
          <w:rFonts w:ascii="Times New Roman" w:hAnsi="Times New Roman" w:cs="Times New Roman"/>
          <w:sz w:val="24"/>
          <w:szCs w:val="24"/>
        </w:rPr>
      </w:pPr>
      <w:r w:rsidRPr="00C807C5">
        <w:rPr>
          <w:rFonts w:ascii="Times New Roman" w:hAnsi="Times New Roman" w:cs="Times New Roman"/>
          <w:b/>
          <w:sz w:val="24"/>
          <w:szCs w:val="24"/>
        </w:rPr>
        <w:t>Promotion of the company</w:t>
      </w:r>
      <w:r w:rsidRPr="00C807C5">
        <w:rPr>
          <w:rFonts w:ascii="Times New Roman" w:hAnsi="Times New Roman" w:cs="Times New Roman"/>
          <w:sz w:val="24"/>
          <w:szCs w:val="24"/>
        </w:rPr>
        <w:t>:  The most important function of the promoters is the promotion of the company.  They undertake various processes of promotion.</w:t>
      </w:r>
    </w:p>
    <w:p w:rsidR="00C807C5" w:rsidRPr="00C807C5" w:rsidRDefault="00C807C5" w:rsidP="0096031E">
      <w:pPr>
        <w:pStyle w:val="ListParagraph"/>
        <w:numPr>
          <w:ilvl w:val="0"/>
          <w:numId w:val="34"/>
        </w:numPr>
        <w:jc w:val="both"/>
        <w:rPr>
          <w:rFonts w:ascii="Times New Roman" w:hAnsi="Times New Roman" w:cs="Times New Roman"/>
          <w:sz w:val="24"/>
          <w:szCs w:val="24"/>
        </w:rPr>
      </w:pPr>
      <w:r w:rsidRPr="00C807C5">
        <w:rPr>
          <w:rFonts w:ascii="Times New Roman" w:hAnsi="Times New Roman" w:cs="Times New Roman"/>
          <w:b/>
          <w:sz w:val="24"/>
          <w:szCs w:val="24"/>
        </w:rPr>
        <w:t>Incorporation of the company</w:t>
      </w:r>
      <w:r w:rsidRPr="00C807C5">
        <w:rPr>
          <w:rFonts w:ascii="Times New Roman" w:hAnsi="Times New Roman" w:cs="Times New Roman"/>
          <w:sz w:val="24"/>
          <w:szCs w:val="24"/>
        </w:rPr>
        <w:t>:  Promoters also undertake the function of getting the company registered.  They prepare necessary do necessary documents such as M.O.A, A.O.A, etc and submit them to the registrar and the company incorporated</w:t>
      </w:r>
    </w:p>
    <w:p w:rsidR="00C807C5" w:rsidRPr="00C807C5" w:rsidRDefault="00C807C5" w:rsidP="0096031E">
      <w:pPr>
        <w:pStyle w:val="ListParagraph"/>
        <w:numPr>
          <w:ilvl w:val="0"/>
          <w:numId w:val="34"/>
        </w:numPr>
        <w:jc w:val="both"/>
        <w:rPr>
          <w:rFonts w:ascii="Times New Roman" w:hAnsi="Times New Roman" w:cs="Times New Roman"/>
          <w:sz w:val="24"/>
          <w:szCs w:val="24"/>
        </w:rPr>
      </w:pPr>
      <w:r w:rsidRPr="00C807C5">
        <w:rPr>
          <w:rFonts w:ascii="Times New Roman" w:hAnsi="Times New Roman" w:cs="Times New Roman"/>
          <w:b/>
          <w:sz w:val="24"/>
          <w:szCs w:val="24"/>
        </w:rPr>
        <w:t>Raising Capital</w:t>
      </w:r>
      <w:r w:rsidRPr="00C807C5">
        <w:rPr>
          <w:rFonts w:ascii="Times New Roman" w:hAnsi="Times New Roman" w:cs="Times New Roman"/>
          <w:sz w:val="24"/>
          <w:szCs w:val="24"/>
        </w:rPr>
        <w:t>: In the case of public limited company having Share capital promoters raise the required capital and obtain business commencement certificate.</w:t>
      </w:r>
    </w:p>
    <w:p w:rsidR="006463C4" w:rsidRDefault="00C807C5" w:rsidP="0096031E">
      <w:pPr>
        <w:pStyle w:val="ListParagraph"/>
        <w:numPr>
          <w:ilvl w:val="0"/>
          <w:numId w:val="34"/>
        </w:numPr>
        <w:jc w:val="both"/>
        <w:rPr>
          <w:rFonts w:ascii="Times New Roman" w:hAnsi="Times New Roman" w:cs="Times New Roman"/>
          <w:sz w:val="24"/>
          <w:szCs w:val="24"/>
        </w:rPr>
      </w:pPr>
      <w:r w:rsidRPr="00C807C5">
        <w:rPr>
          <w:rFonts w:ascii="Times New Roman" w:hAnsi="Times New Roman" w:cs="Times New Roman"/>
          <w:b/>
          <w:sz w:val="24"/>
          <w:szCs w:val="24"/>
        </w:rPr>
        <w:t>Nursing the company</w:t>
      </w:r>
      <w:r w:rsidRPr="00C807C5">
        <w:rPr>
          <w:rFonts w:ascii="Times New Roman" w:hAnsi="Times New Roman" w:cs="Times New Roman"/>
          <w:sz w:val="24"/>
          <w:szCs w:val="24"/>
        </w:rPr>
        <w:t>:  Promoters are also associated with the company and nurse the company (They work for the growth of the company).</w:t>
      </w:r>
    </w:p>
    <w:p w:rsidR="00C807C5" w:rsidRDefault="00C807C5" w:rsidP="00C807C5">
      <w:pPr>
        <w:jc w:val="both"/>
        <w:rPr>
          <w:rFonts w:ascii="Times New Roman" w:hAnsi="Times New Roman" w:cs="Times New Roman"/>
          <w:b/>
          <w:sz w:val="24"/>
          <w:szCs w:val="24"/>
        </w:rPr>
      </w:pPr>
      <w:r w:rsidRPr="00C807C5">
        <w:rPr>
          <w:rFonts w:ascii="Times New Roman" w:hAnsi="Times New Roman" w:cs="Times New Roman"/>
          <w:b/>
          <w:sz w:val="24"/>
          <w:szCs w:val="24"/>
        </w:rPr>
        <w:t>Types of promoters:</w:t>
      </w:r>
    </w:p>
    <w:p w:rsidR="00C807C5" w:rsidRPr="00C807C5" w:rsidRDefault="00C807C5" w:rsidP="0096031E">
      <w:pPr>
        <w:pStyle w:val="ListParagraph"/>
        <w:numPr>
          <w:ilvl w:val="0"/>
          <w:numId w:val="35"/>
        </w:numPr>
        <w:jc w:val="both"/>
        <w:rPr>
          <w:rFonts w:ascii="Times New Roman" w:hAnsi="Times New Roman" w:cs="Times New Roman"/>
          <w:sz w:val="24"/>
          <w:szCs w:val="24"/>
        </w:rPr>
      </w:pPr>
      <w:r w:rsidRPr="00C807C5">
        <w:rPr>
          <w:rFonts w:ascii="Times New Roman" w:hAnsi="Times New Roman" w:cs="Times New Roman"/>
          <w:b/>
          <w:sz w:val="24"/>
          <w:szCs w:val="24"/>
        </w:rPr>
        <w:t xml:space="preserve">Professional promoters:  </w:t>
      </w:r>
      <w:r w:rsidRPr="00C807C5">
        <w:rPr>
          <w:rFonts w:ascii="Times New Roman" w:hAnsi="Times New Roman" w:cs="Times New Roman"/>
          <w:sz w:val="24"/>
          <w:szCs w:val="24"/>
        </w:rPr>
        <w:t xml:space="preserve">They are experts who </w:t>
      </w:r>
      <w:proofErr w:type="spellStart"/>
      <w:r w:rsidRPr="00C807C5">
        <w:rPr>
          <w:rFonts w:ascii="Times New Roman" w:hAnsi="Times New Roman" w:cs="Times New Roman"/>
          <w:sz w:val="24"/>
          <w:szCs w:val="24"/>
        </w:rPr>
        <w:t>specialise</w:t>
      </w:r>
      <w:proofErr w:type="spellEnd"/>
      <w:r w:rsidRPr="00C807C5">
        <w:rPr>
          <w:rFonts w:ascii="Times New Roman" w:hAnsi="Times New Roman" w:cs="Times New Roman"/>
          <w:sz w:val="24"/>
          <w:szCs w:val="24"/>
        </w:rPr>
        <w:t xml:space="preserve"> in company promotion.  They float the company and hand it over to the shareholders or their respective.  Promotion is their main profession or occupation. </w:t>
      </w:r>
    </w:p>
    <w:p w:rsidR="00C807C5" w:rsidRPr="00C807C5" w:rsidRDefault="00C807C5" w:rsidP="0096031E">
      <w:pPr>
        <w:pStyle w:val="ListParagraph"/>
        <w:numPr>
          <w:ilvl w:val="0"/>
          <w:numId w:val="35"/>
        </w:numPr>
        <w:jc w:val="both"/>
        <w:rPr>
          <w:rFonts w:ascii="Times New Roman" w:hAnsi="Times New Roman" w:cs="Times New Roman"/>
          <w:sz w:val="24"/>
          <w:szCs w:val="24"/>
        </w:rPr>
      </w:pPr>
      <w:r w:rsidRPr="00C807C5">
        <w:rPr>
          <w:rFonts w:ascii="Times New Roman" w:hAnsi="Times New Roman" w:cs="Times New Roman"/>
          <w:b/>
          <w:sz w:val="24"/>
          <w:szCs w:val="24"/>
        </w:rPr>
        <w:lastRenderedPageBreak/>
        <w:t xml:space="preserve">Occasional promoters:  </w:t>
      </w:r>
      <w:r w:rsidRPr="00C807C5">
        <w:rPr>
          <w:rFonts w:ascii="Times New Roman" w:hAnsi="Times New Roman" w:cs="Times New Roman"/>
          <w:sz w:val="24"/>
          <w:szCs w:val="24"/>
        </w:rPr>
        <w:t>They promoters take interest in floating some companies.  They are not engaged in promotion work on a regular basis.  They take up the promotion of some company and once it is over they go to their original profession.  For instance, engineers, lawyers etc. May float some companies.</w:t>
      </w:r>
    </w:p>
    <w:p w:rsidR="00C807C5" w:rsidRPr="00C807C5" w:rsidRDefault="00C807C5" w:rsidP="0096031E">
      <w:pPr>
        <w:pStyle w:val="ListParagraph"/>
        <w:numPr>
          <w:ilvl w:val="0"/>
          <w:numId w:val="35"/>
        </w:numPr>
        <w:jc w:val="both"/>
        <w:rPr>
          <w:rFonts w:ascii="Times New Roman" w:hAnsi="Times New Roman" w:cs="Times New Roman"/>
          <w:sz w:val="24"/>
          <w:szCs w:val="24"/>
        </w:rPr>
      </w:pPr>
      <w:r w:rsidRPr="00C807C5">
        <w:rPr>
          <w:rFonts w:ascii="Times New Roman" w:hAnsi="Times New Roman" w:cs="Times New Roman"/>
          <w:b/>
          <w:sz w:val="24"/>
          <w:szCs w:val="24"/>
        </w:rPr>
        <w:t xml:space="preserve">Entrepreneur promoters:  </w:t>
      </w:r>
      <w:r w:rsidRPr="00C807C5">
        <w:rPr>
          <w:rFonts w:ascii="Times New Roman" w:hAnsi="Times New Roman" w:cs="Times New Roman"/>
          <w:sz w:val="24"/>
          <w:szCs w:val="24"/>
        </w:rPr>
        <w:t>They are both promoters and entrepreneurs.  They conceive idea of a new business unit, does the ground work to establish it and subsequently become a part of the management.</w:t>
      </w:r>
    </w:p>
    <w:p w:rsidR="00C807C5" w:rsidRDefault="00C807C5" w:rsidP="0096031E">
      <w:pPr>
        <w:pStyle w:val="ListParagraph"/>
        <w:numPr>
          <w:ilvl w:val="0"/>
          <w:numId w:val="35"/>
        </w:numPr>
        <w:jc w:val="both"/>
        <w:rPr>
          <w:rFonts w:ascii="Times New Roman" w:hAnsi="Times New Roman" w:cs="Times New Roman"/>
          <w:sz w:val="24"/>
          <w:szCs w:val="24"/>
        </w:rPr>
      </w:pPr>
      <w:r w:rsidRPr="00C807C5">
        <w:rPr>
          <w:rFonts w:ascii="Times New Roman" w:hAnsi="Times New Roman" w:cs="Times New Roman"/>
          <w:b/>
          <w:sz w:val="24"/>
          <w:szCs w:val="24"/>
        </w:rPr>
        <w:t xml:space="preserve">Financier Promoters:  </w:t>
      </w:r>
      <w:r w:rsidRPr="00C807C5">
        <w:rPr>
          <w:rFonts w:ascii="Times New Roman" w:hAnsi="Times New Roman" w:cs="Times New Roman"/>
          <w:sz w:val="24"/>
          <w:szCs w:val="24"/>
        </w:rPr>
        <w:t>Some financial institutions, like investment banks or industrial banks, may take up the promotion of a company with a view to find opportunities for investment.</w:t>
      </w:r>
    </w:p>
    <w:p w:rsidR="00FC31F1" w:rsidRPr="00FC31F1" w:rsidRDefault="00FC31F1" w:rsidP="00FC31F1">
      <w:pPr>
        <w:jc w:val="both"/>
        <w:rPr>
          <w:rFonts w:ascii="Times New Roman" w:hAnsi="Times New Roman" w:cs="Times New Roman"/>
          <w:b/>
          <w:sz w:val="24"/>
          <w:szCs w:val="24"/>
        </w:rPr>
      </w:pPr>
      <w:r w:rsidRPr="00FC31F1">
        <w:rPr>
          <w:rFonts w:ascii="Times New Roman" w:hAnsi="Times New Roman" w:cs="Times New Roman"/>
          <w:b/>
          <w:sz w:val="24"/>
          <w:szCs w:val="24"/>
        </w:rPr>
        <w:t xml:space="preserve">Position of a promoter: </w:t>
      </w:r>
    </w:p>
    <w:p w:rsidR="00FC31F1" w:rsidRPr="00FC31F1" w:rsidRDefault="00FC31F1" w:rsidP="00FC31F1">
      <w:pPr>
        <w:jc w:val="both"/>
        <w:rPr>
          <w:rFonts w:ascii="Times New Roman" w:hAnsi="Times New Roman" w:cs="Times New Roman"/>
          <w:sz w:val="24"/>
          <w:szCs w:val="24"/>
        </w:rPr>
      </w:pPr>
      <w:r w:rsidRPr="00FC31F1">
        <w:rPr>
          <w:rFonts w:ascii="Times New Roman" w:hAnsi="Times New Roman" w:cs="Times New Roman"/>
          <w:sz w:val="24"/>
          <w:szCs w:val="24"/>
        </w:rPr>
        <w:t xml:space="preserve">     The company not being in existence, a promoter is neither an agent of, nor a trustee for, the company.  But he occupies a fiduciary position (i.e. position of trust of confidence) in the relation to the company he promotes. </w:t>
      </w:r>
    </w:p>
    <w:p w:rsidR="00FC31F1" w:rsidRPr="00FC31F1" w:rsidRDefault="00FC31F1" w:rsidP="00FC31F1">
      <w:pPr>
        <w:jc w:val="both"/>
        <w:rPr>
          <w:rFonts w:ascii="Times New Roman" w:hAnsi="Times New Roman" w:cs="Times New Roman"/>
          <w:sz w:val="24"/>
          <w:szCs w:val="24"/>
        </w:rPr>
      </w:pPr>
      <w:r w:rsidRPr="00FC31F1">
        <w:rPr>
          <w:rFonts w:ascii="Times New Roman" w:hAnsi="Times New Roman" w:cs="Times New Roman"/>
          <w:sz w:val="24"/>
          <w:szCs w:val="24"/>
        </w:rPr>
        <w:t xml:space="preserve">     The fiduciary relation requires full disclosure of the relevant facts, including any profile made. </w:t>
      </w:r>
    </w:p>
    <w:p w:rsidR="00FC31F1" w:rsidRPr="00FC31F1" w:rsidRDefault="00FC31F1" w:rsidP="00FC31F1">
      <w:pPr>
        <w:jc w:val="both"/>
        <w:rPr>
          <w:rFonts w:ascii="Times New Roman" w:hAnsi="Times New Roman" w:cs="Times New Roman"/>
          <w:sz w:val="24"/>
          <w:szCs w:val="24"/>
        </w:rPr>
      </w:pPr>
      <w:r w:rsidRPr="00FC31F1">
        <w:rPr>
          <w:rFonts w:ascii="Times New Roman" w:hAnsi="Times New Roman" w:cs="Times New Roman"/>
          <w:sz w:val="24"/>
          <w:szCs w:val="24"/>
        </w:rPr>
        <w:t xml:space="preserve">     A promoter does many extraordinary things from the initial planning till the commencement of business of a company.  It, therefore, becomes important to know what exactly the relationship between the promoter and the company is and what the legal status of the promoter is.  This is an important questions; but the crux of the question is- on whose initiative does the promoter act? Who gives the orders or the directions? In other words-what is the position or status of the promoter?  To clarify the status of the promoter, it is important to consider the following: </w:t>
      </w:r>
    </w:p>
    <w:p w:rsidR="00FC31F1" w:rsidRPr="00FC31F1" w:rsidRDefault="00FC31F1" w:rsidP="0096031E">
      <w:pPr>
        <w:pStyle w:val="ListParagraph"/>
        <w:numPr>
          <w:ilvl w:val="0"/>
          <w:numId w:val="36"/>
        </w:numPr>
        <w:jc w:val="both"/>
        <w:rPr>
          <w:rFonts w:ascii="Times New Roman" w:hAnsi="Times New Roman" w:cs="Times New Roman"/>
          <w:sz w:val="24"/>
          <w:szCs w:val="24"/>
        </w:rPr>
      </w:pPr>
      <w:r w:rsidRPr="00FC31F1">
        <w:rPr>
          <w:rFonts w:ascii="Times New Roman" w:hAnsi="Times New Roman" w:cs="Times New Roman"/>
          <w:sz w:val="24"/>
          <w:szCs w:val="24"/>
        </w:rPr>
        <w:t>Is the promoter an agent of the company?</w:t>
      </w:r>
    </w:p>
    <w:p w:rsidR="00FC31F1" w:rsidRPr="00FC31F1" w:rsidRDefault="00FC31F1" w:rsidP="0096031E">
      <w:pPr>
        <w:pStyle w:val="ListParagraph"/>
        <w:numPr>
          <w:ilvl w:val="0"/>
          <w:numId w:val="36"/>
        </w:numPr>
        <w:jc w:val="both"/>
        <w:rPr>
          <w:rFonts w:ascii="Times New Roman" w:hAnsi="Times New Roman" w:cs="Times New Roman"/>
          <w:sz w:val="24"/>
          <w:szCs w:val="24"/>
        </w:rPr>
      </w:pPr>
      <w:r w:rsidRPr="00FC31F1">
        <w:rPr>
          <w:rFonts w:ascii="Times New Roman" w:hAnsi="Times New Roman" w:cs="Times New Roman"/>
          <w:sz w:val="24"/>
          <w:szCs w:val="24"/>
        </w:rPr>
        <w:t>Does the promoter act as a trustee of the company?</w:t>
      </w:r>
    </w:p>
    <w:p w:rsidR="00FC31F1" w:rsidRPr="00FC31F1" w:rsidRDefault="00FC31F1" w:rsidP="0096031E">
      <w:pPr>
        <w:pStyle w:val="ListParagraph"/>
        <w:numPr>
          <w:ilvl w:val="0"/>
          <w:numId w:val="36"/>
        </w:numPr>
        <w:jc w:val="both"/>
        <w:rPr>
          <w:rFonts w:ascii="Times New Roman" w:hAnsi="Times New Roman" w:cs="Times New Roman"/>
          <w:sz w:val="24"/>
          <w:szCs w:val="24"/>
        </w:rPr>
      </w:pPr>
      <w:r w:rsidRPr="00FC31F1">
        <w:rPr>
          <w:rFonts w:ascii="Times New Roman" w:hAnsi="Times New Roman" w:cs="Times New Roman"/>
          <w:sz w:val="24"/>
          <w:szCs w:val="24"/>
        </w:rPr>
        <w:t>Is the promoter the owner, or one of the owners of the company?</w:t>
      </w:r>
    </w:p>
    <w:p w:rsidR="00FC31F1" w:rsidRPr="00FC31F1" w:rsidRDefault="00FC31F1" w:rsidP="0096031E">
      <w:pPr>
        <w:pStyle w:val="ListParagraph"/>
        <w:numPr>
          <w:ilvl w:val="0"/>
          <w:numId w:val="36"/>
        </w:numPr>
        <w:jc w:val="both"/>
        <w:rPr>
          <w:rFonts w:ascii="Times New Roman" w:hAnsi="Times New Roman" w:cs="Times New Roman"/>
          <w:sz w:val="24"/>
          <w:szCs w:val="24"/>
        </w:rPr>
      </w:pPr>
      <w:r w:rsidRPr="00FC31F1">
        <w:rPr>
          <w:rFonts w:ascii="Times New Roman" w:hAnsi="Times New Roman" w:cs="Times New Roman"/>
          <w:sz w:val="24"/>
          <w:szCs w:val="24"/>
        </w:rPr>
        <w:t xml:space="preserve">Or is he an official or an employee of the company? </w:t>
      </w:r>
    </w:p>
    <w:p w:rsidR="00FC31F1" w:rsidRDefault="00FC31F1" w:rsidP="00FC31F1">
      <w:pPr>
        <w:jc w:val="both"/>
        <w:rPr>
          <w:rFonts w:ascii="Times New Roman" w:hAnsi="Times New Roman" w:cs="Times New Roman"/>
          <w:sz w:val="24"/>
          <w:szCs w:val="24"/>
        </w:rPr>
      </w:pPr>
      <w:r w:rsidRPr="00FC31F1">
        <w:rPr>
          <w:rFonts w:ascii="Times New Roman" w:hAnsi="Times New Roman" w:cs="Times New Roman"/>
          <w:sz w:val="24"/>
          <w:szCs w:val="24"/>
        </w:rPr>
        <w:t xml:space="preserve">     A promoter starts working for the company even before the company is an entity or is in existence.  There being no entity or existence of the company, there can be no contract between the promoter and the company.</w:t>
      </w:r>
    </w:p>
    <w:p w:rsidR="00FC31F1" w:rsidRPr="00FC31F1" w:rsidRDefault="00FC31F1" w:rsidP="00FC31F1">
      <w:pPr>
        <w:jc w:val="both"/>
        <w:rPr>
          <w:rFonts w:ascii="Times New Roman" w:hAnsi="Times New Roman" w:cs="Times New Roman"/>
          <w:b/>
          <w:sz w:val="24"/>
          <w:szCs w:val="24"/>
        </w:rPr>
      </w:pPr>
      <w:r w:rsidRPr="00FC31F1">
        <w:rPr>
          <w:rFonts w:ascii="Times New Roman" w:hAnsi="Times New Roman" w:cs="Times New Roman"/>
          <w:b/>
          <w:sz w:val="24"/>
          <w:szCs w:val="24"/>
        </w:rPr>
        <w:t xml:space="preserve">2. INCORPORATION:  </w:t>
      </w:r>
    </w:p>
    <w:p w:rsidR="00FC31F1" w:rsidRPr="00FC31F1" w:rsidRDefault="00FC31F1" w:rsidP="00FC31F1">
      <w:pPr>
        <w:jc w:val="both"/>
        <w:rPr>
          <w:rFonts w:ascii="Times New Roman" w:hAnsi="Times New Roman" w:cs="Times New Roman"/>
          <w:sz w:val="24"/>
          <w:szCs w:val="24"/>
        </w:rPr>
      </w:pPr>
      <w:r w:rsidRPr="00FC31F1">
        <w:rPr>
          <w:rFonts w:ascii="Times New Roman" w:hAnsi="Times New Roman" w:cs="Times New Roman"/>
          <w:sz w:val="24"/>
          <w:szCs w:val="24"/>
        </w:rPr>
        <w:t xml:space="preserve">     The second stage is the formation of the company is incorporation stage where in, the company must be registered with the registrar of the companies.  </w:t>
      </w:r>
    </w:p>
    <w:p w:rsidR="00FC31F1" w:rsidRPr="00FC31F1" w:rsidRDefault="00FC31F1" w:rsidP="00FC31F1">
      <w:pPr>
        <w:jc w:val="both"/>
        <w:rPr>
          <w:rFonts w:ascii="Times New Roman" w:hAnsi="Times New Roman" w:cs="Times New Roman"/>
          <w:sz w:val="24"/>
          <w:szCs w:val="24"/>
        </w:rPr>
      </w:pPr>
      <w:r w:rsidRPr="00FC31F1">
        <w:rPr>
          <w:rFonts w:ascii="Times New Roman" w:hAnsi="Times New Roman" w:cs="Times New Roman"/>
          <w:b/>
          <w:sz w:val="24"/>
          <w:szCs w:val="24"/>
        </w:rPr>
        <w:lastRenderedPageBreak/>
        <w:t xml:space="preserve">a) Approval of </w:t>
      </w:r>
      <w:proofErr w:type="gramStart"/>
      <w:r w:rsidRPr="00FC31F1">
        <w:rPr>
          <w:rFonts w:ascii="Times New Roman" w:hAnsi="Times New Roman" w:cs="Times New Roman"/>
          <w:b/>
          <w:sz w:val="24"/>
          <w:szCs w:val="24"/>
        </w:rPr>
        <w:t>name</w:t>
      </w:r>
      <w:r w:rsidRPr="00FC31F1">
        <w:rPr>
          <w:rFonts w:ascii="Times New Roman" w:hAnsi="Times New Roman" w:cs="Times New Roman"/>
          <w:sz w:val="24"/>
          <w:szCs w:val="24"/>
        </w:rPr>
        <w:t xml:space="preserve">  It</w:t>
      </w:r>
      <w:proofErr w:type="gramEnd"/>
      <w:r w:rsidRPr="00FC31F1">
        <w:rPr>
          <w:rFonts w:ascii="Times New Roman" w:hAnsi="Times New Roman" w:cs="Times New Roman"/>
          <w:sz w:val="24"/>
          <w:szCs w:val="24"/>
        </w:rPr>
        <w:t xml:space="preserve"> has to be ensured that the name selected for the company does not match with the name of any other company. For this, the promoter has to fill in a “name availability form” and submit it to the registrar of companies along with necessary fees. </w:t>
      </w:r>
    </w:p>
    <w:p w:rsidR="00FC31F1" w:rsidRDefault="00FC31F1" w:rsidP="00FC31F1">
      <w:pPr>
        <w:jc w:val="both"/>
        <w:rPr>
          <w:rFonts w:ascii="Times New Roman" w:hAnsi="Times New Roman" w:cs="Times New Roman"/>
          <w:sz w:val="24"/>
          <w:szCs w:val="24"/>
        </w:rPr>
      </w:pPr>
      <w:r w:rsidRPr="00FC31F1">
        <w:rPr>
          <w:rFonts w:ascii="Times New Roman" w:hAnsi="Times New Roman" w:cs="Times New Roman"/>
          <w:b/>
          <w:sz w:val="24"/>
          <w:szCs w:val="24"/>
        </w:rPr>
        <w:t xml:space="preserve"> b) Filing of documents</w:t>
      </w:r>
      <w:r w:rsidRPr="00FC31F1">
        <w:rPr>
          <w:rFonts w:ascii="Times New Roman" w:hAnsi="Times New Roman" w:cs="Times New Roman"/>
          <w:sz w:val="24"/>
          <w:szCs w:val="24"/>
        </w:rPr>
        <w:t xml:space="preserve"> For registration an application has to be filed with the registrar of the companies along with the following documents:</w:t>
      </w:r>
    </w:p>
    <w:p w:rsidR="00FC31F1" w:rsidRP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Memorandum of association properly stamped and signed by the signatories</w:t>
      </w:r>
    </w:p>
    <w:p w:rsidR="00FC31F1" w:rsidRP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Articles of association properly stamped and signed by the signatories.</w:t>
      </w:r>
    </w:p>
    <w:p w:rsidR="00FC31F1" w:rsidRP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Notice of the address of the registered office of the company.</w:t>
      </w:r>
    </w:p>
    <w:p w:rsid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Copy of the letter received from the department of company law and administration of the Government, giving intimation about the availability of the proposed names of the company.</w:t>
      </w:r>
    </w:p>
    <w:p w:rsid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Statutory declaration stating that all the requirements of the companies act have been compiled with</w:t>
      </w:r>
    </w:p>
    <w:p w:rsid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Statement of nominal capital of the company</w:t>
      </w:r>
    </w:p>
    <w:p w:rsidR="008F6102"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Details of persons(name, addresses, occupation etc.) who have accepted to act as the first directors of the company</w:t>
      </w:r>
    </w:p>
    <w:p w:rsidR="008F6102"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The written consent of the directors to act so</w:t>
      </w:r>
    </w:p>
    <w:p w:rsidR="008F6102"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An undertaking by the directors to take up and pay for the qualification shares</w:t>
      </w:r>
    </w:p>
    <w:p w:rsidR="00FC31F1" w:rsidRDefault="00FC31F1" w:rsidP="0096031E">
      <w:pPr>
        <w:pStyle w:val="ListParagraph"/>
        <w:numPr>
          <w:ilvl w:val="0"/>
          <w:numId w:val="37"/>
        </w:numPr>
        <w:jc w:val="both"/>
        <w:rPr>
          <w:rFonts w:ascii="Times New Roman" w:hAnsi="Times New Roman" w:cs="Times New Roman"/>
          <w:sz w:val="24"/>
          <w:szCs w:val="24"/>
        </w:rPr>
      </w:pPr>
      <w:r w:rsidRPr="00FC31F1">
        <w:rPr>
          <w:rFonts w:ascii="Times New Roman" w:hAnsi="Times New Roman" w:cs="Times New Roman"/>
          <w:sz w:val="24"/>
          <w:szCs w:val="24"/>
        </w:rPr>
        <w:t>Particulars of managing directors, manager, secretary, etc., if any.</w:t>
      </w:r>
    </w:p>
    <w:p w:rsidR="003511C1" w:rsidRDefault="003511C1" w:rsidP="003511C1">
      <w:pPr>
        <w:jc w:val="both"/>
        <w:rPr>
          <w:rFonts w:ascii="Times New Roman" w:hAnsi="Times New Roman" w:cs="Times New Roman"/>
          <w:b/>
          <w:sz w:val="24"/>
          <w:szCs w:val="24"/>
        </w:rPr>
      </w:pPr>
      <w:r w:rsidRPr="003511C1">
        <w:rPr>
          <w:rFonts w:ascii="Times New Roman" w:hAnsi="Times New Roman" w:cs="Times New Roman"/>
          <w:b/>
          <w:sz w:val="24"/>
          <w:szCs w:val="24"/>
        </w:rPr>
        <w:t xml:space="preserve"> c)  Payment of filing and registration fees</w:t>
      </w:r>
    </w:p>
    <w:p w:rsidR="003511C1" w:rsidRDefault="003511C1" w:rsidP="003511C1">
      <w:pPr>
        <w:jc w:val="both"/>
        <w:rPr>
          <w:rFonts w:ascii="Times New Roman" w:hAnsi="Times New Roman" w:cs="Times New Roman"/>
          <w:sz w:val="24"/>
          <w:szCs w:val="24"/>
        </w:rPr>
      </w:pPr>
      <w:r w:rsidRPr="003511C1">
        <w:rPr>
          <w:rFonts w:ascii="Times New Roman" w:hAnsi="Times New Roman" w:cs="Times New Roman"/>
          <w:sz w:val="24"/>
          <w:szCs w:val="24"/>
        </w:rPr>
        <w:t xml:space="preserve">     Along with application and the necessary documents promoter must also pay required stamp duty, filing fees, registration fees.  The registrar will </w:t>
      </w:r>
      <w:proofErr w:type="spellStart"/>
      <w:r w:rsidRPr="003511C1">
        <w:rPr>
          <w:rFonts w:ascii="Times New Roman" w:hAnsi="Times New Roman" w:cs="Times New Roman"/>
          <w:sz w:val="24"/>
          <w:szCs w:val="24"/>
        </w:rPr>
        <w:t>scrutinise</w:t>
      </w:r>
      <w:proofErr w:type="spellEnd"/>
      <w:r w:rsidRPr="003511C1">
        <w:rPr>
          <w:rFonts w:ascii="Times New Roman" w:hAnsi="Times New Roman" w:cs="Times New Roman"/>
          <w:sz w:val="24"/>
          <w:szCs w:val="24"/>
        </w:rPr>
        <w:t xml:space="preserve"> the documents and if satisfied will enter the name of the company in the register and will issue the company its birth certificate called the ‘Certificate of Incorporation.’   </w:t>
      </w:r>
    </w:p>
    <w:p w:rsidR="00C3233A" w:rsidRDefault="00C3233A" w:rsidP="00C3233A">
      <w:pPr>
        <w:jc w:val="both"/>
        <w:rPr>
          <w:rFonts w:ascii="Times New Roman" w:hAnsi="Times New Roman" w:cs="Times New Roman"/>
          <w:sz w:val="24"/>
          <w:szCs w:val="24"/>
        </w:rPr>
      </w:pPr>
      <w:r w:rsidRPr="00C3233A">
        <w:rPr>
          <w:rFonts w:ascii="Times New Roman" w:hAnsi="Times New Roman" w:cs="Times New Roman"/>
          <w:b/>
          <w:sz w:val="24"/>
          <w:szCs w:val="24"/>
        </w:rPr>
        <w:t xml:space="preserve">3. CAPITAL SUBSCRIPTION OR </w:t>
      </w:r>
      <w:proofErr w:type="gramStart"/>
      <w:r w:rsidRPr="00C3233A">
        <w:rPr>
          <w:rFonts w:ascii="Times New Roman" w:hAnsi="Times New Roman" w:cs="Times New Roman"/>
          <w:b/>
          <w:sz w:val="24"/>
          <w:szCs w:val="24"/>
        </w:rPr>
        <w:t>RAISING</w:t>
      </w:r>
      <w:proofErr w:type="gramEnd"/>
      <w:r w:rsidRPr="00C3233A">
        <w:rPr>
          <w:rFonts w:ascii="Times New Roman" w:hAnsi="Times New Roman" w:cs="Times New Roman"/>
          <w:b/>
          <w:sz w:val="24"/>
          <w:szCs w:val="24"/>
        </w:rPr>
        <w:t xml:space="preserve"> OF SHARE CAPITAL</w:t>
      </w:r>
    </w:p>
    <w:p w:rsidR="00C3233A" w:rsidRPr="00C3233A" w:rsidRDefault="00C3233A" w:rsidP="00C3233A">
      <w:pPr>
        <w:jc w:val="both"/>
        <w:rPr>
          <w:rFonts w:ascii="Times New Roman" w:hAnsi="Times New Roman" w:cs="Times New Roman"/>
          <w:sz w:val="24"/>
          <w:szCs w:val="24"/>
        </w:rPr>
      </w:pPr>
      <w:r w:rsidRPr="00C3233A">
        <w:rPr>
          <w:rFonts w:ascii="Times New Roman" w:hAnsi="Times New Roman" w:cs="Times New Roman"/>
          <w:sz w:val="24"/>
          <w:szCs w:val="24"/>
        </w:rPr>
        <w:t xml:space="preserve">A private company can commence the business immediately after incorporation but a public company having a share capital can commence business only after obtaining another certificate called “Certificate of Commencement of Business” from the registrar of companies. </w:t>
      </w:r>
    </w:p>
    <w:p w:rsidR="00C3233A" w:rsidRPr="00C3233A" w:rsidRDefault="00C3233A" w:rsidP="00C3233A">
      <w:pPr>
        <w:jc w:val="both"/>
        <w:rPr>
          <w:rFonts w:ascii="Times New Roman" w:hAnsi="Times New Roman" w:cs="Times New Roman"/>
          <w:sz w:val="24"/>
          <w:szCs w:val="24"/>
        </w:rPr>
      </w:pPr>
      <w:r w:rsidRPr="00C3233A">
        <w:rPr>
          <w:rFonts w:ascii="Times New Roman" w:hAnsi="Times New Roman" w:cs="Times New Roman"/>
          <w:sz w:val="24"/>
          <w:szCs w:val="24"/>
        </w:rPr>
        <w:t xml:space="preserve">  In this stage the company has to make arrangements for obtaining the necessary capital for the company.  </w:t>
      </w:r>
    </w:p>
    <w:p w:rsidR="00C3233A" w:rsidRPr="00C3233A" w:rsidRDefault="00C3233A" w:rsidP="00C3233A">
      <w:pPr>
        <w:jc w:val="both"/>
        <w:rPr>
          <w:rFonts w:ascii="Times New Roman" w:hAnsi="Times New Roman" w:cs="Times New Roman"/>
          <w:sz w:val="24"/>
          <w:szCs w:val="24"/>
        </w:rPr>
      </w:pPr>
      <w:r w:rsidRPr="00C3233A">
        <w:rPr>
          <w:rFonts w:ascii="Times New Roman" w:hAnsi="Times New Roman" w:cs="Times New Roman"/>
          <w:b/>
          <w:sz w:val="24"/>
          <w:szCs w:val="24"/>
        </w:rPr>
        <w:t xml:space="preserve"> </w:t>
      </w:r>
      <w:proofErr w:type="gramStart"/>
      <w:r w:rsidRPr="00C3233A">
        <w:rPr>
          <w:rFonts w:ascii="Times New Roman" w:hAnsi="Times New Roman" w:cs="Times New Roman"/>
          <w:b/>
          <w:sz w:val="24"/>
          <w:szCs w:val="24"/>
        </w:rPr>
        <w:t>a</w:t>
      </w:r>
      <w:proofErr w:type="gramEnd"/>
      <w:r w:rsidRPr="00C3233A">
        <w:rPr>
          <w:rFonts w:ascii="Times New Roman" w:hAnsi="Times New Roman" w:cs="Times New Roman"/>
          <w:b/>
          <w:sz w:val="24"/>
          <w:szCs w:val="24"/>
        </w:rPr>
        <w:t>) Issue of prospectus</w:t>
      </w:r>
      <w:r w:rsidRPr="00C3233A">
        <w:rPr>
          <w:rFonts w:ascii="Times New Roman" w:hAnsi="Times New Roman" w:cs="Times New Roman"/>
          <w:sz w:val="24"/>
          <w:szCs w:val="24"/>
        </w:rPr>
        <w:t xml:space="preserve">: In order to raise the requires capital a prospectus has to be issued inviting the public to subscribe for the shares. After receiving the applications from the public the company proceeds with the allotment if the minimum subscription has been reached. </w:t>
      </w:r>
    </w:p>
    <w:p w:rsidR="00C3233A" w:rsidRPr="00C3233A" w:rsidRDefault="00C3233A" w:rsidP="00C3233A">
      <w:pPr>
        <w:jc w:val="both"/>
        <w:rPr>
          <w:rFonts w:ascii="Times New Roman" w:hAnsi="Times New Roman" w:cs="Times New Roman"/>
          <w:sz w:val="24"/>
          <w:szCs w:val="24"/>
        </w:rPr>
      </w:pPr>
      <w:r w:rsidRPr="00C3233A">
        <w:rPr>
          <w:rFonts w:ascii="Times New Roman" w:hAnsi="Times New Roman" w:cs="Times New Roman"/>
          <w:sz w:val="24"/>
          <w:szCs w:val="24"/>
        </w:rPr>
        <w:t xml:space="preserve"> </w:t>
      </w:r>
    </w:p>
    <w:p w:rsidR="00C3233A" w:rsidRPr="00C3233A" w:rsidRDefault="00C3233A" w:rsidP="00C3233A">
      <w:pPr>
        <w:jc w:val="both"/>
        <w:rPr>
          <w:rFonts w:ascii="Times New Roman" w:hAnsi="Times New Roman" w:cs="Times New Roman"/>
          <w:sz w:val="24"/>
          <w:szCs w:val="24"/>
        </w:rPr>
      </w:pPr>
      <w:r w:rsidRPr="00C3233A">
        <w:rPr>
          <w:rFonts w:ascii="Times New Roman" w:hAnsi="Times New Roman" w:cs="Times New Roman"/>
          <w:b/>
          <w:sz w:val="24"/>
          <w:szCs w:val="24"/>
        </w:rPr>
        <w:lastRenderedPageBreak/>
        <w:t>b) Minimum Subscription</w:t>
      </w:r>
      <w:r w:rsidRPr="00C3233A">
        <w:rPr>
          <w:rFonts w:ascii="Times New Roman" w:hAnsi="Times New Roman" w:cs="Times New Roman"/>
          <w:sz w:val="24"/>
          <w:szCs w:val="24"/>
        </w:rPr>
        <w:t xml:space="preserve">: It is the minimum amount of capital that should be subscribed for by the public before the company can proceed with allotment of shares. This amount should be stated in the prospectus. It has to be 90% of the issued share capital. </w:t>
      </w:r>
    </w:p>
    <w:p w:rsidR="00C3233A" w:rsidRDefault="00C3233A" w:rsidP="00C3233A">
      <w:pPr>
        <w:jc w:val="both"/>
        <w:rPr>
          <w:rFonts w:ascii="Times New Roman" w:hAnsi="Times New Roman" w:cs="Times New Roman"/>
          <w:sz w:val="24"/>
          <w:szCs w:val="24"/>
        </w:rPr>
      </w:pPr>
      <w:r w:rsidRPr="00C3233A">
        <w:rPr>
          <w:rFonts w:ascii="Times New Roman" w:hAnsi="Times New Roman" w:cs="Times New Roman"/>
          <w:b/>
          <w:sz w:val="24"/>
          <w:szCs w:val="24"/>
        </w:rPr>
        <w:t>c) Allotment of shares</w:t>
      </w:r>
      <w:r w:rsidRPr="00C3233A">
        <w:rPr>
          <w:rFonts w:ascii="Times New Roman" w:hAnsi="Times New Roman" w:cs="Times New Roman"/>
          <w:sz w:val="24"/>
          <w:szCs w:val="24"/>
        </w:rPr>
        <w:t>: it means distribution of the shares among the applicants or subscribers. A company can proceed with the allotment of shares only after receiving the minimum subscription from the public. After the distribution is done by the director’s letter of allotment should be sent to those applicants who have been allotted the shares and letter of regret should be sent to those applicants who have not been allotted any shares and their application money should be returned.</w:t>
      </w:r>
    </w:p>
    <w:p w:rsidR="00C3233A" w:rsidRDefault="00C3233A" w:rsidP="00C3233A">
      <w:pPr>
        <w:jc w:val="both"/>
        <w:rPr>
          <w:rFonts w:ascii="Times New Roman" w:hAnsi="Times New Roman" w:cs="Times New Roman"/>
          <w:sz w:val="24"/>
          <w:szCs w:val="24"/>
        </w:rPr>
      </w:pPr>
      <w:r w:rsidRPr="00C3233A">
        <w:rPr>
          <w:rFonts w:ascii="Times New Roman" w:hAnsi="Times New Roman" w:cs="Times New Roman"/>
          <w:b/>
          <w:sz w:val="24"/>
          <w:szCs w:val="24"/>
        </w:rPr>
        <w:t>Commencement of Business</w:t>
      </w:r>
      <w:r w:rsidRPr="00C3233A">
        <w:rPr>
          <w:rFonts w:ascii="Times New Roman" w:hAnsi="Times New Roman" w:cs="Times New Roman"/>
          <w:sz w:val="24"/>
          <w:szCs w:val="24"/>
        </w:rPr>
        <w:t>:</w:t>
      </w:r>
    </w:p>
    <w:p w:rsidR="00C3233A" w:rsidRDefault="00C3233A" w:rsidP="00C3233A">
      <w:pPr>
        <w:jc w:val="both"/>
        <w:rPr>
          <w:rFonts w:ascii="Times New Roman" w:hAnsi="Times New Roman" w:cs="Times New Roman"/>
          <w:sz w:val="24"/>
          <w:szCs w:val="24"/>
        </w:rPr>
      </w:pPr>
      <w:r w:rsidRPr="00C3233A">
        <w:rPr>
          <w:rFonts w:ascii="Times New Roman" w:hAnsi="Times New Roman" w:cs="Times New Roman"/>
          <w:sz w:val="24"/>
          <w:szCs w:val="24"/>
        </w:rPr>
        <w:t xml:space="preserve">To obtain certificate of commencement of business the promoter should apply to the registrar together with prescribed fees.  This will be granted only if </w:t>
      </w:r>
      <w:proofErr w:type="spellStart"/>
      <w:r w:rsidRPr="00C3233A">
        <w:rPr>
          <w:rFonts w:ascii="Times New Roman" w:hAnsi="Times New Roman" w:cs="Times New Roman"/>
          <w:sz w:val="24"/>
          <w:szCs w:val="24"/>
        </w:rPr>
        <w:t>hte</w:t>
      </w:r>
      <w:proofErr w:type="spellEnd"/>
      <w:r w:rsidRPr="00C3233A">
        <w:rPr>
          <w:rFonts w:ascii="Times New Roman" w:hAnsi="Times New Roman" w:cs="Times New Roman"/>
          <w:sz w:val="24"/>
          <w:szCs w:val="24"/>
        </w:rPr>
        <w:t xml:space="preserve"> following conditions are fulfilled: </w:t>
      </w:r>
    </w:p>
    <w:p w:rsidR="00C3233A" w:rsidRPr="00C3233A" w:rsidRDefault="00C3233A" w:rsidP="0096031E">
      <w:pPr>
        <w:pStyle w:val="ListParagraph"/>
        <w:numPr>
          <w:ilvl w:val="0"/>
          <w:numId w:val="38"/>
        </w:numPr>
        <w:jc w:val="both"/>
        <w:rPr>
          <w:rFonts w:ascii="Times New Roman" w:hAnsi="Times New Roman" w:cs="Times New Roman"/>
          <w:sz w:val="24"/>
          <w:szCs w:val="24"/>
        </w:rPr>
      </w:pPr>
      <w:r w:rsidRPr="00C3233A">
        <w:rPr>
          <w:rFonts w:ascii="Times New Roman" w:hAnsi="Times New Roman" w:cs="Times New Roman"/>
          <w:sz w:val="24"/>
          <w:szCs w:val="24"/>
        </w:rPr>
        <w:t>A prospectus or a statement in lieu of prospectus has to be filed with the registrar of companies.  A statement in lieu of prospectus has to be prepared by those companies which do not find it necessary to issue a prospectus.</w:t>
      </w:r>
    </w:p>
    <w:p w:rsidR="00C3233A" w:rsidRPr="00C3233A" w:rsidRDefault="00C3233A" w:rsidP="0096031E">
      <w:pPr>
        <w:pStyle w:val="ListParagraph"/>
        <w:numPr>
          <w:ilvl w:val="0"/>
          <w:numId w:val="38"/>
        </w:numPr>
        <w:jc w:val="both"/>
        <w:rPr>
          <w:rFonts w:ascii="Times New Roman" w:hAnsi="Times New Roman" w:cs="Times New Roman"/>
          <w:sz w:val="24"/>
          <w:szCs w:val="24"/>
        </w:rPr>
      </w:pPr>
      <w:r w:rsidRPr="00C3233A">
        <w:rPr>
          <w:rFonts w:ascii="Times New Roman" w:hAnsi="Times New Roman" w:cs="Times New Roman"/>
          <w:sz w:val="24"/>
          <w:szCs w:val="24"/>
        </w:rPr>
        <w:t>Company has received the minimum subscription amount.</w:t>
      </w:r>
    </w:p>
    <w:p w:rsidR="00C3233A" w:rsidRPr="00C3233A" w:rsidRDefault="00C3233A" w:rsidP="0096031E">
      <w:pPr>
        <w:pStyle w:val="ListParagraph"/>
        <w:numPr>
          <w:ilvl w:val="0"/>
          <w:numId w:val="38"/>
        </w:numPr>
        <w:jc w:val="both"/>
        <w:rPr>
          <w:rFonts w:ascii="Times New Roman" w:hAnsi="Times New Roman" w:cs="Times New Roman"/>
          <w:sz w:val="24"/>
          <w:szCs w:val="24"/>
        </w:rPr>
      </w:pPr>
      <w:r w:rsidRPr="00C3233A">
        <w:rPr>
          <w:rFonts w:ascii="Times New Roman" w:hAnsi="Times New Roman" w:cs="Times New Roman"/>
          <w:sz w:val="24"/>
          <w:szCs w:val="24"/>
        </w:rPr>
        <w:t xml:space="preserve">Directors have paid the application and allotment money payable on the shares held buy them </w:t>
      </w:r>
    </w:p>
    <w:p w:rsidR="00C3233A" w:rsidRDefault="00C3233A" w:rsidP="0096031E">
      <w:pPr>
        <w:pStyle w:val="ListParagraph"/>
        <w:numPr>
          <w:ilvl w:val="0"/>
          <w:numId w:val="38"/>
        </w:numPr>
        <w:jc w:val="both"/>
        <w:rPr>
          <w:rFonts w:ascii="Times New Roman" w:hAnsi="Times New Roman" w:cs="Times New Roman"/>
          <w:sz w:val="24"/>
          <w:szCs w:val="24"/>
        </w:rPr>
      </w:pPr>
      <w:r w:rsidRPr="00C3233A">
        <w:rPr>
          <w:rFonts w:ascii="Times New Roman" w:hAnsi="Times New Roman" w:cs="Times New Roman"/>
          <w:sz w:val="24"/>
          <w:szCs w:val="24"/>
        </w:rPr>
        <w:t xml:space="preserve">Declarations by the directors or secretary of the company that the requirement of companies act have been complied with </w:t>
      </w:r>
    </w:p>
    <w:p w:rsidR="00C3233A" w:rsidRDefault="00C3233A" w:rsidP="00C3233A">
      <w:pPr>
        <w:jc w:val="both"/>
        <w:rPr>
          <w:rFonts w:ascii="Times New Roman" w:hAnsi="Times New Roman" w:cs="Times New Roman"/>
          <w:sz w:val="24"/>
          <w:szCs w:val="24"/>
        </w:rPr>
      </w:pPr>
      <w:r w:rsidRPr="00C3233A">
        <w:rPr>
          <w:rFonts w:ascii="Times New Roman" w:hAnsi="Times New Roman" w:cs="Times New Roman"/>
          <w:sz w:val="24"/>
          <w:szCs w:val="24"/>
        </w:rPr>
        <w:t xml:space="preserve">If the registrar is satisfied he will issue the business commencement certificate.  From the date of receipt of this certificate the company is legally </w:t>
      </w:r>
      <w:proofErr w:type="spellStart"/>
      <w:r w:rsidRPr="00C3233A">
        <w:rPr>
          <w:rFonts w:ascii="Times New Roman" w:hAnsi="Times New Roman" w:cs="Times New Roman"/>
          <w:sz w:val="24"/>
          <w:szCs w:val="24"/>
        </w:rPr>
        <w:t>authorised</w:t>
      </w:r>
      <w:proofErr w:type="spellEnd"/>
      <w:r w:rsidRPr="00C3233A">
        <w:rPr>
          <w:rFonts w:ascii="Times New Roman" w:hAnsi="Times New Roman" w:cs="Times New Roman"/>
          <w:sz w:val="24"/>
          <w:szCs w:val="24"/>
        </w:rPr>
        <w:t xml:space="preserve"> to commence the business.</w:t>
      </w:r>
    </w:p>
    <w:p w:rsidR="00E80D6C" w:rsidRDefault="00E80D6C" w:rsidP="00C3233A">
      <w:pPr>
        <w:jc w:val="both"/>
        <w:rPr>
          <w:rFonts w:ascii="Times New Roman" w:hAnsi="Times New Roman" w:cs="Times New Roman"/>
          <w:b/>
          <w:sz w:val="24"/>
          <w:szCs w:val="24"/>
        </w:rPr>
      </w:pPr>
      <w:r w:rsidRPr="00E80D6C">
        <w:rPr>
          <w:rFonts w:ascii="Times New Roman" w:hAnsi="Times New Roman" w:cs="Times New Roman"/>
          <w:b/>
          <w:sz w:val="24"/>
          <w:szCs w:val="24"/>
        </w:rPr>
        <w:t>MEMORANDUM OF ASSOCIATION</w:t>
      </w:r>
    </w:p>
    <w:p w:rsidR="00E80D6C" w:rsidRDefault="00E80D6C" w:rsidP="00C3233A">
      <w:pPr>
        <w:jc w:val="both"/>
        <w:rPr>
          <w:rFonts w:ascii="Times New Roman" w:hAnsi="Times New Roman" w:cs="Times New Roman"/>
          <w:sz w:val="24"/>
          <w:szCs w:val="24"/>
        </w:rPr>
      </w:pPr>
      <w:r w:rsidRPr="00E80D6C">
        <w:rPr>
          <w:rFonts w:ascii="Times New Roman" w:hAnsi="Times New Roman" w:cs="Times New Roman"/>
          <w:sz w:val="24"/>
          <w:szCs w:val="24"/>
        </w:rPr>
        <w:t>The Memorandum of association is the most important document of the company.  This is a document which sets out the constitution of a company.  It defines the company’s relations with the outside world, and the scope of its activities.  Its purpose is to enable the shareholders, creditors as well as those who deal with the company to know the company’s permitted range of enterprises.</w:t>
      </w:r>
    </w:p>
    <w:p w:rsidR="00E80D6C" w:rsidRDefault="00E80D6C" w:rsidP="00C3233A">
      <w:pPr>
        <w:jc w:val="both"/>
        <w:rPr>
          <w:rFonts w:ascii="Times New Roman" w:hAnsi="Times New Roman" w:cs="Times New Roman"/>
          <w:sz w:val="24"/>
          <w:szCs w:val="24"/>
        </w:rPr>
      </w:pPr>
      <w:r w:rsidRPr="00E80D6C">
        <w:rPr>
          <w:rFonts w:ascii="Times New Roman" w:hAnsi="Times New Roman" w:cs="Times New Roman"/>
          <w:b/>
          <w:sz w:val="24"/>
          <w:szCs w:val="24"/>
        </w:rPr>
        <w:t>CLAUSES of Memorandum</w:t>
      </w:r>
      <w:r w:rsidRPr="00E80D6C">
        <w:rPr>
          <w:rFonts w:ascii="Times New Roman" w:hAnsi="Times New Roman" w:cs="Times New Roman"/>
          <w:sz w:val="24"/>
          <w:szCs w:val="24"/>
        </w:rPr>
        <w:t>:</w:t>
      </w:r>
    </w:p>
    <w:p w:rsidR="00F23521"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t>Name Clause</w:t>
      </w:r>
      <w:r w:rsidRPr="00E80D6C">
        <w:rPr>
          <w:rFonts w:ascii="Times New Roman" w:hAnsi="Times New Roman" w:cs="Times New Roman"/>
          <w:sz w:val="24"/>
          <w:szCs w:val="24"/>
        </w:rPr>
        <w:t>:  The clause contains the name of the company.  The name selected should not be similar to or identical with that of any existing company.  Also the name must not be one which is considered undesirable by the Central Government.  The name of the company should end with the word ‘Limited’ if it this public company.  If it is private company the name should end with the words ‘private limited’.  The purpose of adding the word ‘Limited’ is to enable all those who deal with the company to know that the liability of the members is limited.</w:t>
      </w:r>
    </w:p>
    <w:p w:rsidR="00E80D6C"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lastRenderedPageBreak/>
        <w:t>Situation Clause</w:t>
      </w:r>
      <w:r w:rsidRPr="00E80D6C">
        <w:rPr>
          <w:rFonts w:ascii="Times New Roman" w:hAnsi="Times New Roman" w:cs="Times New Roman"/>
          <w:sz w:val="24"/>
          <w:szCs w:val="24"/>
        </w:rPr>
        <w:t>:  In this clause, the state in which the company’s registered office is located should be given.  To avoid any unnecessary legal formalities and expenses if there is a subsequent change in the address of the company, the exact address within the state is not given and only the name of the state is given.</w:t>
      </w:r>
    </w:p>
    <w:p w:rsidR="00E80D6C"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t>Object Clause</w:t>
      </w:r>
      <w:r w:rsidRPr="00E80D6C">
        <w:rPr>
          <w:rFonts w:ascii="Times New Roman" w:hAnsi="Times New Roman" w:cs="Times New Roman"/>
          <w:sz w:val="24"/>
          <w:szCs w:val="24"/>
        </w:rPr>
        <w:t xml:space="preserve">: It should specify in unambiguous language the objects for which the company is formed.  Great care would be taken in drawing up this clause, as the company will not be allowed to do any business which is not specifically mentioned here.  As it is difficult to alter the </w:t>
      </w:r>
      <w:proofErr w:type="spellStart"/>
      <w:r w:rsidRPr="00E80D6C">
        <w:rPr>
          <w:rFonts w:ascii="Times New Roman" w:hAnsi="Times New Roman" w:cs="Times New Roman"/>
          <w:sz w:val="24"/>
          <w:szCs w:val="24"/>
        </w:rPr>
        <w:t>pobject</w:t>
      </w:r>
      <w:proofErr w:type="spellEnd"/>
      <w:r w:rsidRPr="00E80D6C">
        <w:rPr>
          <w:rFonts w:ascii="Times New Roman" w:hAnsi="Times New Roman" w:cs="Times New Roman"/>
          <w:sz w:val="24"/>
          <w:szCs w:val="24"/>
        </w:rPr>
        <w:t xml:space="preserve"> clause later, it is necessary that promoter’s should include in this clause, all possible types of business in which a company may engage in the future.</w:t>
      </w:r>
    </w:p>
    <w:p w:rsidR="00E80D6C"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t>Liability Clause</w:t>
      </w:r>
      <w:r w:rsidRPr="00E80D6C">
        <w:rPr>
          <w:rFonts w:ascii="Times New Roman" w:hAnsi="Times New Roman" w:cs="Times New Roman"/>
          <w:sz w:val="24"/>
          <w:szCs w:val="24"/>
        </w:rPr>
        <w:t>:  This clause states that the liability of members is limited to the face value of shares taken up by them.  If a member has already paid some amount on the shares, he can be called upon to pay only the unpaid amount of the shares.</w:t>
      </w:r>
    </w:p>
    <w:p w:rsidR="00E80D6C"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t>Capital Clause</w:t>
      </w:r>
      <w:r w:rsidRPr="00E80D6C">
        <w:rPr>
          <w:rFonts w:ascii="Times New Roman" w:hAnsi="Times New Roman" w:cs="Times New Roman"/>
          <w:sz w:val="24"/>
          <w:szCs w:val="24"/>
        </w:rPr>
        <w:t>:  In this clause, particulars regarding the amount of share capital with which the company is proposed to be registered and the division for the capital into shares is fixed amount are included.</w:t>
      </w:r>
    </w:p>
    <w:p w:rsidR="00E80D6C" w:rsidRDefault="00E80D6C" w:rsidP="00C3233A">
      <w:pPr>
        <w:jc w:val="both"/>
        <w:rPr>
          <w:rFonts w:ascii="Times New Roman" w:hAnsi="Times New Roman" w:cs="Times New Roman"/>
          <w:sz w:val="24"/>
          <w:szCs w:val="24"/>
        </w:rPr>
      </w:pPr>
      <w:r w:rsidRPr="00F23521">
        <w:rPr>
          <w:rFonts w:ascii="Times New Roman" w:hAnsi="Times New Roman" w:cs="Times New Roman"/>
          <w:b/>
          <w:sz w:val="24"/>
          <w:szCs w:val="24"/>
        </w:rPr>
        <w:t>Association or subscription clause</w:t>
      </w:r>
      <w:r w:rsidRPr="00E80D6C">
        <w:rPr>
          <w:rFonts w:ascii="Times New Roman" w:hAnsi="Times New Roman" w:cs="Times New Roman"/>
          <w:sz w:val="24"/>
          <w:szCs w:val="24"/>
        </w:rPr>
        <w:t>: This contains a declaration by the subscribers to the memorandum.  This declaration just precedes the names of the signatories to the memorandum.</w:t>
      </w:r>
    </w:p>
    <w:p w:rsidR="00E80D6C" w:rsidRDefault="00F23521" w:rsidP="00C3233A">
      <w:pPr>
        <w:jc w:val="both"/>
        <w:rPr>
          <w:rFonts w:ascii="Times New Roman" w:hAnsi="Times New Roman" w:cs="Times New Roman"/>
          <w:b/>
          <w:sz w:val="24"/>
          <w:szCs w:val="24"/>
        </w:rPr>
      </w:pPr>
      <w:r w:rsidRPr="00F23521">
        <w:rPr>
          <w:rFonts w:ascii="Times New Roman" w:hAnsi="Times New Roman" w:cs="Times New Roman"/>
          <w:b/>
          <w:sz w:val="24"/>
          <w:szCs w:val="24"/>
        </w:rPr>
        <w:t>ARTICLES OF ASSOCIATION</w:t>
      </w:r>
    </w:p>
    <w:p w:rsidR="00F23521" w:rsidRDefault="00F23521" w:rsidP="00C3233A">
      <w:pPr>
        <w:jc w:val="both"/>
        <w:rPr>
          <w:rFonts w:ascii="Times New Roman" w:hAnsi="Times New Roman" w:cs="Times New Roman"/>
          <w:b/>
          <w:sz w:val="24"/>
          <w:szCs w:val="24"/>
        </w:rPr>
      </w:pPr>
      <w:r>
        <w:rPr>
          <w:rFonts w:ascii="Times New Roman" w:hAnsi="Times New Roman" w:cs="Times New Roman"/>
          <w:b/>
          <w:sz w:val="24"/>
          <w:szCs w:val="24"/>
        </w:rPr>
        <w:t xml:space="preserve"> </w:t>
      </w:r>
      <w:r w:rsidRPr="00F23521">
        <w:rPr>
          <w:rFonts w:ascii="Times New Roman" w:hAnsi="Times New Roman" w:cs="Times New Roman"/>
          <w:b/>
          <w:sz w:val="24"/>
          <w:szCs w:val="24"/>
        </w:rPr>
        <w:t>Meaning:</w:t>
      </w:r>
    </w:p>
    <w:p w:rsidR="00F23521" w:rsidRDefault="00F23521" w:rsidP="00C3233A">
      <w:pPr>
        <w:jc w:val="both"/>
        <w:rPr>
          <w:rFonts w:ascii="Times New Roman" w:hAnsi="Times New Roman" w:cs="Times New Roman"/>
          <w:sz w:val="24"/>
          <w:szCs w:val="24"/>
        </w:rPr>
      </w:pPr>
      <w:r w:rsidRPr="00F23521">
        <w:rPr>
          <w:rFonts w:ascii="Times New Roman" w:hAnsi="Times New Roman" w:cs="Times New Roman"/>
          <w:sz w:val="24"/>
          <w:szCs w:val="24"/>
        </w:rPr>
        <w:t xml:space="preserve">The articles are the internal regulation of the company on the basis of which its internal affairs are managed.  They lay down the powers of the directors, shareholders and officers.        It is not compulsory for </w:t>
      </w:r>
      <w:proofErr w:type="gramStart"/>
      <w:r w:rsidRPr="00F23521">
        <w:rPr>
          <w:rFonts w:ascii="Times New Roman" w:hAnsi="Times New Roman" w:cs="Times New Roman"/>
          <w:sz w:val="24"/>
          <w:szCs w:val="24"/>
        </w:rPr>
        <w:t>the a</w:t>
      </w:r>
      <w:proofErr w:type="gramEnd"/>
      <w:r w:rsidRPr="00F23521">
        <w:rPr>
          <w:rFonts w:ascii="Times New Roman" w:hAnsi="Times New Roman" w:cs="Times New Roman"/>
          <w:sz w:val="24"/>
          <w:szCs w:val="24"/>
        </w:rPr>
        <w:t xml:space="preserve"> public company to prepare its own article of association as it can follow Table A of companies act whereas preparation of articles of association is compulsory for private company.</w:t>
      </w:r>
    </w:p>
    <w:p w:rsidR="0012236F" w:rsidRDefault="0012236F" w:rsidP="00C3233A">
      <w:pPr>
        <w:jc w:val="both"/>
        <w:rPr>
          <w:rFonts w:ascii="Times New Roman" w:hAnsi="Times New Roman" w:cs="Times New Roman"/>
          <w:sz w:val="24"/>
          <w:szCs w:val="24"/>
        </w:rPr>
      </w:pPr>
      <w:r w:rsidRPr="0012236F">
        <w:rPr>
          <w:rFonts w:ascii="Times New Roman" w:hAnsi="Times New Roman" w:cs="Times New Roman"/>
          <w:b/>
          <w:sz w:val="24"/>
          <w:szCs w:val="24"/>
        </w:rPr>
        <w:t>Contents:</w:t>
      </w:r>
      <w:r w:rsidRPr="0012236F">
        <w:rPr>
          <w:rFonts w:ascii="Times New Roman" w:hAnsi="Times New Roman" w:cs="Times New Roman"/>
          <w:sz w:val="24"/>
          <w:szCs w:val="24"/>
        </w:rPr>
        <w:t xml:space="preserve"> </w:t>
      </w:r>
    </w:p>
    <w:p w:rsidR="003521D2" w:rsidRDefault="0012236F" w:rsidP="00C3233A">
      <w:pPr>
        <w:jc w:val="both"/>
        <w:rPr>
          <w:rFonts w:ascii="Times New Roman" w:hAnsi="Times New Roman" w:cs="Times New Roman"/>
          <w:sz w:val="24"/>
          <w:szCs w:val="24"/>
        </w:rPr>
      </w:pPr>
      <w:r w:rsidRPr="0012236F">
        <w:rPr>
          <w:rFonts w:ascii="Times New Roman" w:hAnsi="Times New Roman" w:cs="Times New Roman"/>
          <w:sz w:val="24"/>
          <w:szCs w:val="24"/>
        </w:rPr>
        <w:t>The following are the contents of AOA:</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Share capital and variation of rights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Exercise of lien by the company</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Calls on shares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Transfer, transmission, forfeiture and surrender of shares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Issues of shares warrants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Alteration and reduction of capital</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Voting powers of members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Borrowing powers</w:t>
      </w:r>
    </w:p>
    <w:p w:rsidR="003521D2" w:rsidRPr="00FB3DD6"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lastRenderedPageBreak/>
        <w:t>Proceedings at the board and at the general body meetings</w:t>
      </w:r>
    </w:p>
    <w:p w:rsidR="0012236F" w:rsidRDefault="0012236F"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Appointment, powers, duties qualifications, remuneration etc, of directors.</w:t>
      </w:r>
    </w:p>
    <w:p w:rsidR="00FB3DD6" w:rsidRDefault="00FB3DD6"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Appointment of manager, managing director and secretary</w:t>
      </w:r>
    </w:p>
    <w:p w:rsidR="00FB3DD6" w:rsidRDefault="00FB3DD6"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Dividends and reserves</w:t>
      </w:r>
    </w:p>
    <w:p w:rsidR="00FB3DD6" w:rsidRDefault="00FB3DD6"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Maintenance of books of accounts and their audit</w:t>
      </w:r>
    </w:p>
    <w:p w:rsidR="00FB3DD6" w:rsidRDefault="00FB3DD6"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 xml:space="preserve"> The company’s seal</w:t>
      </w:r>
    </w:p>
    <w:p w:rsidR="00FB3DD6" w:rsidRDefault="00FB3DD6" w:rsidP="0096031E">
      <w:pPr>
        <w:pStyle w:val="ListParagraph"/>
        <w:numPr>
          <w:ilvl w:val="0"/>
          <w:numId w:val="39"/>
        </w:numPr>
        <w:jc w:val="both"/>
        <w:rPr>
          <w:rFonts w:ascii="Times New Roman" w:hAnsi="Times New Roman" w:cs="Times New Roman"/>
          <w:sz w:val="24"/>
          <w:szCs w:val="24"/>
        </w:rPr>
      </w:pPr>
      <w:r w:rsidRPr="00FB3DD6">
        <w:rPr>
          <w:rFonts w:ascii="Times New Roman" w:hAnsi="Times New Roman" w:cs="Times New Roman"/>
          <w:sz w:val="24"/>
          <w:szCs w:val="24"/>
        </w:rPr>
        <w:t>Winding up</w:t>
      </w:r>
    </w:p>
    <w:p w:rsidR="0062000D" w:rsidRDefault="0062000D" w:rsidP="0062000D">
      <w:pPr>
        <w:jc w:val="both"/>
        <w:rPr>
          <w:rFonts w:ascii="Times New Roman" w:hAnsi="Times New Roman" w:cs="Times New Roman"/>
          <w:b/>
          <w:sz w:val="24"/>
          <w:szCs w:val="24"/>
        </w:rPr>
      </w:pPr>
      <w:r w:rsidRPr="0062000D">
        <w:rPr>
          <w:rFonts w:ascii="Times New Roman" w:hAnsi="Times New Roman" w:cs="Times New Roman"/>
          <w:b/>
          <w:sz w:val="24"/>
          <w:szCs w:val="24"/>
        </w:rPr>
        <w:t xml:space="preserve">Doctrine of ultra </w:t>
      </w:r>
      <w:proofErr w:type="spellStart"/>
      <w:r w:rsidRPr="0062000D">
        <w:rPr>
          <w:rFonts w:ascii="Times New Roman" w:hAnsi="Times New Roman" w:cs="Times New Roman"/>
          <w:b/>
          <w:sz w:val="24"/>
          <w:szCs w:val="24"/>
        </w:rPr>
        <w:t>vires</w:t>
      </w:r>
      <w:proofErr w:type="spellEnd"/>
      <w:r w:rsidRPr="0062000D">
        <w:rPr>
          <w:rFonts w:ascii="Times New Roman" w:hAnsi="Times New Roman" w:cs="Times New Roman"/>
          <w:b/>
          <w:sz w:val="24"/>
          <w:szCs w:val="24"/>
        </w:rPr>
        <w:t xml:space="preserve"> memorandum and articles:</w:t>
      </w:r>
    </w:p>
    <w:p w:rsidR="0062000D" w:rsidRDefault="0062000D" w:rsidP="0062000D">
      <w:pPr>
        <w:jc w:val="both"/>
        <w:rPr>
          <w:rFonts w:ascii="Times New Roman" w:hAnsi="Times New Roman" w:cs="Times New Roman"/>
          <w:sz w:val="24"/>
          <w:szCs w:val="24"/>
        </w:rPr>
      </w:pPr>
      <w:r w:rsidRPr="0062000D">
        <w:rPr>
          <w:rFonts w:ascii="Times New Roman" w:hAnsi="Times New Roman" w:cs="Times New Roman"/>
          <w:sz w:val="24"/>
          <w:szCs w:val="24"/>
        </w:rPr>
        <w:t xml:space="preserve">The term is derived from two </w:t>
      </w:r>
      <w:proofErr w:type="spellStart"/>
      <w:proofErr w:type="gramStart"/>
      <w:r w:rsidRPr="0062000D">
        <w:rPr>
          <w:rFonts w:ascii="Times New Roman" w:hAnsi="Times New Roman" w:cs="Times New Roman"/>
          <w:sz w:val="24"/>
          <w:szCs w:val="24"/>
        </w:rPr>
        <w:t>latin</w:t>
      </w:r>
      <w:proofErr w:type="spellEnd"/>
      <w:proofErr w:type="gramEnd"/>
      <w:r w:rsidRPr="0062000D">
        <w:rPr>
          <w:rFonts w:ascii="Times New Roman" w:hAnsi="Times New Roman" w:cs="Times New Roman"/>
          <w:sz w:val="24"/>
          <w:szCs w:val="24"/>
        </w:rPr>
        <w:t xml:space="preserve"> words ‘ultra’ and ‘</w:t>
      </w:r>
      <w:proofErr w:type="spellStart"/>
      <w:r w:rsidRPr="0062000D">
        <w:rPr>
          <w:rFonts w:ascii="Times New Roman" w:hAnsi="Times New Roman" w:cs="Times New Roman"/>
          <w:sz w:val="24"/>
          <w:szCs w:val="24"/>
        </w:rPr>
        <w:t>vires</w:t>
      </w:r>
      <w:proofErr w:type="spellEnd"/>
      <w:r w:rsidRPr="0062000D">
        <w:rPr>
          <w:rFonts w:ascii="Times New Roman" w:hAnsi="Times New Roman" w:cs="Times New Roman"/>
          <w:sz w:val="24"/>
          <w:szCs w:val="24"/>
        </w:rPr>
        <w:t xml:space="preserve">’. Ultra means beyond and </w:t>
      </w:r>
      <w:proofErr w:type="spellStart"/>
      <w:r w:rsidRPr="0062000D">
        <w:rPr>
          <w:rFonts w:ascii="Times New Roman" w:hAnsi="Times New Roman" w:cs="Times New Roman"/>
          <w:sz w:val="24"/>
          <w:szCs w:val="24"/>
        </w:rPr>
        <w:t>vires</w:t>
      </w:r>
      <w:proofErr w:type="spellEnd"/>
      <w:r w:rsidRPr="0062000D">
        <w:rPr>
          <w:rFonts w:ascii="Times New Roman" w:hAnsi="Times New Roman" w:cs="Times New Roman"/>
          <w:sz w:val="24"/>
          <w:szCs w:val="24"/>
        </w:rPr>
        <w:t xml:space="preserve"> means power or authority. Ultra </w:t>
      </w:r>
      <w:proofErr w:type="spellStart"/>
      <w:r w:rsidRPr="0062000D">
        <w:rPr>
          <w:rFonts w:ascii="Times New Roman" w:hAnsi="Times New Roman" w:cs="Times New Roman"/>
          <w:sz w:val="24"/>
          <w:szCs w:val="24"/>
        </w:rPr>
        <w:t>vires</w:t>
      </w:r>
      <w:proofErr w:type="spellEnd"/>
      <w:r w:rsidRPr="0062000D">
        <w:rPr>
          <w:rFonts w:ascii="Times New Roman" w:hAnsi="Times New Roman" w:cs="Times New Roman"/>
          <w:sz w:val="24"/>
          <w:szCs w:val="24"/>
        </w:rPr>
        <w:t xml:space="preserve"> means doing an act which is beyond the legal powers and authority of the company. In corporate law, ultra </w:t>
      </w:r>
      <w:proofErr w:type="spellStart"/>
      <w:r w:rsidRPr="0062000D">
        <w:rPr>
          <w:rFonts w:ascii="Times New Roman" w:hAnsi="Times New Roman" w:cs="Times New Roman"/>
          <w:sz w:val="24"/>
          <w:szCs w:val="24"/>
        </w:rPr>
        <w:t>vires</w:t>
      </w:r>
      <w:proofErr w:type="spellEnd"/>
      <w:r w:rsidRPr="0062000D">
        <w:rPr>
          <w:rFonts w:ascii="Times New Roman" w:hAnsi="Times New Roman" w:cs="Times New Roman"/>
          <w:sz w:val="24"/>
          <w:szCs w:val="24"/>
        </w:rPr>
        <w:t xml:space="preserve"> describes acts attempted by a corporation that are beyond the scope of powers granted by the corporations’ object clause, articles of association or in a clause in its Bye-laws, in the laws authorizing a corporation’s formation or similar documents. Acts attempted by a corporation that are beyond the scope of its character are void and voidable.</w:t>
      </w:r>
    </w:p>
    <w:p w:rsidR="0062000D" w:rsidRDefault="0062000D" w:rsidP="0062000D">
      <w:pPr>
        <w:jc w:val="both"/>
        <w:rPr>
          <w:rFonts w:ascii="Times New Roman" w:hAnsi="Times New Roman" w:cs="Times New Roman"/>
          <w:b/>
          <w:sz w:val="24"/>
          <w:szCs w:val="24"/>
        </w:rPr>
      </w:pPr>
      <w:r w:rsidRPr="0062000D">
        <w:rPr>
          <w:rFonts w:ascii="Times New Roman" w:hAnsi="Times New Roman" w:cs="Times New Roman"/>
          <w:b/>
          <w:sz w:val="24"/>
          <w:szCs w:val="24"/>
        </w:rPr>
        <w:t>Differences between Memorandum and Articles of Association:</w:t>
      </w:r>
    </w:p>
    <w:tbl>
      <w:tblPr>
        <w:tblStyle w:val="TableGrid"/>
        <w:tblW w:w="0" w:type="auto"/>
        <w:tblLook w:val="04A0"/>
      </w:tblPr>
      <w:tblGrid>
        <w:gridCol w:w="828"/>
        <w:gridCol w:w="4140"/>
        <w:gridCol w:w="4608"/>
      </w:tblGrid>
      <w:tr w:rsidR="0062000D" w:rsidTr="004B1F45">
        <w:tc>
          <w:tcPr>
            <w:tcW w:w="828" w:type="dxa"/>
          </w:tcPr>
          <w:p w:rsidR="0062000D" w:rsidRDefault="0062000D" w:rsidP="004B1F45">
            <w:pPr>
              <w:jc w:val="center"/>
              <w:rPr>
                <w:rFonts w:ascii="Times New Roman" w:hAnsi="Times New Roman" w:cs="Times New Roman"/>
                <w:b/>
                <w:sz w:val="24"/>
                <w:szCs w:val="24"/>
              </w:rPr>
            </w:pPr>
            <w:r>
              <w:rPr>
                <w:rFonts w:ascii="Times New Roman" w:hAnsi="Times New Roman" w:cs="Times New Roman"/>
                <w:b/>
                <w:sz w:val="24"/>
                <w:szCs w:val="24"/>
              </w:rPr>
              <w:t>Sl. No</w:t>
            </w:r>
          </w:p>
        </w:tc>
        <w:tc>
          <w:tcPr>
            <w:tcW w:w="4140" w:type="dxa"/>
          </w:tcPr>
          <w:p w:rsidR="0062000D" w:rsidRDefault="0062000D" w:rsidP="004B1F45">
            <w:pPr>
              <w:jc w:val="center"/>
              <w:rPr>
                <w:rFonts w:ascii="Times New Roman" w:hAnsi="Times New Roman" w:cs="Times New Roman"/>
                <w:b/>
                <w:sz w:val="24"/>
                <w:szCs w:val="24"/>
              </w:rPr>
            </w:pPr>
            <w:r>
              <w:rPr>
                <w:rFonts w:ascii="Times New Roman" w:hAnsi="Times New Roman" w:cs="Times New Roman"/>
                <w:b/>
                <w:sz w:val="24"/>
                <w:szCs w:val="24"/>
              </w:rPr>
              <w:t>Memorandum of Association</w:t>
            </w:r>
          </w:p>
        </w:tc>
        <w:tc>
          <w:tcPr>
            <w:tcW w:w="4608" w:type="dxa"/>
          </w:tcPr>
          <w:p w:rsidR="0062000D" w:rsidRDefault="0062000D" w:rsidP="004B1F45">
            <w:pPr>
              <w:jc w:val="center"/>
              <w:rPr>
                <w:rFonts w:ascii="Times New Roman" w:hAnsi="Times New Roman" w:cs="Times New Roman"/>
                <w:b/>
                <w:sz w:val="24"/>
                <w:szCs w:val="24"/>
              </w:rPr>
            </w:pPr>
            <w:r>
              <w:rPr>
                <w:rFonts w:ascii="Times New Roman" w:hAnsi="Times New Roman" w:cs="Times New Roman"/>
                <w:b/>
                <w:sz w:val="24"/>
                <w:szCs w:val="24"/>
              </w:rPr>
              <w:t>Articles of Association</w:t>
            </w:r>
          </w:p>
        </w:tc>
      </w:tr>
      <w:tr w:rsidR="0062000D" w:rsidTr="004B1F45">
        <w:trPr>
          <w:trHeight w:val="629"/>
        </w:trPr>
        <w:tc>
          <w:tcPr>
            <w:tcW w:w="828" w:type="dxa"/>
          </w:tcPr>
          <w:p w:rsidR="0062000D" w:rsidRPr="004B1F45" w:rsidRDefault="004B1F45" w:rsidP="004B1F45">
            <w:pPr>
              <w:rPr>
                <w:rFonts w:ascii="Times New Roman" w:hAnsi="Times New Roman" w:cs="Times New Roman"/>
                <w:sz w:val="24"/>
                <w:szCs w:val="24"/>
              </w:rPr>
            </w:pPr>
            <w:r w:rsidRPr="004B1F45">
              <w:rPr>
                <w:rFonts w:ascii="Times New Roman" w:hAnsi="Times New Roman" w:cs="Times New Roman"/>
                <w:sz w:val="24"/>
                <w:szCs w:val="24"/>
              </w:rPr>
              <w:t>1</w:t>
            </w:r>
          </w:p>
        </w:tc>
        <w:tc>
          <w:tcPr>
            <w:tcW w:w="4140"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is the charter of the company setting out its constitution. </w:t>
            </w:r>
          </w:p>
        </w:tc>
        <w:tc>
          <w:tcPr>
            <w:tcW w:w="4608"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is the bye-law of the company for the internal administration. </w:t>
            </w:r>
          </w:p>
        </w:tc>
      </w:tr>
      <w:tr w:rsidR="0062000D" w:rsidTr="004B1F45">
        <w:tc>
          <w:tcPr>
            <w:tcW w:w="828" w:type="dxa"/>
          </w:tcPr>
          <w:p w:rsidR="0062000D" w:rsidRPr="004B1F45" w:rsidRDefault="004B1F45" w:rsidP="0062000D">
            <w:pPr>
              <w:jc w:val="both"/>
              <w:rPr>
                <w:rFonts w:ascii="Times New Roman" w:hAnsi="Times New Roman" w:cs="Times New Roman"/>
                <w:sz w:val="24"/>
                <w:szCs w:val="24"/>
              </w:rPr>
            </w:pPr>
            <w:r w:rsidRPr="004B1F45">
              <w:rPr>
                <w:rFonts w:ascii="Times New Roman" w:hAnsi="Times New Roman" w:cs="Times New Roman"/>
                <w:sz w:val="24"/>
                <w:szCs w:val="24"/>
              </w:rPr>
              <w:t>2</w:t>
            </w:r>
          </w:p>
        </w:tc>
        <w:tc>
          <w:tcPr>
            <w:tcW w:w="4140"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lays down the conditions of incorporation and defines the limits and powers of the company. </w:t>
            </w:r>
          </w:p>
        </w:tc>
        <w:tc>
          <w:tcPr>
            <w:tcW w:w="4608" w:type="dxa"/>
          </w:tcPr>
          <w:p w:rsidR="004B1F45"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defines the rights and duties of directors, members etc. </w:t>
            </w:r>
          </w:p>
          <w:p w:rsidR="0062000D" w:rsidRPr="004B1F45" w:rsidRDefault="0062000D" w:rsidP="0062000D">
            <w:pPr>
              <w:jc w:val="both"/>
              <w:rPr>
                <w:rFonts w:ascii="Times New Roman" w:hAnsi="Times New Roman" w:cs="Times New Roman"/>
                <w:sz w:val="24"/>
                <w:szCs w:val="24"/>
              </w:rPr>
            </w:pPr>
          </w:p>
        </w:tc>
      </w:tr>
      <w:tr w:rsidR="0062000D" w:rsidTr="004B1F45">
        <w:tc>
          <w:tcPr>
            <w:tcW w:w="828" w:type="dxa"/>
          </w:tcPr>
          <w:p w:rsidR="0062000D" w:rsidRPr="004B1F45" w:rsidRDefault="004B1F45" w:rsidP="0062000D">
            <w:pPr>
              <w:jc w:val="both"/>
              <w:rPr>
                <w:rFonts w:ascii="Times New Roman" w:hAnsi="Times New Roman" w:cs="Times New Roman"/>
                <w:sz w:val="24"/>
                <w:szCs w:val="24"/>
              </w:rPr>
            </w:pPr>
            <w:r w:rsidRPr="004B1F45">
              <w:rPr>
                <w:rFonts w:ascii="Times New Roman" w:hAnsi="Times New Roman" w:cs="Times New Roman"/>
                <w:sz w:val="24"/>
                <w:szCs w:val="24"/>
              </w:rPr>
              <w:t>3</w:t>
            </w:r>
          </w:p>
        </w:tc>
        <w:tc>
          <w:tcPr>
            <w:tcW w:w="4140" w:type="dxa"/>
          </w:tcPr>
          <w:p w:rsidR="004B1F45"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states the objects for which the company is established. </w:t>
            </w:r>
          </w:p>
          <w:p w:rsidR="0062000D" w:rsidRPr="004B1F45" w:rsidRDefault="0062000D" w:rsidP="0062000D">
            <w:pPr>
              <w:jc w:val="both"/>
              <w:rPr>
                <w:rFonts w:ascii="Times New Roman" w:hAnsi="Times New Roman" w:cs="Times New Roman"/>
                <w:sz w:val="24"/>
                <w:szCs w:val="24"/>
              </w:rPr>
            </w:pPr>
          </w:p>
        </w:tc>
        <w:tc>
          <w:tcPr>
            <w:tcW w:w="4608"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states the rules or manners of carrying out the business as stated in the memorandum. They cannot be contrary to the powers and objects set forth in the memorandum. </w:t>
            </w:r>
          </w:p>
        </w:tc>
      </w:tr>
      <w:tr w:rsidR="0062000D" w:rsidTr="004B1F45">
        <w:tc>
          <w:tcPr>
            <w:tcW w:w="828" w:type="dxa"/>
          </w:tcPr>
          <w:p w:rsidR="0062000D" w:rsidRPr="004B1F45" w:rsidRDefault="004B1F45" w:rsidP="0062000D">
            <w:pPr>
              <w:jc w:val="both"/>
              <w:rPr>
                <w:rFonts w:ascii="Times New Roman" w:hAnsi="Times New Roman" w:cs="Times New Roman"/>
                <w:sz w:val="24"/>
                <w:szCs w:val="24"/>
              </w:rPr>
            </w:pPr>
            <w:r w:rsidRPr="004B1F45">
              <w:rPr>
                <w:rFonts w:ascii="Times New Roman" w:hAnsi="Times New Roman" w:cs="Times New Roman"/>
                <w:sz w:val="24"/>
                <w:szCs w:val="24"/>
              </w:rPr>
              <w:t>4</w:t>
            </w:r>
          </w:p>
        </w:tc>
        <w:tc>
          <w:tcPr>
            <w:tcW w:w="4140" w:type="dxa"/>
          </w:tcPr>
          <w:p w:rsidR="004B1F45"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Its preparation is compulsory, </w:t>
            </w:r>
            <w:proofErr w:type="gramStart"/>
            <w:r w:rsidRPr="004B1F45">
              <w:rPr>
                <w:rFonts w:ascii="Times New Roman" w:hAnsi="Times New Roman" w:cs="Times New Roman"/>
                <w:sz w:val="24"/>
                <w:szCs w:val="24"/>
              </w:rPr>
              <w:t>without which incorporation is not possible</w:t>
            </w:r>
            <w:proofErr w:type="gramEnd"/>
            <w:r w:rsidRPr="004B1F45">
              <w:rPr>
                <w:rFonts w:ascii="Times New Roman" w:hAnsi="Times New Roman" w:cs="Times New Roman"/>
                <w:sz w:val="24"/>
                <w:szCs w:val="24"/>
              </w:rPr>
              <w:t xml:space="preserve">. </w:t>
            </w:r>
          </w:p>
          <w:p w:rsidR="0062000D" w:rsidRPr="004B1F45" w:rsidRDefault="0062000D" w:rsidP="0062000D">
            <w:pPr>
              <w:jc w:val="both"/>
              <w:rPr>
                <w:rFonts w:ascii="Times New Roman" w:hAnsi="Times New Roman" w:cs="Times New Roman"/>
                <w:sz w:val="24"/>
                <w:szCs w:val="24"/>
              </w:rPr>
            </w:pPr>
          </w:p>
        </w:tc>
        <w:tc>
          <w:tcPr>
            <w:tcW w:w="4608"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Its preparation is not compulsory for the public company. Table A will be applicable in its absence. </w:t>
            </w:r>
          </w:p>
        </w:tc>
      </w:tr>
      <w:tr w:rsidR="0062000D" w:rsidTr="004B1F45">
        <w:tc>
          <w:tcPr>
            <w:tcW w:w="828" w:type="dxa"/>
          </w:tcPr>
          <w:p w:rsidR="0062000D" w:rsidRPr="004B1F45" w:rsidRDefault="004B1F45" w:rsidP="0062000D">
            <w:pPr>
              <w:jc w:val="both"/>
              <w:rPr>
                <w:rFonts w:ascii="Times New Roman" w:hAnsi="Times New Roman" w:cs="Times New Roman"/>
                <w:sz w:val="24"/>
                <w:szCs w:val="24"/>
              </w:rPr>
            </w:pPr>
            <w:r w:rsidRPr="004B1F45">
              <w:rPr>
                <w:rFonts w:ascii="Times New Roman" w:hAnsi="Times New Roman" w:cs="Times New Roman"/>
                <w:sz w:val="24"/>
                <w:szCs w:val="24"/>
              </w:rPr>
              <w:t>5</w:t>
            </w:r>
          </w:p>
        </w:tc>
        <w:tc>
          <w:tcPr>
            <w:tcW w:w="4140" w:type="dxa"/>
          </w:tcPr>
          <w:p w:rsidR="004B1F45"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governs the external relations of the company. </w:t>
            </w:r>
          </w:p>
          <w:p w:rsidR="0062000D" w:rsidRPr="004B1F45" w:rsidRDefault="0062000D" w:rsidP="0062000D">
            <w:pPr>
              <w:jc w:val="both"/>
              <w:rPr>
                <w:rFonts w:ascii="Times New Roman" w:hAnsi="Times New Roman" w:cs="Times New Roman"/>
                <w:sz w:val="24"/>
                <w:szCs w:val="24"/>
              </w:rPr>
            </w:pPr>
          </w:p>
        </w:tc>
        <w:tc>
          <w:tcPr>
            <w:tcW w:w="4608" w:type="dxa"/>
          </w:tcPr>
          <w:p w:rsidR="0062000D" w:rsidRPr="004B1F45" w:rsidRDefault="004B1F45" w:rsidP="004B1F45">
            <w:pPr>
              <w:jc w:val="both"/>
              <w:rPr>
                <w:rFonts w:ascii="Times New Roman" w:hAnsi="Times New Roman" w:cs="Times New Roman"/>
                <w:sz w:val="24"/>
                <w:szCs w:val="24"/>
              </w:rPr>
            </w:pPr>
            <w:r w:rsidRPr="004B1F45">
              <w:rPr>
                <w:rFonts w:ascii="Times New Roman" w:hAnsi="Times New Roman" w:cs="Times New Roman"/>
                <w:sz w:val="24"/>
                <w:szCs w:val="24"/>
              </w:rPr>
              <w:t xml:space="preserve">It defines the relationship between members and the management of the company. Internal administration is its main area. </w:t>
            </w:r>
          </w:p>
        </w:tc>
      </w:tr>
      <w:tr w:rsidR="0062000D" w:rsidTr="004B1F45">
        <w:tc>
          <w:tcPr>
            <w:tcW w:w="828" w:type="dxa"/>
          </w:tcPr>
          <w:p w:rsidR="0062000D" w:rsidRDefault="0030500B" w:rsidP="0062000D">
            <w:pPr>
              <w:jc w:val="both"/>
              <w:rPr>
                <w:rFonts w:ascii="Times New Roman" w:hAnsi="Times New Roman" w:cs="Times New Roman"/>
                <w:b/>
                <w:sz w:val="24"/>
                <w:szCs w:val="24"/>
              </w:rPr>
            </w:pPr>
            <w:r>
              <w:rPr>
                <w:rFonts w:ascii="Times New Roman" w:hAnsi="Times New Roman" w:cs="Times New Roman"/>
                <w:b/>
                <w:sz w:val="24"/>
                <w:szCs w:val="24"/>
              </w:rPr>
              <w:t>6</w:t>
            </w:r>
          </w:p>
        </w:tc>
        <w:tc>
          <w:tcPr>
            <w:tcW w:w="4140" w:type="dxa"/>
          </w:tcPr>
          <w:p w:rsidR="0062000D"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t xml:space="preserve">It is a primary and fundamental document, foundation for company’s structure, responsible for company’s birth; it is unchallenged on statutory matters. </w:t>
            </w:r>
          </w:p>
        </w:tc>
        <w:tc>
          <w:tcPr>
            <w:tcW w:w="4608" w:type="dxa"/>
          </w:tcPr>
          <w:p w:rsidR="0030500B"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t xml:space="preserve">It is a secondary, subordinate, subsidiary document. It should be read and understood in light of memorandum. It compliments or supplements memorandum. </w:t>
            </w:r>
          </w:p>
          <w:p w:rsidR="0062000D" w:rsidRPr="0030500B" w:rsidRDefault="0062000D" w:rsidP="0062000D">
            <w:pPr>
              <w:jc w:val="both"/>
              <w:rPr>
                <w:rFonts w:ascii="Times New Roman" w:hAnsi="Times New Roman" w:cs="Times New Roman"/>
                <w:sz w:val="24"/>
                <w:szCs w:val="24"/>
              </w:rPr>
            </w:pPr>
          </w:p>
        </w:tc>
      </w:tr>
      <w:tr w:rsidR="0062000D" w:rsidTr="004B1F45">
        <w:tc>
          <w:tcPr>
            <w:tcW w:w="828" w:type="dxa"/>
          </w:tcPr>
          <w:p w:rsidR="0062000D" w:rsidRDefault="0030500B" w:rsidP="0062000D">
            <w:pPr>
              <w:jc w:val="both"/>
              <w:rPr>
                <w:rFonts w:ascii="Times New Roman" w:hAnsi="Times New Roman" w:cs="Times New Roman"/>
                <w:b/>
                <w:sz w:val="24"/>
                <w:szCs w:val="24"/>
              </w:rPr>
            </w:pPr>
            <w:r>
              <w:rPr>
                <w:rFonts w:ascii="Times New Roman" w:hAnsi="Times New Roman" w:cs="Times New Roman"/>
                <w:b/>
                <w:sz w:val="24"/>
                <w:szCs w:val="24"/>
              </w:rPr>
              <w:t>7</w:t>
            </w:r>
          </w:p>
        </w:tc>
        <w:tc>
          <w:tcPr>
            <w:tcW w:w="4140" w:type="dxa"/>
          </w:tcPr>
          <w:p w:rsidR="0030500B"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t xml:space="preserve">It lays down the area or scope of the company beyond which the company </w:t>
            </w:r>
            <w:r w:rsidRPr="0030500B">
              <w:rPr>
                <w:rFonts w:ascii="Times New Roman" w:hAnsi="Times New Roman" w:cs="Times New Roman"/>
                <w:sz w:val="24"/>
                <w:szCs w:val="24"/>
              </w:rPr>
              <w:lastRenderedPageBreak/>
              <w:t xml:space="preserve">cannot go. </w:t>
            </w:r>
          </w:p>
          <w:p w:rsidR="0062000D" w:rsidRPr="0030500B" w:rsidRDefault="0062000D" w:rsidP="0062000D">
            <w:pPr>
              <w:jc w:val="both"/>
              <w:rPr>
                <w:rFonts w:ascii="Times New Roman" w:hAnsi="Times New Roman" w:cs="Times New Roman"/>
                <w:sz w:val="24"/>
                <w:szCs w:val="24"/>
              </w:rPr>
            </w:pPr>
          </w:p>
        </w:tc>
        <w:tc>
          <w:tcPr>
            <w:tcW w:w="4608" w:type="dxa"/>
          </w:tcPr>
          <w:p w:rsidR="0030500B"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lastRenderedPageBreak/>
              <w:t xml:space="preserve">Its activities must be confined to the area and scope of memorandum. All the articles which </w:t>
            </w:r>
            <w:r w:rsidRPr="0030500B">
              <w:rPr>
                <w:rFonts w:ascii="Times New Roman" w:hAnsi="Times New Roman" w:cs="Times New Roman"/>
                <w:sz w:val="24"/>
                <w:szCs w:val="24"/>
              </w:rPr>
              <w:lastRenderedPageBreak/>
              <w:t xml:space="preserve">are ultra </w:t>
            </w:r>
            <w:proofErr w:type="spellStart"/>
            <w:r w:rsidRPr="0030500B">
              <w:rPr>
                <w:rFonts w:ascii="Times New Roman" w:hAnsi="Times New Roman" w:cs="Times New Roman"/>
                <w:sz w:val="24"/>
                <w:szCs w:val="24"/>
              </w:rPr>
              <w:t>vires</w:t>
            </w:r>
            <w:proofErr w:type="spellEnd"/>
            <w:r w:rsidRPr="0030500B">
              <w:rPr>
                <w:rFonts w:ascii="Times New Roman" w:hAnsi="Times New Roman" w:cs="Times New Roman"/>
                <w:sz w:val="24"/>
                <w:szCs w:val="24"/>
              </w:rPr>
              <w:t xml:space="preserve"> articles and intra </w:t>
            </w:r>
            <w:proofErr w:type="spellStart"/>
            <w:r w:rsidRPr="0030500B">
              <w:rPr>
                <w:rFonts w:ascii="Times New Roman" w:hAnsi="Times New Roman" w:cs="Times New Roman"/>
                <w:sz w:val="24"/>
                <w:szCs w:val="24"/>
              </w:rPr>
              <w:t>vires</w:t>
            </w:r>
            <w:proofErr w:type="spellEnd"/>
            <w:r w:rsidRPr="0030500B">
              <w:rPr>
                <w:rFonts w:ascii="Times New Roman" w:hAnsi="Times New Roman" w:cs="Times New Roman"/>
                <w:sz w:val="24"/>
                <w:szCs w:val="24"/>
              </w:rPr>
              <w:t xml:space="preserve"> memorandum are not void and can be ratified by a special resolution. </w:t>
            </w:r>
          </w:p>
          <w:p w:rsidR="0062000D" w:rsidRPr="0030500B" w:rsidRDefault="0062000D" w:rsidP="0062000D">
            <w:pPr>
              <w:jc w:val="both"/>
              <w:rPr>
                <w:rFonts w:ascii="Times New Roman" w:hAnsi="Times New Roman" w:cs="Times New Roman"/>
                <w:sz w:val="24"/>
                <w:szCs w:val="24"/>
              </w:rPr>
            </w:pPr>
          </w:p>
        </w:tc>
      </w:tr>
      <w:tr w:rsidR="0030500B" w:rsidTr="004B1F45">
        <w:tc>
          <w:tcPr>
            <w:tcW w:w="828" w:type="dxa"/>
          </w:tcPr>
          <w:p w:rsidR="0030500B" w:rsidRPr="0030500B" w:rsidRDefault="0030500B" w:rsidP="0062000D">
            <w:pPr>
              <w:jc w:val="both"/>
              <w:rPr>
                <w:rFonts w:ascii="Times New Roman" w:hAnsi="Times New Roman" w:cs="Times New Roman"/>
                <w:sz w:val="24"/>
                <w:szCs w:val="24"/>
              </w:rPr>
            </w:pPr>
            <w:r w:rsidRPr="0030500B">
              <w:rPr>
                <w:rFonts w:ascii="Times New Roman" w:hAnsi="Times New Roman" w:cs="Times New Roman"/>
                <w:sz w:val="24"/>
                <w:szCs w:val="24"/>
              </w:rPr>
              <w:lastRenderedPageBreak/>
              <w:t>8</w:t>
            </w:r>
          </w:p>
        </w:tc>
        <w:tc>
          <w:tcPr>
            <w:tcW w:w="4140" w:type="dxa"/>
          </w:tcPr>
          <w:p w:rsidR="0030500B"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t xml:space="preserve">It can be altered only by a special resolution and subject to the sanction of the court or central government as the case may be. </w:t>
            </w:r>
          </w:p>
        </w:tc>
        <w:tc>
          <w:tcPr>
            <w:tcW w:w="4608" w:type="dxa"/>
          </w:tcPr>
          <w:p w:rsidR="0030500B" w:rsidRPr="0030500B" w:rsidRDefault="0030500B" w:rsidP="0030500B">
            <w:pPr>
              <w:jc w:val="both"/>
              <w:rPr>
                <w:rFonts w:ascii="Times New Roman" w:hAnsi="Times New Roman" w:cs="Times New Roman"/>
                <w:sz w:val="24"/>
                <w:szCs w:val="24"/>
              </w:rPr>
            </w:pPr>
            <w:r w:rsidRPr="0030500B">
              <w:rPr>
                <w:rFonts w:ascii="Times New Roman" w:hAnsi="Times New Roman" w:cs="Times New Roman"/>
                <w:sz w:val="24"/>
                <w:szCs w:val="24"/>
              </w:rPr>
              <w:t xml:space="preserve">It can be altered by a special resolution and the sanction is not necessary. </w:t>
            </w:r>
          </w:p>
          <w:p w:rsidR="0030500B" w:rsidRPr="0030500B" w:rsidRDefault="0030500B" w:rsidP="0030500B">
            <w:pPr>
              <w:jc w:val="both"/>
              <w:rPr>
                <w:rFonts w:ascii="Times New Roman" w:hAnsi="Times New Roman" w:cs="Times New Roman"/>
                <w:sz w:val="24"/>
                <w:szCs w:val="24"/>
              </w:rPr>
            </w:pPr>
          </w:p>
        </w:tc>
      </w:tr>
    </w:tbl>
    <w:p w:rsidR="008178F7" w:rsidRDefault="008178F7" w:rsidP="0062000D">
      <w:pPr>
        <w:jc w:val="both"/>
        <w:rPr>
          <w:rFonts w:ascii="Times New Roman" w:hAnsi="Times New Roman" w:cs="Times New Roman"/>
          <w:b/>
          <w:sz w:val="24"/>
          <w:szCs w:val="24"/>
        </w:rPr>
      </w:pPr>
    </w:p>
    <w:p w:rsidR="008178F7" w:rsidRDefault="008178F7" w:rsidP="0062000D">
      <w:pPr>
        <w:jc w:val="both"/>
        <w:rPr>
          <w:rFonts w:ascii="Times New Roman" w:hAnsi="Times New Roman" w:cs="Times New Roman"/>
          <w:b/>
          <w:sz w:val="24"/>
          <w:szCs w:val="24"/>
        </w:rPr>
      </w:pPr>
      <w:r w:rsidRPr="008178F7">
        <w:rPr>
          <w:rFonts w:ascii="Times New Roman" w:hAnsi="Times New Roman" w:cs="Times New Roman"/>
          <w:b/>
          <w:sz w:val="24"/>
          <w:szCs w:val="24"/>
        </w:rPr>
        <w:t>PROSPECTUS</w:t>
      </w:r>
    </w:p>
    <w:p w:rsidR="008178F7" w:rsidRDefault="008178F7" w:rsidP="0062000D">
      <w:pPr>
        <w:jc w:val="both"/>
        <w:rPr>
          <w:rFonts w:ascii="Times New Roman" w:hAnsi="Times New Roman" w:cs="Times New Roman"/>
          <w:sz w:val="24"/>
          <w:szCs w:val="24"/>
        </w:rPr>
      </w:pPr>
      <w:r w:rsidRPr="008178F7">
        <w:rPr>
          <w:rFonts w:ascii="Times New Roman" w:hAnsi="Times New Roman" w:cs="Times New Roman"/>
          <w:b/>
          <w:sz w:val="24"/>
          <w:szCs w:val="24"/>
        </w:rPr>
        <w:t xml:space="preserve">MEANING:  </w:t>
      </w:r>
      <w:r w:rsidRPr="008178F7">
        <w:rPr>
          <w:rFonts w:ascii="Times New Roman" w:hAnsi="Times New Roman" w:cs="Times New Roman"/>
          <w:sz w:val="24"/>
          <w:szCs w:val="24"/>
        </w:rPr>
        <w:t>According to sec 2(70) of the companies act of 2013, “A prospectus, notice, circular, advertisement or Other document inviting offers for the public for the subscription or purchase of any shares in Or debentures of a body corporate”.</w:t>
      </w:r>
    </w:p>
    <w:p w:rsidR="008178F7" w:rsidRDefault="008178F7" w:rsidP="0062000D">
      <w:pPr>
        <w:jc w:val="both"/>
        <w:rPr>
          <w:rFonts w:ascii="Times New Roman" w:hAnsi="Times New Roman" w:cs="Times New Roman"/>
          <w:sz w:val="24"/>
          <w:szCs w:val="24"/>
        </w:rPr>
      </w:pPr>
      <w:r w:rsidRPr="008178F7">
        <w:rPr>
          <w:rFonts w:ascii="Times New Roman" w:hAnsi="Times New Roman" w:cs="Times New Roman"/>
          <w:b/>
          <w:sz w:val="24"/>
          <w:szCs w:val="24"/>
        </w:rPr>
        <w:t>Objects of prospectus</w:t>
      </w:r>
    </w:p>
    <w:p w:rsidR="008178F7" w:rsidRPr="008178F7" w:rsidRDefault="008178F7" w:rsidP="0096031E">
      <w:pPr>
        <w:pStyle w:val="ListParagraph"/>
        <w:numPr>
          <w:ilvl w:val="0"/>
          <w:numId w:val="40"/>
        </w:numPr>
        <w:jc w:val="both"/>
        <w:rPr>
          <w:rFonts w:ascii="Times New Roman" w:hAnsi="Times New Roman" w:cs="Times New Roman"/>
          <w:sz w:val="24"/>
          <w:szCs w:val="24"/>
        </w:rPr>
      </w:pPr>
      <w:r w:rsidRPr="008178F7">
        <w:rPr>
          <w:rFonts w:ascii="Times New Roman" w:hAnsi="Times New Roman" w:cs="Times New Roman"/>
          <w:sz w:val="24"/>
          <w:szCs w:val="24"/>
        </w:rPr>
        <w:t>To inform the public about the forming of a new company</w:t>
      </w:r>
    </w:p>
    <w:p w:rsidR="008178F7" w:rsidRPr="008178F7" w:rsidRDefault="008178F7" w:rsidP="0096031E">
      <w:pPr>
        <w:pStyle w:val="ListParagraph"/>
        <w:numPr>
          <w:ilvl w:val="0"/>
          <w:numId w:val="40"/>
        </w:numPr>
        <w:jc w:val="both"/>
        <w:rPr>
          <w:rFonts w:ascii="Times New Roman" w:hAnsi="Times New Roman" w:cs="Times New Roman"/>
          <w:sz w:val="24"/>
          <w:szCs w:val="24"/>
        </w:rPr>
      </w:pPr>
      <w:r w:rsidRPr="008178F7">
        <w:rPr>
          <w:rFonts w:ascii="Times New Roman" w:hAnsi="Times New Roman" w:cs="Times New Roman"/>
          <w:sz w:val="24"/>
          <w:szCs w:val="24"/>
        </w:rPr>
        <w:t>To induce the investors to invest in its shares and debentures</w:t>
      </w:r>
    </w:p>
    <w:p w:rsidR="008178F7" w:rsidRPr="008178F7" w:rsidRDefault="008178F7" w:rsidP="0096031E">
      <w:pPr>
        <w:pStyle w:val="ListParagraph"/>
        <w:numPr>
          <w:ilvl w:val="0"/>
          <w:numId w:val="40"/>
        </w:numPr>
        <w:jc w:val="both"/>
        <w:rPr>
          <w:rFonts w:ascii="Times New Roman" w:hAnsi="Times New Roman" w:cs="Times New Roman"/>
          <w:sz w:val="24"/>
          <w:szCs w:val="24"/>
        </w:rPr>
      </w:pPr>
      <w:r w:rsidRPr="008178F7">
        <w:rPr>
          <w:rFonts w:ascii="Times New Roman" w:hAnsi="Times New Roman" w:cs="Times New Roman"/>
          <w:sz w:val="24"/>
          <w:szCs w:val="24"/>
        </w:rPr>
        <w:t>To preserve an authentic record of the terms on which the investors have been invited and to make the directors responsible for the statements in the prospectus</w:t>
      </w:r>
    </w:p>
    <w:p w:rsidR="0062000D" w:rsidRDefault="008178F7" w:rsidP="0062000D">
      <w:pPr>
        <w:jc w:val="both"/>
        <w:rPr>
          <w:rFonts w:ascii="Times New Roman" w:hAnsi="Times New Roman" w:cs="Times New Roman"/>
          <w:b/>
          <w:sz w:val="24"/>
          <w:szCs w:val="24"/>
        </w:rPr>
      </w:pPr>
      <w:r w:rsidRPr="008178F7">
        <w:rPr>
          <w:rFonts w:ascii="Times New Roman" w:hAnsi="Times New Roman" w:cs="Times New Roman"/>
          <w:b/>
          <w:sz w:val="24"/>
          <w:szCs w:val="24"/>
        </w:rPr>
        <w:t>Types of prospectus</w:t>
      </w:r>
    </w:p>
    <w:p w:rsidR="008178F7" w:rsidRPr="008178F7" w:rsidRDefault="008178F7" w:rsidP="008178F7">
      <w:pPr>
        <w:jc w:val="both"/>
        <w:rPr>
          <w:rFonts w:ascii="Times New Roman" w:hAnsi="Times New Roman" w:cs="Times New Roman"/>
          <w:sz w:val="24"/>
          <w:szCs w:val="24"/>
        </w:rPr>
      </w:pPr>
      <w:r w:rsidRPr="008178F7">
        <w:rPr>
          <w:rFonts w:ascii="Times New Roman" w:hAnsi="Times New Roman" w:cs="Times New Roman"/>
          <w:b/>
          <w:sz w:val="24"/>
          <w:szCs w:val="24"/>
        </w:rPr>
        <w:t xml:space="preserve">• Red-herring prospectus </w:t>
      </w:r>
      <w:proofErr w:type="gramStart"/>
      <w:r w:rsidRPr="008178F7">
        <w:rPr>
          <w:rFonts w:ascii="Times New Roman" w:hAnsi="Times New Roman" w:cs="Times New Roman"/>
          <w:sz w:val="24"/>
          <w:szCs w:val="24"/>
        </w:rPr>
        <w:t>A</w:t>
      </w:r>
      <w:proofErr w:type="gramEnd"/>
      <w:r w:rsidRPr="008178F7">
        <w:rPr>
          <w:rFonts w:ascii="Times New Roman" w:hAnsi="Times New Roman" w:cs="Times New Roman"/>
          <w:sz w:val="24"/>
          <w:szCs w:val="24"/>
        </w:rPr>
        <w:t xml:space="preserve"> prospectus for stocks and bonds are issued in different stages – the first stage is the preliminary prospectus, which contains the details of the business and proposed financial action. It is nicknamed as Red Herring. When a company decides to attract investors to invest in their company, they use a prospectus named Red Herring Prospectus. It is basically a prospectus which is used in the public issue to attract different investors. In this prospectus, the price and quantum are not mentioned or disclosed. </w:t>
      </w:r>
    </w:p>
    <w:p w:rsidR="008178F7" w:rsidRPr="008178F7" w:rsidRDefault="008178F7" w:rsidP="008178F7">
      <w:pPr>
        <w:jc w:val="both"/>
        <w:rPr>
          <w:rFonts w:ascii="Times New Roman" w:hAnsi="Times New Roman" w:cs="Times New Roman"/>
          <w:b/>
          <w:sz w:val="24"/>
          <w:szCs w:val="24"/>
        </w:rPr>
      </w:pPr>
      <w:r w:rsidRPr="008178F7">
        <w:rPr>
          <w:rFonts w:ascii="Times New Roman" w:hAnsi="Times New Roman" w:cs="Times New Roman"/>
          <w:b/>
          <w:sz w:val="24"/>
          <w:szCs w:val="24"/>
        </w:rPr>
        <w:t xml:space="preserve">• Pink-herring prospectus </w:t>
      </w:r>
      <w:r w:rsidRPr="008178F7">
        <w:rPr>
          <w:rFonts w:ascii="Times New Roman" w:hAnsi="Times New Roman" w:cs="Times New Roman"/>
          <w:sz w:val="24"/>
          <w:szCs w:val="24"/>
        </w:rPr>
        <w:t>A prospectus that is issued without disclosure of the number of securities being offered or, in an initial public offering, the estimated or indicative price range. It is a preliminary prospectus that precedes the filing of a red-herring prospectus.</w:t>
      </w:r>
      <w:r w:rsidRPr="008178F7">
        <w:rPr>
          <w:rFonts w:ascii="Times New Roman" w:hAnsi="Times New Roman" w:cs="Times New Roman"/>
          <w:b/>
          <w:sz w:val="24"/>
          <w:szCs w:val="24"/>
        </w:rPr>
        <w:t xml:space="preserve"> </w:t>
      </w:r>
    </w:p>
    <w:p w:rsidR="008178F7" w:rsidRPr="008178F7" w:rsidRDefault="008178F7" w:rsidP="008178F7">
      <w:pPr>
        <w:jc w:val="both"/>
        <w:rPr>
          <w:rFonts w:ascii="Times New Roman" w:hAnsi="Times New Roman" w:cs="Times New Roman"/>
          <w:sz w:val="24"/>
          <w:szCs w:val="24"/>
        </w:rPr>
      </w:pPr>
      <w:r w:rsidRPr="008178F7">
        <w:rPr>
          <w:rFonts w:ascii="Times New Roman" w:hAnsi="Times New Roman" w:cs="Times New Roman"/>
          <w:b/>
          <w:sz w:val="24"/>
          <w:szCs w:val="24"/>
        </w:rPr>
        <w:t xml:space="preserve">• Free-writing prospectus </w:t>
      </w:r>
      <w:proofErr w:type="gramStart"/>
      <w:r w:rsidRPr="008178F7">
        <w:rPr>
          <w:rFonts w:ascii="Times New Roman" w:hAnsi="Times New Roman" w:cs="Times New Roman"/>
          <w:sz w:val="24"/>
          <w:szCs w:val="24"/>
        </w:rPr>
        <w:t>Any</w:t>
      </w:r>
      <w:proofErr w:type="gramEnd"/>
      <w:r w:rsidRPr="008178F7">
        <w:rPr>
          <w:rFonts w:ascii="Times New Roman" w:hAnsi="Times New Roman" w:cs="Times New Roman"/>
          <w:sz w:val="24"/>
          <w:szCs w:val="24"/>
        </w:rPr>
        <w:t xml:space="preserve"> sort of written, electronic, or graphic statement that describes an offer in terms of its issuer or securities. It includes a legend stating that the investor can have a copy of the prospectus at the website of relevant securities commission. Typically, the issuer must file this prospectus with the securities commission no later than the first date it is obtained. In the case of inexperienced issuers, the securities commission may require that a preliminary prospectus is filed before the filing of a free-writing prospectus. </w:t>
      </w:r>
    </w:p>
    <w:p w:rsidR="008178F7" w:rsidRDefault="008178F7" w:rsidP="008178F7">
      <w:pPr>
        <w:jc w:val="both"/>
        <w:rPr>
          <w:rFonts w:ascii="Times New Roman" w:hAnsi="Times New Roman" w:cs="Times New Roman"/>
          <w:sz w:val="24"/>
          <w:szCs w:val="24"/>
        </w:rPr>
      </w:pPr>
      <w:r w:rsidRPr="008178F7">
        <w:rPr>
          <w:rFonts w:ascii="Times New Roman" w:hAnsi="Times New Roman" w:cs="Times New Roman"/>
          <w:b/>
          <w:sz w:val="24"/>
          <w:szCs w:val="24"/>
        </w:rPr>
        <w:t xml:space="preserve">• Abridged prospectus </w:t>
      </w:r>
      <w:r w:rsidRPr="008178F7">
        <w:rPr>
          <w:rFonts w:ascii="Times New Roman" w:hAnsi="Times New Roman" w:cs="Times New Roman"/>
          <w:sz w:val="24"/>
          <w:szCs w:val="24"/>
        </w:rPr>
        <w:t xml:space="preserve">Abridged Prospectus is the actual summary of a prospectus. It contains all the salient features of a prospectus. The original prospectus that a company files to the </w:t>
      </w:r>
      <w:r w:rsidRPr="008178F7">
        <w:rPr>
          <w:rFonts w:ascii="Times New Roman" w:hAnsi="Times New Roman" w:cs="Times New Roman"/>
          <w:sz w:val="24"/>
          <w:szCs w:val="24"/>
        </w:rPr>
        <w:lastRenderedPageBreak/>
        <w:t xml:space="preserve">exchange regulator is too large. The abridged prospectus contains the summary of the same prospectus. </w:t>
      </w:r>
    </w:p>
    <w:p w:rsidR="008178F7" w:rsidRDefault="008178F7" w:rsidP="008178F7">
      <w:pPr>
        <w:jc w:val="both"/>
        <w:rPr>
          <w:rFonts w:ascii="Times New Roman" w:hAnsi="Times New Roman" w:cs="Times New Roman"/>
          <w:sz w:val="24"/>
          <w:szCs w:val="24"/>
        </w:rPr>
      </w:pPr>
      <w:r w:rsidRPr="008178F7">
        <w:rPr>
          <w:rFonts w:ascii="Times New Roman" w:hAnsi="Times New Roman" w:cs="Times New Roman"/>
          <w:sz w:val="24"/>
          <w:szCs w:val="24"/>
        </w:rPr>
        <w:t xml:space="preserve">Reading the entire prospectus may be too much time consuming for an investor. Instead, they go through the abridged prospectus, which gives them the basic idea about the company. </w:t>
      </w:r>
    </w:p>
    <w:p w:rsidR="008178F7" w:rsidRPr="008178F7" w:rsidRDefault="008178F7" w:rsidP="008178F7">
      <w:pPr>
        <w:jc w:val="both"/>
        <w:rPr>
          <w:rFonts w:ascii="Times New Roman" w:hAnsi="Times New Roman" w:cs="Times New Roman"/>
          <w:b/>
          <w:sz w:val="24"/>
          <w:szCs w:val="24"/>
        </w:rPr>
      </w:pPr>
      <w:r w:rsidRPr="008178F7">
        <w:rPr>
          <w:rFonts w:ascii="Times New Roman" w:hAnsi="Times New Roman" w:cs="Times New Roman"/>
          <w:sz w:val="24"/>
          <w:szCs w:val="24"/>
        </w:rPr>
        <w:t>The abridged prospectus contains all the important and materialistic information. No company will issue the share buying from without the abridged prospectus attached to it so that investors can take a well-informed decision.</w:t>
      </w:r>
      <w:r w:rsidRPr="008178F7">
        <w:rPr>
          <w:rFonts w:ascii="Times New Roman" w:hAnsi="Times New Roman" w:cs="Times New Roman"/>
          <w:b/>
          <w:sz w:val="24"/>
          <w:szCs w:val="24"/>
        </w:rPr>
        <w:t xml:space="preserve"> </w:t>
      </w:r>
    </w:p>
    <w:p w:rsidR="008178F7" w:rsidRPr="00D5308C" w:rsidRDefault="008178F7" w:rsidP="008178F7">
      <w:pPr>
        <w:jc w:val="both"/>
        <w:rPr>
          <w:rFonts w:ascii="Times New Roman" w:hAnsi="Times New Roman" w:cs="Times New Roman"/>
          <w:sz w:val="24"/>
          <w:szCs w:val="24"/>
        </w:rPr>
      </w:pPr>
      <w:r w:rsidRPr="008178F7">
        <w:rPr>
          <w:rFonts w:ascii="Times New Roman" w:hAnsi="Times New Roman" w:cs="Times New Roman"/>
          <w:b/>
          <w:sz w:val="24"/>
          <w:szCs w:val="24"/>
        </w:rPr>
        <w:t xml:space="preserve"> • Reconfirmation prospectus </w:t>
      </w:r>
      <w:proofErr w:type="gramStart"/>
      <w:r w:rsidRPr="00D5308C">
        <w:rPr>
          <w:rFonts w:ascii="Times New Roman" w:hAnsi="Times New Roman" w:cs="Times New Roman"/>
          <w:sz w:val="24"/>
          <w:szCs w:val="24"/>
        </w:rPr>
        <w:t>A</w:t>
      </w:r>
      <w:proofErr w:type="gramEnd"/>
      <w:r w:rsidRPr="00D5308C">
        <w:rPr>
          <w:rFonts w:ascii="Times New Roman" w:hAnsi="Times New Roman" w:cs="Times New Roman"/>
          <w:sz w:val="24"/>
          <w:szCs w:val="24"/>
        </w:rPr>
        <w:t xml:space="preserve"> prospectus that a shell company must prepare and submit for the approval of relevant securities and exchange authorities (the SEC) prior to considering a reverse merger. This prospectus contains detailed information about the private company merging into the shell. It is handed over to purchasers in the shell's initial public offering (IPO) who must reconfirm their investment after perusing the prospectus before the merger can be finalized. At least 80 percent of purchasers must reconfirm so that the merger transaction can be effected. Purchasers who do not confirm will receive their investment back (of course, less expenses).</w:t>
      </w:r>
    </w:p>
    <w:p w:rsidR="00FB3DD6" w:rsidRDefault="00D5308C" w:rsidP="00FB3DD6">
      <w:pPr>
        <w:jc w:val="both"/>
        <w:rPr>
          <w:rFonts w:ascii="Times New Roman" w:hAnsi="Times New Roman" w:cs="Times New Roman"/>
          <w:b/>
          <w:sz w:val="24"/>
          <w:szCs w:val="24"/>
        </w:rPr>
      </w:pPr>
      <w:r w:rsidRPr="00D5308C">
        <w:rPr>
          <w:rFonts w:ascii="Times New Roman" w:hAnsi="Times New Roman" w:cs="Times New Roman"/>
          <w:b/>
          <w:sz w:val="24"/>
          <w:szCs w:val="24"/>
        </w:rPr>
        <w:t xml:space="preserve">• Other types:  </w:t>
      </w:r>
    </w:p>
    <w:p w:rsidR="00D5308C" w:rsidRPr="00D5308C" w:rsidRDefault="00D5308C" w:rsidP="0096031E">
      <w:pPr>
        <w:pStyle w:val="ListParagraph"/>
        <w:numPr>
          <w:ilvl w:val="0"/>
          <w:numId w:val="41"/>
        </w:numPr>
        <w:jc w:val="both"/>
        <w:rPr>
          <w:rFonts w:ascii="Times New Roman" w:hAnsi="Times New Roman" w:cs="Times New Roman"/>
          <w:sz w:val="24"/>
          <w:szCs w:val="24"/>
        </w:rPr>
      </w:pPr>
      <w:r w:rsidRPr="00D5308C">
        <w:rPr>
          <w:rFonts w:ascii="Times New Roman" w:hAnsi="Times New Roman" w:cs="Times New Roman"/>
          <w:b/>
          <w:sz w:val="24"/>
          <w:szCs w:val="24"/>
        </w:rPr>
        <w:t xml:space="preserve">Shelf prospectus </w:t>
      </w:r>
      <w:r w:rsidRPr="00D5308C">
        <w:rPr>
          <w:rFonts w:ascii="Times New Roman" w:hAnsi="Times New Roman" w:cs="Times New Roman"/>
          <w:sz w:val="24"/>
          <w:szCs w:val="24"/>
        </w:rPr>
        <w:t xml:space="preserve">Shelf means ‘life’ or ‘validity’ of a prospectus. Only selected companies bring their shelf prospectus. All companies are not eligible for designing a shelf prospectus. Normally finance-based companies are eligible for bringing out their shelf prospectus. Shelf prospectus has validity with a maximum of one year. There are various companies which frequently raise funds (ex. banks) for issuing loans.  If any company submits their Shelf prospectus, they don’t have to file the prospectus again and again while raising funds for that particular year. </w:t>
      </w:r>
    </w:p>
    <w:p w:rsidR="00D5308C" w:rsidRPr="00D5308C" w:rsidRDefault="00D5308C" w:rsidP="0096031E">
      <w:pPr>
        <w:pStyle w:val="ListParagraph"/>
        <w:numPr>
          <w:ilvl w:val="0"/>
          <w:numId w:val="41"/>
        </w:numPr>
        <w:jc w:val="both"/>
        <w:rPr>
          <w:rFonts w:ascii="Times New Roman" w:hAnsi="Times New Roman" w:cs="Times New Roman"/>
          <w:b/>
          <w:sz w:val="24"/>
          <w:szCs w:val="24"/>
        </w:rPr>
      </w:pPr>
      <w:r w:rsidRPr="00D5308C">
        <w:rPr>
          <w:rFonts w:ascii="Times New Roman" w:hAnsi="Times New Roman" w:cs="Times New Roman"/>
          <w:b/>
          <w:sz w:val="24"/>
          <w:szCs w:val="24"/>
        </w:rPr>
        <w:t xml:space="preserve">Deemed prospectus </w:t>
      </w:r>
      <w:r w:rsidRPr="00D5308C">
        <w:rPr>
          <w:rFonts w:ascii="Times New Roman" w:hAnsi="Times New Roman" w:cs="Times New Roman"/>
          <w:sz w:val="24"/>
          <w:szCs w:val="24"/>
        </w:rPr>
        <w:t>A prospectus that is deemed to have been made by the issuer, though it is actually offered to the public by a third party or the issue house. The issuer saves the underwriting expenses in selling its securities.</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CONTENTS OF PROSPECTUS</w:t>
      </w:r>
    </w:p>
    <w:p w:rsidR="00D5308C"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The revised format is effective from 1st November 1991.</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Part 1 of schedule II</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1. General Information</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b/>
          <w:sz w:val="24"/>
          <w:szCs w:val="24"/>
        </w:rPr>
        <w:t xml:space="preserve">  </w:t>
      </w:r>
      <w:r w:rsidRPr="00066A94">
        <w:rPr>
          <w:rFonts w:ascii="Times New Roman" w:hAnsi="Times New Roman" w:cs="Times New Roman"/>
          <w:sz w:val="24"/>
          <w:szCs w:val="24"/>
        </w:rPr>
        <w:t>a) Name and address of registered office of the company</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  b) Date of opening of the issue</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  c) Name and address of auditors and lead managers </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lastRenderedPageBreak/>
        <w:t>II. Capital Structure of the Company</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 a) </w:t>
      </w:r>
      <w:proofErr w:type="spellStart"/>
      <w:r w:rsidRPr="00066A94">
        <w:rPr>
          <w:rFonts w:ascii="Times New Roman" w:hAnsi="Times New Roman" w:cs="Times New Roman"/>
          <w:sz w:val="24"/>
          <w:szCs w:val="24"/>
        </w:rPr>
        <w:t>Authorised</w:t>
      </w:r>
      <w:proofErr w:type="spellEnd"/>
      <w:r w:rsidRPr="00066A94">
        <w:rPr>
          <w:rFonts w:ascii="Times New Roman" w:hAnsi="Times New Roman" w:cs="Times New Roman"/>
          <w:sz w:val="24"/>
          <w:szCs w:val="24"/>
        </w:rPr>
        <w:t xml:space="preserve"> capital</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b) Issued capital </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c) Subscribed capital </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d) Paid up capital</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 xml:space="preserve"> </w:t>
      </w:r>
      <w:r>
        <w:rPr>
          <w:rFonts w:ascii="Times New Roman" w:hAnsi="Times New Roman" w:cs="Times New Roman"/>
          <w:b/>
          <w:sz w:val="24"/>
          <w:szCs w:val="24"/>
        </w:rPr>
        <w:t>III. Terms of the present issue</w:t>
      </w:r>
    </w:p>
    <w:p w:rsidR="00066A94" w:rsidRPr="00066A94" w:rsidRDefault="00066A94" w:rsidP="00D5308C">
      <w:pPr>
        <w:jc w:val="both"/>
        <w:rPr>
          <w:rFonts w:ascii="Times New Roman" w:hAnsi="Times New Roman" w:cs="Times New Roman"/>
          <w:sz w:val="24"/>
          <w:szCs w:val="24"/>
        </w:rPr>
      </w:pPr>
      <w:proofErr w:type="gramStart"/>
      <w:r w:rsidRPr="00066A94">
        <w:rPr>
          <w:rFonts w:ascii="Times New Roman" w:hAnsi="Times New Roman" w:cs="Times New Roman"/>
          <w:sz w:val="24"/>
          <w:szCs w:val="24"/>
        </w:rPr>
        <w:t>a</w:t>
      </w:r>
      <w:proofErr w:type="gramEnd"/>
      <w:r w:rsidRPr="00066A94">
        <w:rPr>
          <w:rFonts w:ascii="Times New Roman" w:hAnsi="Times New Roman" w:cs="Times New Roman"/>
          <w:sz w:val="24"/>
          <w:szCs w:val="24"/>
        </w:rPr>
        <w:t>) Right of the instrument holders</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b) How to apply, availability of forms, prospectus and mode of payment</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 xml:space="preserve">c) Any special tax benefits for company and its shareholders </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IV. Particulars of the issue</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 xml:space="preserve">a) Objects </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 xml:space="preserve">b) Project cost </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V. Company, Management and Project</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a) History and main objects and present business of the company</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b) Subsidiary of the company if any</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c) Promoter and their background</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d) Infrastructure facilities for raw materials and utilities like water, electricity etc.</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e) Nature of products</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f) Approach to marketing</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g) Export possibilities and export obligations if any</w:t>
      </w:r>
    </w:p>
    <w:p w:rsidR="00066A94" w:rsidRPr="00066A94" w:rsidRDefault="00066A94" w:rsidP="00D5308C">
      <w:pPr>
        <w:jc w:val="both"/>
        <w:rPr>
          <w:rFonts w:ascii="Times New Roman" w:hAnsi="Times New Roman" w:cs="Times New Roman"/>
          <w:sz w:val="24"/>
          <w:szCs w:val="24"/>
        </w:rPr>
      </w:pPr>
      <w:r w:rsidRPr="00066A94">
        <w:rPr>
          <w:rFonts w:ascii="Times New Roman" w:hAnsi="Times New Roman" w:cs="Times New Roman"/>
          <w:sz w:val="24"/>
          <w:szCs w:val="24"/>
        </w:rPr>
        <w:t>h) Future prospects – expected capacity utilization during the first three years from the date of commencement of production and the expected year when the company would be able to earn cash profits and net profits.</w:t>
      </w:r>
    </w:p>
    <w:p w:rsidR="00066A94" w:rsidRDefault="00066A94" w:rsidP="00D5308C">
      <w:pPr>
        <w:jc w:val="both"/>
        <w:rPr>
          <w:rFonts w:ascii="Times New Roman" w:hAnsi="Times New Roman" w:cs="Times New Roman"/>
          <w:b/>
          <w:sz w:val="24"/>
          <w:szCs w:val="24"/>
        </w:rPr>
      </w:pPr>
      <w:r w:rsidRPr="00066A94">
        <w:rPr>
          <w:rFonts w:ascii="Times New Roman" w:hAnsi="Times New Roman" w:cs="Times New Roman"/>
          <w:b/>
          <w:sz w:val="24"/>
          <w:szCs w:val="24"/>
        </w:rPr>
        <w:t>Part 1I of schedule II</w:t>
      </w:r>
    </w:p>
    <w:p w:rsidR="00066A94" w:rsidRDefault="00066A94" w:rsidP="00066A94">
      <w:pPr>
        <w:rPr>
          <w:rFonts w:ascii="Times New Roman" w:hAnsi="Times New Roman" w:cs="Times New Roman"/>
          <w:b/>
          <w:sz w:val="24"/>
          <w:szCs w:val="24"/>
        </w:rPr>
      </w:pPr>
      <w:r w:rsidRPr="00066A94">
        <w:rPr>
          <w:rFonts w:ascii="Times New Roman" w:hAnsi="Times New Roman" w:cs="Times New Roman"/>
          <w:b/>
          <w:sz w:val="24"/>
          <w:szCs w:val="24"/>
        </w:rPr>
        <w:t>1. General Information</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lastRenderedPageBreak/>
        <w:t xml:space="preserve">a) Consent of the directors, auditors, managers to issue, registrar to issue, bankers to the company, bankers to the issue and experts  </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b) Expert opinion if any  </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c) Procedure and time schedule for allotment and issue of certificate</w:t>
      </w:r>
    </w:p>
    <w:p w:rsidR="00066A94" w:rsidRDefault="00066A94" w:rsidP="00066A94">
      <w:pPr>
        <w:rPr>
          <w:rFonts w:ascii="Times New Roman" w:hAnsi="Times New Roman" w:cs="Times New Roman"/>
          <w:b/>
          <w:sz w:val="24"/>
          <w:szCs w:val="24"/>
        </w:rPr>
      </w:pPr>
      <w:r w:rsidRPr="00066A94">
        <w:rPr>
          <w:rFonts w:ascii="Times New Roman" w:hAnsi="Times New Roman" w:cs="Times New Roman"/>
          <w:b/>
          <w:sz w:val="24"/>
          <w:szCs w:val="24"/>
        </w:rPr>
        <w:t>II. Financial information</w:t>
      </w:r>
    </w:p>
    <w:p w:rsidR="00066A94" w:rsidRPr="00066A94" w:rsidRDefault="00066A94" w:rsidP="0096031E">
      <w:pPr>
        <w:pStyle w:val="ListParagraph"/>
        <w:numPr>
          <w:ilvl w:val="0"/>
          <w:numId w:val="42"/>
        </w:numPr>
        <w:rPr>
          <w:rFonts w:ascii="Times New Roman" w:hAnsi="Times New Roman" w:cs="Times New Roman"/>
          <w:sz w:val="24"/>
          <w:szCs w:val="24"/>
        </w:rPr>
      </w:pPr>
      <w:r w:rsidRPr="00066A94">
        <w:rPr>
          <w:rFonts w:ascii="Times New Roman" w:hAnsi="Times New Roman" w:cs="Times New Roman"/>
          <w:sz w:val="24"/>
          <w:szCs w:val="24"/>
        </w:rPr>
        <w:t>A report by the auditors of the company with respect to-</w:t>
      </w:r>
    </w:p>
    <w:p w:rsidR="00066A94" w:rsidRPr="00B23BF9" w:rsidRDefault="00066A94" w:rsidP="0096031E">
      <w:pPr>
        <w:pStyle w:val="ListParagraph"/>
        <w:numPr>
          <w:ilvl w:val="0"/>
          <w:numId w:val="43"/>
        </w:numPr>
        <w:rPr>
          <w:rFonts w:ascii="Times New Roman" w:hAnsi="Times New Roman" w:cs="Times New Roman"/>
          <w:sz w:val="24"/>
          <w:szCs w:val="24"/>
        </w:rPr>
      </w:pPr>
      <w:r w:rsidRPr="00B23BF9">
        <w:rPr>
          <w:rFonts w:ascii="Times New Roman" w:hAnsi="Times New Roman" w:cs="Times New Roman"/>
          <w:sz w:val="24"/>
          <w:szCs w:val="24"/>
        </w:rPr>
        <w:t>Profits and losses and assets and liabilities in accordance with sub-clause(2) (3) of this clause as the clause as the case may require and</w:t>
      </w:r>
    </w:p>
    <w:p w:rsidR="00066A94" w:rsidRPr="00B23BF9" w:rsidRDefault="00066A94" w:rsidP="0096031E">
      <w:pPr>
        <w:pStyle w:val="ListParagraph"/>
        <w:numPr>
          <w:ilvl w:val="0"/>
          <w:numId w:val="43"/>
        </w:numPr>
        <w:rPr>
          <w:rFonts w:ascii="Times New Roman" w:hAnsi="Times New Roman" w:cs="Times New Roman"/>
          <w:sz w:val="24"/>
          <w:szCs w:val="24"/>
        </w:rPr>
      </w:pPr>
      <w:r w:rsidRPr="00B23BF9">
        <w:rPr>
          <w:rFonts w:ascii="Times New Roman" w:hAnsi="Times New Roman" w:cs="Times New Roman"/>
          <w:sz w:val="24"/>
          <w:szCs w:val="24"/>
        </w:rPr>
        <w:t>The rates of  dividend if any paid by the company in respect of each class of shares in the company for each of the five financial years immediately preceding the issue of the prospectus</w:t>
      </w:r>
    </w:p>
    <w:p w:rsidR="00066A94" w:rsidRDefault="00066A94" w:rsidP="00066A94">
      <w:pPr>
        <w:rPr>
          <w:rFonts w:ascii="Times New Roman" w:hAnsi="Times New Roman" w:cs="Times New Roman"/>
          <w:b/>
          <w:sz w:val="24"/>
          <w:szCs w:val="24"/>
        </w:rPr>
      </w:pPr>
      <w:r w:rsidRPr="00066A94">
        <w:rPr>
          <w:rFonts w:ascii="Times New Roman" w:hAnsi="Times New Roman" w:cs="Times New Roman"/>
          <w:b/>
          <w:sz w:val="24"/>
          <w:szCs w:val="24"/>
        </w:rPr>
        <w:t xml:space="preserve"> III. Statutory and other information</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b/>
          <w:sz w:val="24"/>
          <w:szCs w:val="24"/>
        </w:rPr>
        <w:t xml:space="preserve"> </w:t>
      </w:r>
      <w:r w:rsidRPr="00066A94">
        <w:rPr>
          <w:rFonts w:ascii="Times New Roman" w:hAnsi="Times New Roman" w:cs="Times New Roman"/>
          <w:sz w:val="24"/>
          <w:szCs w:val="24"/>
        </w:rPr>
        <w:t>a) Minimum Subscription</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 b) Expenses of the issue giving separately fee payable to: advisers, registrars to the issue, managers to the issue, trustee for the debenture holders</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 c) Underwriting commission and brokerage</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 d) Previous public or right issue if any, date of allotment, date of refunds, date of listing on the stock exchange, closing date</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 e) Commission or brokerage on previous issue</w:t>
      </w:r>
    </w:p>
    <w:p w:rsidR="00066A94" w:rsidRPr="00066A94" w:rsidRDefault="00066A94" w:rsidP="00066A94">
      <w:pPr>
        <w:rPr>
          <w:rFonts w:ascii="Times New Roman" w:hAnsi="Times New Roman" w:cs="Times New Roman"/>
          <w:sz w:val="24"/>
          <w:szCs w:val="24"/>
        </w:rPr>
      </w:pPr>
      <w:r w:rsidRPr="00066A94">
        <w:rPr>
          <w:rFonts w:ascii="Times New Roman" w:hAnsi="Times New Roman" w:cs="Times New Roman"/>
          <w:sz w:val="24"/>
          <w:szCs w:val="24"/>
        </w:rPr>
        <w:t xml:space="preserve"> f) Details of purchase of property </w:t>
      </w:r>
    </w:p>
    <w:p w:rsidR="00066A94" w:rsidRPr="00066A94" w:rsidRDefault="00066A94" w:rsidP="00066A94">
      <w:pPr>
        <w:jc w:val="both"/>
        <w:rPr>
          <w:rFonts w:ascii="Times New Roman" w:hAnsi="Times New Roman" w:cs="Times New Roman"/>
          <w:b/>
          <w:sz w:val="24"/>
          <w:szCs w:val="24"/>
        </w:rPr>
      </w:pPr>
      <w:r w:rsidRPr="00066A94">
        <w:rPr>
          <w:rFonts w:ascii="Times New Roman" w:hAnsi="Times New Roman" w:cs="Times New Roman"/>
          <w:b/>
          <w:sz w:val="24"/>
          <w:szCs w:val="24"/>
        </w:rPr>
        <w:t xml:space="preserve">Part 1II of schedule II </w:t>
      </w:r>
    </w:p>
    <w:p w:rsidR="00066A94" w:rsidRDefault="00066A94" w:rsidP="00066A94">
      <w:pPr>
        <w:jc w:val="both"/>
        <w:rPr>
          <w:rFonts w:ascii="Times New Roman" w:hAnsi="Times New Roman" w:cs="Times New Roman"/>
          <w:b/>
          <w:sz w:val="24"/>
          <w:szCs w:val="24"/>
        </w:rPr>
      </w:pPr>
      <w:r w:rsidRPr="00066A94">
        <w:rPr>
          <w:rFonts w:ascii="Times New Roman" w:hAnsi="Times New Roman" w:cs="Times New Roman"/>
          <w:b/>
          <w:sz w:val="24"/>
          <w:szCs w:val="24"/>
        </w:rPr>
        <w:t xml:space="preserve"> 1. Any report by part II of this schedule shall either</w:t>
      </w:r>
    </w:p>
    <w:p w:rsidR="00066A94" w:rsidRPr="00066A94" w:rsidRDefault="00066A94" w:rsidP="00066A94">
      <w:pPr>
        <w:jc w:val="both"/>
        <w:rPr>
          <w:rFonts w:ascii="Times New Roman" w:hAnsi="Times New Roman" w:cs="Times New Roman"/>
          <w:sz w:val="24"/>
          <w:szCs w:val="24"/>
        </w:rPr>
      </w:pPr>
      <w:r w:rsidRPr="00066A94">
        <w:rPr>
          <w:rFonts w:ascii="Times New Roman" w:hAnsi="Times New Roman" w:cs="Times New Roman"/>
          <w:sz w:val="24"/>
          <w:szCs w:val="24"/>
        </w:rPr>
        <w:t xml:space="preserve">  a) Indicate by way of note any adjustments as respects the figures of any profits or losses or assets and liabilities dealt with by the report which appear to the persons making the report necessary</w:t>
      </w:r>
    </w:p>
    <w:p w:rsidR="00066A94" w:rsidRPr="00066A94" w:rsidRDefault="00066A94" w:rsidP="00066A94">
      <w:pPr>
        <w:jc w:val="both"/>
        <w:rPr>
          <w:rFonts w:ascii="Times New Roman" w:hAnsi="Times New Roman" w:cs="Times New Roman"/>
          <w:sz w:val="24"/>
          <w:szCs w:val="24"/>
        </w:rPr>
      </w:pPr>
      <w:r w:rsidRPr="00066A94">
        <w:rPr>
          <w:rFonts w:ascii="Times New Roman" w:hAnsi="Times New Roman" w:cs="Times New Roman"/>
          <w:sz w:val="24"/>
          <w:szCs w:val="24"/>
        </w:rPr>
        <w:t xml:space="preserve">  b) Making those adjustments and indicate that adjustments have been made</w:t>
      </w:r>
    </w:p>
    <w:p w:rsidR="00066A94" w:rsidRDefault="00066A94" w:rsidP="00066A94">
      <w:pPr>
        <w:jc w:val="both"/>
        <w:rPr>
          <w:rFonts w:ascii="Times New Roman" w:hAnsi="Times New Roman" w:cs="Times New Roman"/>
          <w:b/>
          <w:sz w:val="24"/>
          <w:szCs w:val="24"/>
        </w:rPr>
      </w:pPr>
      <w:r w:rsidRPr="00066A94">
        <w:rPr>
          <w:rFonts w:ascii="Times New Roman" w:hAnsi="Times New Roman" w:cs="Times New Roman"/>
          <w:b/>
          <w:sz w:val="24"/>
          <w:szCs w:val="24"/>
        </w:rPr>
        <w:t xml:space="preserve"> 2. Any report by accountants required by part II of this schedule</w:t>
      </w:r>
    </w:p>
    <w:p w:rsidR="00066A94" w:rsidRDefault="00066A94" w:rsidP="00066A94">
      <w:pPr>
        <w:jc w:val="both"/>
        <w:rPr>
          <w:rFonts w:ascii="Times New Roman" w:hAnsi="Times New Roman" w:cs="Times New Roman"/>
          <w:sz w:val="24"/>
          <w:szCs w:val="24"/>
        </w:rPr>
      </w:pPr>
      <w:r w:rsidRPr="00066A94">
        <w:rPr>
          <w:rFonts w:ascii="Times New Roman" w:hAnsi="Times New Roman" w:cs="Times New Roman"/>
          <w:sz w:val="24"/>
          <w:szCs w:val="24"/>
        </w:rPr>
        <w:t xml:space="preserve">   a) Shall be made by accountants qualified under this act for appointment as auditors of the company  </w:t>
      </w:r>
    </w:p>
    <w:p w:rsidR="00410C52" w:rsidRDefault="00410C52" w:rsidP="00066A94">
      <w:pPr>
        <w:jc w:val="both"/>
        <w:rPr>
          <w:rFonts w:ascii="Times New Roman" w:hAnsi="Times New Roman" w:cs="Times New Roman"/>
          <w:b/>
          <w:sz w:val="24"/>
          <w:szCs w:val="24"/>
        </w:rPr>
      </w:pPr>
      <w:r w:rsidRPr="00410C52">
        <w:rPr>
          <w:rFonts w:ascii="Times New Roman" w:hAnsi="Times New Roman" w:cs="Times New Roman"/>
          <w:b/>
          <w:sz w:val="24"/>
          <w:szCs w:val="24"/>
        </w:rPr>
        <w:lastRenderedPageBreak/>
        <w:t>Statement in Lieu of Prospectus</w:t>
      </w:r>
    </w:p>
    <w:p w:rsidR="00410C52" w:rsidRDefault="00410C52" w:rsidP="00066A94">
      <w:pPr>
        <w:jc w:val="both"/>
        <w:rPr>
          <w:rFonts w:ascii="Times New Roman" w:hAnsi="Times New Roman" w:cs="Times New Roman"/>
          <w:sz w:val="24"/>
          <w:szCs w:val="24"/>
        </w:rPr>
      </w:pPr>
      <w:r w:rsidRPr="00410C52">
        <w:rPr>
          <w:rFonts w:ascii="Times New Roman" w:hAnsi="Times New Roman" w:cs="Times New Roman"/>
          <w:sz w:val="24"/>
          <w:szCs w:val="24"/>
        </w:rPr>
        <w:t>When the prospectus is not issued by the company a statement in lieu of prospectus, must be filed with the Registrar at least three days before the allotment of shares. The contents of the statement in lieu of prospectus are very much similar to the prospectus. The statement must be signed by all the directors or their agents authorized in writing. These provisions do not apply to a private company.</w:t>
      </w:r>
    </w:p>
    <w:p w:rsidR="00410C52" w:rsidRPr="00410C52" w:rsidRDefault="00410C52" w:rsidP="00066A94">
      <w:pPr>
        <w:jc w:val="both"/>
        <w:rPr>
          <w:rFonts w:ascii="Times New Roman" w:hAnsi="Times New Roman" w:cs="Times New Roman"/>
          <w:b/>
          <w:sz w:val="24"/>
          <w:szCs w:val="24"/>
        </w:rPr>
      </w:pPr>
      <w:r w:rsidRPr="00410C52">
        <w:rPr>
          <w:rFonts w:ascii="Times New Roman" w:hAnsi="Times New Roman" w:cs="Times New Roman"/>
          <w:b/>
          <w:sz w:val="24"/>
          <w:szCs w:val="24"/>
        </w:rPr>
        <w:t>Certificate of Incorporation:</w:t>
      </w:r>
    </w:p>
    <w:p w:rsidR="00410C52" w:rsidRPr="00410C52" w:rsidRDefault="00410C52" w:rsidP="00066A94">
      <w:pPr>
        <w:jc w:val="both"/>
        <w:rPr>
          <w:rFonts w:ascii="Times New Roman" w:hAnsi="Times New Roman" w:cs="Times New Roman"/>
          <w:sz w:val="24"/>
          <w:szCs w:val="24"/>
        </w:rPr>
      </w:pPr>
      <w:r w:rsidRPr="00410C52">
        <w:rPr>
          <w:rFonts w:ascii="Times New Roman" w:hAnsi="Times New Roman" w:cs="Times New Roman"/>
          <w:sz w:val="24"/>
          <w:szCs w:val="24"/>
        </w:rPr>
        <w:t>Registered firm’s ‘birth certificate’ showing its legal name and date of incorporation. A certificate of incorporation is a legal document relating to the formation of a company or corporation.  It is a license to form a corporation issued by state government. It is also called as ‘Certificate of registration’.</w:t>
      </w:r>
    </w:p>
    <w:p w:rsidR="00410C52" w:rsidRDefault="00410C52" w:rsidP="00D5308C">
      <w:pPr>
        <w:jc w:val="both"/>
        <w:rPr>
          <w:rFonts w:ascii="Times New Roman" w:hAnsi="Times New Roman" w:cs="Times New Roman"/>
          <w:b/>
          <w:sz w:val="24"/>
          <w:szCs w:val="24"/>
        </w:rPr>
      </w:pPr>
      <w:r w:rsidRPr="00410C52">
        <w:rPr>
          <w:rFonts w:ascii="Times New Roman" w:hAnsi="Times New Roman" w:cs="Times New Roman"/>
          <w:b/>
          <w:sz w:val="24"/>
          <w:szCs w:val="24"/>
        </w:rPr>
        <w:t>Filing of documents to get Certificate of Incorporation</w:t>
      </w:r>
    </w:p>
    <w:p w:rsidR="00410C52" w:rsidRPr="00410C52" w:rsidRDefault="00410C52" w:rsidP="00D5308C">
      <w:pPr>
        <w:jc w:val="both"/>
        <w:rPr>
          <w:rFonts w:ascii="Times New Roman" w:hAnsi="Times New Roman" w:cs="Times New Roman"/>
          <w:sz w:val="24"/>
          <w:szCs w:val="24"/>
        </w:rPr>
      </w:pPr>
      <w:r w:rsidRPr="00410C52">
        <w:rPr>
          <w:rFonts w:ascii="Times New Roman" w:hAnsi="Times New Roman" w:cs="Times New Roman"/>
          <w:sz w:val="24"/>
          <w:szCs w:val="24"/>
        </w:rPr>
        <w:t>For registration an application has to be filed with the registrar of the companies along with the following documents:</w:t>
      </w:r>
    </w:p>
    <w:p w:rsidR="00410C52" w:rsidRPr="00410C52" w:rsidRDefault="00410C52" w:rsidP="0096031E">
      <w:pPr>
        <w:pStyle w:val="ListParagraph"/>
        <w:numPr>
          <w:ilvl w:val="0"/>
          <w:numId w:val="44"/>
        </w:numPr>
        <w:jc w:val="both"/>
        <w:rPr>
          <w:rFonts w:ascii="Times New Roman" w:hAnsi="Times New Roman" w:cs="Times New Roman"/>
          <w:sz w:val="24"/>
          <w:szCs w:val="24"/>
        </w:rPr>
      </w:pPr>
      <w:r w:rsidRPr="00410C52">
        <w:rPr>
          <w:rFonts w:ascii="Times New Roman" w:hAnsi="Times New Roman" w:cs="Times New Roman"/>
          <w:sz w:val="24"/>
          <w:szCs w:val="24"/>
        </w:rPr>
        <w:t>Memorandum of association properly stamped and signed by the signatories</w:t>
      </w:r>
    </w:p>
    <w:p w:rsidR="00410C52" w:rsidRPr="00410C52" w:rsidRDefault="00410C52" w:rsidP="0096031E">
      <w:pPr>
        <w:pStyle w:val="ListParagraph"/>
        <w:numPr>
          <w:ilvl w:val="0"/>
          <w:numId w:val="44"/>
        </w:numPr>
        <w:jc w:val="both"/>
        <w:rPr>
          <w:rFonts w:ascii="Times New Roman" w:hAnsi="Times New Roman" w:cs="Times New Roman"/>
          <w:sz w:val="24"/>
          <w:szCs w:val="24"/>
        </w:rPr>
      </w:pPr>
      <w:r w:rsidRPr="00410C52">
        <w:rPr>
          <w:rFonts w:ascii="Times New Roman" w:hAnsi="Times New Roman" w:cs="Times New Roman"/>
          <w:sz w:val="24"/>
          <w:szCs w:val="24"/>
        </w:rPr>
        <w:t>Articles of association properly stamped and signed by the signatories.</w:t>
      </w:r>
    </w:p>
    <w:p w:rsidR="00410C52" w:rsidRPr="00410C52" w:rsidRDefault="00410C52" w:rsidP="0096031E">
      <w:pPr>
        <w:pStyle w:val="ListParagraph"/>
        <w:numPr>
          <w:ilvl w:val="0"/>
          <w:numId w:val="44"/>
        </w:numPr>
        <w:jc w:val="both"/>
        <w:rPr>
          <w:rFonts w:ascii="Times New Roman" w:hAnsi="Times New Roman" w:cs="Times New Roman"/>
          <w:sz w:val="24"/>
          <w:szCs w:val="24"/>
        </w:rPr>
      </w:pPr>
      <w:r w:rsidRPr="00410C52">
        <w:rPr>
          <w:rFonts w:ascii="Times New Roman" w:hAnsi="Times New Roman" w:cs="Times New Roman"/>
          <w:sz w:val="24"/>
          <w:szCs w:val="24"/>
        </w:rPr>
        <w:t>Notice of the address of the registered office of the company.</w:t>
      </w:r>
    </w:p>
    <w:p w:rsidR="000624C4" w:rsidRDefault="00410C52" w:rsidP="0096031E">
      <w:pPr>
        <w:pStyle w:val="ListParagraph"/>
        <w:numPr>
          <w:ilvl w:val="0"/>
          <w:numId w:val="44"/>
        </w:numPr>
        <w:jc w:val="both"/>
        <w:rPr>
          <w:rFonts w:ascii="Times New Roman" w:hAnsi="Times New Roman" w:cs="Times New Roman"/>
          <w:sz w:val="24"/>
          <w:szCs w:val="24"/>
        </w:rPr>
      </w:pPr>
      <w:r w:rsidRPr="00410C52">
        <w:rPr>
          <w:rFonts w:ascii="Times New Roman" w:hAnsi="Times New Roman" w:cs="Times New Roman"/>
          <w:sz w:val="24"/>
          <w:szCs w:val="24"/>
        </w:rPr>
        <w:t>Copy of the letter received from the department of company law and administration of the Government, giving intimation about the availability of the proposed names of the company.</w:t>
      </w:r>
    </w:p>
    <w:p w:rsid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Statutory declaration stating that all the requirements of the companies act have been compiled with</w:t>
      </w:r>
    </w:p>
    <w:p w:rsid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Statement of nominal capital of the company</w:t>
      </w:r>
    </w:p>
    <w:p w:rsid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Details of persons(name, addresses, occupation etc.) who have accepted to act as the first directors of the company</w:t>
      </w:r>
    </w:p>
    <w:p w:rsid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The written consent of the directors to act so</w:t>
      </w:r>
    </w:p>
    <w:p w:rsid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An undertaking by the directors to take up and pay for the qualification shares</w:t>
      </w:r>
    </w:p>
    <w:p w:rsidR="00410C52" w:rsidRPr="000624C4" w:rsidRDefault="00410C52" w:rsidP="0096031E">
      <w:pPr>
        <w:pStyle w:val="ListParagraph"/>
        <w:numPr>
          <w:ilvl w:val="0"/>
          <w:numId w:val="44"/>
        </w:numPr>
        <w:jc w:val="both"/>
        <w:rPr>
          <w:rFonts w:ascii="Times New Roman" w:hAnsi="Times New Roman" w:cs="Times New Roman"/>
          <w:sz w:val="24"/>
          <w:szCs w:val="24"/>
        </w:rPr>
      </w:pPr>
      <w:r w:rsidRPr="000624C4">
        <w:rPr>
          <w:rFonts w:ascii="Times New Roman" w:hAnsi="Times New Roman" w:cs="Times New Roman"/>
          <w:sz w:val="24"/>
          <w:szCs w:val="24"/>
        </w:rPr>
        <w:t xml:space="preserve">Particulars of managing directors, manager, secretary, etc., if any. </w:t>
      </w:r>
    </w:p>
    <w:p w:rsidR="00410C52" w:rsidRDefault="00F5526B" w:rsidP="00F5526B">
      <w:pPr>
        <w:jc w:val="both"/>
        <w:rPr>
          <w:rFonts w:ascii="Times New Roman" w:hAnsi="Times New Roman" w:cs="Times New Roman"/>
          <w:b/>
          <w:sz w:val="24"/>
          <w:szCs w:val="24"/>
        </w:rPr>
      </w:pPr>
      <w:r w:rsidRPr="00F5526B">
        <w:rPr>
          <w:rFonts w:ascii="Times New Roman" w:hAnsi="Times New Roman" w:cs="Times New Roman"/>
          <w:b/>
          <w:sz w:val="24"/>
          <w:szCs w:val="24"/>
        </w:rPr>
        <w:t>Certificate of Commencement of business</w:t>
      </w:r>
    </w:p>
    <w:p w:rsid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t>The certificate of commencement of business was a mandatory step under Companies Act, 2013. It was mandatory for public companies with share capital to obtain certificate of commencement of business. The certificate is issued by the registrar of joint stock companies.</w:t>
      </w:r>
    </w:p>
    <w:p w:rsidR="00F5526B" w:rsidRDefault="00F5526B" w:rsidP="00F5526B">
      <w:pPr>
        <w:jc w:val="both"/>
        <w:rPr>
          <w:rFonts w:ascii="Times New Roman" w:hAnsi="Times New Roman" w:cs="Times New Roman"/>
          <w:b/>
          <w:sz w:val="24"/>
          <w:szCs w:val="24"/>
        </w:rPr>
      </w:pPr>
      <w:r w:rsidRPr="00F5526B">
        <w:rPr>
          <w:rFonts w:ascii="Times New Roman" w:hAnsi="Times New Roman" w:cs="Times New Roman"/>
          <w:b/>
          <w:sz w:val="24"/>
          <w:szCs w:val="24"/>
        </w:rPr>
        <w:t>Procedure for Obtaining Certificate of Commencement of Business</w:t>
      </w:r>
    </w:p>
    <w:p w:rsidR="00F5526B" w:rsidRP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lastRenderedPageBreak/>
        <w:t xml:space="preserve">In order to obtain COB, a public company shall file the following documents with the Registrar of Companies as desired by section 149 of 1956 Act:— </w:t>
      </w:r>
    </w:p>
    <w:p w:rsid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t xml:space="preserve"> (1) A prospectus/statement in lieu of prospectus as the case may be along with following documents:— </w:t>
      </w:r>
    </w:p>
    <w:p w:rsidR="00F5526B" w:rsidRDefault="00F5526B"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Pr="00F5526B">
        <w:rPr>
          <w:rFonts w:ascii="Times New Roman" w:hAnsi="Times New Roman" w:cs="Times New Roman"/>
          <w:sz w:val="24"/>
          <w:szCs w:val="24"/>
        </w:rPr>
        <w:t>(a) List of the members of the company with their shareholdings;</w:t>
      </w:r>
    </w:p>
    <w:p w:rsidR="00F5526B" w:rsidRDefault="00F5526B"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Pr="00F5526B">
        <w:rPr>
          <w:rFonts w:ascii="Times New Roman" w:hAnsi="Times New Roman" w:cs="Times New Roman"/>
          <w:sz w:val="24"/>
          <w:szCs w:val="24"/>
        </w:rPr>
        <w:t xml:space="preserve"> (b) confirmation for paid up share capital to the extent of Rs. 5,00,000 and proof thereof, </w:t>
      </w:r>
      <w:proofErr w:type="spellStart"/>
      <w:r w:rsidRPr="00F5526B">
        <w:rPr>
          <w:rFonts w:ascii="Times New Roman" w:hAnsi="Times New Roman" w:cs="Times New Roman"/>
          <w:sz w:val="24"/>
          <w:szCs w:val="24"/>
        </w:rPr>
        <w:t>viz</w:t>
      </w:r>
      <w:proofErr w:type="spellEnd"/>
      <w:r w:rsidRPr="00F5526B">
        <w:rPr>
          <w:rFonts w:ascii="Times New Roman" w:hAnsi="Times New Roman" w:cs="Times New Roman"/>
          <w:sz w:val="24"/>
          <w:szCs w:val="24"/>
        </w:rPr>
        <w:t xml:space="preserve"> copy of bank statement etc. </w:t>
      </w:r>
    </w:p>
    <w:p w:rsidR="00F5526B" w:rsidRDefault="00F5526B"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Pr="00F5526B">
        <w:rPr>
          <w:rFonts w:ascii="Times New Roman" w:hAnsi="Times New Roman" w:cs="Times New Roman"/>
          <w:sz w:val="24"/>
          <w:szCs w:val="24"/>
        </w:rPr>
        <w:t xml:space="preserve">(c) List of Directors, Manager, Secretary, Auditors and changes among them, if any; </w:t>
      </w:r>
    </w:p>
    <w:p w:rsidR="00F5526B" w:rsidRDefault="00A37750"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00F5526B" w:rsidRPr="00F5526B">
        <w:rPr>
          <w:rFonts w:ascii="Times New Roman" w:hAnsi="Times New Roman" w:cs="Times New Roman"/>
          <w:sz w:val="24"/>
          <w:szCs w:val="24"/>
        </w:rPr>
        <w:t xml:space="preserve">(d) Consent of the Auditors to include their name in the Prospectus/Statement in lieu of Prospectus; </w:t>
      </w:r>
    </w:p>
    <w:p w:rsidR="00F5526B" w:rsidRDefault="00A37750"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00F5526B" w:rsidRPr="00F5526B">
        <w:rPr>
          <w:rFonts w:ascii="Times New Roman" w:hAnsi="Times New Roman" w:cs="Times New Roman"/>
          <w:sz w:val="24"/>
          <w:szCs w:val="24"/>
        </w:rPr>
        <w:t xml:space="preserve">e) Copy of the agreements for appointment of Managing Director, Underwriters, </w:t>
      </w:r>
      <w:proofErr w:type="gramStart"/>
      <w:r w:rsidR="00F5526B" w:rsidRPr="00F5526B">
        <w:rPr>
          <w:rFonts w:ascii="Times New Roman" w:hAnsi="Times New Roman" w:cs="Times New Roman"/>
          <w:sz w:val="24"/>
          <w:szCs w:val="24"/>
        </w:rPr>
        <w:t>contracts</w:t>
      </w:r>
      <w:proofErr w:type="gramEnd"/>
      <w:r w:rsidR="00F5526B" w:rsidRPr="00F5526B">
        <w:rPr>
          <w:rFonts w:ascii="Times New Roman" w:hAnsi="Times New Roman" w:cs="Times New Roman"/>
          <w:sz w:val="24"/>
          <w:szCs w:val="24"/>
        </w:rPr>
        <w:t xml:space="preserve"> entered into by the promoters before incorporation of the company, etc. if any; </w:t>
      </w:r>
    </w:p>
    <w:p w:rsidR="00F5526B" w:rsidRDefault="00A37750"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00F5526B" w:rsidRPr="00F5526B">
        <w:rPr>
          <w:rFonts w:ascii="Times New Roman" w:hAnsi="Times New Roman" w:cs="Times New Roman"/>
          <w:sz w:val="24"/>
          <w:szCs w:val="24"/>
        </w:rPr>
        <w:t xml:space="preserve">(f)  Printed and certified copy of the Memorandum and Articles of Association of the company; </w:t>
      </w:r>
    </w:p>
    <w:p w:rsidR="00F5526B" w:rsidRPr="00F5526B" w:rsidRDefault="00A37750" w:rsidP="00F5526B">
      <w:pPr>
        <w:jc w:val="both"/>
        <w:rPr>
          <w:rFonts w:ascii="Times New Roman" w:hAnsi="Times New Roman" w:cs="Times New Roman"/>
          <w:sz w:val="24"/>
          <w:szCs w:val="24"/>
        </w:rPr>
      </w:pPr>
      <w:r>
        <w:rPr>
          <w:rFonts w:ascii="Times New Roman" w:hAnsi="Times New Roman" w:cs="Times New Roman"/>
          <w:sz w:val="24"/>
          <w:szCs w:val="24"/>
        </w:rPr>
        <w:t xml:space="preserve">      </w:t>
      </w:r>
      <w:r w:rsidR="00F5526B" w:rsidRPr="00F5526B">
        <w:rPr>
          <w:rFonts w:ascii="Times New Roman" w:hAnsi="Times New Roman" w:cs="Times New Roman"/>
          <w:sz w:val="24"/>
          <w:szCs w:val="24"/>
        </w:rPr>
        <w:t xml:space="preserve">(g) Details of the preliminary expenses incurred by the company; </w:t>
      </w:r>
    </w:p>
    <w:p w:rsidR="00F5526B" w:rsidRP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t xml:space="preserve"> </w:t>
      </w:r>
      <w:r w:rsidR="00A37750">
        <w:rPr>
          <w:rFonts w:ascii="Times New Roman" w:hAnsi="Times New Roman" w:cs="Times New Roman"/>
          <w:sz w:val="24"/>
          <w:szCs w:val="24"/>
        </w:rPr>
        <w:t xml:space="preserve">    </w:t>
      </w:r>
      <w:r w:rsidRPr="00F5526B">
        <w:rPr>
          <w:rFonts w:ascii="Times New Roman" w:hAnsi="Times New Roman" w:cs="Times New Roman"/>
          <w:sz w:val="24"/>
          <w:szCs w:val="24"/>
        </w:rPr>
        <w:t xml:space="preserve">(h) Power of attorney to make corrections in the Prospectus/Statement in lieu of prospectus and to obtain certificate for commencement of business from the Registrar of Companies; </w:t>
      </w:r>
    </w:p>
    <w:p w:rsidR="00F5526B" w:rsidRP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t xml:space="preserve"> </w:t>
      </w:r>
      <w:r w:rsidR="00E35DB7">
        <w:rPr>
          <w:rFonts w:ascii="Times New Roman" w:hAnsi="Times New Roman" w:cs="Times New Roman"/>
          <w:sz w:val="24"/>
          <w:szCs w:val="24"/>
        </w:rPr>
        <w:t xml:space="preserve">    </w:t>
      </w:r>
      <w:r w:rsidRPr="00F5526B">
        <w:rPr>
          <w:rFonts w:ascii="Times New Roman" w:hAnsi="Times New Roman" w:cs="Times New Roman"/>
          <w:sz w:val="24"/>
          <w:szCs w:val="24"/>
        </w:rPr>
        <w:t>(</w:t>
      </w:r>
      <w:proofErr w:type="spellStart"/>
      <w:r w:rsidRPr="00F5526B">
        <w:rPr>
          <w:rFonts w:ascii="Times New Roman" w:hAnsi="Times New Roman" w:cs="Times New Roman"/>
          <w:sz w:val="24"/>
          <w:szCs w:val="24"/>
        </w:rPr>
        <w:t>i</w:t>
      </w:r>
      <w:proofErr w:type="spellEnd"/>
      <w:r w:rsidRPr="00F5526B">
        <w:rPr>
          <w:rFonts w:ascii="Times New Roman" w:hAnsi="Times New Roman" w:cs="Times New Roman"/>
          <w:sz w:val="24"/>
          <w:szCs w:val="24"/>
        </w:rPr>
        <w:t xml:space="preserve">)  Certified copy of the resolution passed by the Board for approval of prospectus /statement in lieu of prospectus for filing with the Registrar. </w:t>
      </w:r>
    </w:p>
    <w:p w:rsidR="00F5526B" w:rsidRPr="00F5526B" w:rsidRDefault="00F5526B" w:rsidP="00F5526B">
      <w:pPr>
        <w:jc w:val="both"/>
        <w:rPr>
          <w:rFonts w:ascii="Times New Roman" w:hAnsi="Times New Roman" w:cs="Times New Roman"/>
          <w:sz w:val="24"/>
          <w:szCs w:val="24"/>
        </w:rPr>
      </w:pPr>
      <w:r w:rsidRPr="00F5526B">
        <w:rPr>
          <w:rFonts w:ascii="Times New Roman" w:hAnsi="Times New Roman" w:cs="Times New Roman"/>
          <w:sz w:val="24"/>
          <w:szCs w:val="24"/>
        </w:rPr>
        <w:t xml:space="preserve"> (2) A duly verified declaration on stamp paper that provisions of section 149 of the Act have been complied with, by one of the directors or secretary or, where there is no secretary, by a secretary in whole time practice, in e-Form 19/20 as the case may be.</w:t>
      </w:r>
    </w:p>
    <w:p w:rsidR="00B23BF9" w:rsidRPr="00B23BF9" w:rsidRDefault="00B23BF9" w:rsidP="00B23BF9">
      <w:pPr>
        <w:pStyle w:val="ListParagraph"/>
        <w:ind w:left="90"/>
        <w:jc w:val="both"/>
        <w:rPr>
          <w:rFonts w:ascii="Times New Roman" w:hAnsi="Times New Roman" w:cs="Times New Roman"/>
          <w:b/>
          <w:sz w:val="24"/>
          <w:szCs w:val="24"/>
        </w:rPr>
      </w:pPr>
      <w:r w:rsidRPr="00B23BF9">
        <w:rPr>
          <w:rFonts w:ascii="Times New Roman" w:hAnsi="Times New Roman" w:cs="Times New Roman"/>
          <w:b/>
          <w:sz w:val="24"/>
          <w:szCs w:val="24"/>
        </w:rPr>
        <w:t xml:space="preserve">E-filing </w:t>
      </w:r>
    </w:p>
    <w:p w:rsidR="00F5526B" w:rsidRDefault="00B23BF9" w:rsidP="00B23BF9">
      <w:pPr>
        <w:pStyle w:val="ListParagraph"/>
        <w:ind w:left="90"/>
        <w:jc w:val="both"/>
        <w:rPr>
          <w:rFonts w:ascii="Times New Roman" w:hAnsi="Times New Roman" w:cs="Times New Roman"/>
          <w:sz w:val="24"/>
          <w:szCs w:val="24"/>
        </w:rPr>
      </w:pPr>
      <w:r w:rsidRPr="00B23BF9">
        <w:rPr>
          <w:rFonts w:ascii="Times New Roman" w:hAnsi="Times New Roman" w:cs="Times New Roman"/>
          <w:sz w:val="24"/>
          <w:szCs w:val="24"/>
        </w:rPr>
        <w:t xml:space="preserve">Web-based applications that will allow users to view, modify, and submit filings on-line. </w:t>
      </w:r>
      <w:proofErr w:type="gramStart"/>
      <w:r w:rsidRPr="00B23BF9">
        <w:rPr>
          <w:rFonts w:ascii="Times New Roman" w:hAnsi="Times New Roman" w:cs="Times New Roman"/>
          <w:sz w:val="24"/>
          <w:szCs w:val="24"/>
        </w:rPr>
        <w:t>The process of using a computer program to transmit information electronically to another party.</w:t>
      </w:r>
      <w:proofErr w:type="gramEnd"/>
      <w:r w:rsidRPr="00B23BF9">
        <w:rPr>
          <w:rFonts w:ascii="Times New Roman" w:hAnsi="Times New Roman" w:cs="Times New Roman"/>
          <w:sz w:val="24"/>
          <w:szCs w:val="24"/>
        </w:rPr>
        <w:t xml:space="preserve"> This allows the user to complete and submit the information in a timely fashion.</w:t>
      </w:r>
    </w:p>
    <w:p w:rsidR="00B23BF9" w:rsidRDefault="00B23BF9" w:rsidP="00B23BF9">
      <w:pPr>
        <w:pStyle w:val="ListParagraph"/>
        <w:ind w:left="90"/>
        <w:jc w:val="both"/>
        <w:rPr>
          <w:rFonts w:ascii="Times New Roman" w:hAnsi="Times New Roman" w:cs="Times New Roman"/>
          <w:b/>
          <w:sz w:val="24"/>
          <w:szCs w:val="24"/>
        </w:rPr>
      </w:pPr>
    </w:p>
    <w:p w:rsidR="00B23BF9" w:rsidRDefault="00B23BF9" w:rsidP="00B23BF9">
      <w:pPr>
        <w:pStyle w:val="ListParagraph"/>
        <w:ind w:left="90"/>
        <w:jc w:val="both"/>
        <w:rPr>
          <w:rFonts w:ascii="Times New Roman" w:hAnsi="Times New Roman" w:cs="Times New Roman"/>
          <w:b/>
          <w:sz w:val="24"/>
          <w:szCs w:val="24"/>
        </w:rPr>
      </w:pPr>
      <w:r w:rsidRPr="00B23BF9">
        <w:rPr>
          <w:rFonts w:ascii="Times New Roman" w:hAnsi="Times New Roman" w:cs="Times New Roman"/>
          <w:b/>
          <w:sz w:val="24"/>
          <w:szCs w:val="24"/>
        </w:rPr>
        <w:t>Registrar of companies</w:t>
      </w:r>
    </w:p>
    <w:p w:rsidR="00B23BF9" w:rsidRDefault="00B23BF9" w:rsidP="00B23BF9">
      <w:pPr>
        <w:pStyle w:val="ListParagraph"/>
        <w:ind w:left="90"/>
        <w:jc w:val="both"/>
        <w:rPr>
          <w:rFonts w:ascii="Times New Roman" w:hAnsi="Times New Roman" w:cs="Times New Roman"/>
          <w:sz w:val="24"/>
          <w:szCs w:val="24"/>
        </w:rPr>
      </w:pPr>
      <w:r w:rsidRPr="00B23BF9">
        <w:rPr>
          <w:rFonts w:ascii="Times New Roman" w:hAnsi="Times New Roman" w:cs="Times New Roman"/>
          <w:sz w:val="24"/>
          <w:szCs w:val="24"/>
        </w:rPr>
        <w:t>According to Companies Act 2013 Sec 2 (75) “Registrar” means a Registrar, an Additional Registrar,  a Joint Registrar, a Deputy Registrar or an Assistant Registrar, having the duty of registering companies and discharging various functions under this act.</w:t>
      </w:r>
    </w:p>
    <w:p w:rsidR="00B23BF9" w:rsidRPr="00B23BF9" w:rsidRDefault="00B23BF9" w:rsidP="00B23BF9">
      <w:pPr>
        <w:pStyle w:val="ListParagraph"/>
        <w:ind w:left="90"/>
        <w:jc w:val="both"/>
        <w:rPr>
          <w:rFonts w:ascii="Times New Roman" w:hAnsi="Times New Roman" w:cs="Times New Roman"/>
          <w:sz w:val="24"/>
          <w:szCs w:val="24"/>
        </w:rPr>
      </w:pPr>
    </w:p>
    <w:p w:rsidR="00F5526B" w:rsidRPr="00F5526B" w:rsidRDefault="00F5526B" w:rsidP="00F5526B">
      <w:pPr>
        <w:pStyle w:val="ListParagraph"/>
        <w:jc w:val="both"/>
        <w:rPr>
          <w:rFonts w:ascii="Times New Roman" w:hAnsi="Times New Roman" w:cs="Times New Roman"/>
          <w:sz w:val="24"/>
          <w:szCs w:val="24"/>
        </w:rPr>
      </w:pPr>
    </w:p>
    <w:p w:rsidR="00F5526B" w:rsidRPr="00410C52" w:rsidRDefault="00F5526B" w:rsidP="00F5526B">
      <w:pPr>
        <w:pStyle w:val="ListParagraph"/>
        <w:jc w:val="both"/>
        <w:rPr>
          <w:rFonts w:ascii="Times New Roman" w:hAnsi="Times New Roman" w:cs="Times New Roman"/>
          <w:sz w:val="24"/>
          <w:szCs w:val="24"/>
        </w:rPr>
      </w:pPr>
    </w:p>
    <w:p w:rsidR="006E7DF7" w:rsidRPr="00B23BF9" w:rsidRDefault="006E7DF7" w:rsidP="0096031E">
      <w:pPr>
        <w:pStyle w:val="ListParagraph"/>
        <w:numPr>
          <w:ilvl w:val="1"/>
          <w:numId w:val="45"/>
        </w:numPr>
        <w:jc w:val="both"/>
        <w:rPr>
          <w:rFonts w:ascii="Times New Roman" w:hAnsi="Times New Roman" w:cs="Times New Roman"/>
          <w:b/>
          <w:sz w:val="28"/>
          <w:szCs w:val="28"/>
        </w:rPr>
      </w:pPr>
      <w:r w:rsidRPr="00B23BF9">
        <w:rPr>
          <w:rFonts w:ascii="Times New Roman" w:hAnsi="Times New Roman" w:cs="Times New Roman"/>
          <w:b/>
          <w:sz w:val="28"/>
          <w:szCs w:val="28"/>
        </w:rPr>
        <w:t>Appointment of Directors</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Definition of a Director:</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According to Section 2(34) of Companies Act, 2013</w:t>
      </w:r>
      <w:r w:rsidRPr="00680180">
        <w:rPr>
          <w:rFonts w:ascii="Times New Roman" w:hAnsi="Times New Roman" w:cs="Times New Roman"/>
          <w:b/>
          <w:sz w:val="28"/>
          <w:szCs w:val="28"/>
        </w:rPr>
        <w:t xml:space="preserve"> </w:t>
      </w:r>
      <w:r w:rsidRPr="00680180">
        <w:rPr>
          <w:rFonts w:ascii="Times New Roman" w:hAnsi="Times New Roman" w:cs="Times New Roman"/>
          <w:sz w:val="24"/>
          <w:szCs w:val="24"/>
        </w:rPr>
        <w:t xml:space="preserve">a director is a person who is appointed as director in the company. A person who is appointed but not designated as a director will not be considered as a director under the meaning of this Act. Only an individual shall be eligible to be appointed as director because in case of </w:t>
      </w:r>
      <w:proofErr w:type="spellStart"/>
      <w:r w:rsidRPr="00680180">
        <w:rPr>
          <w:rFonts w:ascii="Times New Roman" w:hAnsi="Times New Roman" w:cs="Times New Roman"/>
          <w:sz w:val="24"/>
          <w:szCs w:val="24"/>
        </w:rPr>
        <w:t>corporates</w:t>
      </w:r>
      <w:proofErr w:type="spellEnd"/>
      <w:r w:rsidRPr="00680180">
        <w:rPr>
          <w:rFonts w:ascii="Times New Roman" w:hAnsi="Times New Roman" w:cs="Times New Roman"/>
          <w:sz w:val="24"/>
          <w:szCs w:val="24"/>
        </w:rPr>
        <w:t xml:space="preserve"> and firms it will be difficult to fix duties and responsibilities. Minor cannot be a director because of the ineligibility to obtain DIN (Section 152(3)). As per Section 149(3), at least one director has to be an Indian resident. </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 xml:space="preserve">Types of Directors </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 xml:space="preserve">1. Residential Director: </w:t>
      </w:r>
      <w:r w:rsidRPr="00680180">
        <w:rPr>
          <w:rFonts w:ascii="Times New Roman" w:hAnsi="Times New Roman" w:cs="Times New Roman"/>
          <w:sz w:val="24"/>
          <w:szCs w:val="24"/>
        </w:rPr>
        <w:t>Every company shall have at least one director who has stayed in India for a total period of not less than 182 days in the previous calendar year. Such a director is known as Residential director.</w:t>
      </w:r>
      <w:r w:rsidRPr="00680180">
        <w:rPr>
          <w:rFonts w:ascii="Times New Roman" w:hAnsi="Times New Roman" w:cs="Times New Roman"/>
          <w:b/>
          <w:sz w:val="24"/>
          <w:szCs w:val="24"/>
        </w:rPr>
        <w:t xml:space="preserve"> </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 xml:space="preserve">2. Additional Director: </w:t>
      </w:r>
      <w:r w:rsidRPr="00680180">
        <w:rPr>
          <w:rFonts w:ascii="Times New Roman" w:hAnsi="Times New Roman" w:cs="Times New Roman"/>
          <w:sz w:val="24"/>
          <w:szCs w:val="24"/>
        </w:rPr>
        <w:t xml:space="preserve">According to the Act, the articles of a company may confer on its Board of Directors the power to appoint any person, other than a person who fails to get appointed as a director in a general meeting, as an additional director at any time who shall hold office up to the date of the next annual general meeting or the last date on which the annual general meeting should have been held, whichever is </w:t>
      </w:r>
      <w:proofErr w:type="spellStart"/>
      <w:r w:rsidRPr="00680180">
        <w:rPr>
          <w:rFonts w:ascii="Times New Roman" w:hAnsi="Times New Roman" w:cs="Times New Roman"/>
          <w:sz w:val="24"/>
          <w:szCs w:val="24"/>
        </w:rPr>
        <w:t>earlier.This</w:t>
      </w:r>
      <w:proofErr w:type="spellEnd"/>
      <w:r w:rsidRPr="00680180">
        <w:rPr>
          <w:rFonts w:ascii="Times New Roman" w:hAnsi="Times New Roman" w:cs="Times New Roman"/>
          <w:sz w:val="24"/>
          <w:szCs w:val="24"/>
        </w:rPr>
        <w:t xml:space="preserve"> definition says that the articles of the company has authorized the board of directors to appoint the additional directors whenever needed.</w:t>
      </w:r>
      <w:r w:rsidRPr="00680180">
        <w:rPr>
          <w:rFonts w:ascii="Times New Roman" w:hAnsi="Times New Roman" w:cs="Times New Roman"/>
          <w:b/>
          <w:sz w:val="24"/>
          <w:szCs w:val="24"/>
        </w:rPr>
        <w:t xml:space="preserve">  </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 xml:space="preserve">Notes:  </w:t>
      </w:r>
      <w:r w:rsidRPr="00680180">
        <w:rPr>
          <w:rFonts w:ascii="Times New Roman" w:hAnsi="Times New Roman" w:cs="Times New Roman"/>
          <w:sz w:val="24"/>
          <w:szCs w:val="24"/>
        </w:rPr>
        <w:t>Term of holding an office by the additional director is up to the date of next AGM.</w:t>
      </w:r>
      <w:r w:rsidRPr="00680180">
        <w:rPr>
          <w:rFonts w:ascii="Times New Roman" w:hAnsi="Times New Roman" w:cs="Times New Roman"/>
          <w:b/>
          <w:sz w:val="24"/>
          <w:szCs w:val="24"/>
        </w:rPr>
        <w:t xml:space="preserve">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 xml:space="preserve">3. Alternate Director: </w:t>
      </w:r>
      <w:r w:rsidRPr="00680180">
        <w:rPr>
          <w:rFonts w:ascii="Times New Roman" w:hAnsi="Times New Roman" w:cs="Times New Roman"/>
          <w:sz w:val="24"/>
          <w:szCs w:val="24"/>
        </w:rPr>
        <w:t xml:space="preserve">The Board of Directors of a company may, if so authorized by its articles or by a resolution passed by the company in general meeting, appoint a person, not being a person holding any alternate directorship for any other director in the company, to act as an alternate director for a director during his absence for a period of not less than 3 </w:t>
      </w:r>
      <w:proofErr w:type="spellStart"/>
      <w:r w:rsidRPr="00680180">
        <w:rPr>
          <w:rFonts w:ascii="Times New Roman" w:hAnsi="Times New Roman" w:cs="Times New Roman"/>
          <w:sz w:val="24"/>
          <w:szCs w:val="24"/>
        </w:rPr>
        <w:t>months.This</w:t>
      </w:r>
      <w:proofErr w:type="spellEnd"/>
      <w:r w:rsidRPr="00680180">
        <w:rPr>
          <w:rFonts w:ascii="Times New Roman" w:hAnsi="Times New Roman" w:cs="Times New Roman"/>
          <w:sz w:val="24"/>
          <w:szCs w:val="24"/>
        </w:rPr>
        <w:t xml:space="preserve"> director is to be specifically appointed when the original director or the whole-time director is not present in the office due to any of the factors.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 xml:space="preserve">Notes: </w:t>
      </w:r>
      <w:r w:rsidRPr="00680180">
        <w:rPr>
          <w:rFonts w:ascii="Times New Roman" w:hAnsi="Times New Roman" w:cs="Times New Roman"/>
          <w:sz w:val="24"/>
          <w:szCs w:val="24"/>
        </w:rPr>
        <w:t xml:space="preserve">Term of office for an alternate director: Such a director shall hold office for the remaining period office of the original director in whose place he is appointed. </w:t>
      </w:r>
    </w:p>
    <w:p w:rsidR="00680180" w:rsidRPr="00680180" w:rsidRDefault="00680180" w:rsidP="00680180">
      <w:pPr>
        <w:jc w:val="both"/>
        <w:rPr>
          <w:rFonts w:ascii="Times New Roman" w:hAnsi="Times New Roman" w:cs="Times New Roman"/>
          <w:b/>
          <w:sz w:val="24"/>
          <w:szCs w:val="24"/>
        </w:rPr>
      </w:pPr>
      <w:r w:rsidRPr="00680180">
        <w:rPr>
          <w:rFonts w:ascii="Times New Roman" w:hAnsi="Times New Roman" w:cs="Times New Roman"/>
          <w:b/>
          <w:sz w:val="24"/>
          <w:szCs w:val="24"/>
        </w:rPr>
        <w:t xml:space="preserve">4. Small Shareholders Director: </w:t>
      </w:r>
      <w:r w:rsidRPr="00680180">
        <w:rPr>
          <w:rFonts w:ascii="Times New Roman" w:hAnsi="Times New Roman" w:cs="Times New Roman"/>
          <w:sz w:val="24"/>
          <w:szCs w:val="24"/>
        </w:rPr>
        <w:t>Every Listed Company may have one director elected by small shareholders "small shareholders" means a shareholder holding shares of nominal value of not more than Rs.20,000/- or such sum as may be prescribed. A listed company may by notice to not less than 1,000 or 1/</w:t>
      </w:r>
      <w:proofErr w:type="gramStart"/>
      <w:r w:rsidRPr="00680180">
        <w:rPr>
          <w:rFonts w:ascii="Times New Roman" w:hAnsi="Times New Roman" w:cs="Times New Roman"/>
          <w:sz w:val="24"/>
          <w:szCs w:val="24"/>
        </w:rPr>
        <w:t>10th(</w:t>
      </w:r>
      <w:proofErr w:type="gramEnd"/>
      <w:r w:rsidRPr="00680180">
        <w:rPr>
          <w:rFonts w:ascii="Times New Roman" w:hAnsi="Times New Roman" w:cs="Times New Roman"/>
          <w:sz w:val="24"/>
          <w:szCs w:val="24"/>
        </w:rPr>
        <w:t xml:space="preserve">one-tenth) of total small shareholders whichever is lower shall have a Small Shareholders director appointed by them Or A listed company may </w:t>
      </w:r>
      <w:proofErr w:type="spellStart"/>
      <w:r w:rsidRPr="00680180">
        <w:rPr>
          <w:rFonts w:ascii="Times New Roman" w:hAnsi="Times New Roman" w:cs="Times New Roman"/>
          <w:sz w:val="24"/>
          <w:szCs w:val="24"/>
        </w:rPr>
        <w:t>suo</w:t>
      </w:r>
      <w:proofErr w:type="spellEnd"/>
      <w:r w:rsidRPr="00680180">
        <w:rPr>
          <w:rFonts w:ascii="Times New Roman" w:hAnsi="Times New Roman" w:cs="Times New Roman"/>
          <w:sz w:val="24"/>
          <w:szCs w:val="24"/>
        </w:rPr>
        <w:t xml:space="preserve"> </w:t>
      </w:r>
      <w:proofErr w:type="spellStart"/>
      <w:r w:rsidRPr="00680180">
        <w:rPr>
          <w:rFonts w:ascii="Times New Roman" w:hAnsi="Times New Roman" w:cs="Times New Roman"/>
          <w:sz w:val="24"/>
          <w:szCs w:val="24"/>
        </w:rPr>
        <w:t>moto</w:t>
      </w:r>
      <w:proofErr w:type="spellEnd"/>
      <w:r w:rsidRPr="00680180">
        <w:rPr>
          <w:rFonts w:ascii="Times New Roman" w:hAnsi="Times New Roman" w:cs="Times New Roman"/>
          <w:sz w:val="24"/>
          <w:szCs w:val="24"/>
        </w:rPr>
        <w:t xml:space="preserve"> opt to appoint a director representing small shareholders.</w:t>
      </w:r>
      <w:r w:rsidRPr="00680180">
        <w:rPr>
          <w:rFonts w:ascii="Times New Roman" w:hAnsi="Times New Roman" w:cs="Times New Roman"/>
          <w:b/>
          <w:sz w:val="24"/>
          <w:szCs w:val="24"/>
        </w:rPr>
        <w:t xml:space="preserve">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lastRenderedPageBreak/>
        <w:t xml:space="preserve">Notes: </w:t>
      </w:r>
      <w:r w:rsidRPr="00680180">
        <w:rPr>
          <w:rFonts w:ascii="Times New Roman" w:hAnsi="Times New Roman" w:cs="Times New Roman"/>
          <w:sz w:val="24"/>
          <w:szCs w:val="24"/>
        </w:rPr>
        <w:t xml:space="preserve">Term of office of small shareholder director: It shall not be more than a period of 3 consecutive years and he shall not be liable to retire by rotation. On the expiry of the tenure, such director shall not be eligible for re-appointment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 xml:space="preserve">5. Women Director: </w:t>
      </w:r>
      <w:r w:rsidRPr="00680180">
        <w:rPr>
          <w:rFonts w:ascii="Times New Roman" w:hAnsi="Times New Roman" w:cs="Times New Roman"/>
          <w:sz w:val="24"/>
          <w:szCs w:val="24"/>
        </w:rPr>
        <w:t xml:space="preserve">According to the Companies Act 2013, some companies have been compulsory ordered to get at least 1 director as the women director.  The </w:t>
      </w:r>
      <w:proofErr w:type="gramStart"/>
      <w:r w:rsidRPr="00680180">
        <w:rPr>
          <w:rFonts w:ascii="Times New Roman" w:hAnsi="Times New Roman" w:cs="Times New Roman"/>
          <w:sz w:val="24"/>
          <w:szCs w:val="24"/>
        </w:rPr>
        <w:t>list</w:t>
      </w:r>
      <w:proofErr w:type="gramEnd"/>
      <w:r w:rsidRPr="00680180">
        <w:rPr>
          <w:rFonts w:ascii="Times New Roman" w:hAnsi="Times New Roman" w:cs="Times New Roman"/>
          <w:sz w:val="24"/>
          <w:szCs w:val="24"/>
        </w:rPr>
        <w:t xml:space="preserve"> of companies who are required to get their director as women are: 1. A listed Company 2. Any Public company having – </w:t>
      </w:r>
      <w:proofErr w:type="spellStart"/>
      <w:r w:rsidRPr="00680180">
        <w:rPr>
          <w:rFonts w:ascii="Times New Roman" w:hAnsi="Times New Roman" w:cs="Times New Roman"/>
          <w:sz w:val="24"/>
          <w:szCs w:val="24"/>
        </w:rPr>
        <w:t>i</w:t>
      </w:r>
      <w:proofErr w:type="spellEnd"/>
      <w:r w:rsidRPr="00680180">
        <w:rPr>
          <w:rFonts w:ascii="Times New Roman" w:hAnsi="Times New Roman" w:cs="Times New Roman"/>
          <w:sz w:val="24"/>
          <w:szCs w:val="24"/>
        </w:rPr>
        <w:t xml:space="preserve">. Turnover of Rs. 300 </w:t>
      </w:r>
      <w:proofErr w:type="spellStart"/>
      <w:r w:rsidRPr="00680180">
        <w:rPr>
          <w:rFonts w:ascii="Times New Roman" w:hAnsi="Times New Roman" w:cs="Times New Roman"/>
          <w:sz w:val="24"/>
          <w:szCs w:val="24"/>
        </w:rPr>
        <w:t>crore</w:t>
      </w:r>
      <w:proofErr w:type="spellEnd"/>
      <w:r w:rsidRPr="00680180">
        <w:rPr>
          <w:rFonts w:ascii="Times New Roman" w:hAnsi="Times New Roman" w:cs="Times New Roman"/>
          <w:sz w:val="24"/>
          <w:szCs w:val="24"/>
        </w:rPr>
        <w:t xml:space="preserve"> or more ii. Paid up capital of Rs. 100 </w:t>
      </w:r>
      <w:proofErr w:type="spellStart"/>
      <w:r w:rsidRPr="00680180">
        <w:rPr>
          <w:rFonts w:ascii="Times New Roman" w:hAnsi="Times New Roman" w:cs="Times New Roman"/>
          <w:sz w:val="24"/>
          <w:szCs w:val="24"/>
        </w:rPr>
        <w:t>crore</w:t>
      </w:r>
      <w:proofErr w:type="spellEnd"/>
      <w:r w:rsidRPr="00680180">
        <w:rPr>
          <w:rFonts w:ascii="Times New Roman" w:hAnsi="Times New Roman" w:cs="Times New Roman"/>
          <w:sz w:val="24"/>
          <w:szCs w:val="24"/>
        </w:rPr>
        <w:t xml:space="preserve"> or more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 xml:space="preserve">6. Independent Director: </w:t>
      </w:r>
      <w:r w:rsidRPr="00680180">
        <w:rPr>
          <w:rFonts w:ascii="Times New Roman" w:hAnsi="Times New Roman" w:cs="Times New Roman"/>
          <w:sz w:val="24"/>
          <w:szCs w:val="24"/>
        </w:rPr>
        <w:t xml:space="preserve">As the name suggests such directors are not related in certain ways with the company. They are not </w:t>
      </w:r>
      <w:proofErr w:type="gramStart"/>
      <w:r w:rsidRPr="00680180">
        <w:rPr>
          <w:rFonts w:ascii="Times New Roman" w:hAnsi="Times New Roman" w:cs="Times New Roman"/>
          <w:sz w:val="24"/>
          <w:szCs w:val="24"/>
        </w:rPr>
        <w:t>Managing</w:t>
      </w:r>
      <w:proofErr w:type="gramEnd"/>
      <w:r w:rsidRPr="00680180">
        <w:rPr>
          <w:rFonts w:ascii="Times New Roman" w:hAnsi="Times New Roman" w:cs="Times New Roman"/>
          <w:sz w:val="24"/>
          <w:szCs w:val="24"/>
        </w:rPr>
        <w:t xml:space="preserve"> directors, whole time directors or nominee directors, such directors have to comply with the criteria’s given in section 149(6). An independent director can be appointed for a consecutive period of not more than 2 years then a gap of 3 years is required before their reappointment in the same company for the same position.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t xml:space="preserve">Every listed public company shall have not less than one third of its directors as independent. Following prescribed public companies shall have minimum of 2 independent directors: - 1. </w:t>
      </w:r>
      <w:proofErr w:type="gramStart"/>
      <w:r w:rsidRPr="00680180">
        <w:rPr>
          <w:rFonts w:ascii="Times New Roman" w:hAnsi="Times New Roman" w:cs="Times New Roman"/>
          <w:sz w:val="24"/>
          <w:szCs w:val="24"/>
        </w:rPr>
        <w:t>whose</w:t>
      </w:r>
      <w:proofErr w:type="gramEnd"/>
      <w:r w:rsidRPr="00680180">
        <w:rPr>
          <w:rFonts w:ascii="Times New Roman" w:hAnsi="Times New Roman" w:cs="Times New Roman"/>
          <w:sz w:val="24"/>
          <w:szCs w:val="24"/>
        </w:rPr>
        <w:t xml:space="preserve"> paid-up share capital is of 10 </w:t>
      </w:r>
      <w:proofErr w:type="spellStart"/>
      <w:r w:rsidRPr="00680180">
        <w:rPr>
          <w:rFonts w:ascii="Times New Roman" w:hAnsi="Times New Roman" w:cs="Times New Roman"/>
          <w:sz w:val="24"/>
          <w:szCs w:val="24"/>
        </w:rPr>
        <w:t>crores</w:t>
      </w:r>
      <w:proofErr w:type="spellEnd"/>
      <w:r w:rsidRPr="00680180">
        <w:rPr>
          <w:rFonts w:ascii="Times New Roman" w:hAnsi="Times New Roman" w:cs="Times New Roman"/>
          <w:sz w:val="24"/>
          <w:szCs w:val="24"/>
        </w:rPr>
        <w:t xml:space="preserve"> or more; or 2. </w:t>
      </w:r>
      <w:proofErr w:type="gramStart"/>
      <w:r w:rsidRPr="00680180">
        <w:rPr>
          <w:rFonts w:ascii="Times New Roman" w:hAnsi="Times New Roman" w:cs="Times New Roman"/>
          <w:sz w:val="24"/>
          <w:szCs w:val="24"/>
        </w:rPr>
        <w:t>whose</w:t>
      </w:r>
      <w:proofErr w:type="gramEnd"/>
      <w:r w:rsidRPr="00680180">
        <w:rPr>
          <w:rFonts w:ascii="Times New Roman" w:hAnsi="Times New Roman" w:cs="Times New Roman"/>
          <w:sz w:val="24"/>
          <w:szCs w:val="24"/>
        </w:rPr>
        <w:t xml:space="preserve"> turnover is of 100 </w:t>
      </w:r>
      <w:proofErr w:type="spellStart"/>
      <w:r w:rsidRPr="00680180">
        <w:rPr>
          <w:rFonts w:ascii="Times New Roman" w:hAnsi="Times New Roman" w:cs="Times New Roman"/>
          <w:sz w:val="24"/>
          <w:szCs w:val="24"/>
        </w:rPr>
        <w:t>crores</w:t>
      </w:r>
      <w:proofErr w:type="spellEnd"/>
      <w:r w:rsidRPr="00680180">
        <w:rPr>
          <w:rFonts w:ascii="Times New Roman" w:hAnsi="Times New Roman" w:cs="Times New Roman"/>
          <w:sz w:val="24"/>
          <w:szCs w:val="24"/>
        </w:rPr>
        <w:t xml:space="preserve"> or more; or 3. </w:t>
      </w:r>
      <w:proofErr w:type="gramStart"/>
      <w:r w:rsidRPr="00680180">
        <w:rPr>
          <w:rFonts w:ascii="Times New Roman" w:hAnsi="Times New Roman" w:cs="Times New Roman"/>
          <w:sz w:val="24"/>
          <w:szCs w:val="24"/>
        </w:rPr>
        <w:t>whose</w:t>
      </w:r>
      <w:proofErr w:type="gramEnd"/>
      <w:r w:rsidRPr="00680180">
        <w:rPr>
          <w:rFonts w:ascii="Times New Roman" w:hAnsi="Times New Roman" w:cs="Times New Roman"/>
          <w:sz w:val="24"/>
          <w:szCs w:val="24"/>
        </w:rPr>
        <w:t xml:space="preserve"> outstanding loans, debentures, and deposits in aggregate exceeds 50 </w:t>
      </w:r>
      <w:proofErr w:type="spellStart"/>
      <w:r w:rsidRPr="00680180">
        <w:rPr>
          <w:rFonts w:ascii="Times New Roman" w:hAnsi="Times New Roman" w:cs="Times New Roman"/>
          <w:sz w:val="24"/>
          <w:szCs w:val="24"/>
        </w:rPr>
        <w:t>crores</w:t>
      </w:r>
      <w:proofErr w:type="spellEnd"/>
      <w:r w:rsidRPr="00680180">
        <w:rPr>
          <w:rFonts w:ascii="Times New Roman" w:hAnsi="Times New Roman" w:cs="Times New Roman"/>
          <w:sz w:val="24"/>
          <w:szCs w:val="24"/>
        </w:rPr>
        <w:t xml:space="preserve">. A joint venture, wholly owned subsidiaries and dormant companies need not to have such directors. If a company has audit committee then more than half shall be independent directors and this will be the minimum number of independent directors in such companies.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 xml:space="preserve"> Example</w:t>
      </w:r>
      <w:r w:rsidRPr="00680180">
        <w:rPr>
          <w:rFonts w:ascii="Times New Roman" w:hAnsi="Times New Roman" w:cs="Times New Roman"/>
          <w:sz w:val="24"/>
          <w:szCs w:val="24"/>
        </w:rPr>
        <w:t xml:space="preserve">: If a public company has paid up share capital of Rs. 12 </w:t>
      </w:r>
      <w:proofErr w:type="spellStart"/>
      <w:r w:rsidRPr="00680180">
        <w:rPr>
          <w:rFonts w:ascii="Times New Roman" w:hAnsi="Times New Roman" w:cs="Times New Roman"/>
          <w:sz w:val="24"/>
          <w:szCs w:val="24"/>
        </w:rPr>
        <w:t>crores</w:t>
      </w:r>
      <w:proofErr w:type="spellEnd"/>
      <w:r w:rsidRPr="00680180">
        <w:rPr>
          <w:rFonts w:ascii="Times New Roman" w:hAnsi="Times New Roman" w:cs="Times New Roman"/>
          <w:sz w:val="24"/>
          <w:szCs w:val="24"/>
        </w:rPr>
        <w:t xml:space="preserve"> and has 7 members in audit committee then minimum number shall not be 2 but 4 i.e. more than half of 7.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7. Nominee Director</w:t>
      </w:r>
      <w:r w:rsidRPr="00680180">
        <w:rPr>
          <w:rFonts w:ascii="Times New Roman" w:hAnsi="Times New Roman" w:cs="Times New Roman"/>
          <w:sz w:val="24"/>
          <w:szCs w:val="24"/>
        </w:rPr>
        <w:t xml:space="preserve">: They can be appointed by certain shareholders, third parties through contracts, lending public financial institutions or banks, or by the Central Government in case of oppression or mismanagement. The term ‘oppression’ is not clearly defined by Company Law 2013. However, the court of law defines it as a conduct that involves a visible departure from the standards of fair dealing and a violation of conditions that require fair – especially with regard to the right of shareholders. For example, in case of:  </w:t>
      </w:r>
    </w:p>
    <w:p w:rsidR="00680180" w:rsidRDefault="00680180" w:rsidP="00680180">
      <w:pPr>
        <w:jc w:val="both"/>
        <w:rPr>
          <w:rFonts w:ascii="Times New Roman" w:hAnsi="Times New Roman" w:cs="Times New Roman"/>
          <w:sz w:val="24"/>
          <w:szCs w:val="24"/>
        </w:rPr>
      </w:pPr>
      <w:proofErr w:type="spellStart"/>
      <w:r w:rsidRPr="00680180">
        <w:rPr>
          <w:rFonts w:ascii="Times New Roman" w:hAnsi="Times New Roman" w:cs="Times New Roman"/>
          <w:sz w:val="24"/>
          <w:szCs w:val="24"/>
        </w:rPr>
        <w:t>i</w:t>
      </w:r>
      <w:proofErr w:type="spellEnd"/>
      <w:r w:rsidRPr="00680180">
        <w:rPr>
          <w:rFonts w:ascii="Times New Roman" w:hAnsi="Times New Roman" w:cs="Times New Roman"/>
          <w:sz w:val="24"/>
          <w:szCs w:val="24"/>
        </w:rPr>
        <w:t xml:space="preserve">) Depriving a member of the right to dividend.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t>ii) Issue of further shares benefiting a section of shareholders.</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t xml:space="preserve">iii) Not calling a general meeting and keeping shareholders in dark. </w:t>
      </w:r>
    </w:p>
    <w:p w:rsidR="00680180" w:rsidRDefault="00680180" w:rsidP="00680180">
      <w:pPr>
        <w:jc w:val="both"/>
        <w:rPr>
          <w:rFonts w:ascii="Times New Roman" w:hAnsi="Times New Roman" w:cs="Times New Roman"/>
          <w:sz w:val="24"/>
          <w:szCs w:val="24"/>
        </w:rPr>
      </w:pPr>
      <w:proofErr w:type="gramStart"/>
      <w:r w:rsidRPr="00680180">
        <w:rPr>
          <w:rFonts w:ascii="Times New Roman" w:hAnsi="Times New Roman" w:cs="Times New Roman"/>
          <w:sz w:val="24"/>
          <w:szCs w:val="24"/>
        </w:rPr>
        <w:t>iv) Non-maintenance</w:t>
      </w:r>
      <w:proofErr w:type="gramEnd"/>
      <w:r w:rsidRPr="00680180">
        <w:rPr>
          <w:rFonts w:ascii="Times New Roman" w:hAnsi="Times New Roman" w:cs="Times New Roman"/>
          <w:sz w:val="24"/>
          <w:szCs w:val="24"/>
        </w:rPr>
        <w:t xml:space="preserve"> of statutory records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t xml:space="preserve">v) Not conducting affairs of the company in accordance with the Companies Act. </w:t>
      </w:r>
    </w:p>
    <w:p w:rsidR="00680180" w:rsidRDefault="00680180" w:rsidP="00680180">
      <w:pPr>
        <w:jc w:val="both"/>
        <w:rPr>
          <w:rFonts w:ascii="Times New Roman" w:hAnsi="Times New Roman" w:cs="Times New Roman"/>
          <w:sz w:val="24"/>
          <w:szCs w:val="24"/>
        </w:rPr>
      </w:pPr>
      <w:proofErr w:type="gramStart"/>
      <w:r w:rsidRPr="00680180">
        <w:rPr>
          <w:rFonts w:ascii="Times New Roman" w:hAnsi="Times New Roman" w:cs="Times New Roman"/>
          <w:sz w:val="24"/>
          <w:szCs w:val="24"/>
        </w:rPr>
        <w:t>vi) Refusal</w:t>
      </w:r>
      <w:proofErr w:type="gramEnd"/>
      <w:r w:rsidRPr="00680180">
        <w:rPr>
          <w:rFonts w:ascii="Times New Roman" w:hAnsi="Times New Roman" w:cs="Times New Roman"/>
          <w:sz w:val="24"/>
          <w:szCs w:val="24"/>
        </w:rPr>
        <w:t xml:space="preserve"> to register transmission under will.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lastRenderedPageBreak/>
        <w:t xml:space="preserve">vii) Failure to distribute the amount of compensation received on nationalization of business of company among members, where required to be so distributed.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8. Shadow Director</w:t>
      </w:r>
      <w:r w:rsidRPr="00680180">
        <w:rPr>
          <w:rFonts w:ascii="Times New Roman" w:hAnsi="Times New Roman" w:cs="Times New Roman"/>
          <w:sz w:val="24"/>
          <w:szCs w:val="24"/>
        </w:rPr>
        <w:t xml:space="preserve">: It is the new term which has been arrived, which means that the person who is not officially appointed by the board but he or she gives such advice to the directors which they are accustomed to follow except when such shadow director provides the same in his professional capacity. According to companies act the term “officer” includes any director, manager or key managerial personnel or any person in accordance with whose directions or instructions the Board of Directors or any one or more of the directors is or are accustomed to act. A Shadow Director is defined as an “officer” under the Companies Act, 2013. It </w:t>
      </w:r>
      <w:proofErr w:type="gramStart"/>
      <w:r w:rsidRPr="00680180">
        <w:rPr>
          <w:rFonts w:ascii="Times New Roman" w:hAnsi="Times New Roman" w:cs="Times New Roman"/>
          <w:sz w:val="24"/>
          <w:szCs w:val="24"/>
        </w:rPr>
        <w:t>includes,</w:t>
      </w:r>
      <w:proofErr w:type="gramEnd"/>
      <w:r w:rsidRPr="00680180">
        <w:rPr>
          <w:rFonts w:ascii="Times New Roman" w:hAnsi="Times New Roman" w:cs="Times New Roman"/>
          <w:sz w:val="24"/>
          <w:szCs w:val="24"/>
        </w:rPr>
        <w:t xml:space="preserve"> any person in accordance with whose directions or instructions the Board of Directors or any one or more of the Directors is or are accustomed to act.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9. Managing Director</w:t>
      </w:r>
      <w:r w:rsidRPr="00680180">
        <w:rPr>
          <w:rFonts w:ascii="Times New Roman" w:hAnsi="Times New Roman" w:cs="Times New Roman"/>
          <w:sz w:val="24"/>
          <w:szCs w:val="24"/>
        </w:rPr>
        <w:t xml:space="preserve">: It means a director who, by virtue of the articles of a company or an agreement with the company or a resolution passed in its general meeting, or by its Board of Directors, is entrusted with substantial powers of management of the affairs of the company and includes a director occupying the position of managing director, by whatever name called.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10. Manager</w:t>
      </w:r>
      <w:r w:rsidRPr="00680180">
        <w:rPr>
          <w:rFonts w:ascii="Times New Roman" w:hAnsi="Times New Roman" w:cs="Times New Roman"/>
          <w:sz w:val="24"/>
          <w:szCs w:val="24"/>
        </w:rPr>
        <w:t>: It means an individual who, subject to the superintendence, control and direction of the Board of Directors, has the management of the whole, or substantially the whole, of the affairs of a company, and includes a director or any other person occupying the position of a manager, by</w:t>
      </w:r>
      <w:r>
        <w:rPr>
          <w:rFonts w:ascii="Times New Roman" w:hAnsi="Times New Roman" w:cs="Times New Roman"/>
          <w:sz w:val="24"/>
          <w:szCs w:val="24"/>
        </w:rPr>
        <w:t xml:space="preserve"> </w:t>
      </w:r>
      <w:r w:rsidRPr="00680180">
        <w:rPr>
          <w:rFonts w:ascii="Times New Roman" w:hAnsi="Times New Roman" w:cs="Times New Roman"/>
          <w:sz w:val="24"/>
          <w:szCs w:val="24"/>
        </w:rPr>
        <w:t xml:space="preserve">whatever name called, whether under a contract of service or not.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11. Non-executive Director</w:t>
      </w:r>
      <w:r w:rsidRPr="00680180">
        <w:rPr>
          <w:rFonts w:ascii="Times New Roman" w:hAnsi="Times New Roman" w:cs="Times New Roman"/>
          <w:sz w:val="24"/>
          <w:szCs w:val="24"/>
        </w:rPr>
        <w:t xml:space="preserve">: Well, such a director plays an important role in providing objective </w:t>
      </w:r>
      <w:proofErr w:type="spellStart"/>
      <w:r w:rsidRPr="00680180">
        <w:rPr>
          <w:rFonts w:ascii="Times New Roman" w:hAnsi="Times New Roman" w:cs="Times New Roman"/>
          <w:sz w:val="24"/>
          <w:szCs w:val="24"/>
        </w:rPr>
        <w:t>judgement</w:t>
      </w:r>
      <w:proofErr w:type="spellEnd"/>
      <w:r w:rsidRPr="00680180">
        <w:rPr>
          <w:rFonts w:ascii="Times New Roman" w:hAnsi="Times New Roman" w:cs="Times New Roman"/>
          <w:sz w:val="24"/>
          <w:szCs w:val="24"/>
        </w:rPr>
        <w:t xml:space="preserve"> independent of management on issues facing the company. They are not directly involved in the management of the company due to which they are called as non-executive directors. They are independent of management on all issues including strategy, performance, sustainability, resources, transformation, diversity, </w:t>
      </w:r>
      <w:proofErr w:type="gramStart"/>
      <w:r w:rsidRPr="00680180">
        <w:rPr>
          <w:rFonts w:ascii="Times New Roman" w:hAnsi="Times New Roman" w:cs="Times New Roman"/>
          <w:sz w:val="24"/>
          <w:szCs w:val="24"/>
        </w:rPr>
        <w:t>employment</w:t>
      </w:r>
      <w:proofErr w:type="gramEnd"/>
      <w:r w:rsidRPr="00680180">
        <w:rPr>
          <w:rFonts w:ascii="Times New Roman" w:hAnsi="Times New Roman" w:cs="Times New Roman"/>
          <w:sz w:val="24"/>
          <w:szCs w:val="24"/>
        </w:rPr>
        <w:t xml:space="preserve"> equity, standards of conduct and evaluation of performance. </w:t>
      </w:r>
    </w:p>
    <w:p w:rsidR="00680180" w:rsidRPr="00680180" w:rsidRDefault="00680180" w:rsidP="00680180">
      <w:pPr>
        <w:jc w:val="both"/>
        <w:rPr>
          <w:rFonts w:ascii="Times New Roman" w:hAnsi="Times New Roman" w:cs="Times New Roman"/>
          <w:sz w:val="24"/>
          <w:szCs w:val="24"/>
        </w:rPr>
      </w:pPr>
      <w:r w:rsidRPr="00680180">
        <w:rPr>
          <w:rFonts w:ascii="Times New Roman" w:hAnsi="Times New Roman" w:cs="Times New Roman"/>
          <w:sz w:val="24"/>
          <w:szCs w:val="24"/>
        </w:rPr>
        <w:t xml:space="preserve">Notes: An individual in the full-time employment of the holding company is also considered a non-executive director of a subsidiary company unless the individual, by conduct or executive authority, is involved in the day-to-day management of the subsidiary. </w:t>
      </w:r>
    </w:p>
    <w:p w:rsidR="00680180" w:rsidRDefault="00680180" w:rsidP="00680180">
      <w:pPr>
        <w:jc w:val="both"/>
        <w:rPr>
          <w:rFonts w:ascii="Times New Roman" w:hAnsi="Times New Roman" w:cs="Times New Roman"/>
          <w:sz w:val="24"/>
          <w:szCs w:val="24"/>
        </w:rPr>
      </w:pPr>
      <w:r w:rsidRPr="00680180">
        <w:rPr>
          <w:rFonts w:ascii="Times New Roman" w:hAnsi="Times New Roman" w:cs="Times New Roman"/>
          <w:b/>
          <w:sz w:val="24"/>
          <w:szCs w:val="24"/>
        </w:rPr>
        <w:t>12. Executive Director</w:t>
      </w:r>
      <w:r w:rsidRPr="00680180">
        <w:rPr>
          <w:rFonts w:ascii="Times New Roman" w:hAnsi="Times New Roman" w:cs="Times New Roman"/>
          <w:sz w:val="24"/>
          <w:szCs w:val="24"/>
        </w:rPr>
        <w:t>: Involvement in the day-to-day management of the company or being in the full-time salaried employment of the company (or its subsidiary) or both, defines the</w:t>
      </w:r>
      <w:r>
        <w:rPr>
          <w:rFonts w:ascii="Times New Roman" w:hAnsi="Times New Roman" w:cs="Times New Roman"/>
          <w:sz w:val="24"/>
          <w:szCs w:val="24"/>
        </w:rPr>
        <w:t xml:space="preserve"> </w:t>
      </w:r>
      <w:r w:rsidRPr="00680180">
        <w:rPr>
          <w:rFonts w:ascii="Times New Roman" w:hAnsi="Times New Roman" w:cs="Times New Roman"/>
          <w:sz w:val="24"/>
          <w:szCs w:val="24"/>
        </w:rPr>
        <w:t xml:space="preserve">director as executive. An executive director, through his or her privileged position, has an intimate knowledge of the workings of the company. There can, therefore, be an imbalance in the amount and quality of information regarding the company’s affairs possessed by executive and non-executive directors. Executive directors carry an added responsibility. They are entrusted with ensuring that the information laid before the board by management is an accurate reflection of their understanding of the affairs of the company. In law there is no real distinction between the different categories of directors. Thus, for purposes of the Act, all directors are required to </w:t>
      </w:r>
      <w:r w:rsidRPr="00680180">
        <w:rPr>
          <w:rFonts w:ascii="Times New Roman" w:hAnsi="Times New Roman" w:cs="Times New Roman"/>
          <w:sz w:val="24"/>
          <w:szCs w:val="24"/>
        </w:rPr>
        <w:lastRenderedPageBreak/>
        <w:t>comply with the relevant provisions, and meet the required standard of conduct when performing their functions and duties. It is an established practice, however, to classify directors according to their different roles on the board.</w:t>
      </w:r>
    </w:p>
    <w:p w:rsidR="002F0063" w:rsidRDefault="007624EC" w:rsidP="00680180">
      <w:pPr>
        <w:jc w:val="both"/>
        <w:rPr>
          <w:rFonts w:ascii="Times New Roman" w:hAnsi="Times New Roman" w:cs="Times New Roman"/>
          <w:b/>
          <w:sz w:val="24"/>
          <w:szCs w:val="24"/>
        </w:rPr>
      </w:pPr>
      <w:r w:rsidRPr="007624EC">
        <w:rPr>
          <w:rFonts w:ascii="Times New Roman" w:hAnsi="Times New Roman" w:cs="Times New Roman"/>
          <w:b/>
          <w:sz w:val="24"/>
          <w:szCs w:val="24"/>
        </w:rPr>
        <w:t>Appointment, Qualification and Disqualification of a Director</w:t>
      </w:r>
      <w:r>
        <w:rPr>
          <w:rFonts w:ascii="Times New Roman" w:hAnsi="Times New Roman" w:cs="Times New Roman"/>
          <w:b/>
          <w:sz w:val="24"/>
          <w:szCs w:val="24"/>
        </w:rPr>
        <w:t>:</w:t>
      </w:r>
    </w:p>
    <w:p w:rsidR="007624EC" w:rsidRDefault="007624EC" w:rsidP="00680180">
      <w:pPr>
        <w:jc w:val="both"/>
        <w:rPr>
          <w:rFonts w:ascii="Times New Roman" w:hAnsi="Times New Roman" w:cs="Times New Roman"/>
          <w:b/>
          <w:sz w:val="24"/>
          <w:szCs w:val="24"/>
        </w:rPr>
      </w:pPr>
      <w:r w:rsidRPr="007624EC">
        <w:rPr>
          <w:rFonts w:ascii="Times New Roman" w:hAnsi="Times New Roman" w:cs="Times New Roman"/>
          <w:b/>
          <w:sz w:val="24"/>
          <w:szCs w:val="24"/>
        </w:rPr>
        <w:t>A Director may be appointed by any of the given means</w:t>
      </w:r>
    </w:p>
    <w:p w:rsidR="007624EC" w:rsidRPr="007624EC" w:rsidRDefault="007624EC" w:rsidP="0096031E">
      <w:pPr>
        <w:pStyle w:val="ListParagraph"/>
        <w:numPr>
          <w:ilvl w:val="0"/>
          <w:numId w:val="3"/>
        </w:numPr>
        <w:jc w:val="both"/>
        <w:rPr>
          <w:rFonts w:ascii="Times New Roman" w:hAnsi="Times New Roman" w:cs="Times New Roman"/>
          <w:sz w:val="24"/>
          <w:szCs w:val="24"/>
        </w:rPr>
      </w:pPr>
      <w:r w:rsidRPr="007624EC">
        <w:rPr>
          <w:rFonts w:ascii="Times New Roman" w:hAnsi="Times New Roman" w:cs="Times New Roman"/>
          <w:b/>
          <w:sz w:val="24"/>
          <w:szCs w:val="24"/>
        </w:rPr>
        <w:t xml:space="preserve">By Promoters (First directors of the company): </w:t>
      </w:r>
      <w:r w:rsidRPr="007624EC">
        <w:rPr>
          <w:rFonts w:ascii="Times New Roman" w:hAnsi="Times New Roman" w:cs="Times New Roman"/>
          <w:sz w:val="24"/>
          <w:szCs w:val="24"/>
        </w:rPr>
        <w:t xml:space="preserve">They are named in company’s articles usually and </w:t>
      </w:r>
      <w:proofErr w:type="gramStart"/>
      <w:r w:rsidRPr="007624EC">
        <w:rPr>
          <w:rFonts w:ascii="Times New Roman" w:hAnsi="Times New Roman" w:cs="Times New Roman"/>
          <w:sz w:val="24"/>
          <w:szCs w:val="24"/>
        </w:rPr>
        <w:t>gets</w:t>
      </w:r>
      <w:proofErr w:type="gramEnd"/>
      <w:r w:rsidRPr="007624EC">
        <w:rPr>
          <w:rFonts w:ascii="Times New Roman" w:hAnsi="Times New Roman" w:cs="Times New Roman"/>
          <w:sz w:val="24"/>
          <w:szCs w:val="24"/>
        </w:rPr>
        <w:t xml:space="preserve"> appointed by promoters in the manner laid down in AOA. In case of a One Person Company(as per 2013 act), an individual being member shall be deemed to be its first director until the director or directors are duly appointed by the member in accordance with the provisions of the section. Further, we can explore the </w:t>
      </w:r>
      <w:proofErr w:type="spellStart"/>
      <w:r w:rsidRPr="007624EC">
        <w:rPr>
          <w:rFonts w:ascii="Times New Roman" w:hAnsi="Times New Roman" w:cs="Times New Roman"/>
          <w:sz w:val="24"/>
          <w:szCs w:val="24"/>
        </w:rPr>
        <w:t>vvarious</w:t>
      </w:r>
      <w:proofErr w:type="spellEnd"/>
      <w:r w:rsidRPr="007624EC">
        <w:rPr>
          <w:rFonts w:ascii="Times New Roman" w:hAnsi="Times New Roman" w:cs="Times New Roman"/>
          <w:sz w:val="24"/>
          <w:szCs w:val="24"/>
        </w:rPr>
        <w:t xml:space="preserve"> situations as per which they get appointed: </w:t>
      </w:r>
    </w:p>
    <w:p w:rsidR="007624EC" w:rsidRDefault="007624EC" w:rsidP="007624EC">
      <w:pPr>
        <w:pStyle w:val="ListParagraph"/>
        <w:jc w:val="both"/>
        <w:rPr>
          <w:rFonts w:ascii="Times New Roman" w:hAnsi="Times New Roman" w:cs="Times New Roman"/>
          <w:b/>
          <w:sz w:val="24"/>
          <w:szCs w:val="24"/>
        </w:rPr>
      </w:pPr>
    </w:p>
    <w:p w:rsidR="007624EC" w:rsidRDefault="007624EC" w:rsidP="007624EC">
      <w:pPr>
        <w:pStyle w:val="ListParagraph"/>
        <w:jc w:val="both"/>
        <w:rPr>
          <w:rFonts w:ascii="Times New Roman" w:hAnsi="Times New Roman" w:cs="Times New Roman"/>
          <w:sz w:val="24"/>
          <w:szCs w:val="24"/>
        </w:rPr>
      </w:pPr>
      <w:r w:rsidRPr="007624EC">
        <w:rPr>
          <w:rFonts w:ascii="Times New Roman" w:hAnsi="Times New Roman" w:cs="Times New Roman"/>
          <w:b/>
          <w:sz w:val="24"/>
          <w:szCs w:val="24"/>
        </w:rPr>
        <w:t>First Situation</w:t>
      </w:r>
      <w:r w:rsidRPr="007624EC">
        <w:rPr>
          <w:rFonts w:ascii="Times New Roman" w:hAnsi="Times New Roman" w:cs="Times New Roman"/>
          <w:sz w:val="24"/>
          <w:szCs w:val="24"/>
        </w:rPr>
        <w:t>: When during the process of incorporation of a company, when a promoter gets the memorandum of association and article of association drafted and submitted along with online application form. He mentions the name of directors in the articles of association who usually becomes the first director of a company.</w:t>
      </w:r>
      <w:r>
        <w:rPr>
          <w:rFonts w:ascii="Times New Roman" w:hAnsi="Times New Roman" w:cs="Times New Roman"/>
          <w:sz w:val="24"/>
          <w:szCs w:val="24"/>
        </w:rPr>
        <w:t xml:space="preserve"> </w:t>
      </w:r>
      <w:r w:rsidRPr="007624EC">
        <w:rPr>
          <w:rFonts w:ascii="Times New Roman" w:hAnsi="Times New Roman" w:cs="Times New Roman"/>
          <w:sz w:val="24"/>
          <w:szCs w:val="24"/>
        </w:rPr>
        <w:t xml:space="preserve">They remain appointed till the 1st Annual General Meeting of the company. </w:t>
      </w:r>
    </w:p>
    <w:p w:rsidR="007624EC" w:rsidRDefault="007624EC" w:rsidP="007624EC">
      <w:pPr>
        <w:pStyle w:val="ListParagraph"/>
        <w:jc w:val="both"/>
        <w:rPr>
          <w:rFonts w:ascii="Times New Roman" w:hAnsi="Times New Roman" w:cs="Times New Roman"/>
          <w:sz w:val="24"/>
          <w:szCs w:val="24"/>
        </w:rPr>
      </w:pPr>
    </w:p>
    <w:p w:rsidR="007624EC" w:rsidRDefault="007624EC" w:rsidP="007624EC">
      <w:pPr>
        <w:pStyle w:val="ListParagraph"/>
        <w:jc w:val="both"/>
        <w:rPr>
          <w:rFonts w:ascii="Times New Roman" w:hAnsi="Times New Roman" w:cs="Times New Roman"/>
          <w:sz w:val="24"/>
          <w:szCs w:val="24"/>
        </w:rPr>
      </w:pPr>
      <w:r w:rsidRPr="007624EC">
        <w:rPr>
          <w:rFonts w:ascii="Times New Roman" w:hAnsi="Times New Roman" w:cs="Times New Roman"/>
          <w:b/>
          <w:sz w:val="24"/>
          <w:szCs w:val="24"/>
        </w:rPr>
        <w:t>Second Situation</w:t>
      </w:r>
      <w:r w:rsidRPr="007624EC">
        <w:rPr>
          <w:rFonts w:ascii="Times New Roman" w:hAnsi="Times New Roman" w:cs="Times New Roman"/>
          <w:sz w:val="24"/>
          <w:szCs w:val="24"/>
        </w:rPr>
        <w:t xml:space="preserve">: If the articles of association are silent about first director, but articles prescribe the manner of appointment of directors, then the first director will be determined in writing by the subscribers of MOA or majority of them. However, until first directors are so determined, all the subscribers who are individuals shall continue to be deemed as directors. They remain appointed until the appointment of directors in the 1st AGM. </w:t>
      </w:r>
    </w:p>
    <w:p w:rsidR="007624EC" w:rsidRDefault="007624EC" w:rsidP="007624EC">
      <w:pPr>
        <w:pStyle w:val="ListParagraph"/>
        <w:jc w:val="both"/>
        <w:rPr>
          <w:rFonts w:ascii="Times New Roman" w:hAnsi="Times New Roman" w:cs="Times New Roman"/>
          <w:sz w:val="24"/>
          <w:szCs w:val="24"/>
        </w:rPr>
      </w:pPr>
    </w:p>
    <w:p w:rsidR="007624EC" w:rsidRDefault="007624EC" w:rsidP="007624EC">
      <w:pPr>
        <w:pStyle w:val="ListParagraph"/>
        <w:jc w:val="both"/>
        <w:rPr>
          <w:rFonts w:ascii="Times New Roman" w:hAnsi="Times New Roman" w:cs="Times New Roman"/>
          <w:sz w:val="24"/>
          <w:szCs w:val="24"/>
        </w:rPr>
      </w:pPr>
      <w:r w:rsidRPr="007624EC">
        <w:rPr>
          <w:rFonts w:ascii="Times New Roman" w:hAnsi="Times New Roman" w:cs="Times New Roman"/>
          <w:b/>
          <w:sz w:val="24"/>
          <w:szCs w:val="24"/>
        </w:rPr>
        <w:t>Third Situation</w:t>
      </w:r>
      <w:r w:rsidRPr="007624EC">
        <w:rPr>
          <w:rFonts w:ascii="Times New Roman" w:hAnsi="Times New Roman" w:cs="Times New Roman"/>
          <w:sz w:val="24"/>
          <w:szCs w:val="24"/>
        </w:rPr>
        <w:t xml:space="preserve">: If the first director is not named in articles of association and it does not contain any provision for appointment of first director: then the subscribers of Memorandum who are individuals become directors. If all the subscribers to MOA are body </w:t>
      </w:r>
      <w:proofErr w:type="spellStart"/>
      <w:r w:rsidRPr="007624EC">
        <w:rPr>
          <w:rFonts w:ascii="Times New Roman" w:hAnsi="Times New Roman" w:cs="Times New Roman"/>
          <w:sz w:val="24"/>
          <w:szCs w:val="24"/>
        </w:rPr>
        <w:t>corporates</w:t>
      </w:r>
      <w:proofErr w:type="spellEnd"/>
      <w:r w:rsidRPr="007624EC">
        <w:rPr>
          <w:rFonts w:ascii="Times New Roman" w:hAnsi="Times New Roman" w:cs="Times New Roman"/>
          <w:sz w:val="24"/>
          <w:szCs w:val="24"/>
        </w:rPr>
        <w:t>, the company will have no directors until the first directors are appointed at annual general meeting.</w:t>
      </w:r>
    </w:p>
    <w:p w:rsidR="007624EC" w:rsidRDefault="007624EC" w:rsidP="007624EC">
      <w:pPr>
        <w:jc w:val="both"/>
        <w:rPr>
          <w:rFonts w:ascii="Times New Roman" w:hAnsi="Times New Roman" w:cs="Times New Roman"/>
          <w:sz w:val="24"/>
          <w:szCs w:val="24"/>
        </w:rPr>
      </w:pPr>
      <w:r w:rsidRPr="007624EC">
        <w:rPr>
          <w:rFonts w:ascii="Times New Roman" w:hAnsi="Times New Roman" w:cs="Times New Roman"/>
          <w:b/>
          <w:sz w:val="24"/>
          <w:szCs w:val="24"/>
        </w:rPr>
        <w:t>2. By Members/ shareholders of the company at General Meeting</w:t>
      </w:r>
      <w:r w:rsidRPr="007624EC">
        <w:rPr>
          <w:rFonts w:ascii="Times New Roman" w:hAnsi="Times New Roman" w:cs="Times New Roman"/>
          <w:sz w:val="24"/>
          <w:szCs w:val="24"/>
        </w:rPr>
        <w:t xml:space="preserve">: The directors are appointed by the company in annual general meeting of shareholders. Not less than 2/3 of total number of directors of a company shall be rotational directors, </w:t>
      </w:r>
      <w:proofErr w:type="spellStart"/>
      <w:r w:rsidRPr="007624EC">
        <w:rPr>
          <w:rFonts w:ascii="Times New Roman" w:hAnsi="Times New Roman" w:cs="Times New Roman"/>
          <w:sz w:val="24"/>
          <w:szCs w:val="24"/>
        </w:rPr>
        <w:t>i.e</w:t>
      </w:r>
      <w:proofErr w:type="spellEnd"/>
      <w:r w:rsidRPr="007624EC">
        <w:rPr>
          <w:rFonts w:ascii="Times New Roman" w:hAnsi="Times New Roman" w:cs="Times New Roman"/>
          <w:sz w:val="24"/>
          <w:szCs w:val="24"/>
        </w:rPr>
        <w:t xml:space="preserve"> shall be liable to retire by rotation and remaining 1/3rd may be non-rotational. Also, not less than 2/3rd of total   number of directors shall be liable to retire by rotation. The total number of directors here means the number of directors for the time being appointed a director and not the number fixed by </w:t>
      </w:r>
      <w:proofErr w:type="spellStart"/>
      <w:r w:rsidRPr="007624EC">
        <w:rPr>
          <w:rFonts w:ascii="Times New Roman" w:hAnsi="Times New Roman" w:cs="Times New Roman"/>
          <w:sz w:val="24"/>
          <w:szCs w:val="24"/>
        </w:rPr>
        <w:t>AoA</w:t>
      </w:r>
      <w:proofErr w:type="spellEnd"/>
      <w:r w:rsidRPr="007624EC">
        <w:rPr>
          <w:rFonts w:ascii="Times New Roman" w:hAnsi="Times New Roman" w:cs="Times New Roman"/>
          <w:sz w:val="24"/>
          <w:szCs w:val="24"/>
        </w:rPr>
        <w:t xml:space="preserve">. The directors to retire by rotation at every annual general meeting shall be those who have been longest in office since their last appointment, but as between persons who became directors on </w:t>
      </w:r>
      <w:r w:rsidRPr="007624EC">
        <w:rPr>
          <w:rFonts w:ascii="Times New Roman" w:hAnsi="Times New Roman" w:cs="Times New Roman"/>
          <w:sz w:val="24"/>
          <w:szCs w:val="24"/>
        </w:rPr>
        <w:lastRenderedPageBreak/>
        <w:t xml:space="preserve">the same day, those who are to retire shall, in default of and subject to any agreement among themselves, be determined by lot. </w:t>
      </w:r>
    </w:p>
    <w:p w:rsidR="007624EC" w:rsidRDefault="007624EC" w:rsidP="007624EC">
      <w:pPr>
        <w:jc w:val="both"/>
        <w:rPr>
          <w:rFonts w:ascii="Times New Roman" w:hAnsi="Times New Roman" w:cs="Times New Roman"/>
          <w:sz w:val="24"/>
          <w:szCs w:val="24"/>
        </w:rPr>
      </w:pPr>
      <w:proofErr w:type="spellStart"/>
      <w:r w:rsidRPr="007624EC">
        <w:rPr>
          <w:rFonts w:ascii="Times New Roman" w:hAnsi="Times New Roman" w:cs="Times New Roman"/>
          <w:sz w:val="24"/>
          <w:szCs w:val="24"/>
        </w:rPr>
        <w:t>i</w:t>
      </w:r>
      <w:proofErr w:type="spellEnd"/>
      <w:r w:rsidRPr="007624EC">
        <w:rPr>
          <w:rFonts w:ascii="Times New Roman" w:hAnsi="Times New Roman" w:cs="Times New Roman"/>
          <w:sz w:val="24"/>
          <w:szCs w:val="24"/>
        </w:rPr>
        <w:t xml:space="preserve">) Directors are appointed by passing an Ordinary resolution in General meeting. A Separate resolution for appointment of each </w:t>
      </w:r>
      <w:proofErr w:type="gramStart"/>
      <w:r w:rsidRPr="007624EC">
        <w:rPr>
          <w:rFonts w:ascii="Times New Roman" w:hAnsi="Times New Roman" w:cs="Times New Roman"/>
          <w:sz w:val="24"/>
          <w:szCs w:val="24"/>
        </w:rPr>
        <w:t>directors</w:t>
      </w:r>
      <w:proofErr w:type="gramEnd"/>
      <w:r w:rsidRPr="007624EC">
        <w:rPr>
          <w:rFonts w:ascii="Times New Roman" w:hAnsi="Times New Roman" w:cs="Times New Roman"/>
          <w:sz w:val="24"/>
          <w:szCs w:val="24"/>
        </w:rPr>
        <w:t xml:space="preserve"> is to be passed </w:t>
      </w:r>
    </w:p>
    <w:p w:rsidR="007624EC" w:rsidRPr="007624EC" w:rsidRDefault="007624EC" w:rsidP="007624EC">
      <w:pPr>
        <w:jc w:val="both"/>
        <w:rPr>
          <w:rFonts w:ascii="Times New Roman" w:hAnsi="Times New Roman" w:cs="Times New Roman"/>
          <w:sz w:val="24"/>
          <w:szCs w:val="24"/>
        </w:rPr>
      </w:pPr>
      <w:r w:rsidRPr="007624EC">
        <w:rPr>
          <w:rFonts w:ascii="Times New Roman" w:hAnsi="Times New Roman" w:cs="Times New Roman"/>
          <w:sz w:val="24"/>
          <w:szCs w:val="24"/>
        </w:rPr>
        <w:t xml:space="preserve">ii) In case 2 or more directors get appointed by passing a single resolution, then their appointment shall not be considered valid. There is an option to adopt principle of proportional representation for appointment of directors. Notwithstanding anything contained in this Act, the articles of a company may provide for the appointment of not less than two-thirds of the total number of the directors of a company in accordance with the principle of proportional representation. </w:t>
      </w:r>
    </w:p>
    <w:p w:rsidR="007624EC" w:rsidRPr="007624EC" w:rsidRDefault="007624EC" w:rsidP="007624EC">
      <w:pPr>
        <w:jc w:val="both"/>
        <w:rPr>
          <w:rFonts w:ascii="Times New Roman" w:hAnsi="Times New Roman" w:cs="Times New Roman"/>
          <w:sz w:val="24"/>
          <w:szCs w:val="24"/>
        </w:rPr>
      </w:pPr>
      <w:r w:rsidRPr="007624EC">
        <w:rPr>
          <w:rFonts w:ascii="Times New Roman" w:hAnsi="Times New Roman" w:cs="Times New Roman"/>
          <w:sz w:val="24"/>
          <w:szCs w:val="24"/>
        </w:rPr>
        <w:t xml:space="preserve"> </w:t>
      </w:r>
    </w:p>
    <w:p w:rsidR="007624EC" w:rsidRPr="003C6F02" w:rsidRDefault="007624EC" w:rsidP="0096031E">
      <w:pPr>
        <w:pStyle w:val="ListParagraph"/>
        <w:numPr>
          <w:ilvl w:val="0"/>
          <w:numId w:val="2"/>
        </w:numPr>
        <w:jc w:val="both"/>
        <w:rPr>
          <w:rFonts w:ascii="Times New Roman" w:hAnsi="Times New Roman" w:cs="Times New Roman"/>
          <w:sz w:val="24"/>
          <w:szCs w:val="24"/>
        </w:rPr>
      </w:pPr>
      <w:r w:rsidRPr="003C6F02">
        <w:rPr>
          <w:rFonts w:ascii="Times New Roman" w:hAnsi="Times New Roman" w:cs="Times New Roman"/>
          <w:b/>
          <w:sz w:val="24"/>
          <w:szCs w:val="24"/>
        </w:rPr>
        <w:t>By small shareholders</w:t>
      </w:r>
      <w:r w:rsidRPr="003C6F02">
        <w:rPr>
          <w:rFonts w:ascii="Times New Roman" w:hAnsi="Times New Roman" w:cs="Times New Roman"/>
          <w:sz w:val="24"/>
          <w:szCs w:val="24"/>
        </w:rPr>
        <w:t xml:space="preserve">: A shareholder is the one who holds shares of nominal value of not more than Rs. 20,000 or such other sum as may be prescribed. He may be a holder of equity shares or preference shares of both. A listed company may have one director elected by such small shareholders in such manner and with such terms and conditions as may be prescribed. The provisions related to small shareholder director is applicable to listed companies only, where the appointment of small shareholder is optional or obligatory. If a notice is served by the small shareholders for the appointment of such director, then it is obligatory or legally compulsory. A Notice must be in writing regarding their appointment. It shall be given at least 14 days before the meeting. The notice shall be given by at least 1/10th in number of small shareholders. The notice shall be signed by at least 1,000 small shareholders, which shall specify name, address, number of shares held, particulars of shares with differential right sand folio number of Shareholders proposing the resolution and the person whose name is proposed as a “small shareholder’s Director.’’ Only a small shareholder can be appointed as small shareholders directors. Small shareholders shall be appointed in such manner and with such terms and conditions as may be prescribed. </w:t>
      </w:r>
    </w:p>
    <w:p w:rsidR="007624EC" w:rsidRDefault="007624EC" w:rsidP="007624EC">
      <w:pPr>
        <w:pStyle w:val="ListParagraph"/>
        <w:jc w:val="both"/>
        <w:rPr>
          <w:rFonts w:ascii="Times New Roman" w:hAnsi="Times New Roman" w:cs="Times New Roman"/>
          <w:b/>
          <w:sz w:val="24"/>
          <w:szCs w:val="24"/>
        </w:rPr>
      </w:pPr>
    </w:p>
    <w:p w:rsidR="007624EC" w:rsidRPr="007624EC" w:rsidRDefault="007624EC" w:rsidP="007624EC">
      <w:pPr>
        <w:pStyle w:val="ListParagraph"/>
        <w:jc w:val="both"/>
        <w:rPr>
          <w:rFonts w:ascii="Times New Roman" w:hAnsi="Times New Roman" w:cs="Times New Roman"/>
          <w:sz w:val="24"/>
          <w:szCs w:val="24"/>
        </w:rPr>
      </w:pPr>
      <w:r w:rsidRPr="007624EC">
        <w:rPr>
          <w:rFonts w:ascii="Times New Roman" w:hAnsi="Times New Roman" w:cs="Times New Roman"/>
          <w:b/>
          <w:sz w:val="24"/>
          <w:szCs w:val="24"/>
        </w:rPr>
        <w:t>Notes:</w:t>
      </w:r>
      <w:r w:rsidRPr="007624EC">
        <w:rPr>
          <w:rFonts w:ascii="Times New Roman" w:hAnsi="Times New Roman" w:cs="Times New Roman"/>
          <w:sz w:val="24"/>
          <w:szCs w:val="24"/>
        </w:rPr>
        <w:t xml:space="preserve"> Disqualification of small shareholders directors - It is same as of any other director, that is: He shall vacate the office if he ceases to be a small shareholder. The small shareholder director shall be appointed for a maximum period of three years and shall not retire by rotation. He may be re- elected for another period of three years. A person cannot be a small shareholder’s director in more than 2 companies.</w:t>
      </w:r>
    </w:p>
    <w:p w:rsidR="007624EC" w:rsidRDefault="007624EC" w:rsidP="0096031E">
      <w:pPr>
        <w:pStyle w:val="ListParagraph"/>
        <w:numPr>
          <w:ilvl w:val="0"/>
          <w:numId w:val="2"/>
        </w:numPr>
        <w:jc w:val="both"/>
        <w:rPr>
          <w:rFonts w:ascii="Times New Roman" w:hAnsi="Times New Roman" w:cs="Times New Roman"/>
          <w:sz w:val="24"/>
          <w:szCs w:val="24"/>
        </w:rPr>
      </w:pPr>
      <w:r w:rsidRPr="007624EC">
        <w:rPr>
          <w:rFonts w:ascii="Times New Roman" w:hAnsi="Times New Roman" w:cs="Times New Roman"/>
          <w:b/>
          <w:sz w:val="24"/>
          <w:szCs w:val="24"/>
        </w:rPr>
        <w:t>By the Board of directors</w:t>
      </w:r>
      <w:r w:rsidRPr="007624EC">
        <w:rPr>
          <w:rFonts w:ascii="Times New Roman" w:hAnsi="Times New Roman" w:cs="Times New Roman"/>
          <w:sz w:val="24"/>
          <w:szCs w:val="24"/>
        </w:rPr>
        <w:t>: It can be well understood as per the given cases:</w:t>
      </w:r>
    </w:p>
    <w:p w:rsidR="007624EC" w:rsidRDefault="007624EC" w:rsidP="0096031E">
      <w:pPr>
        <w:pStyle w:val="ListParagraph"/>
        <w:numPr>
          <w:ilvl w:val="0"/>
          <w:numId w:val="4"/>
        </w:numPr>
        <w:jc w:val="both"/>
        <w:rPr>
          <w:rFonts w:ascii="Times New Roman" w:hAnsi="Times New Roman" w:cs="Times New Roman"/>
          <w:sz w:val="24"/>
          <w:szCs w:val="24"/>
        </w:rPr>
      </w:pPr>
      <w:r w:rsidRPr="007624EC">
        <w:rPr>
          <w:rFonts w:ascii="Times New Roman" w:hAnsi="Times New Roman" w:cs="Times New Roman"/>
          <w:sz w:val="24"/>
          <w:szCs w:val="24"/>
        </w:rPr>
        <w:t xml:space="preserve">Appointment of an Additional director: Within the maximum strength of board fixed by articles, board may appoint such director if </w:t>
      </w:r>
      <w:proofErr w:type="spellStart"/>
      <w:r w:rsidRPr="007624EC">
        <w:rPr>
          <w:rFonts w:ascii="Times New Roman" w:hAnsi="Times New Roman" w:cs="Times New Roman"/>
          <w:sz w:val="24"/>
          <w:szCs w:val="24"/>
        </w:rPr>
        <w:t>authorised</w:t>
      </w:r>
      <w:proofErr w:type="spellEnd"/>
      <w:r w:rsidRPr="007624EC">
        <w:rPr>
          <w:rFonts w:ascii="Times New Roman" w:hAnsi="Times New Roman" w:cs="Times New Roman"/>
          <w:sz w:val="24"/>
          <w:szCs w:val="24"/>
        </w:rPr>
        <w:t xml:space="preserve"> by Articles of association by passing a resolution at the Board Meeting. The position of additional director is same in terms of rights, provisions, duties, liabilities as any other director. Such a </w:t>
      </w:r>
      <w:r w:rsidRPr="007624EC">
        <w:rPr>
          <w:rFonts w:ascii="Times New Roman" w:hAnsi="Times New Roman" w:cs="Times New Roman"/>
          <w:sz w:val="24"/>
          <w:szCs w:val="24"/>
        </w:rPr>
        <w:lastRenderedPageBreak/>
        <w:t xml:space="preserve">Director will vacate the office as an additional director at any time </w:t>
      </w:r>
      <w:proofErr w:type="gramStart"/>
      <w:r w:rsidRPr="007624EC">
        <w:rPr>
          <w:rFonts w:ascii="Times New Roman" w:hAnsi="Times New Roman" w:cs="Times New Roman"/>
          <w:sz w:val="24"/>
          <w:szCs w:val="24"/>
        </w:rPr>
        <w:t>who</w:t>
      </w:r>
      <w:proofErr w:type="gramEnd"/>
      <w:r w:rsidRPr="007624EC">
        <w:rPr>
          <w:rFonts w:ascii="Times New Roman" w:hAnsi="Times New Roman" w:cs="Times New Roman"/>
          <w:sz w:val="24"/>
          <w:szCs w:val="24"/>
        </w:rPr>
        <w:t xml:space="preserve"> shall hold office up to the date of the next annual general meeting or the last date on which the annual general meeting should have been held, whichever is earlier.</w:t>
      </w:r>
    </w:p>
    <w:p w:rsidR="003C6F02" w:rsidRDefault="007624EC" w:rsidP="007624EC">
      <w:pPr>
        <w:ind w:left="720"/>
        <w:jc w:val="both"/>
        <w:rPr>
          <w:rFonts w:ascii="Times New Roman" w:hAnsi="Times New Roman" w:cs="Times New Roman"/>
          <w:sz w:val="24"/>
          <w:szCs w:val="24"/>
        </w:rPr>
      </w:pPr>
      <w:r w:rsidRPr="007624EC">
        <w:rPr>
          <w:rFonts w:ascii="Times New Roman" w:hAnsi="Times New Roman" w:cs="Times New Roman"/>
          <w:b/>
          <w:sz w:val="24"/>
          <w:szCs w:val="24"/>
        </w:rPr>
        <w:t>Notes</w:t>
      </w:r>
      <w:r w:rsidRPr="007624EC">
        <w:rPr>
          <w:rFonts w:ascii="Times New Roman" w:hAnsi="Times New Roman" w:cs="Times New Roman"/>
          <w:sz w:val="24"/>
          <w:szCs w:val="24"/>
        </w:rPr>
        <w:t xml:space="preserve">: </w:t>
      </w:r>
      <w:proofErr w:type="spellStart"/>
      <w:r w:rsidRPr="007624EC">
        <w:rPr>
          <w:rFonts w:ascii="Times New Roman" w:hAnsi="Times New Roman" w:cs="Times New Roman"/>
          <w:sz w:val="24"/>
          <w:szCs w:val="24"/>
        </w:rPr>
        <w:t>i</w:t>
      </w:r>
      <w:proofErr w:type="spellEnd"/>
      <w:r w:rsidRPr="007624EC">
        <w:rPr>
          <w:rFonts w:ascii="Times New Roman" w:hAnsi="Times New Roman" w:cs="Times New Roman"/>
          <w:sz w:val="24"/>
          <w:szCs w:val="24"/>
        </w:rPr>
        <w:t xml:space="preserve">) No Central Govt. approval is required to appoint Additional director. In case number of directors falling below legal minimum, appointment of additional director by remaining directors will be valid </w:t>
      </w:r>
    </w:p>
    <w:p w:rsidR="003C6F02" w:rsidRDefault="007624EC" w:rsidP="007624EC">
      <w:pPr>
        <w:ind w:left="720"/>
        <w:jc w:val="both"/>
        <w:rPr>
          <w:rFonts w:ascii="Times New Roman" w:hAnsi="Times New Roman" w:cs="Times New Roman"/>
          <w:sz w:val="24"/>
          <w:szCs w:val="24"/>
        </w:rPr>
      </w:pPr>
      <w:r w:rsidRPr="007624EC">
        <w:rPr>
          <w:rFonts w:ascii="Times New Roman" w:hAnsi="Times New Roman" w:cs="Times New Roman"/>
          <w:sz w:val="24"/>
          <w:szCs w:val="24"/>
        </w:rPr>
        <w:t xml:space="preserve">ii) Legal provisions related to appointment of additional directors is applicable to all </w:t>
      </w:r>
      <w:r w:rsidR="003C6F02" w:rsidRPr="007624EC">
        <w:rPr>
          <w:rFonts w:ascii="Times New Roman" w:hAnsi="Times New Roman" w:cs="Times New Roman"/>
          <w:sz w:val="24"/>
          <w:szCs w:val="24"/>
        </w:rPr>
        <w:t xml:space="preserve">companies </w:t>
      </w:r>
      <w:proofErr w:type="gramStart"/>
      <w:r w:rsidR="003C6F02" w:rsidRPr="007624EC">
        <w:rPr>
          <w:rFonts w:ascii="Times New Roman" w:hAnsi="Times New Roman" w:cs="Times New Roman"/>
          <w:sz w:val="24"/>
          <w:szCs w:val="24"/>
        </w:rPr>
        <w:t>(</w:t>
      </w:r>
      <w:r w:rsidRPr="007624EC">
        <w:rPr>
          <w:rFonts w:ascii="Times New Roman" w:hAnsi="Times New Roman" w:cs="Times New Roman"/>
          <w:sz w:val="24"/>
          <w:szCs w:val="24"/>
        </w:rPr>
        <w:t xml:space="preserve"> Public</w:t>
      </w:r>
      <w:proofErr w:type="gramEnd"/>
      <w:r w:rsidRPr="007624EC">
        <w:rPr>
          <w:rFonts w:ascii="Times New Roman" w:hAnsi="Times New Roman" w:cs="Times New Roman"/>
          <w:sz w:val="24"/>
          <w:szCs w:val="24"/>
        </w:rPr>
        <w:t xml:space="preserve"> and private) </w:t>
      </w:r>
    </w:p>
    <w:p w:rsidR="003C6F02" w:rsidRDefault="007624EC" w:rsidP="007624EC">
      <w:pPr>
        <w:ind w:left="720"/>
        <w:jc w:val="both"/>
        <w:rPr>
          <w:rFonts w:ascii="Times New Roman" w:hAnsi="Times New Roman" w:cs="Times New Roman"/>
          <w:sz w:val="24"/>
          <w:szCs w:val="24"/>
        </w:rPr>
      </w:pPr>
      <w:r w:rsidRPr="007624EC">
        <w:rPr>
          <w:rFonts w:ascii="Times New Roman" w:hAnsi="Times New Roman" w:cs="Times New Roman"/>
          <w:sz w:val="24"/>
          <w:szCs w:val="24"/>
        </w:rPr>
        <w:t xml:space="preserve">iii) Total number of directors additional and others must not exceed maximum number of directors fixed by </w:t>
      </w:r>
      <w:proofErr w:type="spellStart"/>
      <w:r w:rsidRPr="007624EC">
        <w:rPr>
          <w:rFonts w:ascii="Times New Roman" w:hAnsi="Times New Roman" w:cs="Times New Roman"/>
          <w:sz w:val="24"/>
          <w:szCs w:val="24"/>
        </w:rPr>
        <w:t>AoA</w:t>
      </w:r>
      <w:proofErr w:type="spellEnd"/>
      <w:r w:rsidRPr="007624EC">
        <w:rPr>
          <w:rFonts w:ascii="Times New Roman" w:hAnsi="Times New Roman" w:cs="Times New Roman"/>
          <w:sz w:val="24"/>
          <w:szCs w:val="24"/>
        </w:rPr>
        <w:t xml:space="preserve">.  </w:t>
      </w:r>
    </w:p>
    <w:p w:rsidR="007624EC" w:rsidRDefault="007624EC" w:rsidP="007624EC">
      <w:pPr>
        <w:ind w:left="720"/>
        <w:jc w:val="both"/>
        <w:rPr>
          <w:rFonts w:ascii="Times New Roman" w:hAnsi="Times New Roman" w:cs="Times New Roman"/>
          <w:sz w:val="24"/>
          <w:szCs w:val="24"/>
        </w:rPr>
      </w:pPr>
      <w:proofErr w:type="gramStart"/>
      <w:r w:rsidRPr="007624EC">
        <w:rPr>
          <w:rFonts w:ascii="Times New Roman" w:hAnsi="Times New Roman" w:cs="Times New Roman"/>
          <w:sz w:val="24"/>
          <w:szCs w:val="24"/>
        </w:rPr>
        <w:t>iv) A</w:t>
      </w:r>
      <w:proofErr w:type="gramEnd"/>
      <w:r w:rsidRPr="007624EC">
        <w:rPr>
          <w:rFonts w:ascii="Times New Roman" w:hAnsi="Times New Roman" w:cs="Times New Roman"/>
          <w:sz w:val="24"/>
          <w:szCs w:val="24"/>
        </w:rPr>
        <w:t xml:space="preserve"> person who fails to get appointed as director in AGM cannot be appointed by board as an additional directo</w:t>
      </w:r>
      <w:r w:rsidR="003C6F02">
        <w:rPr>
          <w:rFonts w:ascii="Times New Roman" w:hAnsi="Times New Roman" w:cs="Times New Roman"/>
          <w:sz w:val="24"/>
          <w:szCs w:val="24"/>
        </w:rPr>
        <w:t>r.</w:t>
      </w:r>
    </w:p>
    <w:p w:rsidR="003C6F02" w:rsidRDefault="003C6F02" w:rsidP="007624EC">
      <w:pPr>
        <w:ind w:left="720"/>
        <w:jc w:val="both"/>
        <w:rPr>
          <w:rFonts w:ascii="Times New Roman" w:hAnsi="Times New Roman" w:cs="Times New Roman"/>
          <w:sz w:val="24"/>
          <w:szCs w:val="24"/>
        </w:rPr>
      </w:pPr>
      <w:r w:rsidRPr="003C6F02">
        <w:rPr>
          <w:rFonts w:ascii="Times New Roman" w:hAnsi="Times New Roman" w:cs="Times New Roman"/>
          <w:b/>
          <w:sz w:val="24"/>
          <w:szCs w:val="24"/>
        </w:rPr>
        <w:t>b. Casual vacancy (other than retirement of director):</w:t>
      </w:r>
      <w:r w:rsidRPr="003C6F02">
        <w:rPr>
          <w:rFonts w:ascii="Times New Roman" w:hAnsi="Times New Roman" w:cs="Times New Roman"/>
          <w:sz w:val="24"/>
          <w:szCs w:val="24"/>
        </w:rPr>
        <w:t xml:space="preserve"> In the case of a public company, if the office of any director appointed by the company in general meeting is vacated before his term of office expires in the normal course, the resulting casual vacancy arises</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as a result of death, resignation, disqualification or any reason other than retirement by rotation. If Articles contains provision for filling casual vacancy, casual vacancy is filled in accordance with the regulations and provisions prescribed in </w:t>
      </w:r>
      <w:proofErr w:type="spellStart"/>
      <w:r w:rsidRPr="003C6F02">
        <w:rPr>
          <w:rFonts w:ascii="Times New Roman" w:hAnsi="Times New Roman" w:cs="Times New Roman"/>
          <w:sz w:val="24"/>
          <w:szCs w:val="24"/>
        </w:rPr>
        <w:t>AoA</w:t>
      </w:r>
      <w:proofErr w:type="spellEnd"/>
      <w:r w:rsidRPr="003C6F02">
        <w:rPr>
          <w:rFonts w:ascii="Times New Roman" w:hAnsi="Times New Roman" w:cs="Times New Roman"/>
          <w:sz w:val="24"/>
          <w:szCs w:val="24"/>
        </w:rPr>
        <w:t xml:space="preserve">. If </w:t>
      </w:r>
      <w:proofErr w:type="gramStart"/>
      <w:r w:rsidRPr="003C6F02">
        <w:rPr>
          <w:rFonts w:ascii="Times New Roman" w:hAnsi="Times New Roman" w:cs="Times New Roman"/>
          <w:sz w:val="24"/>
          <w:szCs w:val="24"/>
        </w:rPr>
        <w:t>articles of company does</w:t>
      </w:r>
      <w:proofErr w:type="gramEnd"/>
      <w:r w:rsidRPr="003C6F02">
        <w:rPr>
          <w:rFonts w:ascii="Times New Roman" w:hAnsi="Times New Roman" w:cs="Times New Roman"/>
          <w:sz w:val="24"/>
          <w:szCs w:val="24"/>
        </w:rPr>
        <w:t xml:space="preserve"> not contain any provision related to filling of casual vacancy then it may be filled by Board of Directors at a board meeting by passing a resolution at the board meeting. Provided that any person so appointed shall hold office only up to the date up to which the director in whose place he is appointed would have held office if it had not been vacated. </w:t>
      </w:r>
    </w:p>
    <w:p w:rsidR="003C6F02" w:rsidRDefault="003C6F02" w:rsidP="007624EC">
      <w:pPr>
        <w:ind w:left="720"/>
        <w:jc w:val="both"/>
        <w:rPr>
          <w:rFonts w:ascii="Times New Roman" w:hAnsi="Times New Roman" w:cs="Times New Roman"/>
          <w:sz w:val="24"/>
          <w:szCs w:val="24"/>
        </w:rPr>
      </w:pPr>
      <w:r w:rsidRPr="003C6F02">
        <w:rPr>
          <w:rFonts w:ascii="Times New Roman" w:hAnsi="Times New Roman" w:cs="Times New Roman"/>
          <w:b/>
          <w:sz w:val="24"/>
          <w:szCs w:val="24"/>
        </w:rPr>
        <w:t>c. Alternate Director</w:t>
      </w:r>
      <w:r w:rsidRPr="003C6F02">
        <w:rPr>
          <w:rFonts w:ascii="Times New Roman" w:hAnsi="Times New Roman" w:cs="Times New Roman"/>
          <w:sz w:val="24"/>
          <w:szCs w:val="24"/>
        </w:rPr>
        <w:t>:</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The Board of Directors of a company may, if so authorized by its articles or by a resolution passed by the company in a general meeting, appoint a person, not being a person holding any alternate directorship for any other director in the company, to act as an alternate director for a director during his absence for a period of not less than three months from India: </w:t>
      </w:r>
    </w:p>
    <w:p w:rsidR="003C6F02" w:rsidRDefault="003C6F02" w:rsidP="007624EC">
      <w:pPr>
        <w:ind w:left="720"/>
        <w:jc w:val="both"/>
        <w:rPr>
          <w:rFonts w:ascii="Times New Roman" w:hAnsi="Times New Roman" w:cs="Times New Roman"/>
          <w:sz w:val="24"/>
          <w:szCs w:val="24"/>
        </w:rPr>
      </w:pPr>
      <w:r w:rsidRPr="003C6F02">
        <w:rPr>
          <w:rFonts w:ascii="Times New Roman" w:hAnsi="Times New Roman" w:cs="Times New Roman"/>
          <w:sz w:val="24"/>
          <w:szCs w:val="24"/>
        </w:rPr>
        <w:t>No person shall be appointed as an alternate director for an independent director unless he is qualified to be</w:t>
      </w:r>
      <w:r>
        <w:rPr>
          <w:rFonts w:ascii="Times New Roman" w:hAnsi="Times New Roman" w:cs="Times New Roman"/>
          <w:sz w:val="24"/>
          <w:szCs w:val="24"/>
        </w:rPr>
        <w:t xml:space="preserve"> </w:t>
      </w:r>
      <w:r w:rsidRPr="003C6F02">
        <w:rPr>
          <w:rFonts w:ascii="Times New Roman" w:hAnsi="Times New Roman" w:cs="Times New Roman"/>
          <w:sz w:val="24"/>
          <w:szCs w:val="24"/>
        </w:rPr>
        <w:t>appointed as an independent director under the provisions of this Act.</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An alternate director shall not hold office for a period longer than that permissible to the director in whose place he has been appointed and shall vacate the office if and when the director in whose place he has been appointed returns to India. An alternate director is excluded for the purposes of counting number of directorships which a person can hold.  </w:t>
      </w:r>
    </w:p>
    <w:p w:rsidR="003C6F02" w:rsidRPr="003C6F02" w:rsidRDefault="003C6F02" w:rsidP="0096031E">
      <w:pPr>
        <w:pStyle w:val="ListParagraph"/>
        <w:numPr>
          <w:ilvl w:val="0"/>
          <w:numId w:val="2"/>
        </w:numPr>
        <w:jc w:val="both"/>
        <w:rPr>
          <w:rFonts w:ascii="Times New Roman" w:hAnsi="Times New Roman" w:cs="Times New Roman"/>
          <w:sz w:val="24"/>
          <w:szCs w:val="24"/>
        </w:rPr>
      </w:pPr>
      <w:r w:rsidRPr="003C6F02">
        <w:rPr>
          <w:rFonts w:ascii="Times New Roman" w:hAnsi="Times New Roman" w:cs="Times New Roman"/>
          <w:b/>
          <w:sz w:val="24"/>
          <w:szCs w:val="24"/>
        </w:rPr>
        <w:lastRenderedPageBreak/>
        <w:t>Appointment by nominee</w:t>
      </w:r>
      <w:r w:rsidRPr="003C6F02">
        <w:rPr>
          <w:rFonts w:ascii="Times New Roman" w:hAnsi="Times New Roman" w:cs="Times New Roman"/>
          <w:sz w:val="24"/>
          <w:szCs w:val="24"/>
        </w:rPr>
        <w:t>: Subject to the articles of a company, the Board may appoint any person as a director nominated by any institution in pursuance of the provisions of any law for the time being in force or of any agreement or by the Central Government or the State Government by virtue of its shareholding in a Government company.</w:t>
      </w:r>
    </w:p>
    <w:p w:rsidR="003C6F02" w:rsidRPr="003C6F02" w:rsidRDefault="003C6F02" w:rsidP="0096031E">
      <w:pPr>
        <w:pStyle w:val="ListParagraph"/>
        <w:numPr>
          <w:ilvl w:val="0"/>
          <w:numId w:val="2"/>
        </w:numPr>
        <w:jc w:val="both"/>
        <w:rPr>
          <w:rFonts w:ascii="Times New Roman" w:hAnsi="Times New Roman" w:cs="Times New Roman"/>
          <w:sz w:val="24"/>
          <w:szCs w:val="24"/>
        </w:rPr>
      </w:pPr>
      <w:r w:rsidRPr="003C6F02">
        <w:rPr>
          <w:rFonts w:ascii="Times New Roman" w:hAnsi="Times New Roman" w:cs="Times New Roman"/>
          <w:b/>
          <w:sz w:val="24"/>
          <w:szCs w:val="24"/>
        </w:rPr>
        <w:t>Appointment by Third parties/ Appointment of Nominee Directors</w:t>
      </w:r>
      <w:r w:rsidRPr="003C6F02">
        <w:rPr>
          <w:rFonts w:ascii="Times New Roman" w:hAnsi="Times New Roman" w:cs="Times New Roman"/>
          <w:sz w:val="24"/>
          <w:szCs w:val="24"/>
        </w:rPr>
        <w:t xml:space="preserve">: Third parties here mean the debenture holders, financial or banking companies or financial corporations who have advanced loans to the company. Director so appointed is known as nominee director Nominee directors are watchdogs of third parties to safeguard their fund in the assisted company. They can also be appointed by financial company if authorized by articles of assisted company. Their number cannot exceed by 1/3rd of the total no. of directors, also appointment should be within maximum number of directors specified in company’s articles.  </w:t>
      </w:r>
    </w:p>
    <w:p w:rsidR="003C6F02" w:rsidRPr="003C6F02" w:rsidRDefault="003C6F02" w:rsidP="003C6F02">
      <w:pPr>
        <w:pStyle w:val="ListParagraph"/>
        <w:jc w:val="both"/>
        <w:rPr>
          <w:rFonts w:ascii="Times New Roman" w:hAnsi="Times New Roman" w:cs="Times New Roman"/>
          <w:sz w:val="24"/>
          <w:szCs w:val="24"/>
        </w:rPr>
      </w:pPr>
    </w:p>
    <w:p w:rsidR="003C6F02" w:rsidRDefault="003C6F02" w:rsidP="003C6F02">
      <w:pPr>
        <w:pStyle w:val="ListParagraph"/>
        <w:jc w:val="both"/>
        <w:rPr>
          <w:rFonts w:ascii="Times New Roman" w:hAnsi="Times New Roman" w:cs="Times New Roman"/>
          <w:sz w:val="24"/>
          <w:szCs w:val="24"/>
        </w:rPr>
      </w:pPr>
      <w:r w:rsidRPr="003C6F02">
        <w:rPr>
          <w:rFonts w:ascii="Times New Roman" w:hAnsi="Times New Roman" w:cs="Times New Roman"/>
          <w:b/>
          <w:sz w:val="24"/>
          <w:szCs w:val="24"/>
        </w:rPr>
        <w:t>Notes</w:t>
      </w:r>
      <w:r w:rsidRPr="003C6F02">
        <w:rPr>
          <w:rFonts w:ascii="Times New Roman" w:hAnsi="Times New Roman" w:cs="Times New Roman"/>
          <w:sz w:val="24"/>
          <w:szCs w:val="24"/>
        </w:rPr>
        <w:t>: All the provision of company’s act will be applicable to nominee director, also liable to retire by rotation.</w:t>
      </w:r>
      <w:r>
        <w:rPr>
          <w:rFonts w:ascii="Times New Roman" w:hAnsi="Times New Roman" w:cs="Times New Roman"/>
          <w:sz w:val="24"/>
          <w:szCs w:val="24"/>
        </w:rPr>
        <w:t xml:space="preserve"> </w:t>
      </w:r>
      <w:r w:rsidRPr="003C6F02">
        <w:rPr>
          <w:rFonts w:ascii="Times New Roman" w:hAnsi="Times New Roman" w:cs="Times New Roman"/>
          <w:sz w:val="24"/>
          <w:szCs w:val="24"/>
        </w:rPr>
        <w:t>Nominee director representing financial institutions constituted under special act, do not retire by rotation. They need not to hold qualification shares.  They are not counted for total number of directors but can be appointed even if there is no provision in the assisted company’s article. They can be appointed even if his appointment will result in increasing the number of directors beyond maximum number of directors. They can be removed only by the authority appointing him.</w:t>
      </w:r>
    </w:p>
    <w:p w:rsidR="003C6F02" w:rsidRDefault="003C6F02" w:rsidP="003C6F02">
      <w:pPr>
        <w:pStyle w:val="ListParagraph"/>
        <w:jc w:val="both"/>
        <w:rPr>
          <w:rFonts w:ascii="Times New Roman" w:hAnsi="Times New Roman" w:cs="Times New Roman"/>
          <w:sz w:val="24"/>
          <w:szCs w:val="24"/>
        </w:rPr>
      </w:pPr>
    </w:p>
    <w:p w:rsidR="003C6F02" w:rsidRDefault="003C6F02" w:rsidP="0096031E">
      <w:pPr>
        <w:pStyle w:val="ListParagraph"/>
        <w:numPr>
          <w:ilvl w:val="0"/>
          <w:numId w:val="2"/>
        </w:numPr>
        <w:jc w:val="both"/>
        <w:rPr>
          <w:rFonts w:ascii="Times New Roman" w:hAnsi="Times New Roman" w:cs="Times New Roman"/>
          <w:sz w:val="24"/>
          <w:szCs w:val="24"/>
        </w:rPr>
      </w:pPr>
      <w:r w:rsidRPr="003C6F02">
        <w:rPr>
          <w:rFonts w:ascii="Times New Roman" w:hAnsi="Times New Roman" w:cs="Times New Roman"/>
          <w:b/>
          <w:sz w:val="24"/>
          <w:szCs w:val="24"/>
        </w:rPr>
        <w:t>By Tribunal</w:t>
      </w:r>
      <w:r w:rsidRPr="003C6F02">
        <w:rPr>
          <w:rFonts w:ascii="Times New Roman" w:hAnsi="Times New Roman" w:cs="Times New Roman"/>
          <w:sz w:val="24"/>
          <w:szCs w:val="24"/>
        </w:rPr>
        <w:t>:</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National Company Law Tribunal has power to appoint a nominee director on the board of directors where the company’s affair is conducted in manner prejudicial or oppressive to company’s member / public interest/ company’s interest. It is Applicable to all companies </w:t>
      </w:r>
      <w:proofErr w:type="spellStart"/>
      <w:r w:rsidRPr="003C6F02">
        <w:rPr>
          <w:rFonts w:ascii="Times New Roman" w:hAnsi="Times New Roman" w:cs="Times New Roman"/>
          <w:sz w:val="24"/>
          <w:szCs w:val="24"/>
        </w:rPr>
        <w:t>i.e</w:t>
      </w:r>
      <w:proofErr w:type="spellEnd"/>
      <w:r w:rsidRPr="003C6F02">
        <w:rPr>
          <w:rFonts w:ascii="Times New Roman" w:hAnsi="Times New Roman" w:cs="Times New Roman"/>
          <w:sz w:val="24"/>
          <w:szCs w:val="24"/>
        </w:rPr>
        <w:t xml:space="preserve"> public and private. </w:t>
      </w:r>
    </w:p>
    <w:p w:rsidR="003C6F02" w:rsidRDefault="003C6F02" w:rsidP="003C6F02">
      <w:pPr>
        <w:pStyle w:val="ListParagraph"/>
        <w:jc w:val="both"/>
        <w:rPr>
          <w:rFonts w:ascii="Times New Roman" w:hAnsi="Times New Roman" w:cs="Times New Roman"/>
          <w:b/>
          <w:sz w:val="24"/>
          <w:szCs w:val="24"/>
        </w:rPr>
      </w:pPr>
    </w:p>
    <w:p w:rsidR="003C6F02" w:rsidRPr="003C6F02" w:rsidRDefault="003C6F02" w:rsidP="003C6F02">
      <w:pPr>
        <w:pStyle w:val="ListParagraph"/>
        <w:jc w:val="both"/>
        <w:rPr>
          <w:rFonts w:ascii="Times New Roman" w:hAnsi="Times New Roman" w:cs="Times New Roman"/>
          <w:sz w:val="24"/>
          <w:szCs w:val="24"/>
        </w:rPr>
      </w:pPr>
      <w:r w:rsidRPr="003C6F02">
        <w:rPr>
          <w:rFonts w:ascii="Times New Roman" w:hAnsi="Times New Roman" w:cs="Times New Roman"/>
          <w:sz w:val="24"/>
          <w:szCs w:val="24"/>
        </w:rPr>
        <w:t xml:space="preserve">The Board appoints an Independent director: He may be selected from a data bank containing names, addresses and qualifications of persons who are eligible and willing to act as independent directors, as maintained by </w:t>
      </w:r>
      <w:proofErr w:type="spellStart"/>
      <w:r w:rsidRPr="003C6F02">
        <w:rPr>
          <w:rFonts w:ascii="Times New Roman" w:hAnsi="Times New Roman" w:cs="Times New Roman"/>
          <w:sz w:val="24"/>
          <w:szCs w:val="24"/>
        </w:rPr>
        <w:t>any body</w:t>
      </w:r>
      <w:proofErr w:type="spellEnd"/>
      <w:r w:rsidRPr="003C6F02">
        <w:rPr>
          <w:rFonts w:ascii="Times New Roman" w:hAnsi="Times New Roman" w:cs="Times New Roman"/>
          <w:sz w:val="24"/>
          <w:szCs w:val="24"/>
        </w:rPr>
        <w:t xml:space="preserve">, institute or association, as may </w:t>
      </w:r>
      <w:proofErr w:type="spellStart"/>
      <w:r w:rsidRPr="003C6F02">
        <w:rPr>
          <w:rFonts w:ascii="Times New Roman" w:hAnsi="Times New Roman" w:cs="Times New Roman"/>
          <w:sz w:val="24"/>
          <w:szCs w:val="24"/>
        </w:rPr>
        <w:t>by</w:t>
      </w:r>
      <w:proofErr w:type="spellEnd"/>
      <w:r w:rsidRPr="003C6F02">
        <w:rPr>
          <w:rFonts w:ascii="Times New Roman" w:hAnsi="Times New Roman" w:cs="Times New Roman"/>
          <w:sz w:val="24"/>
          <w:szCs w:val="24"/>
        </w:rPr>
        <w:t xml:space="preserve"> notified by the Central Government, having expertise </w:t>
      </w:r>
      <w:proofErr w:type="spellStart"/>
      <w:r w:rsidRPr="003C6F02">
        <w:rPr>
          <w:rFonts w:ascii="Times New Roman" w:hAnsi="Times New Roman" w:cs="Times New Roman"/>
          <w:sz w:val="24"/>
          <w:szCs w:val="24"/>
        </w:rPr>
        <w:t>increation</w:t>
      </w:r>
      <w:proofErr w:type="spellEnd"/>
      <w:r w:rsidRPr="003C6F02">
        <w:rPr>
          <w:rFonts w:ascii="Times New Roman" w:hAnsi="Times New Roman" w:cs="Times New Roman"/>
          <w:sz w:val="24"/>
          <w:szCs w:val="24"/>
        </w:rPr>
        <w:t xml:space="preserve"> and maintenance of such data </w:t>
      </w:r>
      <w:proofErr w:type="spellStart"/>
      <w:r w:rsidRPr="003C6F02">
        <w:rPr>
          <w:rFonts w:ascii="Times New Roman" w:hAnsi="Times New Roman" w:cs="Times New Roman"/>
          <w:sz w:val="24"/>
          <w:szCs w:val="24"/>
        </w:rPr>
        <w:t>bank.They</w:t>
      </w:r>
      <w:proofErr w:type="spellEnd"/>
      <w:r w:rsidRPr="003C6F02">
        <w:rPr>
          <w:rFonts w:ascii="Times New Roman" w:hAnsi="Times New Roman" w:cs="Times New Roman"/>
          <w:sz w:val="24"/>
          <w:szCs w:val="24"/>
        </w:rPr>
        <w:t xml:space="preserve"> have a responsibility of exercising due diligence before selecting a person from the data bank referred to above, as an independent director shall lie with the company making such </w:t>
      </w:r>
      <w:proofErr w:type="spellStart"/>
      <w:r w:rsidRPr="003C6F02">
        <w:rPr>
          <w:rFonts w:ascii="Times New Roman" w:hAnsi="Times New Roman" w:cs="Times New Roman"/>
          <w:sz w:val="24"/>
          <w:szCs w:val="24"/>
        </w:rPr>
        <w:t>appointment.The</w:t>
      </w:r>
      <w:proofErr w:type="spellEnd"/>
      <w:r w:rsidRPr="003C6F02">
        <w:rPr>
          <w:rFonts w:ascii="Times New Roman" w:hAnsi="Times New Roman" w:cs="Times New Roman"/>
          <w:sz w:val="24"/>
          <w:szCs w:val="24"/>
        </w:rPr>
        <w:t xml:space="preserve"> appointment of independent director shall be approved by the company in general </w:t>
      </w:r>
      <w:proofErr w:type="spellStart"/>
      <w:r w:rsidRPr="003C6F02">
        <w:rPr>
          <w:rFonts w:ascii="Times New Roman" w:hAnsi="Times New Roman" w:cs="Times New Roman"/>
          <w:sz w:val="24"/>
          <w:szCs w:val="24"/>
        </w:rPr>
        <w:t>meeting.The</w:t>
      </w:r>
      <w:proofErr w:type="spellEnd"/>
      <w:r w:rsidRPr="003C6F02">
        <w:rPr>
          <w:rFonts w:ascii="Times New Roman" w:hAnsi="Times New Roman" w:cs="Times New Roman"/>
          <w:sz w:val="24"/>
          <w:szCs w:val="24"/>
        </w:rPr>
        <w:t xml:space="preserve"> Central Government may prescribe the manner and procedure of selection of independent directors who fulfill the qualifications and requirements. It is important for the company and independent directors to abide by the provisions specified in Schedule IV Companies act 2013(Sec 149(8)).</w:t>
      </w:r>
    </w:p>
    <w:p w:rsidR="003C6F02"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t>8. By Proportional Representation</w:t>
      </w:r>
      <w:r w:rsidRPr="003C6F02">
        <w:rPr>
          <w:rFonts w:ascii="Times New Roman" w:hAnsi="Times New Roman" w:cs="Times New Roman"/>
          <w:sz w:val="24"/>
          <w:szCs w:val="24"/>
        </w:rPr>
        <w:t xml:space="preserve">: Its’ a method of voting by the stockholder, giving individual shareholders more power over the election of directors than they have under statutory voting. It can be done by: </w:t>
      </w:r>
    </w:p>
    <w:p w:rsidR="003C6F02"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lastRenderedPageBreak/>
        <w:t>a) Single Transferable Vote</w:t>
      </w:r>
      <w:r w:rsidRPr="003C6F02">
        <w:rPr>
          <w:rFonts w:ascii="Times New Roman" w:hAnsi="Times New Roman" w:cs="Times New Roman"/>
          <w:sz w:val="24"/>
          <w:szCs w:val="24"/>
        </w:rPr>
        <w:t>: In this system of voting, all the names of the candidates for election as directors are entered in the ballot paper. Each voter has only one vote to cast. However, a voter is permitted to indicate first preference, second preference, third preference, and so on… in the ballot paper. That candidate gets elected, if he receives the required number of votes fixed as quota (minimum number of votes required to win the election).If any such elected candidate gets more votes than the quota, the excess votes are transferred to other candidates proportionally based on their next preference. If no one exceeds the quota, then the candidates with the fewest votes are eliminated and those ballots are</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transferred to each voter’s next preferred candidate. This continues until winners for every seat is not found. </w:t>
      </w:r>
    </w:p>
    <w:p w:rsidR="003C6F02" w:rsidRPr="003C6F02"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t>b) Cumulative Voting</w:t>
      </w:r>
      <w:r w:rsidRPr="003C6F02">
        <w:rPr>
          <w:rFonts w:ascii="Times New Roman" w:hAnsi="Times New Roman" w:cs="Times New Roman"/>
          <w:sz w:val="24"/>
          <w:szCs w:val="24"/>
        </w:rPr>
        <w:t>: In this system, each shareholder is entitled to one vote per share multiplied by the number of directors to be elected. In a case where multiple candidates are being considered for multiple positions, each shareholder has the option of placing all of his votes toward one seat or he can also choose to split his votes across multiple options. In general, one shareholder is equal to one vote but in case</w:t>
      </w:r>
      <w:r>
        <w:rPr>
          <w:rFonts w:ascii="Times New Roman" w:hAnsi="Times New Roman" w:cs="Times New Roman"/>
          <w:sz w:val="24"/>
          <w:szCs w:val="24"/>
        </w:rPr>
        <w:t xml:space="preserve"> </w:t>
      </w:r>
      <w:r w:rsidRPr="003C6F02">
        <w:rPr>
          <w:rFonts w:ascii="Times New Roman" w:hAnsi="Times New Roman" w:cs="Times New Roman"/>
          <w:sz w:val="24"/>
          <w:szCs w:val="24"/>
        </w:rPr>
        <w:t xml:space="preserve">of cumulative voting one shareholder is equal to as many votes as the number of directors to be elected.  </w:t>
      </w:r>
    </w:p>
    <w:p w:rsidR="003C6F02" w:rsidRPr="003C6F02"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t xml:space="preserve"> Example</w:t>
      </w:r>
      <w:r w:rsidRPr="003C6F02">
        <w:rPr>
          <w:rFonts w:ascii="Times New Roman" w:hAnsi="Times New Roman" w:cs="Times New Roman"/>
          <w:sz w:val="24"/>
          <w:szCs w:val="24"/>
        </w:rPr>
        <w:t xml:space="preserve">: Assume that the </w:t>
      </w:r>
      <w:proofErr w:type="gramStart"/>
      <w:r w:rsidRPr="003C6F02">
        <w:rPr>
          <w:rFonts w:ascii="Times New Roman" w:hAnsi="Times New Roman" w:cs="Times New Roman"/>
          <w:sz w:val="24"/>
          <w:szCs w:val="24"/>
        </w:rPr>
        <w:t>number of directors required for the post are</w:t>
      </w:r>
      <w:proofErr w:type="gramEnd"/>
      <w:r w:rsidRPr="003C6F02">
        <w:rPr>
          <w:rFonts w:ascii="Times New Roman" w:hAnsi="Times New Roman" w:cs="Times New Roman"/>
          <w:sz w:val="24"/>
          <w:szCs w:val="24"/>
        </w:rPr>
        <w:t xml:space="preserve"> 3. Total </w:t>
      </w:r>
      <w:proofErr w:type="gramStart"/>
      <w:r w:rsidRPr="003C6F02">
        <w:rPr>
          <w:rFonts w:ascii="Times New Roman" w:hAnsi="Times New Roman" w:cs="Times New Roman"/>
          <w:sz w:val="24"/>
          <w:szCs w:val="24"/>
        </w:rPr>
        <w:t>number of candidates stood in the elections for the post of directors are</w:t>
      </w:r>
      <w:proofErr w:type="gramEnd"/>
      <w:r w:rsidRPr="003C6F02">
        <w:rPr>
          <w:rFonts w:ascii="Times New Roman" w:hAnsi="Times New Roman" w:cs="Times New Roman"/>
          <w:sz w:val="24"/>
          <w:szCs w:val="24"/>
        </w:rPr>
        <w:t xml:space="preserve"> 5. Majority shareholders in number are 60 minority shareholders in number are 40. Total </w:t>
      </w:r>
      <w:proofErr w:type="gramStart"/>
      <w:r w:rsidRPr="003C6F02">
        <w:rPr>
          <w:rFonts w:ascii="Times New Roman" w:hAnsi="Times New Roman" w:cs="Times New Roman"/>
          <w:sz w:val="24"/>
          <w:szCs w:val="24"/>
        </w:rPr>
        <w:t>number of shareholders are</w:t>
      </w:r>
      <w:proofErr w:type="gramEnd"/>
      <w:r w:rsidRPr="003C6F02">
        <w:rPr>
          <w:rFonts w:ascii="Times New Roman" w:hAnsi="Times New Roman" w:cs="Times New Roman"/>
          <w:sz w:val="24"/>
          <w:szCs w:val="24"/>
        </w:rPr>
        <w:t xml:space="preserve"> 100. </w:t>
      </w:r>
    </w:p>
    <w:p w:rsidR="003C6F02" w:rsidRDefault="003C6F02" w:rsidP="003C6F02">
      <w:pPr>
        <w:jc w:val="both"/>
        <w:rPr>
          <w:rFonts w:ascii="Times New Roman" w:hAnsi="Times New Roman" w:cs="Times New Roman"/>
          <w:sz w:val="24"/>
          <w:szCs w:val="24"/>
        </w:rPr>
      </w:pPr>
      <w:r w:rsidRPr="003C6F02">
        <w:rPr>
          <w:rFonts w:ascii="Times New Roman" w:hAnsi="Times New Roman" w:cs="Times New Roman"/>
          <w:sz w:val="24"/>
          <w:szCs w:val="24"/>
        </w:rPr>
        <w:t xml:space="preserve">Suppose each shareholder has one share </w:t>
      </w:r>
    </w:p>
    <w:p w:rsidR="003C6F02" w:rsidRDefault="003C6F02" w:rsidP="003C6F02">
      <w:pPr>
        <w:jc w:val="both"/>
        <w:rPr>
          <w:rFonts w:ascii="Times New Roman" w:hAnsi="Times New Roman" w:cs="Times New Roman"/>
          <w:sz w:val="24"/>
          <w:szCs w:val="24"/>
        </w:rPr>
      </w:pPr>
      <w:r w:rsidRPr="003C6F02">
        <w:rPr>
          <w:rFonts w:ascii="Times New Roman" w:hAnsi="Times New Roman" w:cs="Times New Roman"/>
          <w:sz w:val="24"/>
          <w:szCs w:val="24"/>
        </w:rPr>
        <w:t xml:space="preserve">No. of Votes = one vote per share multiplied by the number of directors to be elected Total </w:t>
      </w:r>
      <w:r>
        <w:rPr>
          <w:rFonts w:ascii="Times New Roman" w:hAnsi="Times New Roman" w:cs="Times New Roman"/>
          <w:sz w:val="24"/>
          <w:szCs w:val="24"/>
        </w:rPr>
        <w:t xml:space="preserve">Majority has (60X3) = 180 votes. </w:t>
      </w:r>
      <w:r w:rsidRPr="003C6F02">
        <w:rPr>
          <w:rFonts w:ascii="Times New Roman" w:hAnsi="Times New Roman" w:cs="Times New Roman"/>
          <w:sz w:val="24"/>
          <w:szCs w:val="24"/>
        </w:rPr>
        <w:t>Total Minority has (40X3) = 120 votes</w:t>
      </w:r>
      <w:r>
        <w:rPr>
          <w:rFonts w:ascii="Times New Roman" w:hAnsi="Times New Roman" w:cs="Times New Roman"/>
          <w:sz w:val="24"/>
          <w:szCs w:val="24"/>
        </w:rPr>
        <w:t>.</w:t>
      </w:r>
    </w:p>
    <w:p w:rsidR="003C6F02" w:rsidRDefault="003C6F02" w:rsidP="003C6F02">
      <w:pPr>
        <w:rPr>
          <w:rFonts w:ascii="Times New Roman" w:hAnsi="Times New Roman" w:cs="Times New Roman"/>
          <w:sz w:val="24"/>
          <w:szCs w:val="24"/>
        </w:rPr>
      </w:pPr>
      <w:r w:rsidRPr="003C6F02">
        <w:rPr>
          <w:rFonts w:ascii="Times New Roman" w:hAnsi="Times New Roman" w:cs="Times New Roman"/>
          <w:b/>
          <w:sz w:val="24"/>
          <w:szCs w:val="24"/>
        </w:rPr>
        <w:t>Qualification of a Director</w:t>
      </w:r>
      <w:r w:rsidRPr="003C6F02">
        <w:rPr>
          <w:rFonts w:ascii="Times New Roman" w:hAnsi="Times New Roman" w:cs="Times New Roman"/>
          <w:sz w:val="24"/>
          <w:szCs w:val="24"/>
        </w:rPr>
        <w:t xml:space="preserve"> As regards to the qualification of directors, there is no direct provision in the Companies Act, 2013. There is no prescribed academic or professional qualification for directors. Their qualification can be summed up as: </w:t>
      </w:r>
    </w:p>
    <w:p w:rsidR="003C6F02" w:rsidRDefault="003C6F02" w:rsidP="003C6F02">
      <w:pPr>
        <w:rPr>
          <w:rFonts w:ascii="Times New Roman" w:hAnsi="Times New Roman" w:cs="Times New Roman"/>
          <w:sz w:val="24"/>
          <w:szCs w:val="24"/>
        </w:rPr>
      </w:pPr>
      <w:r w:rsidRPr="003C6F02">
        <w:rPr>
          <w:rFonts w:ascii="Times New Roman" w:hAnsi="Times New Roman" w:cs="Times New Roman"/>
          <w:sz w:val="24"/>
          <w:szCs w:val="24"/>
        </w:rPr>
        <w:t xml:space="preserve">A director must be an individual. </w:t>
      </w:r>
    </w:p>
    <w:p w:rsidR="003C6F02" w:rsidRDefault="003C6F02" w:rsidP="003C6F02">
      <w:pPr>
        <w:rPr>
          <w:rFonts w:ascii="Times New Roman" w:hAnsi="Times New Roman" w:cs="Times New Roman"/>
          <w:sz w:val="24"/>
          <w:szCs w:val="24"/>
        </w:rPr>
      </w:pPr>
      <w:r w:rsidRPr="003C6F02">
        <w:rPr>
          <w:rFonts w:ascii="Times New Roman" w:hAnsi="Times New Roman" w:cs="Times New Roman"/>
          <w:sz w:val="24"/>
          <w:szCs w:val="24"/>
        </w:rPr>
        <w:t xml:space="preserve">A director must not suffer from any disqualification of directors. </w:t>
      </w:r>
    </w:p>
    <w:p w:rsidR="003C6F02" w:rsidRDefault="003C6F02" w:rsidP="003C6F02">
      <w:pPr>
        <w:rPr>
          <w:rFonts w:ascii="Times New Roman" w:hAnsi="Times New Roman" w:cs="Times New Roman"/>
          <w:sz w:val="24"/>
          <w:szCs w:val="24"/>
        </w:rPr>
      </w:pPr>
      <w:r w:rsidRPr="003C6F02">
        <w:rPr>
          <w:rFonts w:ascii="Times New Roman" w:hAnsi="Times New Roman" w:cs="Times New Roman"/>
          <w:sz w:val="24"/>
          <w:szCs w:val="24"/>
        </w:rPr>
        <w:t xml:space="preserve">1. There is no age limit as prescribed by law for a person to get appointed as a director. There should be adequate disclosure of age in the company’s documents. It should be the duty of the Director to disclose his age correctly. </w:t>
      </w:r>
    </w:p>
    <w:p w:rsidR="003C6F02" w:rsidRPr="003C6F02" w:rsidRDefault="003C6F02" w:rsidP="003C6F02">
      <w:pPr>
        <w:rPr>
          <w:rFonts w:ascii="Times New Roman" w:hAnsi="Times New Roman" w:cs="Times New Roman"/>
          <w:sz w:val="24"/>
          <w:szCs w:val="24"/>
        </w:rPr>
      </w:pPr>
      <w:r w:rsidRPr="003C6F02">
        <w:rPr>
          <w:rFonts w:ascii="Times New Roman" w:hAnsi="Times New Roman" w:cs="Times New Roman"/>
          <w:sz w:val="24"/>
          <w:szCs w:val="24"/>
        </w:rPr>
        <w:t xml:space="preserve">2. In case of a public company, appointment of directors beyond a prescribed age say 70 years, should be subject to a special resolution by the shareholders which should also prescribe his term. Continuation of a director above the age of 70 years, beyond such term, should be subject to a fresh resolution. </w:t>
      </w:r>
    </w:p>
    <w:p w:rsidR="003C6F02" w:rsidRDefault="002C6D9D" w:rsidP="003C6F02">
      <w:pPr>
        <w:jc w:val="both"/>
        <w:rPr>
          <w:rFonts w:ascii="Times New Roman" w:hAnsi="Times New Roman" w:cs="Times New Roman"/>
          <w:b/>
          <w:sz w:val="24"/>
          <w:szCs w:val="24"/>
        </w:rPr>
      </w:pPr>
      <w:r w:rsidRPr="002C6D9D">
        <w:rPr>
          <w:rFonts w:ascii="Times New Roman" w:hAnsi="Times New Roman" w:cs="Times New Roman"/>
          <w:b/>
          <w:sz w:val="24"/>
          <w:szCs w:val="24"/>
        </w:rPr>
        <w:t>Disqualification of a director [Section 164 of Companies Act, 2013]</w:t>
      </w:r>
    </w:p>
    <w:p w:rsidR="002C6D9D" w:rsidRDefault="002C6D9D" w:rsidP="003C6F02">
      <w:pPr>
        <w:jc w:val="both"/>
        <w:rPr>
          <w:rFonts w:ascii="Times New Roman" w:hAnsi="Times New Roman" w:cs="Times New Roman"/>
          <w:b/>
          <w:sz w:val="24"/>
          <w:szCs w:val="24"/>
        </w:rPr>
      </w:pPr>
      <w:r w:rsidRPr="002C6D9D">
        <w:rPr>
          <w:rFonts w:ascii="Times New Roman" w:hAnsi="Times New Roman" w:cs="Times New Roman"/>
          <w:b/>
          <w:sz w:val="24"/>
          <w:szCs w:val="24"/>
        </w:rPr>
        <w:lastRenderedPageBreak/>
        <w:t xml:space="preserve">(1) A person shall not be eligible for appointment as a director of a company, if —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(a)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is of unsound mind and stands so declared by a competent court;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(b)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is an </w:t>
      </w:r>
      <w:proofErr w:type="spellStart"/>
      <w:r w:rsidRPr="002C6D9D">
        <w:rPr>
          <w:rFonts w:ascii="Times New Roman" w:hAnsi="Times New Roman" w:cs="Times New Roman"/>
          <w:sz w:val="24"/>
          <w:szCs w:val="24"/>
        </w:rPr>
        <w:t>undischarged</w:t>
      </w:r>
      <w:proofErr w:type="spellEnd"/>
      <w:r w:rsidRPr="002C6D9D">
        <w:rPr>
          <w:rFonts w:ascii="Times New Roman" w:hAnsi="Times New Roman" w:cs="Times New Roman"/>
          <w:sz w:val="24"/>
          <w:szCs w:val="24"/>
        </w:rPr>
        <w:t xml:space="preserve"> insolvent;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(c)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has applied to be adjudicated as an insolvent and his application is pending;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(d)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has been convicted by a court of any offence, whether involving moral turpitude or otherwise, and sentenced in respect thereof to</w:t>
      </w:r>
      <w:r>
        <w:rPr>
          <w:rFonts w:ascii="Times New Roman" w:hAnsi="Times New Roman" w:cs="Times New Roman"/>
          <w:sz w:val="24"/>
          <w:szCs w:val="24"/>
        </w:rPr>
        <w:t xml:space="preserve"> </w:t>
      </w:r>
      <w:r w:rsidRPr="002C6D9D">
        <w:rPr>
          <w:rFonts w:ascii="Times New Roman" w:hAnsi="Times New Roman" w:cs="Times New Roman"/>
          <w:sz w:val="24"/>
          <w:szCs w:val="24"/>
        </w:rPr>
        <w:t xml:space="preserve">imprisonment for not less than six months and a period of five years has not elapsed from the date of expiry of the sentence: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Provided that if a person has been convicted of any offence and sentenced in respect thereof to imprisonment for a period of seven years or</w:t>
      </w:r>
      <w:r>
        <w:rPr>
          <w:rFonts w:ascii="Times New Roman" w:hAnsi="Times New Roman" w:cs="Times New Roman"/>
          <w:sz w:val="24"/>
          <w:szCs w:val="24"/>
        </w:rPr>
        <w:t xml:space="preserve"> </w:t>
      </w:r>
      <w:r w:rsidRPr="002C6D9D">
        <w:rPr>
          <w:rFonts w:ascii="Times New Roman" w:hAnsi="Times New Roman" w:cs="Times New Roman"/>
          <w:sz w:val="24"/>
          <w:szCs w:val="24"/>
        </w:rPr>
        <w:t xml:space="preserve">more, he shall not be eligible to be appointed as a director of any company;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(e) </w:t>
      </w:r>
      <w:proofErr w:type="gramStart"/>
      <w:r w:rsidRPr="002C6D9D">
        <w:rPr>
          <w:rFonts w:ascii="Times New Roman" w:hAnsi="Times New Roman" w:cs="Times New Roman"/>
          <w:sz w:val="24"/>
          <w:szCs w:val="24"/>
        </w:rPr>
        <w:t>an</w:t>
      </w:r>
      <w:proofErr w:type="gramEnd"/>
      <w:r w:rsidRPr="002C6D9D">
        <w:rPr>
          <w:rFonts w:ascii="Times New Roman" w:hAnsi="Times New Roman" w:cs="Times New Roman"/>
          <w:sz w:val="24"/>
          <w:szCs w:val="24"/>
        </w:rPr>
        <w:t xml:space="preserve"> order disqualifying him for appointment as a director has been passed by a court or Tribunal and the order is in force;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(f)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has not paid any calls in respect of any shares of the company held by him, whether alone or jointly with others, and six</w:t>
      </w:r>
      <w:r>
        <w:rPr>
          <w:rFonts w:ascii="Times New Roman" w:hAnsi="Times New Roman" w:cs="Times New Roman"/>
          <w:sz w:val="24"/>
          <w:szCs w:val="24"/>
        </w:rPr>
        <w:t xml:space="preserve"> </w:t>
      </w:r>
      <w:r w:rsidRPr="002C6D9D">
        <w:rPr>
          <w:rFonts w:ascii="Times New Roman" w:hAnsi="Times New Roman" w:cs="Times New Roman"/>
          <w:sz w:val="24"/>
          <w:szCs w:val="24"/>
        </w:rPr>
        <w:t xml:space="preserve">months have elapsed from the last day fixed for the payment of the call;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(g)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has been convicted of the offence of dealing with related party transactions under section 188 at any time during the last preceding five years.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h) </w:t>
      </w:r>
      <w:proofErr w:type="gramStart"/>
      <w:r w:rsidRPr="002C6D9D">
        <w:rPr>
          <w:rFonts w:ascii="Times New Roman" w:hAnsi="Times New Roman" w:cs="Times New Roman"/>
          <w:sz w:val="24"/>
          <w:szCs w:val="24"/>
        </w:rPr>
        <w:t>he</w:t>
      </w:r>
      <w:proofErr w:type="gramEnd"/>
      <w:r w:rsidRPr="002C6D9D">
        <w:rPr>
          <w:rFonts w:ascii="Times New Roman" w:hAnsi="Times New Roman" w:cs="Times New Roman"/>
          <w:sz w:val="24"/>
          <w:szCs w:val="24"/>
        </w:rPr>
        <w:t xml:space="preserve"> has not complied with sub-section (3) of section 152.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w:t>
      </w:r>
      <w:proofErr w:type="spellStart"/>
      <w:r w:rsidRPr="002C6D9D">
        <w:rPr>
          <w:rFonts w:ascii="Times New Roman" w:hAnsi="Times New Roman" w:cs="Times New Roman"/>
          <w:sz w:val="24"/>
          <w:szCs w:val="24"/>
        </w:rPr>
        <w:t>i</w:t>
      </w:r>
      <w:proofErr w:type="spellEnd"/>
      <w:r w:rsidRPr="002C6D9D">
        <w:rPr>
          <w:rFonts w:ascii="Times New Roman" w:hAnsi="Times New Roman" w:cs="Times New Roman"/>
          <w:sz w:val="24"/>
          <w:szCs w:val="24"/>
        </w:rPr>
        <w:t>) He has not complied with the provisions of sub-section (1) of section 165.</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(2) No person who is or has been a director of a company which—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 xml:space="preserve">(a) </w:t>
      </w:r>
      <w:proofErr w:type="gramStart"/>
      <w:r w:rsidRPr="002C6D9D">
        <w:rPr>
          <w:rFonts w:ascii="Times New Roman" w:hAnsi="Times New Roman" w:cs="Times New Roman"/>
          <w:sz w:val="24"/>
          <w:szCs w:val="24"/>
        </w:rPr>
        <w:t>has</w:t>
      </w:r>
      <w:proofErr w:type="gramEnd"/>
      <w:r w:rsidRPr="002C6D9D">
        <w:rPr>
          <w:rFonts w:ascii="Times New Roman" w:hAnsi="Times New Roman" w:cs="Times New Roman"/>
          <w:sz w:val="24"/>
          <w:szCs w:val="24"/>
        </w:rPr>
        <w:t xml:space="preserve"> not filed financial statements or </w:t>
      </w:r>
    </w:p>
    <w:p w:rsidR="002C6D9D" w:rsidRDefault="002C6D9D" w:rsidP="003C6F02">
      <w:pPr>
        <w:jc w:val="both"/>
        <w:rPr>
          <w:rFonts w:ascii="Times New Roman" w:hAnsi="Times New Roman" w:cs="Times New Roman"/>
          <w:sz w:val="24"/>
          <w:szCs w:val="24"/>
        </w:rPr>
      </w:pPr>
      <w:r w:rsidRPr="002C6D9D">
        <w:rPr>
          <w:rFonts w:ascii="Times New Roman" w:hAnsi="Times New Roman" w:cs="Times New Roman"/>
          <w:sz w:val="24"/>
          <w:szCs w:val="24"/>
        </w:rPr>
        <w:t>(b) has failed to repay the deposits accepted by it or pay interest thereon or to redeem any debentures on the due date or pay interest due</w:t>
      </w:r>
      <w:r>
        <w:rPr>
          <w:rFonts w:ascii="Times New Roman" w:hAnsi="Times New Roman" w:cs="Times New Roman"/>
          <w:sz w:val="24"/>
          <w:szCs w:val="24"/>
        </w:rPr>
        <w:t xml:space="preserve"> </w:t>
      </w:r>
      <w:r w:rsidRPr="002C6D9D">
        <w:rPr>
          <w:rFonts w:ascii="Times New Roman" w:hAnsi="Times New Roman" w:cs="Times New Roman"/>
          <w:sz w:val="24"/>
          <w:szCs w:val="24"/>
        </w:rPr>
        <w:t>there</w:t>
      </w:r>
      <w:r>
        <w:rPr>
          <w:rFonts w:ascii="Times New Roman" w:hAnsi="Times New Roman" w:cs="Times New Roman"/>
          <w:sz w:val="24"/>
          <w:szCs w:val="24"/>
        </w:rPr>
        <w:t xml:space="preserve"> </w:t>
      </w:r>
      <w:r w:rsidRPr="002C6D9D">
        <w:rPr>
          <w:rFonts w:ascii="Times New Roman" w:hAnsi="Times New Roman" w:cs="Times New Roman"/>
          <w:sz w:val="24"/>
          <w:szCs w:val="24"/>
        </w:rPr>
        <w:t>on or pay any dividend declared and such failure to pay or redeem continues for one year or more shall be eligible to be re-appointed as a</w:t>
      </w:r>
      <w:r>
        <w:rPr>
          <w:rFonts w:ascii="Times New Roman" w:hAnsi="Times New Roman" w:cs="Times New Roman"/>
          <w:sz w:val="24"/>
          <w:szCs w:val="24"/>
        </w:rPr>
        <w:t xml:space="preserve"> </w:t>
      </w:r>
      <w:r w:rsidRPr="002C6D9D">
        <w:rPr>
          <w:rFonts w:ascii="Times New Roman" w:hAnsi="Times New Roman" w:cs="Times New Roman"/>
          <w:sz w:val="24"/>
          <w:szCs w:val="24"/>
        </w:rPr>
        <w:t>director of that company or appointed to another company for a period of five years after the said company fails to do so.</w:t>
      </w:r>
    </w:p>
    <w:p w:rsidR="00833C90" w:rsidRPr="00833C90" w:rsidRDefault="00833C90" w:rsidP="003C6F02">
      <w:pPr>
        <w:jc w:val="both"/>
        <w:rPr>
          <w:rFonts w:ascii="Times New Roman" w:hAnsi="Times New Roman" w:cs="Times New Roman"/>
          <w:b/>
          <w:sz w:val="24"/>
          <w:szCs w:val="24"/>
        </w:rPr>
      </w:pPr>
      <w:r w:rsidRPr="00833C90">
        <w:rPr>
          <w:rFonts w:ascii="Times New Roman" w:hAnsi="Times New Roman" w:cs="Times New Roman"/>
          <w:b/>
          <w:sz w:val="24"/>
          <w:szCs w:val="24"/>
        </w:rPr>
        <w:t xml:space="preserve">Section 165 Regarding number of Directorship </w:t>
      </w:r>
    </w:p>
    <w:p w:rsidR="00833C90" w:rsidRDefault="00833C90" w:rsidP="003C6F02">
      <w:pPr>
        <w:jc w:val="both"/>
        <w:rPr>
          <w:rFonts w:ascii="Times New Roman" w:hAnsi="Times New Roman" w:cs="Times New Roman"/>
          <w:sz w:val="24"/>
          <w:szCs w:val="24"/>
        </w:rPr>
      </w:pPr>
      <w:r w:rsidRPr="00833C90">
        <w:rPr>
          <w:rFonts w:ascii="Times New Roman" w:hAnsi="Times New Roman" w:cs="Times New Roman"/>
          <w:sz w:val="24"/>
          <w:szCs w:val="24"/>
        </w:rPr>
        <w:t xml:space="preserve">No person after the commencement of this act shall hold office as a director, or any alternate director for more than 20 companies at the same time, and also specifies a maximum number of public companies often. </w:t>
      </w:r>
    </w:p>
    <w:p w:rsidR="00833C90" w:rsidRPr="00833C90" w:rsidRDefault="00833C90" w:rsidP="003C6F02">
      <w:pPr>
        <w:jc w:val="both"/>
        <w:rPr>
          <w:rFonts w:ascii="Times New Roman" w:hAnsi="Times New Roman" w:cs="Times New Roman"/>
          <w:b/>
          <w:sz w:val="24"/>
          <w:szCs w:val="24"/>
        </w:rPr>
      </w:pPr>
      <w:r w:rsidRPr="00833C90">
        <w:rPr>
          <w:rFonts w:ascii="Times New Roman" w:hAnsi="Times New Roman" w:cs="Times New Roman"/>
          <w:b/>
          <w:sz w:val="24"/>
          <w:szCs w:val="24"/>
        </w:rPr>
        <w:lastRenderedPageBreak/>
        <w:t xml:space="preserve">Directors disqualified to be appointed or re-appointed </w:t>
      </w:r>
    </w:p>
    <w:p w:rsidR="00833C90" w:rsidRDefault="00833C90" w:rsidP="003C6F02">
      <w:pPr>
        <w:jc w:val="both"/>
        <w:rPr>
          <w:rFonts w:ascii="Times New Roman" w:hAnsi="Times New Roman" w:cs="Times New Roman"/>
          <w:sz w:val="24"/>
          <w:szCs w:val="24"/>
        </w:rPr>
      </w:pPr>
      <w:r w:rsidRPr="00833C90">
        <w:rPr>
          <w:rFonts w:ascii="Times New Roman" w:hAnsi="Times New Roman" w:cs="Times New Roman"/>
          <w:sz w:val="24"/>
          <w:szCs w:val="24"/>
        </w:rPr>
        <w:t xml:space="preserve">a) Has not filed financial statements or annual returns of three financial years </w:t>
      </w:r>
    </w:p>
    <w:p w:rsidR="00833C90" w:rsidRDefault="00833C90" w:rsidP="003C6F02">
      <w:pPr>
        <w:jc w:val="both"/>
        <w:rPr>
          <w:rFonts w:ascii="Times New Roman" w:hAnsi="Times New Roman" w:cs="Times New Roman"/>
          <w:sz w:val="24"/>
          <w:szCs w:val="24"/>
        </w:rPr>
      </w:pPr>
      <w:r w:rsidRPr="00833C90">
        <w:rPr>
          <w:rFonts w:ascii="Times New Roman" w:hAnsi="Times New Roman" w:cs="Times New Roman"/>
          <w:sz w:val="24"/>
          <w:szCs w:val="24"/>
        </w:rPr>
        <w:t>b) Has failed to repay deposits accepted by it or pay interest thereon or to redeem debentures on the due date thereon or pay any dividend declared and such failure to pay or redeem continues for one year or more year.</w:t>
      </w:r>
    </w:p>
    <w:p w:rsidR="00833C90" w:rsidRDefault="00735CEE" w:rsidP="003C6F02">
      <w:pPr>
        <w:jc w:val="both"/>
        <w:rPr>
          <w:rFonts w:ascii="Times New Roman" w:hAnsi="Times New Roman" w:cs="Times New Roman"/>
          <w:sz w:val="24"/>
          <w:szCs w:val="24"/>
        </w:rPr>
      </w:pPr>
      <w:r w:rsidRPr="00735CEE">
        <w:rPr>
          <w:rFonts w:ascii="Times New Roman" w:hAnsi="Times New Roman" w:cs="Times New Roman"/>
          <w:sz w:val="24"/>
          <w:szCs w:val="24"/>
        </w:rPr>
        <w:t>c) The defaulting director is ineligible for re-appointment or appointment in another company for a period of five years from the date the said company fails to do so.</w:t>
      </w:r>
    </w:p>
    <w:p w:rsidR="00735CEE" w:rsidRDefault="00735CEE" w:rsidP="003C6F02">
      <w:pPr>
        <w:jc w:val="both"/>
        <w:rPr>
          <w:rFonts w:ascii="Times New Roman" w:hAnsi="Times New Roman" w:cs="Times New Roman"/>
          <w:sz w:val="24"/>
          <w:szCs w:val="24"/>
        </w:rPr>
      </w:pPr>
      <w:r w:rsidRPr="00735CEE">
        <w:rPr>
          <w:rFonts w:ascii="Times New Roman" w:hAnsi="Times New Roman" w:cs="Times New Roman"/>
          <w:b/>
          <w:sz w:val="24"/>
          <w:szCs w:val="24"/>
        </w:rPr>
        <w:t>Removal of a Director</w:t>
      </w:r>
      <w:r w:rsidRPr="00735CEE">
        <w:rPr>
          <w:rFonts w:ascii="Times New Roman" w:hAnsi="Times New Roman" w:cs="Times New Roman"/>
          <w:sz w:val="24"/>
          <w:szCs w:val="24"/>
        </w:rPr>
        <w:t xml:space="preserve"> </w:t>
      </w:r>
    </w:p>
    <w:p w:rsidR="00735CEE" w:rsidRDefault="00735CEE" w:rsidP="003C6F02">
      <w:pPr>
        <w:jc w:val="both"/>
        <w:rPr>
          <w:rFonts w:ascii="Times New Roman" w:hAnsi="Times New Roman" w:cs="Times New Roman"/>
          <w:sz w:val="24"/>
          <w:szCs w:val="24"/>
        </w:rPr>
      </w:pPr>
      <w:r w:rsidRPr="00735CEE">
        <w:rPr>
          <w:rFonts w:ascii="Times New Roman" w:hAnsi="Times New Roman" w:cs="Times New Roman"/>
          <w:sz w:val="24"/>
          <w:szCs w:val="24"/>
        </w:rPr>
        <w:t xml:space="preserve">Whenever a director is found negligent in doing his duties, is involved in breach of privacy or any other condition, he is removed from his </w:t>
      </w:r>
      <w:proofErr w:type="spellStart"/>
      <w:r w:rsidRPr="00735CEE">
        <w:rPr>
          <w:rFonts w:ascii="Times New Roman" w:hAnsi="Times New Roman" w:cs="Times New Roman"/>
          <w:sz w:val="24"/>
          <w:szCs w:val="24"/>
        </w:rPr>
        <w:t>post.By</w:t>
      </w:r>
      <w:proofErr w:type="spellEnd"/>
      <w:r w:rsidRPr="00735CEE">
        <w:rPr>
          <w:rFonts w:ascii="Times New Roman" w:hAnsi="Times New Roman" w:cs="Times New Roman"/>
          <w:sz w:val="24"/>
          <w:szCs w:val="24"/>
        </w:rPr>
        <w:t xml:space="preserve"> Ordinary Resolution  A director cannot be removed, if appointed by National Company Law Tribunal (NCLT). Nothing contained in this sub-section shall apply if company has availed itself to the principal of proportional representation.</w:t>
      </w:r>
    </w:p>
    <w:p w:rsidR="00C22BF2" w:rsidRPr="00C22BF2" w:rsidRDefault="00C22BF2" w:rsidP="003C6F02">
      <w:pPr>
        <w:jc w:val="both"/>
        <w:rPr>
          <w:rFonts w:ascii="Times New Roman" w:hAnsi="Times New Roman" w:cs="Times New Roman"/>
          <w:b/>
          <w:sz w:val="24"/>
          <w:szCs w:val="24"/>
        </w:rPr>
      </w:pPr>
      <w:r w:rsidRPr="00C22BF2">
        <w:rPr>
          <w:rFonts w:ascii="Times New Roman" w:hAnsi="Times New Roman" w:cs="Times New Roman"/>
          <w:b/>
          <w:sz w:val="24"/>
          <w:szCs w:val="24"/>
        </w:rPr>
        <w:t xml:space="preserve">Removal of a director by National Company Law Tribunal  </w:t>
      </w:r>
    </w:p>
    <w:p w:rsidR="00C22BF2"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In case of oppression and mismanagement, sometimes the application is made to Tribunal, and if the tribunal is satisfied that the relief should be granted, it may</w:t>
      </w:r>
      <w:r>
        <w:rPr>
          <w:rFonts w:ascii="Times New Roman" w:hAnsi="Times New Roman" w:cs="Times New Roman"/>
          <w:sz w:val="24"/>
          <w:szCs w:val="24"/>
        </w:rPr>
        <w:t xml:space="preserve"> </w:t>
      </w:r>
      <w:r w:rsidRPr="00C22BF2">
        <w:rPr>
          <w:rFonts w:ascii="Times New Roman" w:hAnsi="Times New Roman" w:cs="Times New Roman"/>
          <w:sz w:val="24"/>
          <w:szCs w:val="24"/>
        </w:rPr>
        <w:t>terminate any agreement of the company with directors and may remove any manager, managing director or any director of the company.</w:t>
      </w:r>
      <w:r>
        <w:rPr>
          <w:rFonts w:ascii="Times New Roman" w:hAnsi="Times New Roman" w:cs="Times New Roman"/>
          <w:sz w:val="24"/>
          <w:szCs w:val="24"/>
        </w:rPr>
        <w:t xml:space="preserve"> </w:t>
      </w:r>
      <w:r w:rsidRPr="00C22BF2">
        <w:rPr>
          <w:rFonts w:ascii="Times New Roman" w:hAnsi="Times New Roman" w:cs="Times New Roman"/>
          <w:sz w:val="24"/>
          <w:szCs w:val="24"/>
        </w:rPr>
        <w:t>The person so terminated by tribunal cannot serve the company in same capacity for a period of 5 years.</w:t>
      </w:r>
      <w:r>
        <w:rPr>
          <w:rFonts w:ascii="Times New Roman" w:hAnsi="Times New Roman" w:cs="Times New Roman"/>
          <w:sz w:val="24"/>
          <w:szCs w:val="24"/>
        </w:rPr>
        <w:t xml:space="preserve"> </w:t>
      </w:r>
      <w:r w:rsidRPr="00C22BF2">
        <w:rPr>
          <w:rFonts w:ascii="Times New Roman" w:hAnsi="Times New Roman" w:cs="Times New Roman"/>
          <w:sz w:val="24"/>
          <w:szCs w:val="24"/>
        </w:rPr>
        <w:t xml:space="preserve">The term ‘oppression’ is not clearly defined by Company Law 2013. However, the court of law defines it as a conduct that involves a visible departure from the standards of fair dealing and a violation of conditions that require fair – especially with regard to the right of shareholders.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For example: Depriving a member of the right to dividend. </w:t>
      </w:r>
    </w:p>
    <w:p w:rsidR="00972094" w:rsidRDefault="00C22BF2" w:rsidP="003C6F02">
      <w:pPr>
        <w:jc w:val="both"/>
        <w:rPr>
          <w:rFonts w:ascii="Times New Roman" w:hAnsi="Times New Roman" w:cs="Times New Roman"/>
          <w:sz w:val="24"/>
          <w:szCs w:val="24"/>
        </w:rPr>
      </w:pPr>
      <w:proofErr w:type="gramStart"/>
      <w:r w:rsidRPr="00C22BF2">
        <w:rPr>
          <w:rFonts w:ascii="Times New Roman" w:hAnsi="Times New Roman" w:cs="Times New Roman"/>
          <w:sz w:val="24"/>
          <w:szCs w:val="24"/>
        </w:rPr>
        <w:t>Issue of further shares benefiting a section of shareholders.</w:t>
      </w:r>
      <w:proofErr w:type="gramEnd"/>
      <w:r w:rsidRPr="00C22BF2">
        <w:rPr>
          <w:rFonts w:ascii="Times New Roman" w:hAnsi="Times New Roman" w:cs="Times New Roman"/>
          <w:sz w:val="24"/>
          <w:szCs w:val="24"/>
        </w:rPr>
        <w:t xml:space="preserve">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Not calling a general meeting and keeping shareholders in dark.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Non-maintenance of statutory records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Not conducting affairs of the company in accordance with the Companies Act.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Refusal to register transmission under will. </w:t>
      </w:r>
    </w:p>
    <w:p w:rsidR="00972094"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t xml:space="preserve">Failure to distribute the amount of compensation received on nationalization of business of company among members, where required to be so distributed. </w:t>
      </w:r>
    </w:p>
    <w:p w:rsidR="00735CEE" w:rsidRDefault="00C22BF2" w:rsidP="003C6F02">
      <w:pPr>
        <w:jc w:val="both"/>
        <w:rPr>
          <w:rFonts w:ascii="Times New Roman" w:hAnsi="Times New Roman" w:cs="Times New Roman"/>
          <w:sz w:val="24"/>
          <w:szCs w:val="24"/>
        </w:rPr>
      </w:pPr>
      <w:r w:rsidRPr="00C22BF2">
        <w:rPr>
          <w:rFonts w:ascii="Times New Roman" w:hAnsi="Times New Roman" w:cs="Times New Roman"/>
          <w:sz w:val="24"/>
          <w:szCs w:val="24"/>
        </w:rPr>
        <w:lastRenderedPageBreak/>
        <w:t>Mismanagement arises when the affairs of the company are conducted in such a manner that it is injurious or harmful to the interests of the company or</w:t>
      </w:r>
      <w:r w:rsidR="00972094">
        <w:rPr>
          <w:rFonts w:ascii="Times New Roman" w:hAnsi="Times New Roman" w:cs="Times New Roman"/>
          <w:sz w:val="24"/>
          <w:szCs w:val="24"/>
        </w:rPr>
        <w:t xml:space="preserve"> </w:t>
      </w:r>
      <w:r w:rsidRPr="00C22BF2">
        <w:rPr>
          <w:rFonts w:ascii="Times New Roman" w:hAnsi="Times New Roman" w:cs="Times New Roman"/>
          <w:sz w:val="24"/>
          <w:szCs w:val="24"/>
        </w:rPr>
        <w:t xml:space="preserve">any material change in the management of control of the company, and that by reason of such change, it is likely that the affairs of the company will be conducted in a </w:t>
      </w:r>
      <w:r w:rsidR="00972094">
        <w:rPr>
          <w:rFonts w:ascii="Times New Roman" w:hAnsi="Times New Roman" w:cs="Times New Roman"/>
          <w:sz w:val="24"/>
          <w:szCs w:val="24"/>
        </w:rPr>
        <w:t xml:space="preserve">manner </w:t>
      </w:r>
      <w:r w:rsidRPr="00C22BF2">
        <w:rPr>
          <w:rFonts w:ascii="Times New Roman" w:hAnsi="Times New Roman" w:cs="Times New Roman"/>
          <w:sz w:val="24"/>
          <w:szCs w:val="24"/>
        </w:rPr>
        <w:t>Harmful/injurious to the interests of the company.</w:t>
      </w:r>
    </w:p>
    <w:p w:rsidR="00755FF5" w:rsidRDefault="00755FF5" w:rsidP="003C6F02">
      <w:pPr>
        <w:jc w:val="both"/>
        <w:rPr>
          <w:rFonts w:ascii="Times New Roman" w:hAnsi="Times New Roman" w:cs="Times New Roman"/>
          <w:sz w:val="24"/>
          <w:szCs w:val="24"/>
        </w:rPr>
      </w:pPr>
      <w:r w:rsidRPr="00755FF5">
        <w:rPr>
          <w:rFonts w:ascii="Times New Roman" w:hAnsi="Times New Roman" w:cs="Times New Roman"/>
          <w:sz w:val="24"/>
          <w:szCs w:val="24"/>
        </w:rPr>
        <w:t xml:space="preserve">Mismanagement includes: </w:t>
      </w:r>
    </w:p>
    <w:p w:rsidR="00755FF5"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Serious infighting between directors.</w:t>
      </w:r>
    </w:p>
    <w:p w:rsidR="00755FF5"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 xml:space="preserve">Where Board of Directors is not legal and the illegality is being continued. </w:t>
      </w:r>
    </w:p>
    <w:p w:rsidR="00755FF5"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Where bank account(s) was/were operated by unauthorized person(s).</w:t>
      </w:r>
    </w:p>
    <w:p w:rsidR="004164B7"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 xml:space="preserve">Sale of assets at low price and without compliance with the Act. Where directors take no serious action to recover </w:t>
      </w:r>
      <w:r w:rsidR="00B00B3C" w:rsidRPr="00755FF5">
        <w:rPr>
          <w:rFonts w:ascii="Times New Roman" w:hAnsi="Times New Roman" w:cs="Times New Roman"/>
          <w:sz w:val="24"/>
          <w:szCs w:val="24"/>
        </w:rPr>
        <w:t>amounts embezzled</w:t>
      </w:r>
      <w:r w:rsidRPr="00755FF5">
        <w:rPr>
          <w:rFonts w:ascii="Times New Roman" w:hAnsi="Times New Roman" w:cs="Times New Roman"/>
          <w:sz w:val="24"/>
          <w:szCs w:val="24"/>
        </w:rPr>
        <w:t xml:space="preserve">. Continuation in office after expiry of term of directors. </w:t>
      </w:r>
    </w:p>
    <w:p w:rsidR="004164B7"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Violation of Memorandum.</w:t>
      </w:r>
    </w:p>
    <w:p w:rsidR="004164B7"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Violation of statutory provisions and those of Articles.</w:t>
      </w:r>
    </w:p>
    <w:p w:rsidR="00755FF5" w:rsidRDefault="00755FF5" w:rsidP="0096031E">
      <w:pPr>
        <w:pStyle w:val="ListParagraph"/>
        <w:numPr>
          <w:ilvl w:val="0"/>
          <w:numId w:val="5"/>
        </w:numPr>
        <w:jc w:val="both"/>
        <w:rPr>
          <w:rFonts w:ascii="Times New Roman" w:hAnsi="Times New Roman" w:cs="Times New Roman"/>
          <w:sz w:val="24"/>
          <w:szCs w:val="24"/>
        </w:rPr>
      </w:pPr>
      <w:r w:rsidRPr="00755FF5">
        <w:rPr>
          <w:rFonts w:ascii="Times New Roman" w:hAnsi="Times New Roman" w:cs="Times New Roman"/>
          <w:sz w:val="24"/>
          <w:szCs w:val="24"/>
        </w:rPr>
        <w:t>Company doomed to trade unprofitably.</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Special Res</w:t>
      </w:r>
      <w:r>
        <w:rPr>
          <w:rFonts w:ascii="Times New Roman" w:hAnsi="Times New Roman" w:cs="Times New Roman"/>
          <w:sz w:val="24"/>
          <w:szCs w:val="24"/>
        </w:rPr>
        <w:t>olution for removing a director</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To appoint a new director, a special resolution is required. Under this section, you have to appoint somebody else in place of a director who was removed.</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A notice of a resolution needs to be sent, to remove any director to the concerned director</w:t>
      </w:r>
      <w:r>
        <w:rPr>
          <w:rFonts w:ascii="Times New Roman" w:hAnsi="Times New Roman" w:cs="Times New Roman"/>
          <w:sz w:val="24"/>
          <w:szCs w:val="24"/>
        </w:rPr>
        <w:t>.</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xml:space="preserve"> In the representation a director can make a written representation and request its notification to members of company, company, if the time permits. Such a representation requires:</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Stating a fact that representation has been made.</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Send a copy of resolution to every member of company to whom notice of meeting is sent.</w:t>
      </w:r>
    </w:p>
    <w:p w:rsidR="000C5293" w:rsidRDefault="000C5293" w:rsidP="000C5293">
      <w:pPr>
        <w:jc w:val="both"/>
        <w:rPr>
          <w:rFonts w:ascii="Times New Roman" w:hAnsi="Times New Roman" w:cs="Times New Roman"/>
          <w:sz w:val="24"/>
          <w:szCs w:val="24"/>
        </w:rPr>
      </w:pPr>
      <w:r w:rsidRPr="000C5293">
        <w:rPr>
          <w:rFonts w:ascii="Times New Roman" w:hAnsi="Times New Roman" w:cs="Times New Roman"/>
          <w:sz w:val="24"/>
          <w:szCs w:val="24"/>
        </w:rPr>
        <w:t>• If notice is not sent due to insufficient time or for company's’ default then even an oral representation can be made</w:t>
      </w:r>
      <w:r>
        <w:rPr>
          <w:rFonts w:ascii="Times New Roman" w:hAnsi="Times New Roman" w:cs="Times New Roman"/>
          <w:sz w:val="24"/>
          <w:szCs w:val="24"/>
        </w:rPr>
        <w:t>.</w:t>
      </w:r>
    </w:p>
    <w:p w:rsidR="000C5293" w:rsidRDefault="000C5293" w:rsidP="0096031E">
      <w:pPr>
        <w:pStyle w:val="ListParagraph"/>
        <w:numPr>
          <w:ilvl w:val="0"/>
          <w:numId w:val="6"/>
        </w:numPr>
        <w:ind w:left="270" w:hanging="270"/>
        <w:jc w:val="both"/>
        <w:rPr>
          <w:rFonts w:ascii="Times New Roman" w:hAnsi="Times New Roman" w:cs="Times New Roman"/>
          <w:sz w:val="24"/>
          <w:szCs w:val="24"/>
        </w:rPr>
      </w:pPr>
      <w:r w:rsidRPr="000C5293">
        <w:rPr>
          <w:rFonts w:ascii="Times New Roman" w:hAnsi="Times New Roman" w:cs="Times New Roman"/>
          <w:sz w:val="24"/>
          <w:szCs w:val="24"/>
        </w:rPr>
        <w:t>Representation need not be sent out and read out at the meeting either of company or any other aggrieved, if tribunal thinks that rights provided by this section are being abused to secure needless publicity for defamatory matters.</w:t>
      </w:r>
    </w:p>
    <w:p w:rsidR="000F484D" w:rsidRPr="000F484D" w:rsidRDefault="000F484D" w:rsidP="000F484D">
      <w:pPr>
        <w:jc w:val="both"/>
        <w:rPr>
          <w:rFonts w:ascii="Times New Roman" w:hAnsi="Times New Roman" w:cs="Times New Roman"/>
          <w:b/>
          <w:sz w:val="24"/>
          <w:szCs w:val="24"/>
        </w:rPr>
      </w:pPr>
      <w:r w:rsidRPr="000F484D">
        <w:rPr>
          <w:rFonts w:ascii="Times New Roman" w:hAnsi="Times New Roman" w:cs="Times New Roman"/>
          <w:b/>
          <w:sz w:val="24"/>
          <w:szCs w:val="24"/>
        </w:rPr>
        <w:t xml:space="preserve">Procedure for removal of a Director </w:t>
      </w:r>
    </w:p>
    <w:p w:rsidR="000F484D" w:rsidRDefault="000F484D" w:rsidP="000F484D">
      <w:pPr>
        <w:jc w:val="both"/>
        <w:rPr>
          <w:rFonts w:ascii="Times New Roman" w:hAnsi="Times New Roman" w:cs="Times New Roman"/>
          <w:sz w:val="24"/>
          <w:szCs w:val="24"/>
        </w:rPr>
      </w:pPr>
      <w:proofErr w:type="gramStart"/>
      <w:r w:rsidRPr="000F484D">
        <w:rPr>
          <w:rFonts w:ascii="Times New Roman" w:hAnsi="Times New Roman" w:cs="Times New Roman"/>
          <w:sz w:val="24"/>
          <w:szCs w:val="24"/>
        </w:rPr>
        <w:t xml:space="preserve">By ordinary resolution a director who was not appointed by the Tribunal, can be removed before the expiry of the period </w:t>
      </w:r>
      <w:proofErr w:type="spellStart"/>
      <w:r w:rsidRPr="000F484D">
        <w:rPr>
          <w:rFonts w:ascii="Times New Roman" w:hAnsi="Times New Roman" w:cs="Times New Roman"/>
          <w:sz w:val="24"/>
          <w:szCs w:val="24"/>
        </w:rPr>
        <w:t>ofhis</w:t>
      </w:r>
      <w:proofErr w:type="spellEnd"/>
      <w:r w:rsidRPr="000F484D">
        <w:rPr>
          <w:rFonts w:ascii="Times New Roman" w:hAnsi="Times New Roman" w:cs="Times New Roman"/>
          <w:sz w:val="24"/>
          <w:szCs w:val="24"/>
        </w:rPr>
        <w:t xml:space="preserve"> office after giving him a reasonable opportunity of being heard.</w:t>
      </w:r>
      <w:proofErr w:type="gramEnd"/>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lastRenderedPageBreak/>
        <w:t xml:space="preserve">Step 1: A special notice shall be required of any resolution, to remove a director under this section, or to appoint somebody in place of a director so removed, at the meeting at which he is removed. Notice shall be served 14 days before the meeting.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Step2: Copy of notice: On receiving the notice of a resolution to remove a director under this section, the company shall send a copy thereof to the director concerned. The </w:t>
      </w:r>
      <w:proofErr w:type="gramStart"/>
      <w:r w:rsidRPr="000F484D">
        <w:rPr>
          <w:rFonts w:ascii="Times New Roman" w:hAnsi="Times New Roman" w:cs="Times New Roman"/>
          <w:sz w:val="24"/>
          <w:szCs w:val="24"/>
        </w:rPr>
        <w:t>director,</w:t>
      </w:r>
      <w:proofErr w:type="gramEnd"/>
      <w:r w:rsidRPr="000F484D">
        <w:rPr>
          <w:rFonts w:ascii="Times New Roman" w:hAnsi="Times New Roman" w:cs="Times New Roman"/>
          <w:sz w:val="24"/>
          <w:szCs w:val="24"/>
        </w:rPr>
        <w:t xml:space="preserve"> shall be then entitled to make a representation against the resolution and to be heard at the meeting.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Step3: Written representation: The concerned direct needs to make a written representation to the company and </w:t>
      </w:r>
      <w:proofErr w:type="gramStart"/>
      <w:r w:rsidRPr="000F484D">
        <w:rPr>
          <w:rFonts w:ascii="Times New Roman" w:hAnsi="Times New Roman" w:cs="Times New Roman"/>
          <w:sz w:val="24"/>
          <w:szCs w:val="24"/>
        </w:rPr>
        <w:t>requests</w:t>
      </w:r>
      <w:proofErr w:type="gramEnd"/>
      <w:r w:rsidRPr="000F484D">
        <w:rPr>
          <w:rFonts w:ascii="Times New Roman" w:hAnsi="Times New Roman" w:cs="Times New Roman"/>
          <w:sz w:val="24"/>
          <w:szCs w:val="24"/>
        </w:rPr>
        <w:t xml:space="preserve"> its notification to members of the company.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The company shall, if the time permits it to do so, send a copy of the representation to every member of the company to whom notice of the meeting is sent (whether before or after receipt of the representation by the company)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Step4: Oral Representation: If a copy of the representation is not sent due to insufficient time or for the company’s default, the director may without prejudice to his right to be heard orally require that the representation shall be read out at the meeting.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Step5: Hold a general meeting: A general meeting needs to be held and concerned director will be given an opportunity to be heard. If the resolution for removal is passed by ordinary resolution, the director shall be removed. It is also important to know the circumstances in which director cannot be removed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a) Where the director is appointed by the system of proportional representation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b) Where the director has been appointed by tribunal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b/>
          <w:sz w:val="24"/>
          <w:szCs w:val="24"/>
        </w:rPr>
        <w:t>Filling of vacancy caused by Removal</w:t>
      </w:r>
      <w:r w:rsidRPr="000F484D">
        <w:rPr>
          <w:rFonts w:ascii="Times New Roman" w:hAnsi="Times New Roman" w:cs="Times New Roman"/>
          <w:sz w:val="24"/>
          <w:szCs w:val="24"/>
        </w:rPr>
        <w:t xml:space="preserve">: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A vacancy created due to the removal of a director may, if he had been appointed by the company in general meeting or by the Board, be filled by the appointment of another director in his place at the meeting at which he is removed, provided special notice of the intended appointment has been given together with the notice of approval.</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A director so appointed shall hold office till the date up to which his predecessor would have held office if he had not been removed.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If the vacancy is not filled at the same meeting, it may be filled by directors as a casual vacancy in accordance. </w:t>
      </w:r>
      <w:proofErr w:type="gramStart"/>
      <w:r w:rsidRPr="000F484D">
        <w:rPr>
          <w:rFonts w:ascii="Times New Roman" w:hAnsi="Times New Roman" w:cs="Times New Roman"/>
          <w:sz w:val="24"/>
          <w:szCs w:val="24"/>
        </w:rPr>
        <w:t>Provided that the director who was removed from office shall not be re-appointed as a director by the Board of Directors.</w:t>
      </w:r>
      <w:proofErr w:type="gramEnd"/>
      <w:r w:rsidRPr="000F484D">
        <w:rPr>
          <w:rFonts w:ascii="Times New Roman" w:hAnsi="Times New Roman" w:cs="Times New Roman"/>
          <w:sz w:val="24"/>
          <w:szCs w:val="24"/>
        </w:rPr>
        <w:t xml:space="preserve">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b/>
          <w:sz w:val="24"/>
          <w:szCs w:val="24"/>
        </w:rPr>
        <w:t>Section 168 of Companies Act, 2013</w:t>
      </w:r>
      <w:r w:rsidRPr="000F484D">
        <w:rPr>
          <w:rFonts w:ascii="Times New Roman" w:hAnsi="Times New Roman" w:cs="Times New Roman"/>
          <w:sz w:val="24"/>
          <w:szCs w:val="24"/>
        </w:rPr>
        <w:t xml:space="preserve">: </w:t>
      </w:r>
      <w:r w:rsidRPr="000F484D">
        <w:rPr>
          <w:rFonts w:ascii="Times New Roman" w:hAnsi="Times New Roman" w:cs="Times New Roman"/>
          <w:b/>
          <w:sz w:val="24"/>
          <w:szCs w:val="24"/>
        </w:rPr>
        <w:t>Resignation notice by director</w:t>
      </w:r>
      <w:r w:rsidRPr="000F484D">
        <w:rPr>
          <w:rFonts w:ascii="Times New Roman" w:hAnsi="Times New Roman" w:cs="Times New Roman"/>
          <w:sz w:val="24"/>
          <w:szCs w:val="24"/>
        </w:rPr>
        <w:t xml:space="preserve">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lastRenderedPageBreak/>
        <w:t>A director may resign from his office by giving a notice in writing to the Company and the Board shall on receipt of such</w:t>
      </w:r>
      <w:r>
        <w:rPr>
          <w:rFonts w:ascii="Times New Roman" w:hAnsi="Times New Roman" w:cs="Times New Roman"/>
          <w:sz w:val="24"/>
          <w:szCs w:val="24"/>
        </w:rPr>
        <w:t xml:space="preserve"> </w:t>
      </w:r>
      <w:r w:rsidRPr="000F484D">
        <w:rPr>
          <w:rFonts w:ascii="Times New Roman" w:hAnsi="Times New Roman" w:cs="Times New Roman"/>
          <w:sz w:val="24"/>
          <w:szCs w:val="24"/>
        </w:rPr>
        <w:t xml:space="preserve">notice take note of the same and the Company shall intimate the Registrar and shall also place the fact of such resignation in the report of directors laid in the immediately following General Meeting by the Company.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b/>
          <w:sz w:val="24"/>
          <w:szCs w:val="24"/>
        </w:rPr>
        <w:t>Mandatory Requirements for resignation</w:t>
      </w:r>
      <w:r w:rsidRPr="000F484D">
        <w:rPr>
          <w:rFonts w:ascii="Times New Roman" w:hAnsi="Times New Roman" w:cs="Times New Roman"/>
          <w:sz w:val="24"/>
          <w:szCs w:val="24"/>
        </w:rPr>
        <w:t xml:space="preserve">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The resignation of a director shall take effect from the date on which the notice is received by the company or the date, if any, specified by the director in the notice, whichever is later.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The director who has resigned shall be liable even after his resignation for the offences which occurred during his tenure.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A director may resign from his office by giving a notice in writing to the company i.e. the Board of Directors of the company.  </w:t>
      </w:r>
    </w:p>
    <w:p w:rsid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 xml:space="preserve">E-mail communication or letter addressed to the company is a valid mode of communication. The director may also forward a copy of resignation along with detailed reason for the resignation to the Registrar in Form DIR-11 along with the fee as provided in the companies (Registration offices and Fees) Rules,2014 within 30 days from the date of resignation. While submitting DIR-11, the director is required to attach the documents namely: </w:t>
      </w:r>
    </w:p>
    <w:p w:rsidR="000F484D" w:rsidRPr="000F484D" w:rsidRDefault="000F484D" w:rsidP="000F484D">
      <w:pPr>
        <w:jc w:val="both"/>
        <w:rPr>
          <w:rFonts w:ascii="Times New Roman" w:hAnsi="Times New Roman" w:cs="Times New Roman"/>
          <w:sz w:val="24"/>
          <w:szCs w:val="24"/>
        </w:rPr>
      </w:pPr>
      <w:r w:rsidRPr="000F484D">
        <w:rPr>
          <w:rFonts w:ascii="Times New Roman" w:hAnsi="Times New Roman" w:cs="Times New Roman"/>
          <w:sz w:val="24"/>
          <w:szCs w:val="24"/>
        </w:rPr>
        <w:t>Notice of resignation filed with the company (Resignation Letter can be attached)</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 Proof of dispatch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 Acknowledgement received from company, if any and is mandatory if yes selected in Form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 DIR-11 (Resignation acceptance Letter by the Company can be attached)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 Any other information can be provided as an optional attachment(s).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 Obligation on part of company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The Board of Directors shall take note of the receipt of the notice of resignation which can be considered in the meeting of the Board of Directors. Accordingly, the resolution is passed by the Board of Directors for accepting the resignation and the minutes of the meeting of the Board of Directors shall be drafted.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The Board of Directors shall within 30 days from the date of receipt of notice of resignation from a director, intimate the Registrar in Form DIR-12.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t xml:space="preserve">The Board of Directors shall also place the fact of resignation in the Director’s Report of subsequent annual general meeting of the company and also it must be reflected in the website of the company. </w:t>
      </w:r>
    </w:p>
    <w:p w:rsidR="000F484D" w:rsidRDefault="000F484D" w:rsidP="000C5293">
      <w:pPr>
        <w:jc w:val="both"/>
        <w:rPr>
          <w:rFonts w:ascii="Times New Roman" w:hAnsi="Times New Roman" w:cs="Times New Roman"/>
          <w:sz w:val="24"/>
          <w:szCs w:val="24"/>
        </w:rPr>
      </w:pPr>
      <w:r w:rsidRPr="000F484D">
        <w:rPr>
          <w:rFonts w:ascii="Times New Roman" w:hAnsi="Times New Roman" w:cs="Times New Roman"/>
          <w:sz w:val="24"/>
          <w:szCs w:val="24"/>
        </w:rPr>
        <w:lastRenderedPageBreak/>
        <w:t xml:space="preserve">Company is required to attach the necessary documents such as:  </w:t>
      </w:r>
    </w:p>
    <w:p w:rsidR="000F484D" w:rsidRPr="000F484D" w:rsidRDefault="000F484D" w:rsidP="0096031E">
      <w:pPr>
        <w:pStyle w:val="ListParagraph"/>
        <w:numPr>
          <w:ilvl w:val="0"/>
          <w:numId w:val="7"/>
        </w:numPr>
        <w:jc w:val="both"/>
        <w:rPr>
          <w:rFonts w:ascii="Times New Roman" w:hAnsi="Times New Roman" w:cs="Times New Roman"/>
          <w:sz w:val="24"/>
          <w:szCs w:val="24"/>
        </w:rPr>
      </w:pPr>
      <w:r w:rsidRPr="000F484D">
        <w:rPr>
          <w:rFonts w:ascii="Times New Roman" w:hAnsi="Times New Roman" w:cs="Times New Roman"/>
          <w:sz w:val="24"/>
          <w:szCs w:val="24"/>
        </w:rPr>
        <w:t xml:space="preserve">notice of resignation (Resignation Letter can be attached) and </w:t>
      </w:r>
    </w:p>
    <w:p w:rsidR="000C5293" w:rsidRDefault="000F484D" w:rsidP="0096031E">
      <w:pPr>
        <w:pStyle w:val="ListParagraph"/>
        <w:numPr>
          <w:ilvl w:val="0"/>
          <w:numId w:val="7"/>
        </w:numPr>
        <w:jc w:val="both"/>
        <w:rPr>
          <w:rFonts w:ascii="Times New Roman" w:hAnsi="Times New Roman" w:cs="Times New Roman"/>
          <w:sz w:val="24"/>
          <w:szCs w:val="24"/>
        </w:rPr>
      </w:pPr>
      <w:proofErr w:type="gramStart"/>
      <w:r w:rsidRPr="000F484D">
        <w:rPr>
          <w:rFonts w:ascii="Times New Roman" w:hAnsi="Times New Roman" w:cs="Times New Roman"/>
          <w:sz w:val="24"/>
          <w:szCs w:val="24"/>
        </w:rPr>
        <w:t>evidence</w:t>
      </w:r>
      <w:proofErr w:type="gramEnd"/>
      <w:r w:rsidRPr="000F484D">
        <w:rPr>
          <w:rFonts w:ascii="Times New Roman" w:hAnsi="Times New Roman" w:cs="Times New Roman"/>
          <w:sz w:val="24"/>
          <w:szCs w:val="24"/>
        </w:rPr>
        <w:t xml:space="preserve"> of cessation (board Resolution or Resignation acceptance letter can be attached).</w:t>
      </w:r>
    </w:p>
    <w:p w:rsidR="00943E74" w:rsidRDefault="00943E74" w:rsidP="00943E74">
      <w:pPr>
        <w:jc w:val="both"/>
        <w:rPr>
          <w:rFonts w:ascii="Times New Roman" w:hAnsi="Times New Roman" w:cs="Times New Roman"/>
          <w:b/>
          <w:sz w:val="24"/>
          <w:szCs w:val="24"/>
        </w:rPr>
      </w:pPr>
      <w:r w:rsidRPr="00943E74">
        <w:rPr>
          <w:rFonts w:ascii="Times New Roman" w:hAnsi="Times New Roman" w:cs="Times New Roman"/>
          <w:b/>
          <w:sz w:val="24"/>
          <w:szCs w:val="24"/>
        </w:rPr>
        <w:t>Remuneration for Directors</w:t>
      </w:r>
      <w:r>
        <w:rPr>
          <w:rFonts w:ascii="Times New Roman" w:hAnsi="Times New Roman" w:cs="Times New Roman"/>
          <w:b/>
          <w:sz w:val="24"/>
          <w:szCs w:val="24"/>
        </w:rPr>
        <w:t>:</w:t>
      </w:r>
    </w:p>
    <w:p w:rsidR="00943E74" w:rsidRPr="00943E74" w:rsidRDefault="00943E74" w:rsidP="00943E74">
      <w:pPr>
        <w:jc w:val="both"/>
        <w:rPr>
          <w:rFonts w:ascii="Times New Roman" w:hAnsi="Times New Roman" w:cs="Times New Roman"/>
          <w:sz w:val="24"/>
          <w:szCs w:val="24"/>
        </w:rPr>
      </w:pPr>
      <w:r w:rsidRPr="00943E74">
        <w:rPr>
          <w:rFonts w:ascii="Times New Roman" w:hAnsi="Times New Roman" w:cs="Times New Roman"/>
          <w:sz w:val="24"/>
          <w:szCs w:val="24"/>
        </w:rPr>
        <w:t xml:space="preserve">Remuneration’ means any money or its equivalent given to any person for services rendered by him. Managerial remuneration in simple words is the remuneration paid to managerial personals. Here, managerial personals mean directors including managing director and whole-time director, and manager. There are 3 ways of paying remuneration to a director: </w:t>
      </w:r>
    </w:p>
    <w:p w:rsidR="00943E74" w:rsidRPr="00943E74" w:rsidRDefault="00943E74" w:rsidP="00943E74">
      <w:pPr>
        <w:jc w:val="both"/>
        <w:rPr>
          <w:rFonts w:ascii="Times New Roman" w:hAnsi="Times New Roman" w:cs="Times New Roman"/>
          <w:sz w:val="24"/>
          <w:szCs w:val="24"/>
        </w:rPr>
      </w:pPr>
      <w:r w:rsidRPr="00943E74">
        <w:rPr>
          <w:rFonts w:ascii="Times New Roman" w:hAnsi="Times New Roman" w:cs="Times New Roman"/>
          <w:sz w:val="24"/>
          <w:szCs w:val="24"/>
        </w:rPr>
        <w:t xml:space="preserve">1. Automatically by Profits 2. </w:t>
      </w:r>
      <w:proofErr w:type="gramStart"/>
      <w:r w:rsidRPr="00943E74">
        <w:rPr>
          <w:rFonts w:ascii="Times New Roman" w:hAnsi="Times New Roman" w:cs="Times New Roman"/>
          <w:sz w:val="24"/>
          <w:szCs w:val="24"/>
        </w:rPr>
        <w:t>By Shareholders’ Approval 3.</w:t>
      </w:r>
      <w:proofErr w:type="gramEnd"/>
      <w:r w:rsidRPr="00943E74">
        <w:rPr>
          <w:rFonts w:ascii="Times New Roman" w:hAnsi="Times New Roman" w:cs="Times New Roman"/>
          <w:sz w:val="24"/>
          <w:szCs w:val="24"/>
        </w:rPr>
        <w:t xml:space="preserve"> By Shareholders’ and Central Government </w:t>
      </w:r>
    </w:p>
    <w:p w:rsidR="00943E74" w:rsidRDefault="00943E74" w:rsidP="00943E74">
      <w:pPr>
        <w:jc w:val="both"/>
        <w:rPr>
          <w:rFonts w:ascii="Times New Roman" w:hAnsi="Times New Roman" w:cs="Times New Roman"/>
          <w:sz w:val="24"/>
          <w:szCs w:val="24"/>
        </w:rPr>
      </w:pPr>
      <w:r w:rsidRPr="00943E74">
        <w:rPr>
          <w:rFonts w:ascii="Times New Roman" w:hAnsi="Times New Roman" w:cs="Times New Roman"/>
          <w:sz w:val="24"/>
          <w:szCs w:val="24"/>
        </w:rPr>
        <w:t>Permissible managerial remuneration of Directors payable under section 197 of the companies act 2013</w:t>
      </w:r>
    </w:p>
    <w:p w:rsidR="00943E74" w:rsidRDefault="00943E74" w:rsidP="00943E74">
      <w:pPr>
        <w:jc w:val="both"/>
        <w:rPr>
          <w:rFonts w:ascii="Times New Roman" w:hAnsi="Times New Roman" w:cs="Times New Roman"/>
          <w:sz w:val="24"/>
          <w:szCs w:val="24"/>
        </w:rPr>
      </w:pPr>
      <w:r w:rsidRPr="00943E74">
        <w:rPr>
          <w:rFonts w:ascii="Times New Roman" w:hAnsi="Times New Roman" w:cs="Times New Roman"/>
          <w:sz w:val="24"/>
          <w:szCs w:val="24"/>
        </w:rPr>
        <w:t>Total managerial remuneration payable by a public company, to its directors, managing director and whole-time director and its manager in respect of any financial year:</w:t>
      </w:r>
    </w:p>
    <w:p w:rsidR="00943E74" w:rsidRPr="00943E74" w:rsidRDefault="00943E74" w:rsidP="00943E74">
      <w:pPr>
        <w:jc w:val="both"/>
        <w:rPr>
          <w:rFonts w:ascii="Times New Roman" w:hAnsi="Times New Roman" w:cs="Times New Roman"/>
          <w:sz w:val="24"/>
          <w:szCs w:val="24"/>
        </w:rPr>
      </w:pP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2.4 </w:t>
      </w:r>
      <w:r w:rsidRPr="009D1BBE">
        <w:rPr>
          <w:rFonts w:ascii="Times New Roman" w:hAnsi="Times New Roman" w:cs="Times New Roman"/>
          <w:b/>
          <w:sz w:val="28"/>
          <w:szCs w:val="28"/>
        </w:rPr>
        <w:t>Powers</w:t>
      </w:r>
    </w:p>
    <w:p w:rsidR="00842B63" w:rsidRDefault="003C6F02" w:rsidP="003C6F02">
      <w:pPr>
        <w:jc w:val="both"/>
        <w:rPr>
          <w:rFonts w:ascii="Times New Roman" w:hAnsi="Times New Roman" w:cs="Times New Roman"/>
          <w:b/>
          <w:sz w:val="24"/>
          <w:szCs w:val="24"/>
        </w:rPr>
      </w:pPr>
      <w:r w:rsidRPr="003C6F02">
        <w:rPr>
          <w:rFonts w:ascii="Times New Roman" w:hAnsi="Times New Roman" w:cs="Times New Roman"/>
          <w:b/>
          <w:sz w:val="24"/>
          <w:szCs w:val="24"/>
        </w:rPr>
        <w:t xml:space="preserve">A. General Powers </w:t>
      </w:r>
      <w:proofErr w:type="gramStart"/>
      <w:r w:rsidRPr="00842B63">
        <w:rPr>
          <w:rFonts w:ascii="Times New Roman" w:hAnsi="Times New Roman" w:cs="Times New Roman"/>
          <w:sz w:val="24"/>
          <w:szCs w:val="24"/>
        </w:rPr>
        <w:t>A</w:t>
      </w:r>
      <w:proofErr w:type="gramEnd"/>
      <w:r w:rsidRPr="00842B63">
        <w:rPr>
          <w:rFonts w:ascii="Times New Roman" w:hAnsi="Times New Roman" w:cs="Times New Roman"/>
          <w:sz w:val="24"/>
          <w:szCs w:val="24"/>
        </w:rPr>
        <w:t xml:space="preserve"> director is entitled to exercise all such powers and acts as the company is </w:t>
      </w:r>
      <w:proofErr w:type="spellStart"/>
      <w:r w:rsidRPr="00842B63">
        <w:rPr>
          <w:rFonts w:ascii="Times New Roman" w:hAnsi="Times New Roman" w:cs="Times New Roman"/>
          <w:sz w:val="24"/>
          <w:szCs w:val="24"/>
        </w:rPr>
        <w:t>authorised</w:t>
      </w:r>
      <w:proofErr w:type="spellEnd"/>
      <w:r w:rsidRPr="00842B63">
        <w:rPr>
          <w:rFonts w:ascii="Times New Roman" w:hAnsi="Times New Roman" w:cs="Times New Roman"/>
          <w:sz w:val="24"/>
          <w:szCs w:val="24"/>
        </w:rPr>
        <w:t xml:space="preserve"> to do. Exercise such powers subject to rules in Articles of Association or Memorandum of Association or the General meeting. He cannot exercise any power which are required is to be exercised by shareholders in general meeting.</w:t>
      </w:r>
      <w:r w:rsidRPr="003C6F02">
        <w:rPr>
          <w:rFonts w:ascii="Times New Roman" w:hAnsi="Times New Roman" w:cs="Times New Roman"/>
          <w:b/>
          <w:sz w:val="24"/>
          <w:szCs w:val="24"/>
        </w:rPr>
        <w:t xml:space="preserve"> </w:t>
      </w:r>
    </w:p>
    <w:p w:rsidR="00842B63"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t xml:space="preserve">In nutshell: 1. </w:t>
      </w:r>
      <w:proofErr w:type="gramStart"/>
      <w:r w:rsidRPr="00842B63">
        <w:rPr>
          <w:rFonts w:ascii="Times New Roman" w:hAnsi="Times New Roman" w:cs="Times New Roman"/>
          <w:sz w:val="24"/>
          <w:szCs w:val="24"/>
        </w:rPr>
        <w:t>A</w:t>
      </w:r>
      <w:proofErr w:type="gramEnd"/>
      <w:r w:rsidRPr="00842B63">
        <w:rPr>
          <w:rFonts w:ascii="Times New Roman" w:hAnsi="Times New Roman" w:cs="Times New Roman"/>
          <w:sz w:val="24"/>
          <w:szCs w:val="24"/>
        </w:rPr>
        <w:t xml:space="preserve"> director shall exercise only those powers that he gets as per the memorandum of Association. In case a suit is to be filed, a director cannot file it </w:t>
      </w:r>
      <w:proofErr w:type="spellStart"/>
      <w:r w:rsidRPr="00842B63">
        <w:rPr>
          <w:rFonts w:ascii="Times New Roman" w:hAnsi="Times New Roman" w:cs="Times New Roman"/>
          <w:sz w:val="24"/>
          <w:szCs w:val="24"/>
        </w:rPr>
        <w:t>onbehalf</w:t>
      </w:r>
      <w:proofErr w:type="spellEnd"/>
      <w:r w:rsidRPr="00842B63">
        <w:rPr>
          <w:rFonts w:ascii="Times New Roman" w:hAnsi="Times New Roman" w:cs="Times New Roman"/>
          <w:sz w:val="24"/>
          <w:szCs w:val="24"/>
        </w:rPr>
        <w:t xml:space="preserve"> of a company until a power is given to do so by the board through a resolution in that regard. If the board of directors passes a resolution to authorize a director to file an appeal in the court, and such authorized director delegates his power to an officer of the company, then an appeal by that officer would be competent. A director is an agent of company as a whole but not of majority of shareholders. </w:t>
      </w:r>
    </w:p>
    <w:p w:rsidR="003C6F02" w:rsidRPr="00842B63" w:rsidRDefault="003C6F02" w:rsidP="003C6F02">
      <w:pPr>
        <w:jc w:val="both"/>
        <w:rPr>
          <w:rFonts w:ascii="Times New Roman" w:hAnsi="Times New Roman" w:cs="Times New Roman"/>
          <w:sz w:val="24"/>
          <w:szCs w:val="24"/>
        </w:rPr>
      </w:pPr>
      <w:r w:rsidRPr="00842B63">
        <w:rPr>
          <w:rFonts w:ascii="Times New Roman" w:hAnsi="Times New Roman" w:cs="Times New Roman"/>
          <w:b/>
          <w:sz w:val="24"/>
          <w:szCs w:val="24"/>
        </w:rPr>
        <w:t>B. Specific Powers or Powers at Board meeting</w:t>
      </w:r>
      <w:r w:rsidRPr="00842B63">
        <w:rPr>
          <w:rFonts w:ascii="Times New Roman" w:hAnsi="Times New Roman" w:cs="Times New Roman"/>
          <w:sz w:val="24"/>
          <w:szCs w:val="24"/>
        </w:rPr>
        <w:t xml:space="preserve"> A director can perform powers on behalf of company by means of resolutions passed at the meetings to:  </w:t>
      </w:r>
    </w:p>
    <w:p w:rsidR="00842B63" w:rsidRPr="00B336B8" w:rsidRDefault="003C6F02" w:rsidP="003C6F02">
      <w:pPr>
        <w:jc w:val="both"/>
        <w:rPr>
          <w:rFonts w:ascii="Times New Roman" w:hAnsi="Times New Roman" w:cs="Times New Roman"/>
          <w:sz w:val="24"/>
          <w:szCs w:val="24"/>
        </w:rPr>
      </w:pPr>
      <w:r w:rsidRPr="003C6F02">
        <w:rPr>
          <w:rFonts w:ascii="Times New Roman" w:hAnsi="Times New Roman" w:cs="Times New Roman"/>
          <w:b/>
          <w:sz w:val="24"/>
          <w:szCs w:val="24"/>
        </w:rPr>
        <w:t xml:space="preserve">• </w:t>
      </w:r>
      <w:r w:rsidRPr="00B336B8">
        <w:rPr>
          <w:rFonts w:ascii="Times New Roman" w:hAnsi="Times New Roman" w:cs="Times New Roman"/>
          <w:sz w:val="24"/>
          <w:szCs w:val="24"/>
        </w:rPr>
        <w:t xml:space="preserve">Approve Financial Statements and Board Report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Approve bonus to employees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lastRenderedPageBreak/>
        <w:t xml:space="preserve">• Declare dividend in the Company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Power to make calls in respect of money unpaid on shares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Call meetings on </w:t>
      </w:r>
      <w:proofErr w:type="spellStart"/>
      <w:r w:rsidRPr="00B336B8">
        <w:rPr>
          <w:rFonts w:ascii="Times New Roman" w:hAnsi="Times New Roman" w:cs="Times New Roman"/>
          <w:sz w:val="24"/>
          <w:szCs w:val="24"/>
        </w:rPr>
        <w:t>suo</w:t>
      </w:r>
      <w:proofErr w:type="spellEnd"/>
      <w:r w:rsidRPr="00B336B8">
        <w:rPr>
          <w:rFonts w:ascii="Times New Roman" w:hAnsi="Times New Roman" w:cs="Times New Roman"/>
          <w:sz w:val="24"/>
          <w:szCs w:val="24"/>
        </w:rPr>
        <w:t xml:space="preserve"> </w:t>
      </w:r>
      <w:proofErr w:type="spellStart"/>
      <w:r w:rsidRPr="00B336B8">
        <w:rPr>
          <w:rFonts w:ascii="Times New Roman" w:hAnsi="Times New Roman" w:cs="Times New Roman"/>
          <w:sz w:val="24"/>
          <w:szCs w:val="24"/>
        </w:rPr>
        <w:t>moto</w:t>
      </w:r>
      <w:proofErr w:type="spellEnd"/>
      <w:r w:rsidRPr="00B336B8">
        <w:rPr>
          <w:rFonts w:ascii="Times New Roman" w:hAnsi="Times New Roman" w:cs="Times New Roman"/>
          <w:sz w:val="24"/>
          <w:szCs w:val="24"/>
        </w:rPr>
        <w:t xml:space="preserve"> basis.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Approve Amalgamation/Merger/ Takeover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Diversify the business of the Company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Issue shares, debentures, or any other instruments in respect of the Company.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Borrow and invest funds for the Company </w:t>
      </w:r>
    </w:p>
    <w:p w:rsidR="00842B63"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xml:space="preserve">• Power to grant loans or give guarantee in respect of loans </w:t>
      </w:r>
    </w:p>
    <w:p w:rsidR="003C6F02" w:rsidRPr="00B336B8" w:rsidRDefault="003C6F02" w:rsidP="003C6F02">
      <w:pPr>
        <w:jc w:val="both"/>
        <w:rPr>
          <w:rFonts w:ascii="Times New Roman" w:hAnsi="Times New Roman" w:cs="Times New Roman"/>
          <w:sz w:val="24"/>
          <w:szCs w:val="24"/>
        </w:rPr>
      </w:pPr>
      <w:r w:rsidRPr="00B336B8">
        <w:rPr>
          <w:rFonts w:ascii="Times New Roman" w:hAnsi="Times New Roman" w:cs="Times New Roman"/>
          <w:sz w:val="24"/>
          <w:szCs w:val="24"/>
        </w:rPr>
        <w:t>• Authorize buy back of securities</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2.5 </w:t>
      </w:r>
      <w:r w:rsidRPr="009D1BBE">
        <w:rPr>
          <w:rFonts w:ascii="Times New Roman" w:hAnsi="Times New Roman" w:cs="Times New Roman"/>
          <w:b/>
          <w:sz w:val="28"/>
          <w:szCs w:val="28"/>
        </w:rPr>
        <w:t>Duties</w:t>
      </w:r>
      <w:r w:rsidR="003C6F02">
        <w:rPr>
          <w:rFonts w:ascii="Times New Roman" w:hAnsi="Times New Roman" w:cs="Times New Roman"/>
          <w:b/>
          <w:sz w:val="28"/>
          <w:szCs w:val="28"/>
        </w:rPr>
        <w:t>:</w:t>
      </w:r>
    </w:p>
    <w:p w:rsidR="003C6F02" w:rsidRPr="003C6F02" w:rsidRDefault="003C6F02" w:rsidP="006E7DF7">
      <w:pPr>
        <w:jc w:val="both"/>
        <w:rPr>
          <w:rFonts w:ascii="Times New Roman" w:hAnsi="Times New Roman" w:cs="Times New Roman"/>
          <w:sz w:val="24"/>
          <w:szCs w:val="24"/>
        </w:rPr>
      </w:pPr>
      <w:r>
        <w:rPr>
          <w:rFonts w:ascii="Times New Roman" w:hAnsi="Times New Roman" w:cs="Times New Roman"/>
          <w:b/>
          <w:sz w:val="24"/>
          <w:szCs w:val="24"/>
        </w:rPr>
        <w:t xml:space="preserve">1. </w:t>
      </w:r>
      <w:r w:rsidRPr="003C6F02">
        <w:rPr>
          <w:rFonts w:ascii="Times New Roman" w:hAnsi="Times New Roman" w:cs="Times New Roman"/>
          <w:b/>
          <w:sz w:val="24"/>
          <w:szCs w:val="24"/>
        </w:rPr>
        <w:t xml:space="preserve">Fiduciary duties (Good Faith): </w:t>
      </w:r>
      <w:r w:rsidRPr="003C6F02">
        <w:rPr>
          <w:rFonts w:ascii="Times New Roman" w:hAnsi="Times New Roman" w:cs="Times New Roman"/>
          <w:sz w:val="24"/>
          <w:szCs w:val="24"/>
        </w:rPr>
        <w:t xml:space="preserve">The Director occupies a fiduciary position in the company.  Fiduciary position refers to a position of trust and confidence.  The fiduciary position of directors requires them to act honestly and in good faith. It is a directors’ duty to promote the objects of a company for the benefit of its members as a whole. They must work in best interest of company, its employees, the shareholders, </w:t>
      </w:r>
      <w:proofErr w:type="gramStart"/>
      <w:r w:rsidRPr="003C6F02">
        <w:rPr>
          <w:rFonts w:ascii="Times New Roman" w:hAnsi="Times New Roman" w:cs="Times New Roman"/>
          <w:sz w:val="24"/>
          <w:szCs w:val="24"/>
        </w:rPr>
        <w:t>the</w:t>
      </w:r>
      <w:proofErr w:type="gramEnd"/>
      <w:r w:rsidRPr="003C6F02">
        <w:rPr>
          <w:rFonts w:ascii="Times New Roman" w:hAnsi="Times New Roman" w:cs="Times New Roman"/>
          <w:sz w:val="24"/>
          <w:szCs w:val="24"/>
        </w:rPr>
        <w:t xml:space="preserve"> community and for the protection of environment. </w:t>
      </w:r>
    </w:p>
    <w:p w:rsidR="003C6F02" w:rsidRPr="003C6F02" w:rsidRDefault="003C6F02" w:rsidP="006E7DF7">
      <w:pPr>
        <w:jc w:val="both"/>
        <w:rPr>
          <w:rFonts w:ascii="Times New Roman" w:hAnsi="Times New Roman" w:cs="Times New Roman"/>
          <w:sz w:val="24"/>
          <w:szCs w:val="24"/>
        </w:rPr>
      </w:pPr>
      <w:r w:rsidRPr="003C6F02">
        <w:rPr>
          <w:rFonts w:ascii="Times New Roman" w:hAnsi="Times New Roman" w:cs="Times New Roman"/>
          <w:b/>
          <w:sz w:val="24"/>
          <w:szCs w:val="24"/>
        </w:rPr>
        <w:t xml:space="preserve">2. Due and reasonable care: </w:t>
      </w:r>
      <w:r w:rsidRPr="003C6F02">
        <w:rPr>
          <w:rFonts w:ascii="Times New Roman" w:hAnsi="Times New Roman" w:cs="Times New Roman"/>
          <w:sz w:val="24"/>
          <w:szCs w:val="24"/>
        </w:rPr>
        <w:t xml:space="preserve">A director must be the one who is more focused, well-organized and carefully does his duties than someone who is mismanaged or </w:t>
      </w:r>
      <w:proofErr w:type="spellStart"/>
      <w:r w:rsidRPr="003C6F02">
        <w:rPr>
          <w:rFonts w:ascii="Times New Roman" w:hAnsi="Times New Roman" w:cs="Times New Roman"/>
          <w:sz w:val="24"/>
          <w:szCs w:val="24"/>
        </w:rPr>
        <w:t>confused.It</w:t>
      </w:r>
      <w:proofErr w:type="spellEnd"/>
      <w:r w:rsidRPr="003C6F02">
        <w:rPr>
          <w:rFonts w:ascii="Times New Roman" w:hAnsi="Times New Roman" w:cs="Times New Roman"/>
          <w:sz w:val="24"/>
          <w:szCs w:val="24"/>
        </w:rPr>
        <w:t xml:space="preserve"> is so because, a director of a company is expected to exercise his duties with due and reasonable care, skill and diligence and exercise independent judgment. </w:t>
      </w:r>
    </w:p>
    <w:p w:rsidR="003C6F02" w:rsidRPr="003C6F02" w:rsidRDefault="003C6F02" w:rsidP="006E7DF7">
      <w:pPr>
        <w:jc w:val="both"/>
        <w:rPr>
          <w:rFonts w:ascii="Times New Roman" w:hAnsi="Times New Roman" w:cs="Times New Roman"/>
          <w:sz w:val="24"/>
          <w:szCs w:val="24"/>
        </w:rPr>
      </w:pPr>
      <w:r w:rsidRPr="003C6F02">
        <w:rPr>
          <w:rFonts w:ascii="Times New Roman" w:hAnsi="Times New Roman" w:cs="Times New Roman"/>
          <w:b/>
          <w:sz w:val="24"/>
          <w:szCs w:val="24"/>
        </w:rPr>
        <w:t xml:space="preserve">3. Duty not to involve in conflict of interest: </w:t>
      </w:r>
      <w:r w:rsidRPr="003C6F02">
        <w:rPr>
          <w:rFonts w:ascii="Times New Roman" w:hAnsi="Times New Roman" w:cs="Times New Roman"/>
          <w:sz w:val="24"/>
          <w:szCs w:val="24"/>
        </w:rPr>
        <w:t xml:space="preserve">A director of a company shall not involve in a situation in which he may have a direct or indirect interest that conflicts, or possibly may conflict, with the interest of the company. </w:t>
      </w:r>
    </w:p>
    <w:p w:rsidR="003C6F02" w:rsidRPr="003C6F02" w:rsidRDefault="003C6F02" w:rsidP="006E7DF7">
      <w:pPr>
        <w:jc w:val="both"/>
        <w:rPr>
          <w:rFonts w:ascii="Times New Roman" w:hAnsi="Times New Roman" w:cs="Times New Roman"/>
          <w:sz w:val="24"/>
          <w:szCs w:val="24"/>
        </w:rPr>
      </w:pPr>
      <w:r w:rsidRPr="003C6F02">
        <w:rPr>
          <w:rFonts w:ascii="Times New Roman" w:hAnsi="Times New Roman" w:cs="Times New Roman"/>
          <w:b/>
          <w:sz w:val="24"/>
          <w:szCs w:val="24"/>
        </w:rPr>
        <w:t xml:space="preserve">4. Duty not to obtain gain or advantage: </w:t>
      </w:r>
      <w:r w:rsidRPr="003C6F02">
        <w:rPr>
          <w:rFonts w:ascii="Times New Roman" w:hAnsi="Times New Roman" w:cs="Times New Roman"/>
          <w:sz w:val="24"/>
          <w:szCs w:val="24"/>
        </w:rPr>
        <w:t xml:space="preserve">A director of a company shall not achieve or attempt to achieve any undue gain or advantage either to himself or to his relatives, partners, or associates and if such director is found guilty of making any undue gain, he shall be liable to pay an amount equal to that gain to the company. </w:t>
      </w:r>
    </w:p>
    <w:p w:rsidR="003C6F02" w:rsidRPr="003C6F02" w:rsidRDefault="003C6F02" w:rsidP="006E7DF7">
      <w:pPr>
        <w:jc w:val="both"/>
        <w:rPr>
          <w:rFonts w:ascii="Times New Roman" w:hAnsi="Times New Roman" w:cs="Times New Roman"/>
          <w:b/>
          <w:sz w:val="24"/>
          <w:szCs w:val="24"/>
        </w:rPr>
      </w:pPr>
      <w:r w:rsidRPr="003C6F02">
        <w:rPr>
          <w:rFonts w:ascii="Times New Roman" w:hAnsi="Times New Roman" w:cs="Times New Roman"/>
          <w:b/>
          <w:sz w:val="24"/>
          <w:szCs w:val="24"/>
        </w:rPr>
        <w:t xml:space="preserve">5. Duty not to assign his office: </w:t>
      </w:r>
      <w:r w:rsidRPr="003C6F02">
        <w:rPr>
          <w:rFonts w:ascii="Times New Roman" w:hAnsi="Times New Roman" w:cs="Times New Roman"/>
          <w:sz w:val="24"/>
          <w:szCs w:val="24"/>
        </w:rPr>
        <w:t xml:space="preserve">A director of a company shall not assign his office. Any assignment so made shall be void. So, may be if a director appoints someone else on his behalf to look after things in his absence without information of company, or may be proper procedure is not followed, </w:t>
      </w:r>
      <w:proofErr w:type="gramStart"/>
      <w:r w:rsidRPr="003C6F02">
        <w:rPr>
          <w:rFonts w:ascii="Times New Roman" w:hAnsi="Times New Roman" w:cs="Times New Roman"/>
          <w:sz w:val="24"/>
          <w:szCs w:val="24"/>
        </w:rPr>
        <w:t>then</w:t>
      </w:r>
      <w:proofErr w:type="gramEnd"/>
      <w:r w:rsidRPr="003C6F02">
        <w:rPr>
          <w:rFonts w:ascii="Times New Roman" w:hAnsi="Times New Roman" w:cs="Times New Roman"/>
          <w:sz w:val="24"/>
          <w:szCs w:val="24"/>
        </w:rPr>
        <w:t xml:space="preserve"> the company may even remove him as such an act is not a valid in eyes of law and is ultra </w:t>
      </w:r>
      <w:proofErr w:type="spellStart"/>
      <w:r w:rsidRPr="003C6F02">
        <w:rPr>
          <w:rFonts w:ascii="Times New Roman" w:hAnsi="Times New Roman" w:cs="Times New Roman"/>
          <w:sz w:val="24"/>
          <w:szCs w:val="24"/>
        </w:rPr>
        <w:t>vires</w:t>
      </w:r>
      <w:proofErr w:type="spellEnd"/>
      <w:r w:rsidRPr="003C6F02">
        <w:rPr>
          <w:rFonts w:ascii="Times New Roman" w:hAnsi="Times New Roman" w:cs="Times New Roman"/>
          <w:sz w:val="24"/>
          <w:szCs w:val="24"/>
        </w:rPr>
        <w:t xml:space="preserve"> activity.</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2.6 </w:t>
      </w:r>
      <w:r w:rsidRPr="009D1BBE">
        <w:rPr>
          <w:rFonts w:ascii="Times New Roman" w:hAnsi="Times New Roman" w:cs="Times New Roman"/>
          <w:b/>
          <w:sz w:val="28"/>
          <w:szCs w:val="28"/>
        </w:rPr>
        <w:t>Liabilities of Directors</w:t>
      </w:r>
    </w:p>
    <w:p w:rsidR="00B23BF9" w:rsidRDefault="00B23BF9" w:rsidP="00B23BF9">
      <w:pPr>
        <w:pStyle w:val="NormalWeb"/>
        <w:shd w:val="clear" w:color="auto" w:fill="FFFFFF"/>
        <w:spacing w:before="0" w:beforeAutospacing="0" w:after="0" w:afterAutospacing="0"/>
        <w:jc w:val="both"/>
        <w:rPr>
          <w:color w:val="000000" w:themeColor="text1"/>
        </w:rPr>
      </w:pPr>
      <w:r w:rsidRPr="00B23BF9">
        <w:rPr>
          <w:color w:val="000000" w:themeColor="text1"/>
        </w:rPr>
        <w:t>Liabilities of directors under the Companies Act, 2013 are a fundamental aspect of corporate law, serving as a mechanism to balance the powers granted to directors with accountability. </w:t>
      </w:r>
      <w:hyperlink r:id="rId5" w:history="1">
        <w:r w:rsidRPr="00B23BF9">
          <w:rPr>
            <w:rStyle w:val="Hyperlink"/>
            <w:color w:val="000000" w:themeColor="text1"/>
            <w:u w:val="none"/>
          </w:rPr>
          <w:t>The Companies Act, 2013</w:t>
        </w:r>
      </w:hyperlink>
      <w:r w:rsidRPr="00B23BF9">
        <w:rPr>
          <w:color w:val="000000" w:themeColor="text1"/>
        </w:rPr>
        <w:t xml:space="preserve">, articulates these liabilities across several sections, </w:t>
      </w:r>
      <w:proofErr w:type="spellStart"/>
      <w:r w:rsidRPr="00B23BF9">
        <w:rPr>
          <w:color w:val="000000" w:themeColor="text1"/>
        </w:rPr>
        <w:t>categorising</w:t>
      </w:r>
      <w:proofErr w:type="spellEnd"/>
      <w:r w:rsidRPr="00B23BF9">
        <w:rPr>
          <w:color w:val="000000" w:themeColor="text1"/>
        </w:rPr>
        <w:t xml:space="preserve"> them into civil and criminal liabilities, liabilities for fraud, breach of warranty, third-party liabilities, statutory duties and liabilities for acts of other directors.</w:t>
      </w:r>
    </w:p>
    <w:p w:rsidR="00B23BF9" w:rsidRPr="00B23BF9" w:rsidRDefault="00B23BF9" w:rsidP="00B23BF9">
      <w:pPr>
        <w:pStyle w:val="NormalWeb"/>
        <w:shd w:val="clear" w:color="auto" w:fill="FFFFFF"/>
        <w:spacing w:before="0" w:beforeAutospacing="0" w:after="0" w:afterAutospacing="0"/>
        <w:jc w:val="both"/>
        <w:rPr>
          <w:color w:val="000000" w:themeColor="text1"/>
        </w:rPr>
      </w:pPr>
    </w:p>
    <w:p w:rsidR="00B23BF9" w:rsidRPr="00B23BF9" w:rsidRDefault="00B23BF9" w:rsidP="00B23BF9">
      <w:pPr>
        <w:pStyle w:val="NormalWeb"/>
        <w:shd w:val="clear" w:color="auto" w:fill="FFFFFF"/>
        <w:spacing w:before="0" w:beforeAutospacing="0" w:after="0" w:afterAutospacing="0"/>
        <w:jc w:val="both"/>
        <w:rPr>
          <w:color w:val="000000" w:themeColor="text1"/>
        </w:rPr>
      </w:pPr>
      <w:r w:rsidRPr="00B23BF9">
        <w:rPr>
          <w:color w:val="000000" w:themeColor="text1"/>
        </w:rPr>
        <w:t>This legal framework ensures directors act within the bounds of their authority, safeguarding the interests of the company, its shareholders and stakeholders.</w:t>
      </w:r>
    </w:p>
    <w:p w:rsidR="00B23BF9" w:rsidRDefault="00B23BF9" w:rsidP="00B23BF9">
      <w:pPr>
        <w:shd w:val="clear" w:color="auto" w:fill="FFFFFF"/>
        <w:spacing w:after="0" w:line="240" w:lineRule="auto"/>
        <w:outlineLvl w:val="1"/>
        <w:rPr>
          <w:rFonts w:ascii="Times New Roman" w:eastAsia="Times New Roman" w:hAnsi="Times New Roman" w:cs="Times New Roman"/>
          <w:b/>
          <w:bCs/>
          <w:color w:val="000000"/>
          <w:sz w:val="24"/>
          <w:szCs w:val="24"/>
        </w:rPr>
      </w:pPr>
    </w:p>
    <w:p w:rsidR="00B23BF9" w:rsidRPr="00B23BF9" w:rsidRDefault="00B23BF9" w:rsidP="00B23BF9">
      <w:pPr>
        <w:shd w:val="clear" w:color="auto" w:fill="FFFFFF"/>
        <w:spacing w:after="0" w:line="240" w:lineRule="auto"/>
        <w:outlineLvl w:val="1"/>
        <w:rPr>
          <w:rFonts w:ascii="Times New Roman" w:eastAsia="Times New Roman" w:hAnsi="Times New Roman" w:cs="Times New Roman"/>
          <w:b/>
          <w:bCs/>
          <w:color w:val="000000"/>
          <w:sz w:val="24"/>
          <w:szCs w:val="24"/>
        </w:rPr>
      </w:pPr>
      <w:r w:rsidRPr="00B23BF9">
        <w:rPr>
          <w:rFonts w:ascii="Times New Roman" w:eastAsia="Times New Roman" w:hAnsi="Times New Roman" w:cs="Times New Roman"/>
          <w:b/>
          <w:bCs/>
          <w:color w:val="000000"/>
          <w:sz w:val="24"/>
          <w:szCs w:val="24"/>
        </w:rPr>
        <w:t>Key Liabilities of Director under the Companies Act, 2013</w:t>
      </w:r>
    </w:p>
    <w:p w:rsidR="00B23BF9" w:rsidRDefault="00B23BF9" w:rsidP="00B23BF9">
      <w:pPr>
        <w:shd w:val="clear" w:color="auto" w:fill="FFFFFF"/>
        <w:spacing w:after="0" w:line="240" w:lineRule="auto"/>
        <w:outlineLvl w:val="2"/>
        <w:rPr>
          <w:rFonts w:ascii="Times New Roman" w:eastAsia="Times New Roman" w:hAnsi="Times New Roman" w:cs="Times New Roman"/>
          <w:b/>
          <w:bCs/>
          <w:color w:val="000000"/>
          <w:sz w:val="24"/>
          <w:szCs w:val="24"/>
        </w:rPr>
      </w:pPr>
    </w:p>
    <w:p w:rsidR="00B23BF9" w:rsidRPr="00B23BF9" w:rsidRDefault="00B23BF9" w:rsidP="00B23BF9">
      <w:pPr>
        <w:shd w:val="clear" w:color="auto" w:fill="FFFFFF"/>
        <w:spacing w:after="0" w:line="240" w:lineRule="auto"/>
        <w:outlineLvl w:val="2"/>
        <w:rPr>
          <w:rFonts w:ascii="Times New Roman" w:eastAsia="Times New Roman" w:hAnsi="Times New Roman" w:cs="Times New Roman"/>
          <w:b/>
          <w:bCs/>
          <w:color w:val="000000"/>
          <w:sz w:val="24"/>
          <w:szCs w:val="24"/>
        </w:rPr>
      </w:pPr>
      <w:r w:rsidRPr="00B23BF9">
        <w:rPr>
          <w:rFonts w:ascii="Times New Roman" w:eastAsia="Times New Roman" w:hAnsi="Times New Roman" w:cs="Times New Roman"/>
          <w:b/>
          <w:bCs/>
          <w:color w:val="000000"/>
          <w:sz w:val="24"/>
          <w:szCs w:val="24"/>
        </w:rPr>
        <w:t xml:space="preserve">Liabilities of Directors </w:t>
      </w:r>
      <w:proofErr w:type="gramStart"/>
      <w:r w:rsidRPr="00B23BF9">
        <w:rPr>
          <w:rFonts w:ascii="Times New Roman" w:eastAsia="Times New Roman" w:hAnsi="Times New Roman" w:cs="Times New Roman"/>
          <w:b/>
          <w:bCs/>
          <w:color w:val="000000"/>
          <w:sz w:val="24"/>
          <w:szCs w:val="24"/>
        </w:rPr>
        <w:t>Towards</w:t>
      </w:r>
      <w:proofErr w:type="gramEnd"/>
      <w:r w:rsidRPr="00B23BF9">
        <w:rPr>
          <w:rFonts w:ascii="Times New Roman" w:eastAsia="Times New Roman" w:hAnsi="Times New Roman" w:cs="Times New Roman"/>
          <w:b/>
          <w:bCs/>
          <w:color w:val="000000"/>
          <w:sz w:val="24"/>
          <w:szCs w:val="24"/>
        </w:rPr>
        <w:t xml:space="preserve"> the Company</w:t>
      </w:r>
    </w:p>
    <w:p w:rsidR="00B23BF9" w:rsidRPr="00B23BF9" w:rsidRDefault="007706B6" w:rsidP="00B23BF9">
      <w:pPr>
        <w:shd w:val="clear" w:color="auto" w:fill="FFFFFF"/>
        <w:spacing w:after="0" w:line="240" w:lineRule="auto"/>
        <w:jc w:val="both"/>
        <w:rPr>
          <w:rFonts w:ascii="Times New Roman" w:eastAsia="Times New Roman" w:hAnsi="Times New Roman" w:cs="Times New Roman"/>
          <w:color w:val="000000"/>
          <w:sz w:val="24"/>
          <w:szCs w:val="24"/>
        </w:rPr>
      </w:pPr>
      <w:hyperlink r:id="rId6" w:history="1">
        <w:r w:rsidR="00B23BF9" w:rsidRPr="00B23BF9">
          <w:rPr>
            <w:rFonts w:ascii="Times New Roman" w:eastAsia="Times New Roman" w:hAnsi="Times New Roman" w:cs="Times New Roman"/>
            <w:color w:val="000000" w:themeColor="text1"/>
            <w:sz w:val="24"/>
            <w:szCs w:val="24"/>
          </w:rPr>
          <w:t>Directors</w:t>
        </w:r>
      </w:hyperlink>
      <w:r w:rsidR="00B23BF9" w:rsidRPr="00B23BF9">
        <w:rPr>
          <w:rFonts w:ascii="Times New Roman" w:eastAsia="Times New Roman" w:hAnsi="Times New Roman" w:cs="Times New Roman"/>
          <w:color w:val="000000"/>
          <w:sz w:val="24"/>
          <w:szCs w:val="24"/>
        </w:rPr>
        <w:t> have a fiduciary relationship with the company. They are expected to act in the best interest of the company and its stakeholders. Key liabilities of directors towards the Company under the Companies Act, 2013 include:</w:t>
      </w:r>
    </w:p>
    <w:p w:rsidR="00B23BF9" w:rsidRDefault="00B23BF9" w:rsidP="00B23BF9">
      <w:pPr>
        <w:shd w:val="clear" w:color="auto" w:fill="FFFFFF"/>
        <w:spacing w:after="0" w:line="240" w:lineRule="auto"/>
        <w:jc w:val="both"/>
        <w:rPr>
          <w:rFonts w:ascii="Times New Roman" w:eastAsia="Times New Roman" w:hAnsi="Times New Roman" w:cs="Times New Roman"/>
          <w:b/>
          <w:bCs/>
          <w:color w:val="000000"/>
          <w:sz w:val="24"/>
          <w:szCs w:val="24"/>
        </w:rPr>
      </w:pPr>
    </w:p>
    <w:p w:rsidR="00B23BF9" w:rsidRPr="00B23BF9" w:rsidRDefault="00B23BF9" w:rsidP="00B23BF9">
      <w:pPr>
        <w:shd w:val="clear" w:color="auto" w:fill="FFFFFF"/>
        <w:spacing w:after="0" w:line="240" w:lineRule="auto"/>
        <w:jc w:val="both"/>
        <w:rPr>
          <w:rFonts w:ascii="Times New Roman" w:eastAsia="Times New Roman" w:hAnsi="Times New Roman" w:cs="Times New Roman"/>
          <w:color w:val="000000"/>
          <w:sz w:val="24"/>
          <w:szCs w:val="24"/>
        </w:rPr>
      </w:pPr>
      <w:r w:rsidRPr="00B23BF9">
        <w:rPr>
          <w:rFonts w:ascii="Times New Roman" w:eastAsia="Times New Roman" w:hAnsi="Times New Roman" w:cs="Times New Roman"/>
          <w:b/>
          <w:bCs/>
          <w:color w:val="000000"/>
          <w:sz w:val="24"/>
          <w:szCs w:val="24"/>
        </w:rPr>
        <w:t>Breach of Fiduciary Duty: </w:t>
      </w:r>
      <w:r w:rsidRPr="00B23BF9">
        <w:rPr>
          <w:rFonts w:ascii="Times New Roman" w:eastAsia="Times New Roman" w:hAnsi="Times New Roman" w:cs="Times New Roman"/>
          <w:color w:val="000000"/>
          <w:sz w:val="24"/>
          <w:szCs w:val="24"/>
        </w:rPr>
        <w:t>Directors must act with honesty, integrity and in good faith. Breaching these duties can lead to personal liability, especially if the company suffers a loss due to their actions.</w:t>
      </w:r>
    </w:p>
    <w:p w:rsidR="00B23BF9" w:rsidRDefault="00B23BF9" w:rsidP="00B23BF9">
      <w:pPr>
        <w:shd w:val="clear" w:color="auto" w:fill="FFFFFF"/>
        <w:spacing w:after="0" w:line="240" w:lineRule="auto"/>
        <w:jc w:val="both"/>
        <w:rPr>
          <w:rFonts w:ascii="Times New Roman" w:eastAsia="Times New Roman" w:hAnsi="Times New Roman" w:cs="Times New Roman"/>
          <w:b/>
          <w:bCs/>
          <w:color w:val="000000"/>
          <w:sz w:val="24"/>
          <w:szCs w:val="24"/>
        </w:rPr>
      </w:pPr>
    </w:p>
    <w:p w:rsidR="00B23BF9" w:rsidRPr="00B23BF9" w:rsidRDefault="00B23BF9" w:rsidP="00B23BF9">
      <w:pPr>
        <w:shd w:val="clear" w:color="auto" w:fill="FFFFFF"/>
        <w:spacing w:after="0" w:line="240" w:lineRule="auto"/>
        <w:jc w:val="both"/>
        <w:rPr>
          <w:rFonts w:ascii="Times New Roman" w:eastAsia="Times New Roman" w:hAnsi="Times New Roman" w:cs="Times New Roman"/>
          <w:color w:val="000000"/>
          <w:sz w:val="24"/>
          <w:szCs w:val="24"/>
        </w:rPr>
      </w:pPr>
      <w:r w:rsidRPr="00B23BF9">
        <w:rPr>
          <w:rFonts w:ascii="Times New Roman" w:eastAsia="Times New Roman" w:hAnsi="Times New Roman" w:cs="Times New Roman"/>
          <w:b/>
          <w:bCs/>
          <w:color w:val="000000"/>
          <w:sz w:val="24"/>
          <w:szCs w:val="24"/>
        </w:rPr>
        <w:t xml:space="preserve">Ultra </w:t>
      </w:r>
      <w:proofErr w:type="spellStart"/>
      <w:r w:rsidRPr="00B23BF9">
        <w:rPr>
          <w:rFonts w:ascii="Times New Roman" w:eastAsia="Times New Roman" w:hAnsi="Times New Roman" w:cs="Times New Roman"/>
          <w:b/>
          <w:bCs/>
          <w:color w:val="000000"/>
          <w:sz w:val="24"/>
          <w:szCs w:val="24"/>
        </w:rPr>
        <w:t>Vires</w:t>
      </w:r>
      <w:proofErr w:type="spellEnd"/>
      <w:r w:rsidRPr="00B23BF9">
        <w:rPr>
          <w:rFonts w:ascii="Times New Roman" w:eastAsia="Times New Roman" w:hAnsi="Times New Roman" w:cs="Times New Roman"/>
          <w:b/>
          <w:bCs/>
          <w:color w:val="000000"/>
          <w:sz w:val="24"/>
          <w:szCs w:val="24"/>
        </w:rPr>
        <w:t xml:space="preserve"> Acts:</w:t>
      </w:r>
      <w:r w:rsidRPr="00B23BF9">
        <w:rPr>
          <w:rFonts w:ascii="Times New Roman" w:eastAsia="Times New Roman" w:hAnsi="Times New Roman" w:cs="Times New Roman"/>
          <w:color w:val="000000"/>
          <w:sz w:val="24"/>
          <w:szCs w:val="24"/>
        </w:rPr>
        <w:t> Actions taken beyond the scope of authority granted by the company’s memorandum and articles of association can render directors personally liable.</w:t>
      </w:r>
    </w:p>
    <w:p w:rsidR="00B23BF9" w:rsidRP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t>Negligence: </w:t>
      </w:r>
      <w:r w:rsidRPr="00B23BF9">
        <w:rPr>
          <w:color w:val="000000"/>
        </w:rPr>
        <w:t>Directors are expected to perform their duties with due diligence. Failure to do so can result in liability for any resulting damages to the company.</w:t>
      </w:r>
    </w:p>
    <w:p w:rsidR="00B23BF9" w:rsidRPr="00B23BF9" w:rsidRDefault="00B23BF9" w:rsidP="00B23BF9">
      <w:pPr>
        <w:pStyle w:val="NormalWeb"/>
        <w:shd w:val="clear" w:color="auto" w:fill="FFFFFF"/>
        <w:spacing w:before="0" w:beforeAutospacing="0" w:after="0" w:afterAutospacing="0"/>
        <w:jc w:val="both"/>
        <w:rPr>
          <w:color w:val="000000"/>
        </w:rPr>
      </w:pPr>
      <w:proofErr w:type="spellStart"/>
      <w:r w:rsidRPr="00B23BF9">
        <w:rPr>
          <w:rStyle w:val="Strong"/>
          <w:color w:val="000000"/>
        </w:rPr>
        <w:t>Malafide</w:t>
      </w:r>
      <w:proofErr w:type="spellEnd"/>
      <w:r w:rsidRPr="00B23BF9">
        <w:rPr>
          <w:rStyle w:val="Strong"/>
          <w:color w:val="000000"/>
        </w:rPr>
        <w:t xml:space="preserve"> Acts:</w:t>
      </w:r>
      <w:r w:rsidRPr="00B23BF9">
        <w:rPr>
          <w:color w:val="000000"/>
        </w:rPr>
        <w:t> Engaging in dishonest or fraudulent activities can lead to directors being held liable for any losses incurred by the company.</w:t>
      </w:r>
    </w:p>
    <w:p w:rsidR="00B23BF9" w:rsidRDefault="00B23BF9" w:rsidP="00B23BF9">
      <w:pPr>
        <w:pStyle w:val="Heading3"/>
        <w:shd w:val="clear" w:color="auto" w:fill="FFFFFF"/>
        <w:spacing w:before="0" w:beforeAutospacing="0" w:after="0" w:afterAutospacing="0"/>
        <w:rPr>
          <w:rStyle w:val="Strong"/>
          <w:b/>
          <w:bCs/>
          <w:color w:val="000000"/>
          <w:sz w:val="24"/>
          <w:szCs w:val="24"/>
        </w:rPr>
      </w:pPr>
    </w:p>
    <w:p w:rsidR="00B23BF9" w:rsidRPr="00B23BF9" w:rsidRDefault="00B23BF9" w:rsidP="00B23BF9">
      <w:pPr>
        <w:pStyle w:val="Heading3"/>
        <w:shd w:val="clear" w:color="auto" w:fill="FFFFFF"/>
        <w:spacing w:before="0" w:beforeAutospacing="0" w:after="0" w:afterAutospacing="0"/>
        <w:rPr>
          <w:color w:val="000000"/>
          <w:sz w:val="24"/>
          <w:szCs w:val="24"/>
        </w:rPr>
      </w:pPr>
      <w:r w:rsidRPr="00B23BF9">
        <w:rPr>
          <w:rStyle w:val="Strong"/>
          <w:b/>
          <w:bCs/>
          <w:color w:val="000000"/>
          <w:sz w:val="24"/>
          <w:szCs w:val="24"/>
        </w:rPr>
        <w:t>Liability to Third Parties</w:t>
      </w:r>
    </w:p>
    <w:p w:rsidR="00B23BF9" w:rsidRPr="00B23BF9" w:rsidRDefault="00B23BF9" w:rsidP="00B23BF9">
      <w:pPr>
        <w:pStyle w:val="NormalWeb"/>
        <w:shd w:val="clear" w:color="auto" w:fill="FFFFFF"/>
        <w:spacing w:before="0" w:beforeAutospacing="0" w:after="0" w:afterAutospacing="0"/>
        <w:jc w:val="both"/>
        <w:rPr>
          <w:color w:val="000000"/>
        </w:rPr>
      </w:pPr>
      <w:r w:rsidRPr="00B23BF9">
        <w:rPr>
          <w:color w:val="000000"/>
        </w:rPr>
        <w:t>Directors also bear liability towards third parties, particularly in cases involving:</w:t>
      </w:r>
    </w:p>
    <w:p w:rsidR="00B23BF9" w:rsidRDefault="00B23BF9" w:rsidP="00B23BF9">
      <w:pPr>
        <w:pStyle w:val="NormalWeb"/>
        <w:shd w:val="clear" w:color="auto" w:fill="FFFFFF"/>
        <w:spacing w:before="0" w:beforeAutospacing="0" w:after="0" w:afterAutospacing="0"/>
        <w:jc w:val="both"/>
        <w:rPr>
          <w:rStyle w:val="Strong"/>
          <w:color w:val="000000"/>
        </w:rPr>
      </w:pPr>
    </w:p>
    <w:p w:rsidR="00B23BF9" w:rsidRP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t>Issue of Prospectus: </w:t>
      </w:r>
      <w:r w:rsidRPr="00B23BF9">
        <w:rPr>
          <w:color w:val="000000"/>
        </w:rPr>
        <w:t>Misrepresentations or omissions in a prospectus can lead to personal liability for directors.</w:t>
      </w:r>
    </w:p>
    <w:p w:rsidR="00B23BF9" w:rsidRDefault="00B23BF9" w:rsidP="00B23BF9">
      <w:pPr>
        <w:pStyle w:val="NormalWeb"/>
        <w:shd w:val="clear" w:color="auto" w:fill="FFFFFF"/>
        <w:spacing w:before="0" w:beforeAutospacing="0" w:after="0" w:afterAutospacing="0"/>
        <w:jc w:val="both"/>
        <w:rPr>
          <w:rStyle w:val="Strong"/>
          <w:color w:val="000000"/>
        </w:rPr>
      </w:pPr>
    </w:p>
    <w:p w:rsidR="00B23BF9" w:rsidRP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t>Allotment of Shares: </w:t>
      </w:r>
      <w:r w:rsidRPr="00B23BF9">
        <w:rPr>
          <w:color w:val="000000"/>
        </w:rPr>
        <w:t>Directors must ensure compliance with legal requirements during </w:t>
      </w:r>
      <w:hyperlink r:id="rId7" w:history="1">
        <w:r w:rsidRPr="00B23BF9">
          <w:rPr>
            <w:rStyle w:val="Hyperlink"/>
            <w:color w:val="000000" w:themeColor="text1"/>
            <w:u w:val="none"/>
          </w:rPr>
          <w:t>share allotment</w:t>
        </w:r>
      </w:hyperlink>
      <w:r w:rsidRPr="00B23BF9">
        <w:rPr>
          <w:color w:val="000000" w:themeColor="text1"/>
        </w:rPr>
        <w:t xml:space="preserve">. </w:t>
      </w:r>
      <w:r w:rsidRPr="00B23BF9">
        <w:rPr>
          <w:color w:val="000000"/>
        </w:rPr>
        <w:t xml:space="preserve">Non-compliance can result in liabilities to the </w:t>
      </w:r>
      <w:proofErr w:type="spellStart"/>
      <w:r w:rsidRPr="00B23BF9">
        <w:rPr>
          <w:color w:val="000000"/>
        </w:rPr>
        <w:t>allottees</w:t>
      </w:r>
      <w:proofErr w:type="spellEnd"/>
      <w:r w:rsidRPr="00B23BF9">
        <w:rPr>
          <w:color w:val="000000"/>
        </w:rPr>
        <w:t xml:space="preserve"> or other third parties.</w:t>
      </w:r>
    </w:p>
    <w:p w:rsidR="00B23BF9" w:rsidRDefault="00B23BF9" w:rsidP="00B23BF9">
      <w:pPr>
        <w:pStyle w:val="NormalWeb"/>
        <w:shd w:val="clear" w:color="auto" w:fill="FFFFFF"/>
        <w:spacing w:before="0" w:beforeAutospacing="0" w:after="0" w:afterAutospacing="0"/>
        <w:jc w:val="both"/>
        <w:rPr>
          <w:rStyle w:val="Strong"/>
          <w:color w:val="000000"/>
        </w:rPr>
      </w:pPr>
    </w:p>
    <w:p w:rsid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t>Fraudulent Trading: </w:t>
      </w:r>
      <w:r w:rsidRPr="00B23BF9">
        <w:rPr>
          <w:color w:val="000000"/>
        </w:rPr>
        <w:t>Directors involved in fraudulent trading practices can be held personally liable to creditors or third parties affected by such actions.</w:t>
      </w:r>
    </w:p>
    <w:p w:rsidR="00B23BF9" w:rsidRDefault="00B23BF9" w:rsidP="00B23BF9">
      <w:pPr>
        <w:pStyle w:val="Heading3"/>
        <w:shd w:val="clear" w:color="auto" w:fill="FFFFFF"/>
        <w:spacing w:before="0" w:beforeAutospacing="0" w:after="0" w:afterAutospacing="0"/>
        <w:rPr>
          <w:rStyle w:val="Strong"/>
          <w:rFonts w:ascii="Segoe UI" w:hAnsi="Segoe UI" w:cs="Segoe UI"/>
          <w:b/>
          <w:bCs/>
          <w:color w:val="000000"/>
          <w:sz w:val="28"/>
          <w:szCs w:val="28"/>
        </w:rPr>
      </w:pPr>
    </w:p>
    <w:p w:rsidR="00B23BF9" w:rsidRPr="00B23BF9" w:rsidRDefault="00B23BF9" w:rsidP="00B23BF9">
      <w:pPr>
        <w:pStyle w:val="Heading3"/>
        <w:shd w:val="clear" w:color="auto" w:fill="FFFFFF"/>
        <w:spacing w:before="0" w:beforeAutospacing="0" w:after="0" w:afterAutospacing="0"/>
        <w:rPr>
          <w:color w:val="000000"/>
          <w:sz w:val="24"/>
          <w:szCs w:val="24"/>
        </w:rPr>
      </w:pPr>
      <w:r w:rsidRPr="00B23BF9">
        <w:rPr>
          <w:rStyle w:val="Strong"/>
          <w:b/>
          <w:bCs/>
          <w:color w:val="000000"/>
          <w:sz w:val="24"/>
          <w:szCs w:val="24"/>
        </w:rPr>
        <w:t>Breach of Warranty and Statutory Duties</w:t>
      </w:r>
    </w:p>
    <w:p w:rsidR="00B23BF9" w:rsidRDefault="00B23BF9" w:rsidP="00B23BF9">
      <w:pPr>
        <w:pStyle w:val="NormalWeb"/>
        <w:shd w:val="clear" w:color="auto" w:fill="FFFFFF"/>
        <w:spacing w:before="0" w:beforeAutospacing="0" w:after="0" w:afterAutospacing="0"/>
        <w:jc w:val="both"/>
        <w:rPr>
          <w:color w:val="000000"/>
        </w:rPr>
      </w:pPr>
    </w:p>
    <w:p w:rsidR="00B23BF9" w:rsidRPr="00B23BF9" w:rsidRDefault="00B23BF9" w:rsidP="00B23BF9">
      <w:pPr>
        <w:pStyle w:val="NormalWeb"/>
        <w:shd w:val="clear" w:color="auto" w:fill="FFFFFF"/>
        <w:spacing w:before="0" w:beforeAutospacing="0" w:after="0" w:afterAutospacing="0"/>
        <w:jc w:val="both"/>
        <w:rPr>
          <w:color w:val="000000"/>
        </w:rPr>
      </w:pPr>
      <w:r w:rsidRPr="00B23BF9">
        <w:rPr>
          <w:color w:val="000000"/>
        </w:rPr>
        <w:t>Directors are bound by the powers vested in them by the company’s articles of association and the Companies Act. Engaging in activities beyond these powers can result in:</w:t>
      </w:r>
    </w:p>
    <w:p w:rsidR="00B23BF9" w:rsidRP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lastRenderedPageBreak/>
        <w:t>Breach of Warranty:</w:t>
      </w:r>
      <w:r w:rsidRPr="00B23BF9">
        <w:rPr>
          <w:color w:val="000000"/>
        </w:rPr>
        <w:t xml:space="preserve"> Directors may face personal liability for entering into transactions beyond their </w:t>
      </w:r>
      <w:proofErr w:type="spellStart"/>
      <w:r w:rsidRPr="00B23BF9">
        <w:rPr>
          <w:color w:val="000000"/>
        </w:rPr>
        <w:t>authorised</w:t>
      </w:r>
      <w:proofErr w:type="spellEnd"/>
      <w:r w:rsidRPr="00B23BF9">
        <w:rPr>
          <w:color w:val="000000"/>
        </w:rPr>
        <w:t xml:space="preserve"> powers, causing losses to third parties.</w:t>
      </w:r>
    </w:p>
    <w:p w:rsidR="00B23BF9" w:rsidRDefault="00B23BF9" w:rsidP="00B23BF9">
      <w:pPr>
        <w:pStyle w:val="NormalWeb"/>
        <w:shd w:val="clear" w:color="auto" w:fill="FFFFFF"/>
        <w:spacing w:before="0" w:beforeAutospacing="0" w:after="0" w:afterAutospacing="0"/>
        <w:jc w:val="both"/>
        <w:rPr>
          <w:rStyle w:val="Strong"/>
          <w:color w:val="000000"/>
        </w:rPr>
      </w:pPr>
    </w:p>
    <w:p w:rsidR="00B23BF9" w:rsidRPr="00B23BF9" w:rsidRDefault="00B23BF9" w:rsidP="00B23BF9">
      <w:pPr>
        <w:pStyle w:val="NormalWeb"/>
        <w:shd w:val="clear" w:color="auto" w:fill="FFFFFF"/>
        <w:spacing w:before="0" w:beforeAutospacing="0" w:after="0" w:afterAutospacing="0"/>
        <w:jc w:val="both"/>
        <w:rPr>
          <w:color w:val="000000"/>
        </w:rPr>
      </w:pPr>
      <w:r w:rsidRPr="00B23BF9">
        <w:rPr>
          <w:rStyle w:val="Strong"/>
          <w:color w:val="000000"/>
        </w:rPr>
        <w:t>Statutory Duties: </w:t>
      </w:r>
      <w:r w:rsidRPr="00B23BF9">
        <w:rPr>
          <w:color w:val="000000"/>
        </w:rPr>
        <w:t>The Act imposes various statutory duties on directors, with penalties for non-compliance. These include duties related to filing financial statements, maintaining proper records and more.</w:t>
      </w:r>
    </w:p>
    <w:p w:rsidR="00B23BF9" w:rsidRPr="00B23BF9" w:rsidRDefault="00B23BF9" w:rsidP="00B23BF9">
      <w:pPr>
        <w:pStyle w:val="NormalWeb"/>
        <w:shd w:val="clear" w:color="auto" w:fill="FFFFFF"/>
        <w:spacing w:before="0" w:beforeAutospacing="0" w:after="0" w:afterAutospacing="0"/>
        <w:jc w:val="both"/>
        <w:rPr>
          <w:color w:val="000000"/>
        </w:rPr>
      </w:pPr>
    </w:p>
    <w:p w:rsidR="00B23BF9" w:rsidRPr="00B23BF9" w:rsidRDefault="00B23BF9" w:rsidP="00B23BF9">
      <w:pPr>
        <w:pStyle w:val="Heading3"/>
        <w:shd w:val="clear" w:color="auto" w:fill="FFFFFF"/>
        <w:spacing w:before="0" w:beforeAutospacing="0" w:after="0" w:afterAutospacing="0"/>
        <w:rPr>
          <w:color w:val="000000"/>
          <w:sz w:val="24"/>
          <w:szCs w:val="24"/>
        </w:rPr>
      </w:pPr>
      <w:r w:rsidRPr="00B23BF9">
        <w:rPr>
          <w:rStyle w:val="Strong"/>
          <w:b/>
          <w:bCs/>
          <w:color w:val="000000"/>
          <w:sz w:val="24"/>
          <w:szCs w:val="24"/>
        </w:rPr>
        <w:t>Liability for Acts of Other Directors</w:t>
      </w:r>
    </w:p>
    <w:p w:rsidR="00B23BF9" w:rsidRDefault="00B23BF9" w:rsidP="00B23BF9">
      <w:pPr>
        <w:pStyle w:val="NormalWeb"/>
        <w:shd w:val="clear" w:color="auto" w:fill="FFFFFF"/>
        <w:spacing w:before="0" w:beforeAutospacing="0" w:after="0" w:afterAutospacing="0"/>
        <w:jc w:val="both"/>
        <w:rPr>
          <w:color w:val="000000"/>
        </w:rPr>
      </w:pPr>
      <w:r w:rsidRPr="00B23BF9">
        <w:rPr>
          <w:color w:val="000000"/>
        </w:rPr>
        <w:t>Directors may be held liable for the acts of their co-directors if they were aware of such actions and did not act to prevent them. However, liability of directors under the Companies Act, 2013 is generally limited to those who actively participate or consent to the wrongful acts.</w:t>
      </w:r>
    </w:p>
    <w:p w:rsidR="00B23BF9" w:rsidRDefault="00B23BF9" w:rsidP="00B23BF9">
      <w:pPr>
        <w:pStyle w:val="NormalWeb"/>
        <w:shd w:val="clear" w:color="auto" w:fill="FFFFFF"/>
        <w:spacing w:before="0" w:beforeAutospacing="0" w:after="0" w:afterAutospacing="0"/>
        <w:jc w:val="both"/>
        <w:rPr>
          <w:color w:val="000000"/>
        </w:rPr>
      </w:pPr>
    </w:p>
    <w:p w:rsidR="00B23BF9" w:rsidRPr="00B23BF9" w:rsidRDefault="00B23BF9" w:rsidP="00B23BF9">
      <w:pPr>
        <w:shd w:val="clear" w:color="auto" w:fill="FFFFFF"/>
        <w:spacing w:after="0" w:line="240" w:lineRule="auto"/>
        <w:outlineLvl w:val="2"/>
        <w:rPr>
          <w:rFonts w:ascii="Times New Roman" w:eastAsia="Times New Roman" w:hAnsi="Times New Roman" w:cs="Times New Roman"/>
          <w:b/>
          <w:bCs/>
          <w:color w:val="000000"/>
          <w:sz w:val="24"/>
          <w:szCs w:val="24"/>
        </w:rPr>
      </w:pPr>
      <w:r w:rsidRPr="00B23BF9">
        <w:rPr>
          <w:rFonts w:ascii="Times New Roman" w:eastAsia="Times New Roman" w:hAnsi="Times New Roman" w:cs="Times New Roman"/>
          <w:b/>
          <w:bCs/>
          <w:color w:val="000000"/>
          <w:sz w:val="24"/>
          <w:szCs w:val="24"/>
        </w:rPr>
        <w:t>Criminal Liability</w:t>
      </w:r>
    </w:p>
    <w:p w:rsidR="00B23BF9" w:rsidRPr="00B23BF9" w:rsidRDefault="00B23BF9" w:rsidP="00B23BF9">
      <w:pPr>
        <w:shd w:val="clear" w:color="auto" w:fill="FFFFFF"/>
        <w:spacing w:after="0" w:line="240" w:lineRule="auto"/>
        <w:jc w:val="both"/>
        <w:rPr>
          <w:rFonts w:ascii="Times New Roman" w:eastAsia="Times New Roman" w:hAnsi="Times New Roman" w:cs="Times New Roman"/>
          <w:color w:val="000000"/>
          <w:sz w:val="24"/>
          <w:szCs w:val="24"/>
        </w:rPr>
      </w:pPr>
      <w:r w:rsidRPr="00B23BF9">
        <w:rPr>
          <w:rFonts w:ascii="Times New Roman" w:eastAsia="Times New Roman" w:hAnsi="Times New Roman" w:cs="Times New Roman"/>
          <w:color w:val="000000"/>
          <w:sz w:val="24"/>
          <w:szCs w:val="24"/>
        </w:rPr>
        <w:t>The Act also outlines criminal liabilities for directors, which include:</w:t>
      </w:r>
    </w:p>
    <w:p w:rsidR="00B23BF9" w:rsidRPr="00B23BF9" w:rsidRDefault="00B23BF9" w:rsidP="0096031E">
      <w:pPr>
        <w:numPr>
          <w:ilvl w:val="0"/>
          <w:numId w:val="46"/>
        </w:numPr>
        <w:shd w:val="clear" w:color="auto" w:fill="FFFFFF"/>
        <w:spacing w:after="0" w:line="240" w:lineRule="auto"/>
        <w:ind w:left="360"/>
        <w:rPr>
          <w:rFonts w:ascii="Times New Roman" w:eastAsia="Times New Roman" w:hAnsi="Times New Roman" w:cs="Times New Roman"/>
          <w:color w:val="000000"/>
          <w:sz w:val="24"/>
          <w:szCs w:val="24"/>
        </w:rPr>
      </w:pPr>
      <w:proofErr w:type="spellStart"/>
      <w:r w:rsidRPr="00B23BF9">
        <w:rPr>
          <w:rFonts w:ascii="Times New Roman" w:eastAsia="Times New Roman" w:hAnsi="Times New Roman" w:cs="Times New Roman"/>
          <w:b/>
          <w:bCs/>
          <w:color w:val="000000"/>
          <w:sz w:val="24"/>
          <w:szCs w:val="24"/>
        </w:rPr>
        <w:t>Cheque</w:t>
      </w:r>
      <w:proofErr w:type="spellEnd"/>
      <w:r w:rsidRPr="00B23BF9">
        <w:rPr>
          <w:rFonts w:ascii="Times New Roman" w:eastAsia="Times New Roman" w:hAnsi="Times New Roman" w:cs="Times New Roman"/>
          <w:b/>
          <w:bCs/>
          <w:color w:val="000000"/>
          <w:sz w:val="24"/>
          <w:szCs w:val="24"/>
        </w:rPr>
        <w:t xml:space="preserve"> </w:t>
      </w:r>
      <w:proofErr w:type="spellStart"/>
      <w:r w:rsidRPr="00B23BF9">
        <w:rPr>
          <w:rFonts w:ascii="Times New Roman" w:eastAsia="Times New Roman" w:hAnsi="Times New Roman" w:cs="Times New Roman"/>
          <w:b/>
          <w:bCs/>
          <w:color w:val="000000"/>
          <w:sz w:val="24"/>
          <w:szCs w:val="24"/>
        </w:rPr>
        <w:t>Dishonour</w:t>
      </w:r>
      <w:proofErr w:type="spellEnd"/>
      <w:r w:rsidRPr="00B23BF9">
        <w:rPr>
          <w:rFonts w:ascii="Times New Roman" w:eastAsia="Times New Roman" w:hAnsi="Times New Roman" w:cs="Times New Roman"/>
          <w:b/>
          <w:bCs/>
          <w:color w:val="000000"/>
          <w:sz w:val="24"/>
          <w:szCs w:val="24"/>
        </w:rPr>
        <w:t>: </w:t>
      </w:r>
      <w:r w:rsidRPr="00B23BF9">
        <w:rPr>
          <w:rFonts w:ascii="Times New Roman" w:eastAsia="Times New Roman" w:hAnsi="Times New Roman" w:cs="Times New Roman"/>
          <w:color w:val="000000"/>
          <w:sz w:val="24"/>
          <w:szCs w:val="24"/>
        </w:rPr>
        <w:t xml:space="preserve">Directors can be criminally liable for issuing </w:t>
      </w:r>
      <w:proofErr w:type="spellStart"/>
      <w:r w:rsidRPr="00B23BF9">
        <w:rPr>
          <w:rFonts w:ascii="Times New Roman" w:eastAsia="Times New Roman" w:hAnsi="Times New Roman" w:cs="Times New Roman"/>
          <w:color w:val="000000"/>
          <w:sz w:val="24"/>
          <w:szCs w:val="24"/>
        </w:rPr>
        <w:t>cheques</w:t>
      </w:r>
      <w:proofErr w:type="spellEnd"/>
      <w:r w:rsidRPr="00B23BF9">
        <w:rPr>
          <w:rFonts w:ascii="Times New Roman" w:eastAsia="Times New Roman" w:hAnsi="Times New Roman" w:cs="Times New Roman"/>
          <w:color w:val="000000"/>
          <w:sz w:val="24"/>
          <w:szCs w:val="24"/>
        </w:rPr>
        <w:t xml:space="preserve"> that are </w:t>
      </w:r>
      <w:proofErr w:type="spellStart"/>
      <w:r w:rsidRPr="00B23BF9">
        <w:rPr>
          <w:rFonts w:ascii="Times New Roman" w:eastAsia="Times New Roman" w:hAnsi="Times New Roman" w:cs="Times New Roman"/>
          <w:color w:val="000000"/>
          <w:sz w:val="24"/>
          <w:szCs w:val="24"/>
        </w:rPr>
        <w:t>dishonoured</w:t>
      </w:r>
      <w:proofErr w:type="spellEnd"/>
      <w:r w:rsidRPr="00B23BF9">
        <w:rPr>
          <w:rFonts w:ascii="Times New Roman" w:eastAsia="Times New Roman" w:hAnsi="Times New Roman" w:cs="Times New Roman"/>
          <w:color w:val="000000"/>
          <w:sz w:val="24"/>
          <w:szCs w:val="24"/>
        </w:rPr>
        <w:t>.</w:t>
      </w:r>
    </w:p>
    <w:p w:rsidR="00B23BF9" w:rsidRPr="00B23BF9" w:rsidRDefault="00B23BF9" w:rsidP="0096031E">
      <w:pPr>
        <w:numPr>
          <w:ilvl w:val="0"/>
          <w:numId w:val="46"/>
        </w:numPr>
        <w:shd w:val="clear" w:color="auto" w:fill="FFFFFF"/>
        <w:spacing w:after="0" w:line="240" w:lineRule="auto"/>
        <w:ind w:left="360"/>
        <w:rPr>
          <w:rFonts w:ascii="Times New Roman" w:eastAsia="Times New Roman" w:hAnsi="Times New Roman" w:cs="Times New Roman"/>
          <w:color w:val="000000"/>
          <w:sz w:val="24"/>
          <w:szCs w:val="24"/>
        </w:rPr>
      </w:pPr>
      <w:r w:rsidRPr="00B23BF9">
        <w:rPr>
          <w:rFonts w:ascii="Times New Roman" w:eastAsia="Times New Roman" w:hAnsi="Times New Roman" w:cs="Times New Roman"/>
          <w:b/>
          <w:bCs/>
          <w:color w:val="000000"/>
          <w:sz w:val="24"/>
          <w:szCs w:val="24"/>
        </w:rPr>
        <w:t>Violation of Other Laws: </w:t>
      </w:r>
      <w:r w:rsidRPr="00B23BF9">
        <w:rPr>
          <w:rFonts w:ascii="Times New Roman" w:eastAsia="Times New Roman" w:hAnsi="Times New Roman" w:cs="Times New Roman"/>
          <w:color w:val="000000"/>
          <w:sz w:val="24"/>
          <w:szCs w:val="24"/>
        </w:rPr>
        <w:t xml:space="preserve">Directors must ensure the company complies with all applicable laws. Ignorance or negligence of laws like </w:t>
      </w:r>
      <w:proofErr w:type="spellStart"/>
      <w:r w:rsidRPr="00B23BF9">
        <w:rPr>
          <w:rFonts w:ascii="Times New Roman" w:eastAsia="Times New Roman" w:hAnsi="Times New Roman" w:cs="Times New Roman"/>
          <w:color w:val="000000"/>
          <w:sz w:val="24"/>
          <w:szCs w:val="24"/>
        </w:rPr>
        <w:t>labour</w:t>
      </w:r>
      <w:proofErr w:type="spellEnd"/>
      <w:r w:rsidRPr="00B23BF9">
        <w:rPr>
          <w:rFonts w:ascii="Times New Roman" w:eastAsia="Times New Roman" w:hAnsi="Times New Roman" w:cs="Times New Roman"/>
          <w:color w:val="000000"/>
          <w:sz w:val="24"/>
          <w:szCs w:val="24"/>
        </w:rPr>
        <w:t xml:space="preserve"> laws, environmental laws, etc., can lead to criminal charges.</w:t>
      </w:r>
    </w:p>
    <w:p w:rsidR="00B23BF9" w:rsidRPr="00B23BF9" w:rsidRDefault="00B23BF9" w:rsidP="0096031E">
      <w:pPr>
        <w:numPr>
          <w:ilvl w:val="0"/>
          <w:numId w:val="46"/>
        </w:numPr>
        <w:shd w:val="clear" w:color="auto" w:fill="FFFFFF"/>
        <w:spacing w:after="0" w:line="240" w:lineRule="auto"/>
        <w:ind w:left="360"/>
        <w:rPr>
          <w:rFonts w:ascii="Times New Roman" w:eastAsia="Times New Roman" w:hAnsi="Times New Roman" w:cs="Times New Roman"/>
          <w:color w:val="000000"/>
          <w:sz w:val="24"/>
          <w:szCs w:val="24"/>
        </w:rPr>
      </w:pPr>
      <w:r w:rsidRPr="00B23BF9">
        <w:rPr>
          <w:rFonts w:ascii="Times New Roman" w:eastAsia="Times New Roman" w:hAnsi="Times New Roman" w:cs="Times New Roman"/>
          <w:b/>
          <w:bCs/>
          <w:color w:val="000000"/>
          <w:sz w:val="24"/>
          <w:szCs w:val="24"/>
        </w:rPr>
        <w:t xml:space="preserve">Offences </w:t>
      </w:r>
      <w:proofErr w:type="gramStart"/>
      <w:r w:rsidRPr="00B23BF9">
        <w:rPr>
          <w:rFonts w:ascii="Times New Roman" w:eastAsia="Times New Roman" w:hAnsi="Times New Roman" w:cs="Times New Roman"/>
          <w:b/>
          <w:bCs/>
          <w:color w:val="000000"/>
          <w:sz w:val="24"/>
          <w:szCs w:val="24"/>
        </w:rPr>
        <w:t>Under</w:t>
      </w:r>
      <w:proofErr w:type="gramEnd"/>
      <w:r w:rsidRPr="00B23BF9">
        <w:rPr>
          <w:rFonts w:ascii="Times New Roman" w:eastAsia="Times New Roman" w:hAnsi="Times New Roman" w:cs="Times New Roman"/>
          <w:b/>
          <w:bCs/>
          <w:color w:val="000000"/>
          <w:sz w:val="24"/>
          <w:szCs w:val="24"/>
        </w:rPr>
        <w:t xml:space="preserve"> the Income Tax Act: </w:t>
      </w:r>
      <w:r w:rsidRPr="00B23BF9">
        <w:rPr>
          <w:rFonts w:ascii="Times New Roman" w:eastAsia="Times New Roman" w:hAnsi="Times New Roman" w:cs="Times New Roman"/>
          <w:color w:val="000000"/>
          <w:sz w:val="24"/>
          <w:szCs w:val="24"/>
        </w:rPr>
        <w:t>Violations of tax laws can also result in criminal liability for directors.</w:t>
      </w:r>
    </w:p>
    <w:p w:rsidR="00D80D2D" w:rsidRDefault="00D80D2D" w:rsidP="00D80D2D">
      <w:pPr>
        <w:pStyle w:val="Heading3"/>
        <w:shd w:val="clear" w:color="auto" w:fill="FFFFFF"/>
        <w:spacing w:before="0" w:beforeAutospacing="0" w:after="0" w:afterAutospacing="0"/>
        <w:rPr>
          <w:rStyle w:val="Strong"/>
          <w:b/>
          <w:bCs/>
          <w:color w:val="000000"/>
          <w:sz w:val="24"/>
          <w:szCs w:val="24"/>
        </w:rPr>
      </w:pPr>
    </w:p>
    <w:p w:rsidR="00D80D2D" w:rsidRPr="00D80D2D" w:rsidRDefault="00D80D2D" w:rsidP="00D80D2D">
      <w:pPr>
        <w:pStyle w:val="Heading3"/>
        <w:shd w:val="clear" w:color="auto" w:fill="FFFFFF"/>
        <w:spacing w:before="0" w:beforeAutospacing="0" w:after="0" w:afterAutospacing="0"/>
        <w:rPr>
          <w:color w:val="000000"/>
          <w:sz w:val="24"/>
          <w:szCs w:val="24"/>
        </w:rPr>
      </w:pPr>
      <w:r w:rsidRPr="00D80D2D">
        <w:rPr>
          <w:rStyle w:val="Strong"/>
          <w:b/>
          <w:bCs/>
          <w:color w:val="000000"/>
          <w:sz w:val="24"/>
          <w:szCs w:val="24"/>
        </w:rPr>
        <w:t>Liabilities of Non-executive/Independent Directors</w:t>
      </w:r>
    </w:p>
    <w:p w:rsidR="00D80D2D" w:rsidRDefault="00D80D2D" w:rsidP="00D80D2D">
      <w:pPr>
        <w:pStyle w:val="NormalWeb"/>
        <w:shd w:val="clear" w:color="auto" w:fill="FFFFFF"/>
        <w:spacing w:before="0" w:beforeAutospacing="0" w:after="0" w:afterAutospacing="0"/>
        <w:jc w:val="both"/>
        <w:rPr>
          <w:color w:val="000000"/>
        </w:rPr>
      </w:pPr>
    </w:p>
    <w:p w:rsidR="00D80D2D" w:rsidRPr="00D80D2D" w:rsidRDefault="00D80D2D" w:rsidP="00D80D2D">
      <w:pPr>
        <w:pStyle w:val="NormalWeb"/>
        <w:shd w:val="clear" w:color="auto" w:fill="FFFFFF"/>
        <w:spacing w:before="0" w:beforeAutospacing="0" w:after="0" w:afterAutospacing="0"/>
        <w:jc w:val="both"/>
        <w:rPr>
          <w:color w:val="000000"/>
        </w:rPr>
      </w:pPr>
      <w:r w:rsidRPr="00D80D2D">
        <w:rPr>
          <w:color w:val="000000"/>
        </w:rPr>
        <w:t>The Act provides some protection to non-executive and independent directors by limiting their liability to acts of omission or commission by the company that occurred with their knowledge, attributable through board processes and with their consent or connivance or where they have not acted diligently.</w:t>
      </w:r>
    </w:p>
    <w:p w:rsidR="00B23BF9" w:rsidRPr="00D80D2D" w:rsidRDefault="00B23BF9" w:rsidP="00B23BF9">
      <w:pPr>
        <w:pStyle w:val="NormalWeb"/>
        <w:shd w:val="clear" w:color="auto" w:fill="FFFFFF"/>
        <w:spacing w:before="0" w:beforeAutospacing="0" w:after="0" w:afterAutospacing="0"/>
        <w:jc w:val="both"/>
        <w:rPr>
          <w:color w:val="000000"/>
        </w:rPr>
      </w:pP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2.7 </w:t>
      </w:r>
      <w:r w:rsidRPr="009D1BBE">
        <w:rPr>
          <w:rFonts w:ascii="Times New Roman" w:hAnsi="Times New Roman" w:cs="Times New Roman"/>
          <w:b/>
          <w:sz w:val="28"/>
          <w:szCs w:val="28"/>
        </w:rPr>
        <w:t>Role of Audit and Auditors</w:t>
      </w:r>
      <w:r w:rsidR="00A55024">
        <w:rPr>
          <w:rFonts w:ascii="Times New Roman" w:hAnsi="Times New Roman" w:cs="Times New Roman"/>
          <w:b/>
          <w:sz w:val="28"/>
          <w:szCs w:val="28"/>
        </w:rPr>
        <w:t>:</w:t>
      </w:r>
    </w:p>
    <w:p w:rsidR="00A55024" w:rsidRDefault="00A55024" w:rsidP="006E7DF7">
      <w:pPr>
        <w:jc w:val="both"/>
        <w:rPr>
          <w:rFonts w:ascii="Times New Roman" w:hAnsi="Times New Roman" w:cs="Times New Roman"/>
          <w:sz w:val="24"/>
          <w:szCs w:val="24"/>
        </w:rPr>
      </w:pPr>
      <w:r w:rsidRPr="00A55024">
        <w:rPr>
          <w:rFonts w:ascii="Times New Roman" w:hAnsi="Times New Roman" w:cs="Times New Roman"/>
          <w:sz w:val="24"/>
          <w:szCs w:val="24"/>
        </w:rPr>
        <w:t>An auditor is a person who is authorized to review and verify the accuracy of financial records and ensure that the financial statements represent true and fair view of the state of affairs of the company. The Auditor protects businesses from fraud, point out discrepancies in accounting methods and, on occasion, work on a consultancy basis, helping organizations to spot ways to boost operational efficiency. The Auditors work in various capacities within different industries.</w:t>
      </w:r>
    </w:p>
    <w:p w:rsidR="00A55024" w:rsidRDefault="00A55024" w:rsidP="006E7DF7">
      <w:pPr>
        <w:jc w:val="both"/>
        <w:rPr>
          <w:rFonts w:ascii="Times New Roman" w:hAnsi="Times New Roman" w:cs="Times New Roman"/>
          <w:b/>
          <w:sz w:val="20"/>
          <w:szCs w:val="20"/>
        </w:rPr>
      </w:pPr>
      <w:r w:rsidRPr="00A55024">
        <w:rPr>
          <w:rFonts w:ascii="Times New Roman" w:hAnsi="Times New Roman" w:cs="Times New Roman"/>
          <w:b/>
          <w:sz w:val="20"/>
          <w:szCs w:val="20"/>
        </w:rPr>
        <w:t>APPOINTMENT OF AUDITORS (SECTION-139)</w:t>
      </w:r>
    </w:p>
    <w:p w:rsidR="00A55024" w:rsidRPr="00A55024" w:rsidRDefault="00A55024" w:rsidP="00A55024">
      <w:pPr>
        <w:jc w:val="both"/>
        <w:rPr>
          <w:rFonts w:ascii="Times New Roman" w:hAnsi="Times New Roman" w:cs="Times New Roman"/>
          <w:sz w:val="24"/>
          <w:szCs w:val="24"/>
        </w:rPr>
      </w:pPr>
      <w:r w:rsidRPr="00A55024">
        <w:rPr>
          <w:rFonts w:ascii="Times New Roman" w:hAnsi="Times New Roman" w:cs="Times New Roman"/>
          <w:sz w:val="24"/>
          <w:szCs w:val="24"/>
        </w:rPr>
        <w:t>The Board of Directors of a company shall appoint an individual or firm as the first auditor of a company, other than a Government company, within 30 days from the date of registration of the company. In the case of failure of the Board to appoint the first auditor, it shall inform the members of the company, who shall within 90 days at an extraordinary general meeting appoint such auditor and such auditor shall hold office till the conclusion of the first annual general meeting of the company.</w:t>
      </w:r>
    </w:p>
    <w:p w:rsidR="00A55024" w:rsidRDefault="00A55024" w:rsidP="00A55024">
      <w:pPr>
        <w:jc w:val="both"/>
        <w:rPr>
          <w:rFonts w:ascii="Times New Roman" w:hAnsi="Times New Roman" w:cs="Times New Roman"/>
          <w:sz w:val="24"/>
          <w:szCs w:val="24"/>
        </w:rPr>
      </w:pPr>
      <w:r w:rsidRPr="00A55024">
        <w:rPr>
          <w:rFonts w:ascii="Times New Roman" w:hAnsi="Times New Roman" w:cs="Times New Roman"/>
          <w:sz w:val="24"/>
          <w:szCs w:val="24"/>
        </w:rPr>
        <w:lastRenderedPageBreak/>
        <w:t>Every company shall, at the first annual general meeting, appoint an individual or a firm as an auditor who shall hold the office from the conclusion of that meeting till the conclusion of sixth annual general meeting and thereafter till the conclusion of every sixth meeting.</w:t>
      </w:r>
    </w:p>
    <w:p w:rsidR="00A55024" w:rsidRDefault="00A55024" w:rsidP="00A55024">
      <w:pPr>
        <w:jc w:val="both"/>
        <w:rPr>
          <w:rFonts w:ascii="Times New Roman" w:hAnsi="Times New Roman" w:cs="Times New Roman"/>
          <w:b/>
          <w:sz w:val="20"/>
          <w:szCs w:val="20"/>
        </w:rPr>
      </w:pPr>
      <w:r w:rsidRPr="00A55024">
        <w:rPr>
          <w:rFonts w:ascii="Times New Roman" w:hAnsi="Times New Roman" w:cs="Times New Roman"/>
          <w:b/>
          <w:sz w:val="20"/>
          <w:szCs w:val="20"/>
        </w:rPr>
        <w:t>MANNER AND PROCEDURE OF SELECTION AND APPOINTMENT OF AUDITORS</w:t>
      </w:r>
    </w:p>
    <w:p w:rsidR="00A55024" w:rsidRPr="00A55024" w:rsidRDefault="00A55024" w:rsidP="00A55024">
      <w:pPr>
        <w:jc w:val="both"/>
        <w:rPr>
          <w:rFonts w:ascii="Times New Roman" w:hAnsi="Times New Roman" w:cs="Times New Roman"/>
          <w:sz w:val="24"/>
          <w:szCs w:val="24"/>
        </w:rPr>
      </w:pPr>
      <w:r w:rsidRPr="00A55024">
        <w:rPr>
          <w:rFonts w:ascii="Times New Roman" w:hAnsi="Times New Roman" w:cs="Times New Roman"/>
          <w:sz w:val="24"/>
          <w:szCs w:val="24"/>
        </w:rPr>
        <w:t>In case of a company that is required to constitute an Audit Committee under section 177 of the Act, such committee, and, in cases where such a committee is not required to be constituted, the Board shall take into consideration the qualifications and experience of the individual or the firm proposed to be considered for appointment as auditor and whether such qualifications and experience are commensurate with the size and requirements of the company.</w:t>
      </w:r>
    </w:p>
    <w:p w:rsidR="00A55024" w:rsidRPr="00941B34" w:rsidRDefault="00A55024" w:rsidP="0096031E">
      <w:pPr>
        <w:pStyle w:val="ListParagraph"/>
        <w:numPr>
          <w:ilvl w:val="1"/>
          <w:numId w:val="29"/>
        </w:numPr>
        <w:jc w:val="both"/>
        <w:rPr>
          <w:rFonts w:ascii="Times New Roman" w:hAnsi="Times New Roman" w:cs="Times New Roman"/>
          <w:sz w:val="24"/>
          <w:szCs w:val="24"/>
        </w:rPr>
      </w:pPr>
      <w:r w:rsidRPr="00941B34">
        <w:rPr>
          <w:rFonts w:ascii="Times New Roman" w:hAnsi="Times New Roman" w:cs="Times New Roman"/>
          <w:sz w:val="24"/>
          <w:szCs w:val="24"/>
        </w:rPr>
        <w:t>While considering the appointment of auditor, the Audit Committee or the Board, as the case may be, shall consider any pending proceeding relating to professional matters of conduct against the proposed auditor before the ICAI or any competent authority or any Court. Further they may call for such other information from the proposed auditor as it may deem fit.</w:t>
      </w:r>
    </w:p>
    <w:p w:rsidR="00A55024" w:rsidRPr="00941B34" w:rsidRDefault="00A55024" w:rsidP="0096031E">
      <w:pPr>
        <w:pStyle w:val="ListParagraph"/>
        <w:numPr>
          <w:ilvl w:val="1"/>
          <w:numId w:val="29"/>
        </w:numPr>
        <w:jc w:val="both"/>
        <w:rPr>
          <w:rFonts w:ascii="Times New Roman" w:hAnsi="Times New Roman" w:cs="Times New Roman"/>
          <w:sz w:val="24"/>
          <w:szCs w:val="24"/>
        </w:rPr>
      </w:pPr>
      <w:r w:rsidRPr="00941B34">
        <w:rPr>
          <w:rFonts w:ascii="Times New Roman" w:hAnsi="Times New Roman" w:cs="Times New Roman"/>
          <w:sz w:val="24"/>
          <w:szCs w:val="24"/>
        </w:rPr>
        <w:t xml:space="preserve">Where a company is required to constitute the Audit Committee, the committee shall recommend the name of an individual or a firm as auditor to the Board for consideration and in other </w:t>
      </w:r>
      <w:proofErr w:type="gramStart"/>
      <w:r w:rsidRPr="00941B34">
        <w:rPr>
          <w:rFonts w:ascii="Times New Roman" w:hAnsi="Times New Roman" w:cs="Times New Roman"/>
          <w:sz w:val="24"/>
          <w:szCs w:val="24"/>
        </w:rPr>
        <w:t>cases,</w:t>
      </w:r>
      <w:proofErr w:type="gramEnd"/>
      <w:r w:rsidRPr="00941B34">
        <w:rPr>
          <w:rFonts w:ascii="Times New Roman" w:hAnsi="Times New Roman" w:cs="Times New Roman"/>
          <w:sz w:val="24"/>
          <w:szCs w:val="24"/>
        </w:rPr>
        <w:t xml:space="preserve"> the Board shall consider and recommend an individual or a firm as auditor to the members in the AGM for appointment.</w:t>
      </w:r>
    </w:p>
    <w:p w:rsidR="00A55024" w:rsidRPr="00941B34" w:rsidRDefault="00A55024" w:rsidP="0096031E">
      <w:pPr>
        <w:pStyle w:val="ListParagraph"/>
        <w:numPr>
          <w:ilvl w:val="1"/>
          <w:numId w:val="29"/>
        </w:numPr>
        <w:jc w:val="both"/>
        <w:rPr>
          <w:rFonts w:ascii="Times New Roman" w:hAnsi="Times New Roman" w:cs="Times New Roman"/>
          <w:sz w:val="24"/>
          <w:szCs w:val="24"/>
        </w:rPr>
      </w:pPr>
      <w:r w:rsidRPr="00941B34">
        <w:rPr>
          <w:rFonts w:ascii="Times New Roman" w:hAnsi="Times New Roman" w:cs="Times New Roman"/>
          <w:sz w:val="24"/>
          <w:szCs w:val="24"/>
        </w:rPr>
        <w:t>If the Board agrees with the recommendation of the Audit Committee, it shall further recommend the appointment of auditor to the members in the AGM otherwise; it shall refer back the recommendation to the committee for reconsideration citing reasons for such disagreement.</w:t>
      </w:r>
    </w:p>
    <w:p w:rsidR="00A55024" w:rsidRPr="00941B34" w:rsidRDefault="00A55024" w:rsidP="0096031E">
      <w:pPr>
        <w:pStyle w:val="ListParagraph"/>
        <w:numPr>
          <w:ilvl w:val="1"/>
          <w:numId w:val="29"/>
        </w:numPr>
        <w:jc w:val="both"/>
        <w:rPr>
          <w:rFonts w:ascii="Times New Roman" w:hAnsi="Times New Roman" w:cs="Times New Roman"/>
          <w:sz w:val="24"/>
          <w:szCs w:val="24"/>
        </w:rPr>
      </w:pPr>
      <w:r w:rsidRPr="00941B34">
        <w:rPr>
          <w:rFonts w:ascii="Times New Roman" w:hAnsi="Times New Roman" w:cs="Times New Roman"/>
          <w:sz w:val="24"/>
          <w:szCs w:val="24"/>
        </w:rPr>
        <w:t>Thereafter if the Audit Committee decides not to reconsider its original recommendation, then Board shall record reasons for its disagreement with the Audit committee and send its own recommendation for consideration of the members in the AGM and if the Board agrees with the recommendations of the Audit Committee, it shall place the matter for consideration by members in the AGM.</w:t>
      </w:r>
    </w:p>
    <w:p w:rsidR="00A55024" w:rsidRPr="00941B34" w:rsidRDefault="00A55024" w:rsidP="0096031E">
      <w:pPr>
        <w:pStyle w:val="ListParagraph"/>
        <w:numPr>
          <w:ilvl w:val="1"/>
          <w:numId w:val="29"/>
        </w:numPr>
        <w:jc w:val="both"/>
        <w:rPr>
          <w:rFonts w:ascii="Times New Roman" w:hAnsi="Times New Roman" w:cs="Times New Roman"/>
          <w:sz w:val="24"/>
          <w:szCs w:val="24"/>
        </w:rPr>
      </w:pPr>
      <w:r w:rsidRPr="00941B34">
        <w:rPr>
          <w:rFonts w:ascii="Times New Roman" w:hAnsi="Times New Roman" w:cs="Times New Roman"/>
          <w:sz w:val="24"/>
          <w:szCs w:val="24"/>
        </w:rPr>
        <w:t>The auditor appointed in the AGM meeting shall hold office from the conclusion of that meeting till the conclusion of the sixth annual general meeting, with the meeting wherein such appointment has been made being counted as the first meeting.</w:t>
      </w:r>
    </w:p>
    <w:p w:rsidR="00A55024" w:rsidRDefault="00A55024" w:rsidP="00A55024">
      <w:pPr>
        <w:jc w:val="both"/>
        <w:rPr>
          <w:rFonts w:ascii="Times New Roman" w:hAnsi="Times New Roman" w:cs="Times New Roman"/>
          <w:b/>
          <w:sz w:val="20"/>
          <w:szCs w:val="20"/>
        </w:rPr>
      </w:pPr>
      <w:r w:rsidRPr="00A55024">
        <w:rPr>
          <w:rFonts w:ascii="Times New Roman" w:hAnsi="Times New Roman" w:cs="Times New Roman"/>
          <w:b/>
          <w:sz w:val="20"/>
          <w:szCs w:val="20"/>
        </w:rPr>
        <w:t xml:space="preserve">CONDITIONS FOR APPOINTMENT AND NOTICE TO </w:t>
      </w:r>
      <w:proofErr w:type="spellStart"/>
      <w:r w:rsidRPr="00A55024">
        <w:rPr>
          <w:rFonts w:ascii="Times New Roman" w:hAnsi="Times New Roman" w:cs="Times New Roman"/>
          <w:b/>
          <w:sz w:val="20"/>
          <w:szCs w:val="20"/>
        </w:rPr>
        <w:t>REgISTRAR</w:t>
      </w:r>
      <w:proofErr w:type="spellEnd"/>
      <w:r w:rsidRPr="00A55024">
        <w:rPr>
          <w:rFonts w:ascii="Times New Roman" w:hAnsi="Times New Roman" w:cs="Times New Roman"/>
          <w:b/>
          <w:sz w:val="20"/>
          <w:szCs w:val="20"/>
        </w:rPr>
        <w:t xml:space="preserve"> [RULE 4 OF THE COMPANIES (AUDIT AND AUDITORS) RULES, 2014</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As per second proviso of section 139(1) of the Act read with rule 4 stipulates that written consent of the auditor must be taken before appointment. The auditor appointed shall submit a certificate that:</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lastRenderedPageBreak/>
        <w:t xml:space="preserve"> a) </w:t>
      </w:r>
      <w:proofErr w:type="gramStart"/>
      <w:r w:rsidRPr="00DF3DF2">
        <w:rPr>
          <w:rFonts w:ascii="Times New Roman" w:hAnsi="Times New Roman" w:cs="Times New Roman"/>
          <w:sz w:val="24"/>
          <w:szCs w:val="24"/>
        </w:rPr>
        <w:t>the</w:t>
      </w:r>
      <w:proofErr w:type="gramEnd"/>
      <w:r w:rsidRPr="00DF3DF2">
        <w:rPr>
          <w:rFonts w:ascii="Times New Roman" w:hAnsi="Times New Roman" w:cs="Times New Roman"/>
          <w:sz w:val="24"/>
          <w:szCs w:val="24"/>
        </w:rPr>
        <w:t xml:space="preserve"> individual/firm is eligible for appointment and is not disqualified for appointment under the Act, the Chartered Accountants Act, 1949 and the rules or regulations made </w:t>
      </w:r>
      <w:proofErr w:type="spellStart"/>
      <w:r w:rsidRPr="00DF3DF2">
        <w:rPr>
          <w:rFonts w:ascii="Times New Roman" w:hAnsi="Times New Roman" w:cs="Times New Roman"/>
          <w:sz w:val="24"/>
          <w:szCs w:val="24"/>
        </w:rPr>
        <w:t>thereunder</w:t>
      </w:r>
      <w:proofErr w:type="spellEnd"/>
      <w:r w:rsidRPr="00DF3DF2">
        <w:rPr>
          <w:rFonts w:ascii="Times New Roman" w:hAnsi="Times New Roman" w:cs="Times New Roman"/>
          <w:sz w:val="24"/>
          <w:szCs w:val="24"/>
        </w:rPr>
        <w:t>;</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 xml:space="preserve"> b) </w:t>
      </w:r>
      <w:proofErr w:type="gramStart"/>
      <w:r w:rsidRPr="00DF3DF2">
        <w:rPr>
          <w:rFonts w:ascii="Times New Roman" w:hAnsi="Times New Roman" w:cs="Times New Roman"/>
          <w:sz w:val="24"/>
          <w:szCs w:val="24"/>
        </w:rPr>
        <w:t>the</w:t>
      </w:r>
      <w:proofErr w:type="gramEnd"/>
      <w:r w:rsidRPr="00DF3DF2">
        <w:rPr>
          <w:rFonts w:ascii="Times New Roman" w:hAnsi="Times New Roman" w:cs="Times New Roman"/>
          <w:sz w:val="24"/>
          <w:szCs w:val="24"/>
        </w:rPr>
        <w:t xml:space="preserve"> proposed appointment is as per the term provided under the Act;</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 xml:space="preserve"> c) </w:t>
      </w:r>
      <w:proofErr w:type="gramStart"/>
      <w:r w:rsidRPr="00DF3DF2">
        <w:rPr>
          <w:rFonts w:ascii="Times New Roman" w:hAnsi="Times New Roman" w:cs="Times New Roman"/>
          <w:sz w:val="24"/>
          <w:szCs w:val="24"/>
        </w:rPr>
        <w:t>the</w:t>
      </w:r>
      <w:proofErr w:type="gramEnd"/>
      <w:r w:rsidRPr="00DF3DF2">
        <w:rPr>
          <w:rFonts w:ascii="Times New Roman" w:hAnsi="Times New Roman" w:cs="Times New Roman"/>
          <w:sz w:val="24"/>
          <w:szCs w:val="24"/>
        </w:rPr>
        <w:t xml:space="preserve"> proposed appointment is within the limits laid down by or under the authority of the Act;</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 xml:space="preserve"> d) The list of proceedings against the auditor or audit firm or any partner of the audit firm pending with respect to professional matters of conduct, as disclosed in the certificate, is true and correct.</w:t>
      </w:r>
    </w:p>
    <w:p w:rsid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The Certificate shall also indicate whether the auditor satisfies the criteria provided in section 141 of the Act.</w:t>
      </w:r>
    </w:p>
    <w:p w:rsid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 xml:space="preserve">The Company shall inform the auditor concerned of his or its appointment and also file a notice of such appointment with the Registrar in Form ADT-1 within 15 days of the meeting in which the auditor </w:t>
      </w:r>
      <w:r w:rsidR="00751674" w:rsidRPr="00DF3DF2">
        <w:rPr>
          <w:rFonts w:ascii="Times New Roman" w:hAnsi="Times New Roman" w:cs="Times New Roman"/>
          <w:sz w:val="24"/>
          <w:szCs w:val="24"/>
        </w:rPr>
        <w:t>is appointed</w:t>
      </w:r>
      <w:r w:rsidRPr="00DF3DF2">
        <w:rPr>
          <w:rFonts w:ascii="Times New Roman" w:hAnsi="Times New Roman" w:cs="Times New Roman"/>
          <w:sz w:val="24"/>
          <w:szCs w:val="24"/>
        </w:rPr>
        <w:t>.</w:t>
      </w:r>
    </w:p>
    <w:p w:rsidR="00DF3DF2" w:rsidRDefault="00DF3DF2" w:rsidP="00DF3DF2">
      <w:pPr>
        <w:jc w:val="both"/>
        <w:rPr>
          <w:rFonts w:ascii="Times New Roman" w:hAnsi="Times New Roman" w:cs="Times New Roman"/>
          <w:b/>
          <w:sz w:val="20"/>
          <w:szCs w:val="20"/>
        </w:rPr>
      </w:pPr>
      <w:r w:rsidRPr="00DF3DF2">
        <w:rPr>
          <w:rFonts w:ascii="Times New Roman" w:hAnsi="Times New Roman" w:cs="Times New Roman"/>
          <w:b/>
          <w:sz w:val="20"/>
          <w:szCs w:val="20"/>
        </w:rPr>
        <w:t xml:space="preserve">APPOINTMENT OF AUDITOR IN </w:t>
      </w:r>
      <w:r w:rsidR="00751674" w:rsidRPr="00DF3DF2">
        <w:rPr>
          <w:rFonts w:ascii="Times New Roman" w:hAnsi="Times New Roman" w:cs="Times New Roman"/>
          <w:b/>
          <w:sz w:val="20"/>
          <w:szCs w:val="20"/>
        </w:rPr>
        <w:t>GOVERNMENT</w:t>
      </w:r>
      <w:r w:rsidRPr="00DF3DF2">
        <w:rPr>
          <w:rFonts w:ascii="Times New Roman" w:hAnsi="Times New Roman" w:cs="Times New Roman"/>
          <w:b/>
          <w:sz w:val="20"/>
          <w:szCs w:val="20"/>
        </w:rPr>
        <w:t xml:space="preserve"> COMPANY- SECTION 139(5) &amp; 139(7)</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The appointment of auditor in Government Company or government controlled (directly/indirectly) company shall be held in accordance with the following provisions:</w:t>
      </w:r>
    </w:p>
    <w:p w:rsidR="00DF3DF2" w:rsidRP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The First auditor shall be appointed by the Comptroller and Auditor General within 60 days from the date of incorporation and in case of failure to do so, the Board shall appoint auditor within next 30 days and on failure to do so by Board of Directors, it shall inform the members, who shall appoint the auditor within 60 days at an extraordinary general meeting (EGM), such auditor shall hold office till conclusion of first Annual General Meeting.</w:t>
      </w:r>
    </w:p>
    <w:p w:rsidR="00DF3DF2" w:rsidRDefault="00DF3DF2" w:rsidP="00DF3DF2">
      <w:pPr>
        <w:jc w:val="both"/>
        <w:rPr>
          <w:rFonts w:ascii="Times New Roman" w:hAnsi="Times New Roman" w:cs="Times New Roman"/>
          <w:sz w:val="24"/>
          <w:szCs w:val="24"/>
        </w:rPr>
      </w:pPr>
      <w:r w:rsidRPr="00DF3DF2">
        <w:rPr>
          <w:rFonts w:ascii="Times New Roman" w:hAnsi="Times New Roman" w:cs="Times New Roman"/>
          <w:sz w:val="24"/>
          <w:szCs w:val="24"/>
        </w:rPr>
        <w:t>In case of subsequent auditor for existing Government Companies, the Comptroller &amp; Auditor General shall appoint the auditor within a period of 180 days from the commencement of the financial year and the auditor so appointed shall hold his position till the conclusion of the Annual General Meeting.</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2.8 </w:t>
      </w:r>
      <w:r w:rsidRPr="009D1BBE">
        <w:rPr>
          <w:rFonts w:ascii="Times New Roman" w:hAnsi="Times New Roman" w:cs="Times New Roman"/>
          <w:b/>
          <w:sz w:val="28"/>
          <w:szCs w:val="28"/>
        </w:rPr>
        <w:t>Change of Auditors</w:t>
      </w:r>
    </w:p>
    <w:p w:rsidR="003D4168" w:rsidRDefault="003D4168" w:rsidP="003D4168">
      <w:pPr>
        <w:jc w:val="both"/>
        <w:rPr>
          <w:rFonts w:ascii="Times New Roman" w:hAnsi="Times New Roman" w:cs="Times New Roman"/>
          <w:b/>
          <w:sz w:val="20"/>
          <w:szCs w:val="20"/>
        </w:rPr>
      </w:pPr>
      <w:r w:rsidRPr="00DF3DF2">
        <w:rPr>
          <w:rFonts w:ascii="Times New Roman" w:hAnsi="Times New Roman" w:cs="Times New Roman"/>
          <w:b/>
          <w:sz w:val="20"/>
          <w:szCs w:val="20"/>
        </w:rPr>
        <w:t>MANDATORY ROTATION OF AUDITORS</w:t>
      </w:r>
    </w:p>
    <w:p w:rsidR="003D4168" w:rsidRPr="00751674" w:rsidRDefault="003D4168" w:rsidP="003D4168">
      <w:pPr>
        <w:jc w:val="both"/>
        <w:rPr>
          <w:rFonts w:ascii="Times New Roman" w:hAnsi="Times New Roman" w:cs="Times New Roman"/>
          <w:b/>
          <w:sz w:val="20"/>
          <w:szCs w:val="20"/>
        </w:rPr>
      </w:pPr>
      <w:r w:rsidRPr="00751674">
        <w:rPr>
          <w:rFonts w:ascii="Times New Roman" w:hAnsi="Times New Roman" w:cs="Times New Roman"/>
          <w:b/>
          <w:sz w:val="20"/>
          <w:szCs w:val="20"/>
        </w:rPr>
        <w:t>The Companies Act, 2013 has introduced the system of rotation of auditors under section 139 (2) of the Act and Rule 5 which is applicable to</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all listed companies;</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 xml:space="preserve">all unlisted public companies having paid up share capital of rupees 10 </w:t>
      </w:r>
      <w:proofErr w:type="spellStart"/>
      <w:r w:rsidRPr="00751674">
        <w:rPr>
          <w:rFonts w:ascii="Times New Roman" w:hAnsi="Times New Roman" w:cs="Times New Roman"/>
          <w:sz w:val="24"/>
          <w:szCs w:val="24"/>
        </w:rPr>
        <w:t>crore</w:t>
      </w:r>
      <w:proofErr w:type="spellEnd"/>
      <w:r w:rsidRPr="00751674">
        <w:rPr>
          <w:rFonts w:ascii="Times New Roman" w:hAnsi="Times New Roman" w:cs="Times New Roman"/>
          <w:sz w:val="24"/>
          <w:szCs w:val="24"/>
        </w:rPr>
        <w:t xml:space="preserve"> or more;</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 xml:space="preserve">l all private limited companies having paid up share capital of rupees 50 </w:t>
      </w:r>
      <w:proofErr w:type="spellStart"/>
      <w:r w:rsidRPr="00751674">
        <w:rPr>
          <w:rFonts w:ascii="Times New Roman" w:hAnsi="Times New Roman" w:cs="Times New Roman"/>
          <w:sz w:val="24"/>
          <w:szCs w:val="24"/>
        </w:rPr>
        <w:t>crore</w:t>
      </w:r>
      <w:proofErr w:type="spellEnd"/>
      <w:r w:rsidRPr="00751674">
        <w:rPr>
          <w:rFonts w:ascii="Times New Roman" w:hAnsi="Times New Roman" w:cs="Times New Roman"/>
          <w:sz w:val="24"/>
          <w:szCs w:val="24"/>
        </w:rPr>
        <w:t xml:space="preserve"> or more;</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lastRenderedPageBreak/>
        <w:t xml:space="preserve">l all companies having paid up share capital of below threshold limit mentioned in (a) and (b) above, but having public borrowings from financial institutions, banks or public deposits of rupees 50 </w:t>
      </w:r>
      <w:proofErr w:type="spellStart"/>
      <w:r w:rsidRPr="00751674">
        <w:rPr>
          <w:rFonts w:ascii="Times New Roman" w:hAnsi="Times New Roman" w:cs="Times New Roman"/>
          <w:sz w:val="24"/>
          <w:szCs w:val="24"/>
        </w:rPr>
        <w:t>crore</w:t>
      </w:r>
      <w:proofErr w:type="spellEnd"/>
      <w:r w:rsidRPr="00751674">
        <w:rPr>
          <w:rFonts w:ascii="Times New Roman" w:hAnsi="Times New Roman" w:cs="Times New Roman"/>
          <w:sz w:val="24"/>
          <w:szCs w:val="24"/>
        </w:rPr>
        <w:t xml:space="preserve"> or more;</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The concept of rotation of auditors shall not apply to one person companies and small companies;</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All the companies mentioned above shall not appoint or re-appoint an individual as an auditor of the company for more than one term of 5 consecutive years. An individual auditor, who has completed his term of 5 consecutive years, shall not be eligible for re-appointment as auditor in the same company for 5 years from the date of completion;</w:t>
      </w:r>
    </w:p>
    <w:p w:rsidR="003D4168" w:rsidRPr="00751674" w:rsidRDefault="003D4168" w:rsidP="0096031E">
      <w:pPr>
        <w:pStyle w:val="ListParagraph"/>
        <w:numPr>
          <w:ilvl w:val="1"/>
          <w:numId w:val="19"/>
        </w:numPr>
        <w:jc w:val="both"/>
        <w:rPr>
          <w:rFonts w:ascii="Times New Roman" w:hAnsi="Times New Roman" w:cs="Times New Roman"/>
          <w:sz w:val="24"/>
          <w:szCs w:val="24"/>
        </w:rPr>
      </w:pPr>
      <w:r w:rsidRPr="00751674">
        <w:rPr>
          <w:rFonts w:ascii="Times New Roman" w:hAnsi="Times New Roman" w:cs="Times New Roman"/>
          <w:sz w:val="24"/>
          <w:szCs w:val="24"/>
        </w:rPr>
        <w:t>All the companies mentioned above shall not appoint or re-appoint an audit firm as an auditor of the company for more than two terms of 5 consecutive years. An audit firm which has completed its two terms of 5 consecutive years shall not be eligible for re-appointment as auditor in the same company for 5 years from the completion of such terms.</w:t>
      </w:r>
    </w:p>
    <w:p w:rsidR="003D4168" w:rsidRPr="00751674" w:rsidRDefault="003D4168" w:rsidP="003D4168">
      <w:pPr>
        <w:jc w:val="both"/>
        <w:rPr>
          <w:rFonts w:ascii="Times New Roman" w:hAnsi="Times New Roman" w:cs="Times New Roman"/>
          <w:sz w:val="24"/>
          <w:szCs w:val="24"/>
        </w:rPr>
      </w:pPr>
      <w:r w:rsidRPr="00751674">
        <w:rPr>
          <w:rFonts w:ascii="Times New Roman" w:hAnsi="Times New Roman" w:cs="Times New Roman"/>
          <w:b/>
          <w:sz w:val="24"/>
          <w:szCs w:val="24"/>
        </w:rPr>
        <w:t xml:space="preserve">Example: </w:t>
      </w:r>
      <w:r w:rsidRPr="00751674">
        <w:rPr>
          <w:rFonts w:ascii="Times New Roman" w:hAnsi="Times New Roman" w:cs="Times New Roman"/>
          <w:sz w:val="24"/>
          <w:szCs w:val="24"/>
        </w:rPr>
        <w:t>M/s AD &amp; Associates was auditor of M/s ABC Limited (Listed Company) and has rendered his services for 5 years. The firm is not eligible for reappointment. Even in case where, Mr. D, partner of M/s AD &amp; Associates is also partner of M/s SD &amp; Co.  Therefore M/s SD &amp; Co. cannot be appointed as auditor of M/s ABC Limited.</w:t>
      </w:r>
    </w:p>
    <w:p w:rsidR="003D4168" w:rsidRPr="00751674" w:rsidRDefault="003D4168" w:rsidP="003D4168">
      <w:pPr>
        <w:jc w:val="both"/>
        <w:rPr>
          <w:rFonts w:ascii="Times New Roman" w:hAnsi="Times New Roman" w:cs="Times New Roman"/>
          <w:sz w:val="24"/>
          <w:szCs w:val="24"/>
        </w:rPr>
      </w:pPr>
      <w:r w:rsidRPr="00751674">
        <w:rPr>
          <w:rFonts w:ascii="Times New Roman" w:hAnsi="Times New Roman" w:cs="Times New Roman"/>
          <w:sz w:val="24"/>
          <w:szCs w:val="24"/>
        </w:rPr>
        <w:t>As on the date of appointment no audit firm having a common partner or partners to the other audit firm, whose tenure has expired in a company immediately preceding the financial year, shall be appointed as auditor of the same company for a period of five years.</w:t>
      </w:r>
    </w:p>
    <w:p w:rsidR="003D4168" w:rsidRPr="00751674" w:rsidRDefault="003D4168" w:rsidP="003D4168">
      <w:pPr>
        <w:jc w:val="both"/>
        <w:rPr>
          <w:rFonts w:ascii="Times New Roman" w:hAnsi="Times New Roman" w:cs="Times New Roman"/>
          <w:sz w:val="24"/>
          <w:szCs w:val="24"/>
        </w:rPr>
      </w:pPr>
      <w:r w:rsidRPr="00751674">
        <w:rPr>
          <w:rFonts w:ascii="Times New Roman" w:hAnsi="Times New Roman" w:cs="Times New Roman"/>
          <w:sz w:val="24"/>
          <w:szCs w:val="24"/>
        </w:rPr>
        <w:t>The right of the company to remove the auditor or the right of the auditor to resign from such office of the company is not affected by this sub-section. Thus, an auditor can resign or be removed by the shareholders before completion of his term as discussed above. The firm shall include a Limited Liability Partnership incorporated under the Limited Liability Partnership Act, 2008.</w:t>
      </w:r>
    </w:p>
    <w:p w:rsidR="003D4168" w:rsidRDefault="003D4168" w:rsidP="006E7DF7">
      <w:pPr>
        <w:jc w:val="both"/>
        <w:rPr>
          <w:rFonts w:ascii="Times New Roman" w:hAnsi="Times New Roman" w:cs="Times New Roman"/>
          <w:b/>
          <w:sz w:val="24"/>
          <w:szCs w:val="24"/>
        </w:rPr>
      </w:pPr>
      <w:r w:rsidRPr="003D4168">
        <w:rPr>
          <w:rFonts w:ascii="Times New Roman" w:hAnsi="Times New Roman" w:cs="Times New Roman"/>
          <w:b/>
          <w:sz w:val="24"/>
          <w:szCs w:val="24"/>
        </w:rPr>
        <w:t>ROTATION OF AUDITORS [SECTION 139(3)]</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Members of a company subject to provisions of the </w:t>
      </w:r>
      <w:proofErr w:type="gramStart"/>
      <w:r w:rsidRPr="00F47DCF">
        <w:rPr>
          <w:rFonts w:ascii="Times New Roman" w:hAnsi="Times New Roman" w:cs="Times New Roman"/>
          <w:sz w:val="24"/>
          <w:szCs w:val="24"/>
        </w:rPr>
        <w:t>Act,</w:t>
      </w:r>
      <w:proofErr w:type="gramEnd"/>
      <w:r w:rsidRPr="00F47DCF">
        <w:rPr>
          <w:rFonts w:ascii="Times New Roman" w:hAnsi="Times New Roman" w:cs="Times New Roman"/>
          <w:sz w:val="24"/>
          <w:szCs w:val="24"/>
        </w:rPr>
        <w:t xml:space="preserve"> can provide for following by passing a resolution:</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 (a) In the audit firm appointed by it, the auditing partner and his team shall be rotated at such intervals as may be resolved by members; or </w:t>
      </w:r>
    </w:p>
    <w:p w:rsidR="003D4168"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(b) The audit shall be conducted by more than one auditor.</w:t>
      </w:r>
    </w:p>
    <w:p w:rsidR="00F47DCF" w:rsidRDefault="00F47DCF" w:rsidP="00F47DCF">
      <w:pPr>
        <w:jc w:val="both"/>
        <w:rPr>
          <w:rFonts w:ascii="Times New Roman" w:hAnsi="Times New Roman" w:cs="Times New Roman"/>
          <w:b/>
          <w:sz w:val="20"/>
          <w:szCs w:val="20"/>
        </w:rPr>
      </w:pPr>
      <w:r w:rsidRPr="00F47DCF">
        <w:rPr>
          <w:rFonts w:ascii="Times New Roman" w:hAnsi="Times New Roman" w:cs="Times New Roman"/>
          <w:b/>
          <w:sz w:val="20"/>
          <w:szCs w:val="20"/>
        </w:rPr>
        <w:t>ROTATION OF AUDITORS ON EXPIRY OF THEIR TERM [SECTION 139 (4) AND RULE 6 OF THE COMPANIES (AUDIT AND AUDITORS) RULES, 2014]</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lastRenderedPageBreak/>
        <w:t xml:space="preserve">Rotation of auditors on expiry of auditor’s term then same procedure will be followed as required for appointment of auditors. The procedure is as under: </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1. The Audit Committee shall recommend to the Board, the name of an individual auditor or of an audit firm who may replace the incumbent auditor on expiry of the term of such incumbent. </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2. Where a company is required to constitute an Audit Committee, the Board shall consider the recommendation of such committee, and in other cases, the Board shall itself consider the matter of rotation of auditors and make its recommendation for appointment of the next auditor by the members in annual general meeting. </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For the purpose of rotation, the period for which the auditor is holding office prior to the commencement of this Act will also be counted in calculating the period of 5 years or 10 years as the case may be. The incoming auditor/audit firm shall not be eligible if such auditor/audit firm is associated with the outgoing auditor/audit firm under the same network of audit firms i.e. includes the firms operating/ functioning under the same brand name, trade name or common control, hitherto or in future. </w:t>
      </w:r>
    </w:p>
    <w:p w:rsidR="00F47DCF" w:rsidRP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If a partner, who is in charge of an audit firm and also certifies the financial statements of the company, retires from the said firm and joins another firm of chartered accountants, such other firm shall also be ineligible to be appointed for a period of five years. </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Where a company has appointed two or more persons as joint auditors, the company may follow the rotation of auditors in such a manner that both or all of the joint auditors, as the case may be, do not complete their term in the same year.</w:t>
      </w:r>
    </w:p>
    <w:p w:rsidR="00F47DCF" w:rsidRDefault="00F47DCF" w:rsidP="00F47DCF">
      <w:pPr>
        <w:jc w:val="both"/>
        <w:rPr>
          <w:rFonts w:ascii="Times New Roman" w:hAnsi="Times New Roman" w:cs="Times New Roman"/>
          <w:b/>
          <w:sz w:val="20"/>
          <w:szCs w:val="20"/>
        </w:rPr>
      </w:pPr>
      <w:r w:rsidRPr="00F47DCF">
        <w:rPr>
          <w:rFonts w:ascii="Times New Roman" w:hAnsi="Times New Roman" w:cs="Times New Roman"/>
          <w:b/>
          <w:sz w:val="20"/>
          <w:szCs w:val="20"/>
        </w:rPr>
        <w:t>RE-APPOINTMENT OF RETIRING AUDITOR [SECTION 139 (9)]</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At any annual general meeting, a retiring auditor shall be reappointed as auditor of the company except under the following circumstances: </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(a) He is not qualified for re-appointment; </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(b) He has given the company a notice in writing of his unwillingness to be re-appointed; and </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 xml:space="preserve">(c) A special resolution has not been passed at that meeting appointing somebody else instead of him or providing expressly that retiring auditor shall not be re-appointed. </w:t>
      </w:r>
    </w:p>
    <w:p w:rsidR="00F47DCF" w:rsidRDefault="00F47DCF" w:rsidP="00F47DCF">
      <w:pPr>
        <w:jc w:val="both"/>
        <w:rPr>
          <w:rFonts w:ascii="Times New Roman" w:hAnsi="Times New Roman" w:cs="Times New Roman"/>
          <w:sz w:val="24"/>
          <w:szCs w:val="24"/>
        </w:rPr>
      </w:pPr>
      <w:r w:rsidRPr="00F47DCF">
        <w:rPr>
          <w:rFonts w:ascii="Times New Roman" w:hAnsi="Times New Roman" w:cs="Times New Roman"/>
          <w:sz w:val="24"/>
          <w:szCs w:val="24"/>
        </w:rPr>
        <w:t>Section 139 (10) lays that where at any annual general meeting, no auditor is appointed or re-appointed, the existing auditor shall continue to be the auditor of the company.</w:t>
      </w:r>
    </w:p>
    <w:p w:rsidR="008C05DD" w:rsidRDefault="008C05DD" w:rsidP="00F47DCF">
      <w:pPr>
        <w:jc w:val="both"/>
        <w:rPr>
          <w:rFonts w:ascii="Times New Roman" w:hAnsi="Times New Roman" w:cs="Times New Roman"/>
          <w:b/>
          <w:sz w:val="20"/>
          <w:szCs w:val="20"/>
        </w:rPr>
      </w:pPr>
      <w:r w:rsidRPr="008C05DD">
        <w:rPr>
          <w:rFonts w:ascii="Times New Roman" w:hAnsi="Times New Roman" w:cs="Times New Roman"/>
          <w:b/>
          <w:sz w:val="20"/>
          <w:szCs w:val="20"/>
        </w:rPr>
        <w:t>CASUAL VACANCY IN THE OFFICE OF AUDITOR [SECTION 139 (8)]</w:t>
      </w:r>
    </w:p>
    <w:p w:rsidR="008C05DD" w:rsidRPr="00A81D58" w:rsidRDefault="008C05DD" w:rsidP="00F47DCF">
      <w:pPr>
        <w:jc w:val="both"/>
        <w:rPr>
          <w:rFonts w:ascii="Times New Roman" w:hAnsi="Times New Roman" w:cs="Times New Roman"/>
          <w:sz w:val="24"/>
          <w:szCs w:val="24"/>
        </w:rPr>
      </w:pPr>
      <w:r w:rsidRPr="00A81D58">
        <w:rPr>
          <w:rFonts w:ascii="Times New Roman" w:hAnsi="Times New Roman" w:cs="Times New Roman"/>
          <w:sz w:val="24"/>
          <w:szCs w:val="24"/>
        </w:rPr>
        <w:t xml:space="preserve">The provisions for filling of casual vacancy in the office of auditor are as follows: </w:t>
      </w:r>
    </w:p>
    <w:p w:rsidR="008C05DD" w:rsidRPr="00A81D58" w:rsidRDefault="008C05DD" w:rsidP="0096031E">
      <w:pPr>
        <w:pStyle w:val="ListParagraph"/>
        <w:numPr>
          <w:ilvl w:val="0"/>
          <w:numId w:val="20"/>
        </w:numPr>
        <w:jc w:val="both"/>
        <w:rPr>
          <w:rFonts w:ascii="Times New Roman" w:hAnsi="Times New Roman" w:cs="Times New Roman"/>
          <w:sz w:val="24"/>
          <w:szCs w:val="24"/>
        </w:rPr>
      </w:pPr>
      <w:r w:rsidRPr="00A81D58">
        <w:rPr>
          <w:rFonts w:ascii="Times New Roman" w:hAnsi="Times New Roman" w:cs="Times New Roman"/>
          <w:sz w:val="24"/>
          <w:szCs w:val="24"/>
        </w:rPr>
        <w:lastRenderedPageBreak/>
        <w:t>The Board of the company shall have power to fill the casual vacancy in the office of auditor within 30 days.</w:t>
      </w:r>
    </w:p>
    <w:p w:rsidR="008C05DD" w:rsidRPr="00A81D58" w:rsidRDefault="008C05DD" w:rsidP="0096031E">
      <w:pPr>
        <w:pStyle w:val="ListParagraph"/>
        <w:numPr>
          <w:ilvl w:val="0"/>
          <w:numId w:val="20"/>
        </w:numPr>
        <w:jc w:val="both"/>
        <w:rPr>
          <w:rFonts w:ascii="Times New Roman" w:hAnsi="Times New Roman" w:cs="Times New Roman"/>
          <w:sz w:val="24"/>
          <w:szCs w:val="24"/>
        </w:rPr>
      </w:pPr>
      <w:r w:rsidRPr="00A81D58">
        <w:rPr>
          <w:rFonts w:ascii="Times New Roman" w:hAnsi="Times New Roman" w:cs="Times New Roman"/>
          <w:sz w:val="24"/>
          <w:szCs w:val="24"/>
        </w:rPr>
        <w:t xml:space="preserve">In case casual vacancy has occurred due to resignation of auditor, such appointment should also be approved by the company in general meeting convened within 3 months of the </w:t>
      </w:r>
      <w:r w:rsidR="00A81D58" w:rsidRPr="00A81D58">
        <w:rPr>
          <w:rFonts w:ascii="Times New Roman" w:hAnsi="Times New Roman" w:cs="Times New Roman"/>
          <w:sz w:val="24"/>
          <w:szCs w:val="24"/>
        </w:rPr>
        <w:t>recommendation of</w:t>
      </w:r>
      <w:r w:rsidRPr="00A81D58">
        <w:rPr>
          <w:rFonts w:ascii="Times New Roman" w:hAnsi="Times New Roman" w:cs="Times New Roman"/>
          <w:sz w:val="24"/>
          <w:szCs w:val="24"/>
        </w:rPr>
        <w:t xml:space="preserve"> the Board and auditor shall hold the office till the conclusion of the next annual </w:t>
      </w:r>
      <w:r w:rsidR="00A81D58" w:rsidRPr="00A81D58">
        <w:rPr>
          <w:rFonts w:ascii="Times New Roman" w:hAnsi="Times New Roman" w:cs="Times New Roman"/>
          <w:sz w:val="24"/>
          <w:szCs w:val="24"/>
        </w:rPr>
        <w:t>general meeting</w:t>
      </w:r>
      <w:r w:rsidRPr="00A81D58">
        <w:rPr>
          <w:rFonts w:ascii="Times New Roman" w:hAnsi="Times New Roman" w:cs="Times New Roman"/>
          <w:sz w:val="24"/>
          <w:szCs w:val="24"/>
        </w:rPr>
        <w:t>.</w:t>
      </w:r>
    </w:p>
    <w:p w:rsidR="008C05DD" w:rsidRPr="00A81D58" w:rsidRDefault="008C05DD" w:rsidP="0096031E">
      <w:pPr>
        <w:pStyle w:val="ListParagraph"/>
        <w:numPr>
          <w:ilvl w:val="0"/>
          <w:numId w:val="20"/>
        </w:numPr>
        <w:jc w:val="both"/>
        <w:rPr>
          <w:rFonts w:ascii="Times New Roman" w:hAnsi="Times New Roman" w:cs="Times New Roman"/>
          <w:sz w:val="24"/>
          <w:szCs w:val="24"/>
        </w:rPr>
      </w:pPr>
      <w:r w:rsidRPr="00A81D58">
        <w:rPr>
          <w:rFonts w:ascii="Times New Roman" w:hAnsi="Times New Roman" w:cs="Times New Roman"/>
          <w:sz w:val="24"/>
          <w:szCs w:val="24"/>
        </w:rPr>
        <w:t xml:space="preserve">In case of a company whose accounts are subject to audit by an auditor appointed by the Comptroller and Auditor General of India, such vacancy should be filled by the Comptroller and Auditor General of India within 30 days. In case the Comptroller and Auditor General of India </w:t>
      </w:r>
      <w:proofErr w:type="gramStart"/>
      <w:r w:rsidRPr="00A81D58">
        <w:rPr>
          <w:rFonts w:ascii="Times New Roman" w:hAnsi="Times New Roman" w:cs="Times New Roman"/>
          <w:sz w:val="24"/>
          <w:szCs w:val="24"/>
        </w:rPr>
        <w:t>does</w:t>
      </w:r>
      <w:proofErr w:type="gramEnd"/>
      <w:r w:rsidRPr="00A81D58">
        <w:rPr>
          <w:rFonts w:ascii="Times New Roman" w:hAnsi="Times New Roman" w:cs="Times New Roman"/>
          <w:sz w:val="24"/>
          <w:szCs w:val="24"/>
        </w:rPr>
        <w:t xml:space="preserve"> not fill the vacancy within the </w:t>
      </w:r>
      <w:proofErr w:type="spellStart"/>
      <w:r w:rsidRPr="00A81D58">
        <w:rPr>
          <w:rFonts w:ascii="Times New Roman" w:hAnsi="Times New Roman" w:cs="Times New Roman"/>
          <w:sz w:val="24"/>
          <w:szCs w:val="24"/>
        </w:rPr>
        <w:t>said</w:t>
      </w:r>
      <w:proofErr w:type="spellEnd"/>
      <w:r w:rsidRPr="00A81D58">
        <w:rPr>
          <w:rFonts w:ascii="Times New Roman" w:hAnsi="Times New Roman" w:cs="Times New Roman"/>
          <w:sz w:val="24"/>
          <w:szCs w:val="24"/>
        </w:rPr>
        <w:t xml:space="preserve"> period, the Board of Directors shall fill the vacancy within next 30 days.</w:t>
      </w:r>
    </w:p>
    <w:p w:rsidR="008C05DD" w:rsidRDefault="008C05DD" w:rsidP="0096031E">
      <w:pPr>
        <w:pStyle w:val="ListParagraph"/>
        <w:numPr>
          <w:ilvl w:val="0"/>
          <w:numId w:val="20"/>
        </w:numPr>
        <w:jc w:val="both"/>
        <w:rPr>
          <w:rFonts w:ascii="Times New Roman" w:hAnsi="Times New Roman" w:cs="Times New Roman"/>
          <w:sz w:val="24"/>
          <w:szCs w:val="24"/>
        </w:rPr>
      </w:pPr>
      <w:r w:rsidRPr="00A81D58">
        <w:rPr>
          <w:rFonts w:ascii="Times New Roman" w:hAnsi="Times New Roman" w:cs="Times New Roman"/>
          <w:sz w:val="24"/>
          <w:szCs w:val="24"/>
        </w:rPr>
        <w:t xml:space="preserve"> Appointment of auditors to fill casual vacancy shall be made after taking into account the recommendation of the audit committee.</w:t>
      </w:r>
    </w:p>
    <w:p w:rsidR="00A81D58" w:rsidRDefault="00A81D58" w:rsidP="00A81D58">
      <w:pPr>
        <w:jc w:val="both"/>
        <w:rPr>
          <w:rFonts w:ascii="Times New Roman" w:hAnsi="Times New Roman" w:cs="Times New Roman"/>
          <w:b/>
          <w:sz w:val="20"/>
          <w:szCs w:val="20"/>
        </w:rPr>
      </w:pPr>
      <w:r w:rsidRPr="00A81D58">
        <w:rPr>
          <w:rFonts w:ascii="Times New Roman" w:hAnsi="Times New Roman" w:cs="Times New Roman"/>
          <w:b/>
          <w:sz w:val="20"/>
          <w:szCs w:val="20"/>
        </w:rPr>
        <w:t>APPOINTMENT OF AUDITOR OTHER THAN RETIRING AUDITOR BY SPECIAL NOTICE [SECTION 140 (4)]</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Special notice shall be required from members proposing to move a resolution at the next annual general meeting to appoint a person other than the retiring auditor or to provide that the retiring auditor shall not be re- appointed.</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Such special notice shall not be required in case where the retiring auditor has completed a consecutive tenure of five years or, as the case may be, ten years, as provided under sub-section (2) of section 139. Following points are relevant for the purpose of special notice:</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w:t>
      </w:r>
      <w:proofErr w:type="spellStart"/>
      <w:r w:rsidRPr="00A81D58">
        <w:rPr>
          <w:rFonts w:ascii="Times New Roman" w:hAnsi="Times New Roman" w:cs="Times New Roman"/>
          <w:sz w:val="20"/>
          <w:szCs w:val="20"/>
        </w:rPr>
        <w:t>i</w:t>
      </w:r>
      <w:proofErr w:type="spellEnd"/>
      <w:r w:rsidRPr="00A81D58">
        <w:rPr>
          <w:rFonts w:ascii="Times New Roman" w:hAnsi="Times New Roman" w:cs="Times New Roman"/>
          <w:sz w:val="20"/>
          <w:szCs w:val="20"/>
        </w:rPr>
        <w:t>) Company, on receipt of such special notice for removing auditor, should forthwith send a copy of the same to the retiring auditor.</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(ii) If the auditor makes a representation in writing to the company and requests for its notification to the members, the company shall:</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(a) </w:t>
      </w:r>
      <w:proofErr w:type="gramStart"/>
      <w:r w:rsidRPr="00A81D58">
        <w:rPr>
          <w:rFonts w:ascii="Times New Roman" w:hAnsi="Times New Roman" w:cs="Times New Roman"/>
          <w:sz w:val="20"/>
          <w:szCs w:val="20"/>
        </w:rPr>
        <w:t>state</w:t>
      </w:r>
      <w:proofErr w:type="gramEnd"/>
      <w:r w:rsidRPr="00A81D58">
        <w:rPr>
          <w:rFonts w:ascii="Times New Roman" w:hAnsi="Times New Roman" w:cs="Times New Roman"/>
          <w:sz w:val="20"/>
          <w:szCs w:val="20"/>
        </w:rPr>
        <w:t xml:space="preserve"> the fact of representation in any notice of resolution, and</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(b) Send copy of representation to members to whom notice of meeting is sent, whether before or after the receipt of representation by the company,</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(c) If the copy of representation is not so sent, copy thereof should be filed with the Registrar.</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(iii) Such representation should be of a reasonable length and not too long.</w:t>
      </w:r>
    </w:p>
    <w:p w:rsidR="00A81D58" w:rsidRP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w:t>
      </w:r>
      <w:proofErr w:type="gramStart"/>
      <w:r w:rsidRPr="00A81D58">
        <w:rPr>
          <w:rFonts w:ascii="Times New Roman" w:hAnsi="Times New Roman" w:cs="Times New Roman"/>
          <w:sz w:val="20"/>
          <w:szCs w:val="20"/>
        </w:rPr>
        <w:t>(iv) For</w:t>
      </w:r>
      <w:proofErr w:type="gramEnd"/>
      <w:r w:rsidRPr="00A81D58">
        <w:rPr>
          <w:rFonts w:ascii="Times New Roman" w:hAnsi="Times New Roman" w:cs="Times New Roman"/>
          <w:sz w:val="20"/>
          <w:szCs w:val="20"/>
        </w:rPr>
        <w:t xml:space="preserve"> circulation to members, it should not be received by the company too late.</w:t>
      </w:r>
    </w:p>
    <w:p w:rsid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 xml:space="preserve"> (v) Auditor may require the company to read out the representation in the meeting if it is not so notified to members because it was too late or because of company’s default.</w:t>
      </w:r>
    </w:p>
    <w:p w:rsidR="00A81D58" w:rsidRDefault="00A81D58" w:rsidP="00A81D58">
      <w:pPr>
        <w:jc w:val="both"/>
        <w:rPr>
          <w:rFonts w:ascii="Times New Roman" w:hAnsi="Times New Roman" w:cs="Times New Roman"/>
          <w:sz w:val="20"/>
          <w:szCs w:val="20"/>
        </w:rPr>
      </w:pPr>
      <w:r w:rsidRPr="00A81D58">
        <w:rPr>
          <w:rFonts w:ascii="Times New Roman" w:hAnsi="Times New Roman" w:cs="Times New Roman"/>
          <w:sz w:val="20"/>
          <w:szCs w:val="20"/>
        </w:rPr>
        <w:t>Provided that if the Tribunal is satisfied on an application either of the company or of any other aggrieved person that the rights conferred by this sub- section are being abused by the auditor, then, the copy of the representation may not be sent and the representation need not be read out at the meeting.</w:t>
      </w:r>
    </w:p>
    <w:p w:rsidR="00A81D58" w:rsidRDefault="00A81D58" w:rsidP="00A81D58">
      <w:pPr>
        <w:jc w:val="both"/>
        <w:rPr>
          <w:rFonts w:ascii="Times New Roman" w:hAnsi="Times New Roman" w:cs="Times New Roman"/>
          <w:b/>
          <w:sz w:val="20"/>
          <w:szCs w:val="20"/>
        </w:rPr>
      </w:pPr>
      <w:r w:rsidRPr="00A81D58">
        <w:rPr>
          <w:rFonts w:ascii="Times New Roman" w:hAnsi="Times New Roman" w:cs="Times New Roman"/>
          <w:b/>
          <w:sz w:val="20"/>
          <w:szCs w:val="20"/>
        </w:rPr>
        <w:t>POWERS OF TRIBUNAL [SECTION-140 (5)]</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lastRenderedPageBreak/>
        <w:t>A National Company Law Tribunal (NCLT) can either:</w:t>
      </w:r>
    </w:p>
    <w:p w:rsidR="00A81D58" w:rsidRPr="00A81D58" w:rsidRDefault="00A81D58" w:rsidP="00A81D58">
      <w:pPr>
        <w:jc w:val="both"/>
        <w:rPr>
          <w:rFonts w:ascii="Times New Roman" w:hAnsi="Times New Roman" w:cs="Times New Roman"/>
          <w:sz w:val="24"/>
          <w:szCs w:val="24"/>
        </w:rPr>
      </w:pPr>
      <w:proofErr w:type="gramStart"/>
      <w:r w:rsidRPr="00A81D58">
        <w:rPr>
          <w:rFonts w:ascii="Times New Roman" w:hAnsi="Times New Roman" w:cs="Times New Roman"/>
          <w:sz w:val="24"/>
          <w:szCs w:val="24"/>
        </w:rPr>
        <w:t>Can direct the company to change the auditor if it is satisfied that the Auditor of a Company has, whether directly or indirectly, acted in a fraudulent manner or abetted or colluded in any fraud by, or in relation to, the company or its directors or officers.</w:t>
      </w:r>
      <w:proofErr w:type="gramEnd"/>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In the case of application being made by the Central Government and the NCLT being satisfied that change of auditor is required, it shall within 15 days of the receipt of such application, make an order that the Auditor shall not function as an auditor of the company and the Central Government may appoint another auditor in his place. This will happen only when an application is made by the Central Government and not by any other person.</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Where the auditor, whether individual or firm, against whom the final order as aforementioned is passed by the NCLT under this section, he shall not be eligible to be appointed as an auditor of any company for a period of 5 years from the date of passing of such order. Further, the auditor shall also be liable for action under Section 447 of the Act which provides for punishments for frauds.</w:t>
      </w:r>
    </w:p>
    <w:p w:rsid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It has been clarified by way of explanation that in case a firm is appointed as auditor of the company, the liability shall be of the firm and every partner or partners who acted in fraudulent manner or abetted or colluded in any fraud by, or in relation to, the company or its directors or officers shall be liable and not be eligible to be appointed as auditor of any company for a period of 5 years.</w:t>
      </w:r>
    </w:p>
    <w:p w:rsidR="00A81D58" w:rsidRDefault="00A81D58" w:rsidP="00A81D58">
      <w:pPr>
        <w:jc w:val="both"/>
        <w:rPr>
          <w:rFonts w:ascii="Times New Roman" w:hAnsi="Times New Roman" w:cs="Times New Roman"/>
          <w:b/>
          <w:sz w:val="20"/>
          <w:szCs w:val="20"/>
        </w:rPr>
      </w:pPr>
      <w:r w:rsidRPr="00A81D58">
        <w:rPr>
          <w:rFonts w:ascii="Times New Roman" w:hAnsi="Times New Roman" w:cs="Times New Roman"/>
          <w:b/>
          <w:sz w:val="20"/>
          <w:szCs w:val="20"/>
        </w:rPr>
        <w:t>REMOVAL OF AUDITOR [SECTION 140 (1)] AND RULE 7 OF THE COMPANIES (AUDIT AND AUDITORS RULES, 2014]</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The auditor appointed under section 139 of the Act may be removed from his office before the expiry of his term only by a special resolution of the company, after obtaining the prior approval of the Central Government in that behalf in the manner prescribed in Rule 7.</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As per Rule 7, the auditor appointed under section 139 of the Act, may be removed from his office before the expiry of the term only by –</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w:t>
      </w:r>
      <w:proofErr w:type="spellStart"/>
      <w:r w:rsidRPr="00A81D58">
        <w:rPr>
          <w:rFonts w:ascii="Times New Roman" w:hAnsi="Times New Roman" w:cs="Times New Roman"/>
          <w:sz w:val="24"/>
          <w:szCs w:val="24"/>
        </w:rPr>
        <w:t>i</w:t>
      </w:r>
      <w:proofErr w:type="spellEnd"/>
      <w:r w:rsidRPr="00A81D58">
        <w:rPr>
          <w:rFonts w:ascii="Times New Roman" w:hAnsi="Times New Roman" w:cs="Times New Roman"/>
          <w:sz w:val="24"/>
          <w:szCs w:val="24"/>
        </w:rPr>
        <w:t>) Obtaining the prior approval of the Central Government by filling an application in Form ADT-2 within 30 days of resolution passed by the Board.</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(ii) The company shall hold the general meeting within sixty days of receipt of approval of the Central Government for passing the special resolution.</w:t>
      </w:r>
    </w:p>
    <w:p w:rsid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(iii) The auditor concerned shall be given a reasonable opportunity of being heard.</w:t>
      </w:r>
    </w:p>
    <w:p w:rsidR="00A81D58" w:rsidRDefault="00A81D58" w:rsidP="00A81D58">
      <w:pPr>
        <w:jc w:val="both"/>
        <w:rPr>
          <w:rFonts w:ascii="Times New Roman" w:hAnsi="Times New Roman" w:cs="Times New Roman"/>
          <w:b/>
          <w:sz w:val="20"/>
          <w:szCs w:val="20"/>
        </w:rPr>
      </w:pPr>
      <w:r w:rsidRPr="00A81D58">
        <w:rPr>
          <w:rFonts w:ascii="Times New Roman" w:hAnsi="Times New Roman" w:cs="Times New Roman"/>
          <w:b/>
          <w:sz w:val="20"/>
          <w:szCs w:val="20"/>
        </w:rPr>
        <w:t>RESIGNATION OF AUDITOR [SECTION 140(2), 140 (3) AND RULE 8 OF THE COMPANIES (AUDIT AND AUDITORS) RULES, 2014]</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lastRenderedPageBreak/>
        <w:t>The auditor who has resigned from the company shall file a statement in Form ADT-3 indicating the reasons and other facts as may be relevant with regard to his resignation as follows:</w:t>
      </w:r>
    </w:p>
    <w:p w:rsid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w:t>
      </w:r>
      <w:proofErr w:type="spellStart"/>
      <w:proofErr w:type="gramStart"/>
      <w:r w:rsidRPr="00A81D58">
        <w:rPr>
          <w:rFonts w:ascii="Times New Roman" w:hAnsi="Times New Roman" w:cs="Times New Roman"/>
          <w:sz w:val="24"/>
          <w:szCs w:val="24"/>
        </w:rPr>
        <w:t>i</w:t>
      </w:r>
      <w:proofErr w:type="spellEnd"/>
      <w:proofErr w:type="gramEnd"/>
      <w:r w:rsidRPr="00A81D58">
        <w:rPr>
          <w:rFonts w:ascii="Times New Roman" w:hAnsi="Times New Roman" w:cs="Times New Roman"/>
          <w:sz w:val="24"/>
          <w:szCs w:val="24"/>
        </w:rPr>
        <w:t>) In case of other than Government Company, the auditor shall within 30 days from the date of resignation, file such statement to the company and the Registrar.</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(ii) In case of Government Company or government controlled company, auditor shall within 30 days from the resignation, file such statement to the company and the Registrar and also file the statement with the Comptroller and Auditor General of India (CAG).</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If the auditor does not comply with the provisions of section 140(2) of the Act, he or it shall be liable to a penalty of:</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w:t>
      </w:r>
      <w:proofErr w:type="spellStart"/>
      <w:proofErr w:type="gramStart"/>
      <w:r w:rsidRPr="00A81D58">
        <w:rPr>
          <w:rFonts w:ascii="Times New Roman" w:hAnsi="Times New Roman" w:cs="Times New Roman"/>
          <w:sz w:val="24"/>
          <w:szCs w:val="24"/>
        </w:rPr>
        <w:t>i</w:t>
      </w:r>
      <w:proofErr w:type="spellEnd"/>
      <w:proofErr w:type="gramEnd"/>
      <w:r w:rsidRPr="00A81D58">
        <w:rPr>
          <w:rFonts w:ascii="Times New Roman" w:hAnsi="Times New Roman" w:cs="Times New Roman"/>
          <w:sz w:val="24"/>
          <w:szCs w:val="24"/>
        </w:rPr>
        <w:t xml:space="preserve">)  fifty thousand rupees or </w:t>
      </w:r>
    </w:p>
    <w:p w:rsidR="00A81D58" w:rsidRP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 (ii) </w:t>
      </w:r>
      <w:proofErr w:type="gramStart"/>
      <w:r w:rsidRPr="00A81D58">
        <w:rPr>
          <w:rFonts w:ascii="Times New Roman" w:hAnsi="Times New Roman" w:cs="Times New Roman"/>
          <w:sz w:val="24"/>
          <w:szCs w:val="24"/>
        </w:rPr>
        <w:t>an</w:t>
      </w:r>
      <w:proofErr w:type="gramEnd"/>
      <w:r w:rsidRPr="00A81D58">
        <w:rPr>
          <w:rFonts w:ascii="Times New Roman" w:hAnsi="Times New Roman" w:cs="Times New Roman"/>
          <w:sz w:val="24"/>
          <w:szCs w:val="24"/>
        </w:rPr>
        <w:t xml:space="preserve"> amount equal to the remuneration of the auditor, </w:t>
      </w:r>
    </w:p>
    <w:p w:rsidR="00A81D58" w:rsidRPr="00A81D58" w:rsidRDefault="00A81D58" w:rsidP="00A81D58">
      <w:pPr>
        <w:jc w:val="both"/>
        <w:rPr>
          <w:rFonts w:ascii="Times New Roman" w:hAnsi="Times New Roman" w:cs="Times New Roman"/>
          <w:sz w:val="24"/>
          <w:szCs w:val="24"/>
        </w:rPr>
      </w:pPr>
      <w:proofErr w:type="gramStart"/>
      <w:r w:rsidRPr="00A81D58">
        <w:rPr>
          <w:rFonts w:ascii="Times New Roman" w:hAnsi="Times New Roman" w:cs="Times New Roman"/>
          <w:sz w:val="24"/>
          <w:szCs w:val="24"/>
        </w:rPr>
        <w:t>whichever</w:t>
      </w:r>
      <w:proofErr w:type="gramEnd"/>
      <w:r w:rsidRPr="00A81D58">
        <w:rPr>
          <w:rFonts w:ascii="Times New Roman" w:hAnsi="Times New Roman" w:cs="Times New Roman"/>
          <w:sz w:val="24"/>
          <w:szCs w:val="24"/>
        </w:rPr>
        <w:t xml:space="preserve"> is less.</w:t>
      </w:r>
    </w:p>
    <w:p w:rsid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 xml:space="preserve">In case of continuing failure, with further penalty of five hundred rupees for each day after the first during which such failure continues, subject to a maximum of two </w:t>
      </w:r>
      <w:proofErr w:type="spellStart"/>
      <w:r w:rsidRPr="00A81D58">
        <w:rPr>
          <w:rFonts w:ascii="Times New Roman" w:hAnsi="Times New Roman" w:cs="Times New Roman"/>
          <w:sz w:val="24"/>
          <w:szCs w:val="24"/>
        </w:rPr>
        <w:t>lakh</w:t>
      </w:r>
      <w:proofErr w:type="spellEnd"/>
      <w:r w:rsidRPr="00A81D58">
        <w:rPr>
          <w:rFonts w:ascii="Times New Roman" w:hAnsi="Times New Roman" w:cs="Times New Roman"/>
          <w:sz w:val="24"/>
          <w:szCs w:val="24"/>
        </w:rPr>
        <w:t xml:space="preserve"> rupees.</w:t>
      </w:r>
    </w:p>
    <w:p w:rsidR="00A81D58" w:rsidRDefault="00A81D58" w:rsidP="00A81D58">
      <w:pPr>
        <w:jc w:val="both"/>
        <w:rPr>
          <w:rFonts w:ascii="Times New Roman" w:hAnsi="Times New Roman" w:cs="Times New Roman"/>
          <w:b/>
          <w:sz w:val="20"/>
          <w:szCs w:val="20"/>
        </w:rPr>
      </w:pPr>
      <w:r w:rsidRPr="00A81D58">
        <w:rPr>
          <w:rFonts w:ascii="Times New Roman" w:hAnsi="Times New Roman" w:cs="Times New Roman"/>
          <w:b/>
          <w:sz w:val="20"/>
          <w:szCs w:val="20"/>
        </w:rPr>
        <w:t>REMUNERATION OF AUDITOR (SECTION 142)</w:t>
      </w:r>
    </w:p>
    <w:p w:rsidR="00A81D58" w:rsidRDefault="00A81D58" w:rsidP="00A81D58">
      <w:pPr>
        <w:jc w:val="both"/>
        <w:rPr>
          <w:rFonts w:ascii="Times New Roman" w:hAnsi="Times New Roman" w:cs="Times New Roman"/>
          <w:sz w:val="24"/>
          <w:szCs w:val="24"/>
        </w:rPr>
      </w:pPr>
      <w:r w:rsidRPr="00A81D58">
        <w:rPr>
          <w:rFonts w:ascii="Times New Roman" w:hAnsi="Times New Roman" w:cs="Times New Roman"/>
          <w:sz w:val="24"/>
          <w:szCs w:val="24"/>
        </w:rPr>
        <w:t>Section 142 of the Act prescribed that the remuneration of the auditor of a company shall be fixed in its general meeting or in such manner as may be determined therein. The Board may fix remuneration of the first auditor appointed by it. The remuneration will be in addition to the out of pocket expensed incurred by the auditor in connection with the audit of the company but does not include any remuneration paid to him for any other service rendered by him at the request of the company.</w:t>
      </w:r>
    </w:p>
    <w:p w:rsidR="00396FE5" w:rsidRDefault="00396FE5" w:rsidP="00A81D58">
      <w:pPr>
        <w:jc w:val="both"/>
        <w:rPr>
          <w:rFonts w:ascii="Times New Roman" w:hAnsi="Times New Roman" w:cs="Times New Roman"/>
          <w:b/>
          <w:sz w:val="20"/>
          <w:szCs w:val="20"/>
        </w:rPr>
      </w:pPr>
      <w:r w:rsidRPr="00396FE5">
        <w:rPr>
          <w:rFonts w:ascii="Times New Roman" w:hAnsi="Times New Roman" w:cs="Times New Roman"/>
          <w:b/>
          <w:sz w:val="20"/>
          <w:szCs w:val="20"/>
        </w:rPr>
        <w:t>AUDITOR NOT TO RENDER CERTAIN SERVICES (PROHI</w:t>
      </w:r>
      <w:r>
        <w:rPr>
          <w:rFonts w:ascii="Times New Roman" w:hAnsi="Times New Roman" w:cs="Times New Roman"/>
          <w:b/>
          <w:sz w:val="20"/>
          <w:szCs w:val="20"/>
        </w:rPr>
        <w:t>B</w:t>
      </w:r>
      <w:r w:rsidRPr="00396FE5">
        <w:rPr>
          <w:rFonts w:ascii="Times New Roman" w:hAnsi="Times New Roman" w:cs="Times New Roman"/>
          <w:b/>
          <w:sz w:val="20"/>
          <w:szCs w:val="20"/>
        </w:rPr>
        <w:t>ITED SERVICES) [SECTION 144]</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An auditor shall provide to the company only such other services as are approved by the Board of Directors/ the audit committee, but which shall not include any of the following services (whether such services are rendered directly or indirectly to the company or its holding company or subsidiary company, namely:</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(a) </w:t>
      </w:r>
      <w:proofErr w:type="gramStart"/>
      <w:r w:rsidRPr="00396FE5">
        <w:rPr>
          <w:rFonts w:ascii="Times New Roman" w:hAnsi="Times New Roman" w:cs="Times New Roman"/>
          <w:sz w:val="24"/>
          <w:szCs w:val="24"/>
        </w:rPr>
        <w:t>accounting</w:t>
      </w:r>
      <w:proofErr w:type="gramEnd"/>
      <w:r w:rsidRPr="00396FE5">
        <w:rPr>
          <w:rFonts w:ascii="Times New Roman" w:hAnsi="Times New Roman" w:cs="Times New Roman"/>
          <w:sz w:val="24"/>
          <w:szCs w:val="24"/>
        </w:rPr>
        <w:t xml:space="preserve"> and book keeping services;</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(b) </w:t>
      </w:r>
      <w:proofErr w:type="gramStart"/>
      <w:r w:rsidRPr="00396FE5">
        <w:rPr>
          <w:rFonts w:ascii="Times New Roman" w:hAnsi="Times New Roman" w:cs="Times New Roman"/>
          <w:sz w:val="24"/>
          <w:szCs w:val="24"/>
        </w:rPr>
        <w:t>internal</w:t>
      </w:r>
      <w:proofErr w:type="gramEnd"/>
      <w:r w:rsidRPr="00396FE5">
        <w:rPr>
          <w:rFonts w:ascii="Times New Roman" w:hAnsi="Times New Roman" w:cs="Times New Roman"/>
          <w:sz w:val="24"/>
          <w:szCs w:val="24"/>
        </w:rPr>
        <w:t xml:space="preserve"> audit;</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(c) </w:t>
      </w:r>
      <w:proofErr w:type="gramStart"/>
      <w:r w:rsidRPr="00396FE5">
        <w:rPr>
          <w:rFonts w:ascii="Times New Roman" w:hAnsi="Times New Roman" w:cs="Times New Roman"/>
          <w:sz w:val="24"/>
          <w:szCs w:val="24"/>
        </w:rPr>
        <w:t>design</w:t>
      </w:r>
      <w:proofErr w:type="gramEnd"/>
      <w:r w:rsidRPr="00396FE5">
        <w:rPr>
          <w:rFonts w:ascii="Times New Roman" w:hAnsi="Times New Roman" w:cs="Times New Roman"/>
          <w:sz w:val="24"/>
          <w:szCs w:val="24"/>
        </w:rPr>
        <w:t xml:space="preserve"> and implementation of any financial information system;</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(d) </w:t>
      </w:r>
      <w:proofErr w:type="gramStart"/>
      <w:r w:rsidRPr="00396FE5">
        <w:rPr>
          <w:rFonts w:ascii="Times New Roman" w:hAnsi="Times New Roman" w:cs="Times New Roman"/>
          <w:sz w:val="24"/>
          <w:szCs w:val="24"/>
        </w:rPr>
        <w:t>actuarial</w:t>
      </w:r>
      <w:proofErr w:type="gramEnd"/>
      <w:r w:rsidRPr="00396FE5">
        <w:rPr>
          <w:rFonts w:ascii="Times New Roman" w:hAnsi="Times New Roman" w:cs="Times New Roman"/>
          <w:sz w:val="24"/>
          <w:szCs w:val="24"/>
        </w:rPr>
        <w:t xml:space="preserve"> services;</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(e) </w:t>
      </w:r>
      <w:proofErr w:type="gramStart"/>
      <w:r w:rsidRPr="00396FE5">
        <w:rPr>
          <w:rFonts w:ascii="Times New Roman" w:hAnsi="Times New Roman" w:cs="Times New Roman"/>
          <w:sz w:val="24"/>
          <w:szCs w:val="24"/>
        </w:rPr>
        <w:t>investment</w:t>
      </w:r>
      <w:proofErr w:type="gramEnd"/>
      <w:r w:rsidRPr="00396FE5">
        <w:rPr>
          <w:rFonts w:ascii="Times New Roman" w:hAnsi="Times New Roman" w:cs="Times New Roman"/>
          <w:sz w:val="24"/>
          <w:szCs w:val="24"/>
        </w:rPr>
        <w:t xml:space="preserve"> advisory services;</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lastRenderedPageBreak/>
        <w:t xml:space="preserve"> (f) </w:t>
      </w:r>
      <w:proofErr w:type="gramStart"/>
      <w:r w:rsidRPr="00396FE5">
        <w:rPr>
          <w:rFonts w:ascii="Times New Roman" w:hAnsi="Times New Roman" w:cs="Times New Roman"/>
          <w:sz w:val="24"/>
          <w:szCs w:val="24"/>
        </w:rPr>
        <w:t>investment</w:t>
      </w:r>
      <w:proofErr w:type="gramEnd"/>
      <w:r w:rsidRPr="00396FE5">
        <w:rPr>
          <w:rFonts w:ascii="Times New Roman" w:hAnsi="Times New Roman" w:cs="Times New Roman"/>
          <w:sz w:val="24"/>
          <w:szCs w:val="24"/>
        </w:rPr>
        <w:t xml:space="preserve"> banking services;</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(g) </w:t>
      </w:r>
      <w:proofErr w:type="gramStart"/>
      <w:r w:rsidRPr="00396FE5">
        <w:rPr>
          <w:rFonts w:ascii="Times New Roman" w:hAnsi="Times New Roman" w:cs="Times New Roman"/>
          <w:sz w:val="24"/>
          <w:szCs w:val="24"/>
        </w:rPr>
        <w:t>rendering</w:t>
      </w:r>
      <w:proofErr w:type="gramEnd"/>
      <w:r w:rsidRPr="00396FE5">
        <w:rPr>
          <w:rFonts w:ascii="Times New Roman" w:hAnsi="Times New Roman" w:cs="Times New Roman"/>
          <w:sz w:val="24"/>
          <w:szCs w:val="24"/>
        </w:rPr>
        <w:t xml:space="preserve"> of outsourced financial services;</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(h) </w:t>
      </w:r>
      <w:proofErr w:type="gramStart"/>
      <w:r w:rsidRPr="00396FE5">
        <w:rPr>
          <w:rFonts w:ascii="Times New Roman" w:hAnsi="Times New Roman" w:cs="Times New Roman"/>
          <w:sz w:val="24"/>
          <w:szCs w:val="24"/>
        </w:rPr>
        <w:t>management</w:t>
      </w:r>
      <w:proofErr w:type="gramEnd"/>
      <w:r w:rsidRPr="00396FE5">
        <w:rPr>
          <w:rFonts w:ascii="Times New Roman" w:hAnsi="Times New Roman" w:cs="Times New Roman"/>
          <w:sz w:val="24"/>
          <w:szCs w:val="24"/>
        </w:rPr>
        <w:t xml:space="preserve"> services; and</w:t>
      </w:r>
    </w:p>
    <w:p w:rsid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 xml:space="preserve"> (</w:t>
      </w:r>
      <w:proofErr w:type="spellStart"/>
      <w:r w:rsidRPr="00396FE5">
        <w:rPr>
          <w:rFonts w:ascii="Times New Roman" w:hAnsi="Times New Roman" w:cs="Times New Roman"/>
          <w:sz w:val="24"/>
          <w:szCs w:val="24"/>
        </w:rPr>
        <w:t>i</w:t>
      </w:r>
      <w:proofErr w:type="spellEnd"/>
      <w:r w:rsidRPr="00396FE5">
        <w:rPr>
          <w:rFonts w:ascii="Times New Roman" w:hAnsi="Times New Roman" w:cs="Times New Roman"/>
          <w:sz w:val="24"/>
          <w:szCs w:val="24"/>
        </w:rPr>
        <w:t>) Any other kind of services as may be prescribed.</w:t>
      </w:r>
    </w:p>
    <w:p w:rsidR="00396FE5" w:rsidRDefault="00396FE5" w:rsidP="00396FE5">
      <w:pPr>
        <w:jc w:val="both"/>
        <w:rPr>
          <w:rFonts w:ascii="Times New Roman" w:hAnsi="Times New Roman" w:cs="Times New Roman"/>
          <w:b/>
          <w:sz w:val="24"/>
          <w:szCs w:val="24"/>
        </w:rPr>
      </w:pPr>
      <w:r w:rsidRPr="00396FE5">
        <w:rPr>
          <w:rFonts w:ascii="Times New Roman" w:hAnsi="Times New Roman" w:cs="Times New Roman"/>
          <w:b/>
          <w:sz w:val="24"/>
          <w:szCs w:val="24"/>
        </w:rPr>
        <w:t>ELIGIBILITY &amp; QUALIFICATIONS OF AUDITOR</w:t>
      </w:r>
    </w:p>
    <w:p w:rsidR="00396FE5" w:rsidRPr="00396FE5" w:rsidRDefault="00396FE5" w:rsidP="00396FE5">
      <w:pPr>
        <w:jc w:val="both"/>
        <w:rPr>
          <w:rFonts w:ascii="Times New Roman" w:hAnsi="Times New Roman" w:cs="Times New Roman"/>
          <w:sz w:val="20"/>
          <w:szCs w:val="20"/>
        </w:rPr>
      </w:pPr>
      <w:r w:rsidRPr="00396FE5">
        <w:rPr>
          <w:rFonts w:ascii="Times New Roman" w:hAnsi="Times New Roman" w:cs="Times New Roman"/>
          <w:sz w:val="20"/>
          <w:szCs w:val="20"/>
        </w:rPr>
        <w:t>Section 141 (1) &amp; (2) of the Act prescribed the following eligibility and qualifications of auditor which are as under:</w:t>
      </w:r>
    </w:p>
    <w:p w:rsidR="00396FE5" w:rsidRPr="00396FE5" w:rsidRDefault="00396FE5" w:rsidP="00396FE5">
      <w:pPr>
        <w:jc w:val="both"/>
        <w:rPr>
          <w:rFonts w:ascii="Times New Roman" w:hAnsi="Times New Roman" w:cs="Times New Roman"/>
          <w:sz w:val="20"/>
          <w:szCs w:val="20"/>
        </w:rPr>
      </w:pPr>
      <w:r w:rsidRPr="00396FE5">
        <w:rPr>
          <w:rFonts w:ascii="Times New Roman" w:hAnsi="Times New Roman" w:cs="Times New Roman"/>
          <w:sz w:val="20"/>
          <w:szCs w:val="20"/>
        </w:rPr>
        <w:t xml:space="preserve"> (</w:t>
      </w:r>
      <w:proofErr w:type="spellStart"/>
      <w:r w:rsidRPr="00396FE5">
        <w:rPr>
          <w:rFonts w:ascii="Times New Roman" w:hAnsi="Times New Roman" w:cs="Times New Roman"/>
          <w:sz w:val="20"/>
          <w:szCs w:val="20"/>
        </w:rPr>
        <w:t>i</w:t>
      </w:r>
      <w:proofErr w:type="spellEnd"/>
      <w:r w:rsidRPr="00396FE5">
        <w:rPr>
          <w:rFonts w:ascii="Times New Roman" w:hAnsi="Times New Roman" w:cs="Times New Roman"/>
          <w:sz w:val="20"/>
          <w:szCs w:val="20"/>
        </w:rPr>
        <w:t>) Only a Chartered Accountant (individual) or a firm where majority of partners practicing in India are Chartered Accountants can be appointed as auditor.</w:t>
      </w:r>
    </w:p>
    <w:p w:rsidR="00396FE5" w:rsidRDefault="00396FE5" w:rsidP="00396FE5">
      <w:pPr>
        <w:jc w:val="both"/>
        <w:rPr>
          <w:rFonts w:ascii="Times New Roman" w:hAnsi="Times New Roman" w:cs="Times New Roman"/>
          <w:sz w:val="20"/>
          <w:szCs w:val="20"/>
        </w:rPr>
      </w:pPr>
      <w:r w:rsidRPr="00396FE5">
        <w:rPr>
          <w:rFonts w:ascii="Times New Roman" w:hAnsi="Times New Roman" w:cs="Times New Roman"/>
          <w:sz w:val="20"/>
          <w:szCs w:val="20"/>
        </w:rPr>
        <w:t xml:space="preserve"> (ii) Where a firm including a Limited Liability Partnership (LLP) is appointed as an auditor of a company, only the partners who are chartered accountants shall be authorized to act and sign on behalf of the firm.</w:t>
      </w:r>
    </w:p>
    <w:p w:rsidR="00396FE5" w:rsidRDefault="00396FE5" w:rsidP="00396FE5">
      <w:pPr>
        <w:jc w:val="both"/>
        <w:rPr>
          <w:rFonts w:ascii="Times New Roman" w:hAnsi="Times New Roman" w:cs="Times New Roman"/>
          <w:b/>
          <w:sz w:val="20"/>
          <w:szCs w:val="20"/>
        </w:rPr>
      </w:pPr>
      <w:r w:rsidRPr="00396FE5">
        <w:rPr>
          <w:rFonts w:ascii="Times New Roman" w:hAnsi="Times New Roman" w:cs="Times New Roman"/>
          <w:b/>
          <w:sz w:val="20"/>
          <w:szCs w:val="20"/>
        </w:rPr>
        <w:t>DISQUALIFICATIONS OF AUDITOR</w:t>
      </w:r>
    </w:p>
    <w:p w:rsidR="00396FE5" w:rsidRPr="00396FE5" w:rsidRDefault="00396FE5" w:rsidP="00396FE5">
      <w:pPr>
        <w:jc w:val="both"/>
        <w:rPr>
          <w:rFonts w:ascii="Times New Roman" w:hAnsi="Times New Roman" w:cs="Times New Roman"/>
          <w:sz w:val="24"/>
          <w:szCs w:val="24"/>
        </w:rPr>
      </w:pPr>
      <w:r w:rsidRPr="00396FE5">
        <w:rPr>
          <w:rFonts w:ascii="Times New Roman" w:hAnsi="Times New Roman" w:cs="Times New Roman"/>
          <w:sz w:val="24"/>
          <w:szCs w:val="24"/>
        </w:rPr>
        <w:t>Section 141 (3) of the Act read with Rule 10 prescribed the following persons shall not be eligible for appointment as an auditor of a company, namely:</w:t>
      </w:r>
    </w:p>
    <w:p w:rsidR="00396FE5" w:rsidRPr="00396FE5" w:rsidRDefault="00396FE5" w:rsidP="0096031E">
      <w:pPr>
        <w:pStyle w:val="ListParagraph"/>
        <w:numPr>
          <w:ilvl w:val="1"/>
          <w:numId w:val="21"/>
        </w:numPr>
        <w:jc w:val="both"/>
        <w:rPr>
          <w:rFonts w:ascii="Times New Roman" w:hAnsi="Times New Roman" w:cs="Times New Roman"/>
          <w:sz w:val="24"/>
          <w:szCs w:val="24"/>
        </w:rPr>
      </w:pPr>
      <w:r w:rsidRPr="00396FE5">
        <w:rPr>
          <w:rFonts w:ascii="Times New Roman" w:hAnsi="Times New Roman" w:cs="Times New Roman"/>
          <w:sz w:val="24"/>
          <w:szCs w:val="24"/>
        </w:rPr>
        <w:t>A body corporate, except LLP;</w:t>
      </w:r>
    </w:p>
    <w:p w:rsidR="00396FE5" w:rsidRPr="00396FE5" w:rsidRDefault="00396FE5" w:rsidP="0096031E">
      <w:pPr>
        <w:pStyle w:val="ListParagraph"/>
        <w:numPr>
          <w:ilvl w:val="1"/>
          <w:numId w:val="21"/>
        </w:numPr>
        <w:jc w:val="both"/>
        <w:rPr>
          <w:rFonts w:ascii="Times New Roman" w:hAnsi="Times New Roman" w:cs="Times New Roman"/>
          <w:sz w:val="24"/>
          <w:szCs w:val="24"/>
        </w:rPr>
      </w:pPr>
      <w:r w:rsidRPr="00396FE5">
        <w:rPr>
          <w:rFonts w:ascii="Times New Roman" w:hAnsi="Times New Roman" w:cs="Times New Roman"/>
          <w:sz w:val="24"/>
          <w:szCs w:val="24"/>
        </w:rPr>
        <w:t>An officer or employee of the company;</w:t>
      </w:r>
    </w:p>
    <w:p w:rsidR="00396FE5" w:rsidRPr="00396FE5" w:rsidRDefault="00396FE5" w:rsidP="0096031E">
      <w:pPr>
        <w:pStyle w:val="ListParagraph"/>
        <w:numPr>
          <w:ilvl w:val="1"/>
          <w:numId w:val="21"/>
        </w:numPr>
        <w:jc w:val="both"/>
        <w:rPr>
          <w:rFonts w:ascii="Times New Roman" w:hAnsi="Times New Roman" w:cs="Times New Roman"/>
          <w:sz w:val="24"/>
          <w:szCs w:val="24"/>
        </w:rPr>
      </w:pPr>
      <w:r w:rsidRPr="00396FE5">
        <w:rPr>
          <w:rFonts w:ascii="Times New Roman" w:hAnsi="Times New Roman" w:cs="Times New Roman"/>
          <w:sz w:val="24"/>
          <w:szCs w:val="24"/>
        </w:rPr>
        <w:t>A person who is a partner, or who is in the employment, of an officer or employee of the company;</w:t>
      </w:r>
    </w:p>
    <w:p w:rsidR="00396FE5" w:rsidRPr="00396FE5" w:rsidRDefault="00396FE5" w:rsidP="0096031E">
      <w:pPr>
        <w:pStyle w:val="ListParagraph"/>
        <w:numPr>
          <w:ilvl w:val="1"/>
          <w:numId w:val="21"/>
        </w:numPr>
        <w:jc w:val="both"/>
        <w:rPr>
          <w:rFonts w:ascii="Times New Roman" w:hAnsi="Times New Roman" w:cs="Times New Roman"/>
          <w:sz w:val="24"/>
          <w:szCs w:val="24"/>
        </w:rPr>
      </w:pPr>
      <w:r w:rsidRPr="00396FE5">
        <w:rPr>
          <w:rFonts w:ascii="Times New Roman" w:hAnsi="Times New Roman" w:cs="Times New Roman"/>
          <w:sz w:val="24"/>
          <w:szCs w:val="24"/>
        </w:rPr>
        <w:t>A person who himself or his relative/partner is holding any security or interest in the company, or its subsidiary, or of its holding or associate company or a subsidiary of such holding company ;</w:t>
      </w:r>
    </w:p>
    <w:p w:rsidR="00396FE5" w:rsidRPr="00396FE5" w:rsidRDefault="00396FE5" w:rsidP="0096031E">
      <w:pPr>
        <w:pStyle w:val="ListParagraph"/>
        <w:numPr>
          <w:ilvl w:val="1"/>
          <w:numId w:val="22"/>
        </w:numPr>
        <w:ind w:left="1800" w:hanging="450"/>
        <w:jc w:val="both"/>
        <w:rPr>
          <w:rFonts w:ascii="Times New Roman" w:hAnsi="Times New Roman" w:cs="Times New Roman"/>
          <w:sz w:val="24"/>
          <w:szCs w:val="24"/>
        </w:rPr>
      </w:pPr>
      <w:r w:rsidRPr="00396FE5">
        <w:rPr>
          <w:rFonts w:ascii="Times New Roman" w:hAnsi="Times New Roman" w:cs="Times New Roman"/>
          <w:sz w:val="24"/>
          <w:szCs w:val="24"/>
        </w:rPr>
        <w:t xml:space="preserve">However, the relative may hold security or interest in the company of face value not exceeding rupees one </w:t>
      </w:r>
      <w:proofErr w:type="spellStart"/>
      <w:r w:rsidRPr="00396FE5">
        <w:rPr>
          <w:rFonts w:ascii="Times New Roman" w:hAnsi="Times New Roman" w:cs="Times New Roman"/>
          <w:sz w:val="24"/>
          <w:szCs w:val="24"/>
        </w:rPr>
        <w:t>lakh</w:t>
      </w:r>
      <w:proofErr w:type="spellEnd"/>
      <w:r w:rsidRPr="00396FE5">
        <w:rPr>
          <w:rFonts w:ascii="Times New Roman" w:hAnsi="Times New Roman" w:cs="Times New Roman"/>
          <w:sz w:val="24"/>
          <w:szCs w:val="24"/>
        </w:rPr>
        <w:t>. This shall wherever relevant be also applicable in the case of a company not having share capital or other securities.</w:t>
      </w:r>
    </w:p>
    <w:p w:rsidR="00396FE5" w:rsidRPr="00396FE5" w:rsidRDefault="00396FE5" w:rsidP="0096031E">
      <w:pPr>
        <w:pStyle w:val="ListParagraph"/>
        <w:numPr>
          <w:ilvl w:val="1"/>
          <w:numId w:val="22"/>
        </w:numPr>
        <w:ind w:left="1800" w:hanging="450"/>
        <w:jc w:val="both"/>
        <w:rPr>
          <w:rFonts w:ascii="Times New Roman" w:hAnsi="Times New Roman" w:cs="Times New Roman"/>
          <w:sz w:val="24"/>
          <w:szCs w:val="24"/>
        </w:rPr>
      </w:pPr>
      <w:r w:rsidRPr="00396FE5">
        <w:rPr>
          <w:rFonts w:ascii="Times New Roman" w:hAnsi="Times New Roman" w:cs="Times New Roman"/>
          <w:sz w:val="24"/>
          <w:szCs w:val="24"/>
        </w:rPr>
        <w:t>In the event of acquiring any security or interest by a relative, above the threshold prescribed, the corrective action to maintain the limits as specified above shall be taken by the auditor within sixty days of such acquisition or interest.</w:t>
      </w:r>
    </w:p>
    <w:p w:rsidR="00396FE5" w:rsidRPr="00396FE5" w:rsidRDefault="00396FE5" w:rsidP="0096031E">
      <w:pPr>
        <w:pStyle w:val="ListParagraph"/>
        <w:numPr>
          <w:ilvl w:val="1"/>
          <w:numId w:val="22"/>
        </w:numPr>
        <w:ind w:left="1800" w:hanging="450"/>
        <w:jc w:val="both"/>
        <w:rPr>
          <w:rFonts w:ascii="Times New Roman" w:hAnsi="Times New Roman" w:cs="Times New Roman"/>
          <w:sz w:val="24"/>
          <w:szCs w:val="24"/>
        </w:rPr>
      </w:pPr>
      <w:r w:rsidRPr="00396FE5">
        <w:rPr>
          <w:rFonts w:ascii="Times New Roman" w:hAnsi="Times New Roman" w:cs="Times New Roman"/>
          <w:sz w:val="24"/>
          <w:szCs w:val="24"/>
        </w:rPr>
        <w:t xml:space="preserve">A person who or whose relative or partner is indebted to the company or its subsidiary or its holding or associate company or a subsidiary of such holding company, in excess of rupees five </w:t>
      </w:r>
      <w:proofErr w:type="spellStart"/>
      <w:r w:rsidRPr="00396FE5">
        <w:rPr>
          <w:rFonts w:ascii="Times New Roman" w:hAnsi="Times New Roman" w:cs="Times New Roman"/>
          <w:sz w:val="24"/>
          <w:szCs w:val="24"/>
        </w:rPr>
        <w:t>lakh</w:t>
      </w:r>
      <w:proofErr w:type="spellEnd"/>
      <w:r w:rsidRPr="00396FE5">
        <w:rPr>
          <w:rFonts w:ascii="Times New Roman" w:hAnsi="Times New Roman" w:cs="Times New Roman"/>
          <w:sz w:val="24"/>
          <w:szCs w:val="24"/>
        </w:rPr>
        <w:t xml:space="preserve"> shall not be eligible for appointment.</w:t>
      </w:r>
    </w:p>
    <w:p w:rsidR="00396FE5" w:rsidRPr="00396FE5" w:rsidRDefault="00396FE5" w:rsidP="0096031E">
      <w:pPr>
        <w:pStyle w:val="ListParagraph"/>
        <w:numPr>
          <w:ilvl w:val="1"/>
          <w:numId w:val="22"/>
        </w:numPr>
        <w:ind w:left="1800" w:hanging="450"/>
        <w:jc w:val="both"/>
        <w:rPr>
          <w:rFonts w:ascii="Times New Roman" w:hAnsi="Times New Roman" w:cs="Times New Roman"/>
          <w:sz w:val="24"/>
          <w:szCs w:val="24"/>
        </w:rPr>
      </w:pPr>
      <w:r w:rsidRPr="00396FE5">
        <w:rPr>
          <w:rFonts w:ascii="Times New Roman" w:hAnsi="Times New Roman" w:cs="Times New Roman"/>
          <w:sz w:val="24"/>
          <w:szCs w:val="24"/>
        </w:rPr>
        <w:t xml:space="preserve">A person who or whose relative or partner has given a guarantee or provided any security in connection with the indebtedness of any third person to the company, or its subsidiary, or its holding or associate company or a subsidiary </w:t>
      </w:r>
      <w:r w:rsidRPr="00396FE5">
        <w:rPr>
          <w:rFonts w:ascii="Times New Roman" w:hAnsi="Times New Roman" w:cs="Times New Roman"/>
          <w:sz w:val="24"/>
          <w:szCs w:val="24"/>
        </w:rPr>
        <w:lastRenderedPageBreak/>
        <w:t xml:space="preserve">of such holding company, in excess of one </w:t>
      </w:r>
      <w:proofErr w:type="spellStart"/>
      <w:r w:rsidRPr="00396FE5">
        <w:rPr>
          <w:rFonts w:ascii="Times New Roman" w:hAnsi="Times New Roman" w:cs="Times New Roman"/>
          <w:sz w:val="24"/>
          <w:szCs w:val="24"/>
        </w:rPr>
        <w:t>lakh</w:t>
      </w:r>
      <w:proofErr w:type="spellEnd"/>
      <w:r w:rsidRPr="00396FE5">
        <w:rPr>
          <w:rFonts w:ascii="Times New Roman" w:hAnsi="Times New Roman" w:cs="Times New Roman"/>
          <w:sz w:val="24"/>
          <w:szCs w:val="24"/>
        </w:rPr>
        <w:t xml:space="preserve"> rupees shall not be eligible for appointment.</w:t>
      </w:r>
    </w:p>
    <w:p w:rsidR="00396FE5" w:rsidRDefault="00396FE5" w:rsidP="0096031E">
      <w:pPr>
        <w:pStyle w:val="ListParagraph"/>
        <w:numPr>
          <w:ilvl w:val="0"/>
          <w:numId w:val="23"/>
        </w:numPr>
        <w:jc w:val="both"/>
        <w:rPr>
          <w:rFonts w:ascii="Times New Roman" w:hAnsi="Times New Roman" w:cs="Times New Roman"/>
          <w:sz w:val="24"/>
          <w:szCs w:val="24"/>
        </w:rPr>
      </w:pPr>
      <w:r w:rsidRPr="00396FE5">
        <w:rPr>
          <w:rFonts w:ascii="Times New Roman" w:hAnsi="Times New Roman" w:cs="Times New Roman"/>
          <w:sz w:val="24"/>
          <w:szCs w:val="24"/>
        </w:rPr>
        <w:t>A person or a firm who, whether directly or indirectly, has “business relationship” with the company, or its subsidiary, or its holding or associate company;</w:t>
      </w:r>
    </w:p>
    <w:p w:rsidR="00396FE5" w:rsidRDefault="00396FE5" w:rsidP="00396FE5">
      <w:pPr>
        <w:pStyle w:val="ListParagraph"/>
        <w:ind w:left="1446"/>
        <w:jc w:val="both"/>
        <w:rPr>
          <w:rFonts w:ascii="Times New Roman" w:hAnsi="Times New Roman" w:cs="Times New Roman"/>
          <w:sz w:val="24"/>
          <w:szCs w:val="24"/>
        </w:rPr>
      </w:pPr>
    </w:p>
    <w:p w:rsidR="00396FE5" w:rsidRPr="00396FE5" w:rsidRDefault="00396FE5" w:rsidP="00396FE5">
      <w:pPr>
        <w:pStyle w:val="ListParagraph"/>
        <w:ind w:left="1446"/>
        <w:jc w:val="both"/>
        <w:rPr>
          <w:rFonts w:ascii="Times New Roman" w:hAnsi="Times New Roman" w:cs="Times New Roman"/>
          <w:sz w:val="24"/>
          <w:szCs w:val="24"/>
        </w:rPr>
      </w:pPr>
      <w:r w:rsidRPr="00396FE5">
        <w:rPr>
          <w:rFonts w:ascii="Times New Roman" w:hAnsi="Times New Roman" w:cs="Times New Roman"/>
          <w:sz w:val="24"/>
          <w:szCs w:val="24"/>
        </w:rPr>
        <w:t>The term “business relationship” shall be construed as any transaction entered into for a commercial purpose, except –</w:t>
      </w:r>
    </w:p>
    <w:p w:rsidR="00396FE5" w:rsidRPr="00396FE5" w:rsidRDefault="00396FE5" w:rsidP="0096031E">
      <w:pPr>
        <w:pStyle w:val="ListParagraph"/>
        <w:numPr>
          <w:ilvl w:val="1"/>
          <w:numId w:val="24"/>
        </w:numPr>
        <w:jc w:val="both"/>
        <w:rPr>
          <w:rFonts w:ascii="Times New Roman" w:hAnsi="Times New Roman" w:cs="Times New Roman"/>
          <w:sz w:val="24"/>
          <w:szCs w:val="24"/>
        </w:rPr>
      </w:pPr>
      <w:r w:rsidRPr="00396FE5">
        <w:rPr>
          <w:rFonts w:ascii="Times New Roman" w:hAnsi="Times New Roman" w:cs="Times New Roman"/>
          <w:sz w:val="24"/>
          <w:szCs w:val="24"/>
        </w:rPr>
        <w:t>commercial transactions which are in the nature of professional services permitted to be rendered by an auditor or audit firm under the Act and the Chartered Accountants Act, 1949 and the rules or the regulations made under those Acts;</w:t>
      </w:r>
    </w:p>
    <w:p w:rsidR="00396FE5" w:rsidRDefault="00396FE5" w:rsidP="0096031E">
      <w:pPr>
        <w:pStyle w:val="ListParagraph"/>
        <w:numPr>
          <w:ilvl w:val="1"/>
          <w:numId w:val="24"/>
        </w:numPr>
        <w:jc w:val="both"/>
        <w:rPr>
          <w:rFonts w:ascii="Times New Roman" w:hAnsi="Times New Roman" w:cs="Times New Roman"/>
          <w:sz w:val="24"/>
          <w:szCs w:val="24"/>
        </w:rPr>
      </w:pPr>
      <w:r w:rsidRPr="00396FE5">
        <w:rPr>
          <w:rFonts w:ascii="Times New Roman" w:hAnsi="Times New Roman" w:cs="Times New Roman"/>
          <w:sz w:val="24"/>
          <w:szCs w:val="24"/>
        </w:rPr>
        <w:t>commercial transactions which are in the ordinary course of business of the company at arm’s length price-like sale of products or services to the auditor, as customer, in the ordinary course of business, by companies engaged in the business of telecommunications, airlines, hospitals, hotels and such other similar businesses.</w:t>
      </w:r>
    </w:p>
    <w:p w:rsidR="00396FE5" w:rsidRPr="00396FE5" w:rsidRDefault="00396FE5" w:rsidP="0096031E">
      <w:pPr>
        <w:pStyle w:val="ListParagraph"/>
        <w:numPr>
          <w:ilvl w:val="2"/>
          <w:numId w:val="25"/>
        </w:numPr>
        <w:ind w:left="1620" w:hanging="450"/>
        <w:jc w:val="both"/>
        <w:rPr>
          <w:rFonts w:ascii="Times New Roman" w:hAnsi="Times New Roman" w:cs="Times New Roman"/>
          <w:sz w:val="24"/>
          <w:szCs w:val="24"/>
        </w:rPr>
      </w:pPr>
      <w:r w:rsidRPr="00396FE5">
        <w:rPr>
          <w:rFonts w:ascii="Times New Roman" w:hAnsi="Times New Roman" w:cs="Times New Roman"/>
          <w:sz w:val="24"/>
          <w:szCs w:val="24"/>
        </w:rPr>
        <w:t>A person whose relative is a director or is in the employment of the company as a director or KMP;</w:t>
      </w:r>
    </w:p>
    <w:p w:rsidR="00396FE5" w:rsidRDefault="00396FE5" w:rsidP="0096031E">
      <w:pPr>
        <w:pStyle w:val="ListParagraph"/>
        <w:numPr>
          <w:ilvl w:val="2"/>
          <w:numId w:val="25"/>
        </w:numPr>
        <w:ind w:left="1620" w:hanging="450"/>
        <w:jc w:val="both"/>
        <w:rPr>
          <w:rFonts w:ascii="Times New Roman" w:hAnsi="Times New Roman" w:cs="Times New Roman"/>
          <w:sz w:val="24"/>
          <w:szCs w:val="24"/>
        </w:rPr>
      </w:pPr>
      <w:r w:rsidRPr="00396FE5">
        <w:rPr>
          <w:rFonts w:ascii="Times New Roman" w:hAnsi="Times New Roman" w:cs="Times New Roman"/>
          <w:sz w:val="24"/>
          <w:szCs w:val="24"/>
        </w:rPr>
        <w:t>A person who is in full time employment elsewhere or a person or a partner of a firm holding appointment as its auditor, if such persons or partner is at the date of such appointment or reappointment holding appointment as auditor of more than twenty companies;</w:t>
      </w:r>
    </w:p>
    <w:p w:rsidR="00FC5B5F" w:rsidRDefault="00FC5B5F" w:rsidP="00FC5B5F">
      <w:pPr>
        <w:pStyle w:val="ListParagraph"/>
        <w:ind w:left="1620"/>
        <w:jc w:val="both"/>
        <w:rPr>
          <w:rFonts w:ascii="Times New Roman" w:hAnsi="Times New Roman" w:cs="Times New Roman"/>
          <w:sz w:val="24"/>
          <w:szCs w:val="24"/>
        </w:rPr>
      </w:pPr>
      <w:r>
        <w:rPr>
          <w:rFonts w:ascii="Times New Roman" w:hAnsi="Times New Roman" w:cs="Times New Roman"/>
          <w:sz w:val="24"/>
          <w:szCs w:val="24"/>
        </w:rPr>
        <w:t xml:space="preserve">  </w:t>
      </w:r>
      <w:r w:rsidRPr="00FC5B5F">
        <w:rPr>
          <w:rFonts w:ascii="Times New Roman" w:hAnsi="Times New Roman" w:cs="Times New Roman"/>
          <w:sz w:val="24"/>
          <w:szCs w:val="24"/>
        </w:rPr>
        <w:t xml:space="preserve">In case of private company a person is ineligible to be appointed as an auditor, if such person or partner is at the date of such appointment or reappointment holding appointment as auditor of more than twenty companies other than one person companies, dormant companies, small companies and private companies having paid-up share capital less than one hundred </w:t>
      </w:r>
      <w:proofErr w:type="spellStart"/>
      <w:r w:rsidRPr="00FC5B5F">
        <w:rPr>
          <w:rFonts w:ascii="Times New Roman" w:hAnsi="Times New Roman" w:cs="Times New Roman"/>
          <w:sz w:val="24"/>
          <w:szCs w:val="24"/>
        </w:rPr>
        <w:t>crore</w:t>
      </w:r>
      <w:proofErr w:type="spellEnd"/>
      <w:r w:rsidRPr="00FC5B5F">
        <w:rPr>
          <w:rFonts w:ascii="Times New Roman" w:hAnsi="Times New Roman" w:cs="Times New Roman"/>
          <w:sz w:val="24"/>
          <w:szCs w:val="24"/>
        </w:rPr>
        <w:t xml:space="preserve"> rupee.</w:t>
      </w:r>
    </w:p>
    <w:p w:rsidR="00FC5B5F" w:rsidRPr="00FC5B5F" w:rsidRDefault="00FC5B5F" w:rsidP="0096031E">
      <w:pPr>
        <w:pStyle w:val="ListParagraph"/>
        <w:numPr>
          <w:ilvl w:val="1"/>
          <w:numId w:val="26"/>
        </w:numPr>
        <w:jc w:val="both"/>
        <w:rPr>
          <w:rFonts w:ascii="Times New Roman" w:hAnsi="Times New Roman" w:cs="Times New Roman"/>
          <w:sz w:val="24"/>
          <w:szCs w:val="24"/>
        </w:rPr>
      </w:pPr>
      <w:r w:rsidRPr="00FC5B5F">
        <w:rPr>
          <w:rFonts w:ascii="Times New Roman" w:hAnsi="Times New Roman" w:cs="Times New Roman"/>
          <w:sz w:val="24"/>
          <w:szCs w:val="24"/>
        </w:rPr>
        <w:t>A person who has been convicted by a court of an offence involving fraud and a period of ten years has not elapsed from the date of such conviction;</w:t>
      </w:r>
    </w:p>
    <w:p w:rsidR="00FC5B5F" w:rsidRPr="00FC5B5F" w:rsidRDefault="00FC5B5F" w:rsidP="0096031E">
      <w:pPr>
        <w:pStyle w:val="ListParagraph"/>
        <w:numPr>
          <w:ilvl w:val="1"/>
          <w:numId w:val="26"/>
        </w:numPr>
        <w:jc w:val="both"/>
        <w:rPr>
          <w:rFonts w:ascii="Times New Roman" w:hAnsi="Times New Roman" w:cs="Times New Roman"/>
          <w:sz w:val="24"/>
          <w:szCs w:val="24"/>
        </w:rPr>
      </w:pPr>
      <w:r w:rsidRPr="00FC5B5F">
        <w:rPr>
          <w:rFonts w:ascii="Times New Roman" w:hAnsi="Times New Roman" w:cs="Times New Roman"/>
          <w:sz w:val="24"/>
          <w:szCs w:val="24"/>
        </w:rPr>
        <w:t>A person who, directly or indirectly, renders any service referred to in section 144 to the company or its holding company or its subsidiary company.</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The term “directly or indirectly” shall include rendering of services by the auditor, </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w:t>
      </w:r>
      <w:proofErr w:type="spellStart"/>
      <w:r w:rsidRPr="00FC5B5F">
        <w:rPr>
          <w:rFonts w:ascii="Times New Roman" w:hAnsi="Times New Roman" w:cs="Times New Roman"/>
          <w:sz w:val="24"/>
          <w:szCs w:val="24"/>
        </w:rPr>
        <w:t>i</w:t>
      </w:r>
      <w:proofErr w:type="spellEnd"/>
      <w:r w:rsidRPr="00FC5B5F">
        <w:rPr>
          <w:rFonts w:ascii="Times New Roman" w:hAnsi="Times New Roman" w:cs="Times New Roman"/>
          <w:sz w:val="24"/>
          <w:szCs w:val="24"/>
        </w:rPr>
        <w:t>) in case of auditor being an individual, either himself or through his relative or any other person connected or associated with such individual or through any other entity, whatsoever, in which such individual has significant influence or control, or whose name or trade mark or brand is used by such individual;</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lastRenderedPageBreak/>
        <w:t xml:space="preserve"> (ii)  in case of auditor being a firm, either itself or through any of its partners or through its parent, subsidiary or associate entity or through any other entity, whatsoever, in which the firm or any partner of the firm has significant influence or control, or whose name or trade mark or brand is used by the firm or any of its partners.</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According to section 141 (4) of the Act where a person appointed as an auditor of a company incurs any of the disqualifications mentioned as above after his appointment, he shall vacate his office as such auditor and such vacation shall be deemed to be a casual vacancy in the office of the auditor.</w:t>
      </w:r>
    </w:p>
    <w:p w:rsid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AUDITORS – RIGHTS, DUTIES AND LIABILITIES</w:t>
      </w:r>
    </w:p>
    <w:p w:rsidR="00FC5B5F" w:rsidRDefault="00FC5B5F" w:rsidP="00FC5B5F">
      <w:pPr>
        <w:jc w:val="both"/>
        <w:rPr>
          <w:rFonts w:ascii="Times New Roman" w:hAnsi="Times New Roman" w:cs="Times New Roman"/>
          <w:b/>
          <w:sz w:val="20"/>
          <w:szCs w:val="20"/>
        </w:rPr>
      </w:pPr>
      <w:r w:rsidRPr="00FC5B5F">
        <w:rPr>
          <w:rFonts w:ascii="Times New Roman" w:hAnsi="Times New Roman" w:cs="Times New Roman"/>
          <w:b/>
          <w:sz w:val="20"/>
          <w:szCs w:val="20"/>
        </w:rPr>
        <w:t>AUDITOR’S RIGHT TO ATTEND GENERAL MEETING</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According to section 146 of the Act, notice of all the general meetings shall also be forwarded to the auditor of the company and he must attend any general meeting either by himself or through his authorized representative (qualified to be an auditor) and shall have right to be heard at such meeting on any part of the business which concerns him as the auditor.</w:t>
      </w:r>
    </w:p>
    <w:p w:rsidR="00FC5B5F" w:rsidRDefault="00FC5B5F" w:rsidP="00FC5B5F">
      <w:pPr>
        <w:jc w:val="both"/>
        <w:rPr>
          <w:rFonts w:ascii="Times New Roman" w:hAnsi="Times New Roman" w:cs="Times New Roman"/>
          <w:b/>
          <w:sz w:val="20"/>
          <w:szCs w:val="20"/>
        </w:rPr>
      </w:pPr>
      <w:r w:rsidRPr="00FC5B5F">
        <w:rPr>
          <w:rFonts w:ascii="Times New Roman" w:hAnsi="Times New Roman" w:cs="Times New Roman"/>
          <w:b/>
          <w:sz w:val="20"/>
          <w:szCs w:val="20"/>
        </w:rPr>
        <w:t>POWERS AND DUTIES OF AUDITORS</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Section 143(1) of the Act provided that every auditor can access at all times to the books of accounts, vouchers and seek such information and explanation from the company and enquire such matters as he considers necessary, including the matters specified in sub-Clauses (a) to (f). It is the duty of every auditor to make proper enquiry regarding these matters, besides other matters and if he is satisfied, it is not necessary to disclose this fact in his report. However, on enquiry, if he finds some adverse features, it is his duty to report the same. Specific enquiries to be made by the auditor under this sub-Section are as under</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(a) Loans and Advances made by the Company</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shall inquire into “whether loans and advances made by the company on the basis of security have been properly secured and whether the terms on which they have been made are not prejudicial to the interest of the company or its members.” It is applicable to all loans and advances made on the basis of security. The auditor should verify that the security held against the loans and advances made by the company are legally enforceable and also ascertain the valuation of securities to see whether the loan is fully secured or partly secured.</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 xml:space="preserve"> (b) Transactions represented by book entries</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is required to inquire “whether the transactions of the company which are represented merely by book entries are not prejudicial to the interests of the company”. He should verify the all book entry transactions and determine whether such transactions have actually taken place and are not prejudicial to the interest of the company.</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lastRenderedPageBreak/>
        <w:t xml:space="preserve"> (c) Sale of investments</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should inquire, “whether so much of the assets of the company (except an investment company or a banking company) as consists of shares, debentures and other securities, have been sold at a price less than that at which they were purchased by the company”. Auditor must verify the cases where securities are sold at a price less than their cost of acquisition and if he finds that such sale is bona fide and the price </w:t>
      </w:r>
      <w:proofErr w:type="spellStart"/>
      <w:r w:rsidRPr="00FC5B5F">
        <w:rPr>
          <w:rFonts w:ascii="Times New Roman" w:hAnsi="Times New Roman" w:cs="Times New Roman"/>
          <w:sz w:val="24"/>
          <w:szCs w:val="24"/>
        </w:rPr>
        <w:t>realised</w:t>
      </w:r>
      <w:proofErr w:type="spellEnd"/>
      <w:r w:rsidRPr="00FC5B5F">
        <w:rPr>
          <w:rFonts w:ascii="Times New Roman" w:hAnsi="Times New Roman" w:cs="Times New Roman"/>
          <w:sz w:val="24"/>
          <w:szCs w:val="24"/>
        </w:rPr>
        <w:t xml:space="preserve"> is considered to be reasonable, having regards to the circumstances of each case, no further reporting is required.</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 xml:space="preserve"> (d) Loans and Advances shown as deposits</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must verify “whether loans and advances made by the company have been shown as deposits”. The auditor must inquire in respect of all the deposits shown by the company and satisfy himself that the loans and advances have not been shown as deposits.</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sz w:val="24"/>
          <w:szCs w:val="24"/>
        </w:rPr>
        <w:t xml:space="preserve"> </w:t>
      </w:r>
      <w:r w:rsidRPr="00FC5B5F">
        <w:rPr>
          <w:rFonts w:ascii="Times New Roman" w:hAnsi="Times New Roman" w:cs="Times New Roman"/>
          <w:b/>
          <w:sz w:val="24"/>
          <w:szCs w:val="24"/>
        </w:rPr>
        <w:t>(e) Charging of Personal expenses to revenue account</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should inquire as to “whether personal expenses have been charged to revenue account”. Auditor must ensure that no personal expenses of directors and officers of the company have been charged to revenue account.</w:t>
      </w:r>
    </w:p>
    <w:p w:rsidR="00FC5B5F" w:rsidRP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 xml:space="preserve"> (f) Allotment of shares for cash</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Auditor should inquire as to “whether cash has actually been received in respect of shares stated to have been allotted for cash and if no cash has actually been so received, whether the position as stated in the account books and balance sheet is correct, regular and not misleading”. In this connection, auditor must ensure in respect of shares allotted in cash by the company that cash has actually been received in respect of such allotment by the company.</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He should verify and report the cases where cash was not received and that the position, as stated in books of accounts and balance sheet, is correct, regular and not misleading.</w:t>
      </w:r>
    </w:p>
    <w:p w:rsidR="00FC5B5F" w:rsidRDefault="00FC5B5F" w:rsidP="006E7DF7">
      <w:pPr>
        <w:jc w:val="both"/>
        <w:rPr>
          <w:rFonts w:ascii="Times New Roman" w:hAnsi="Times New Roman" w:cs="Times New Roman"/>
          <w:b/>
          <w:sz w:val="20"/>
          <w:szCs w:val="20"/>
        </w:rPr>
      </w:pPr>
      <w:r w:rsidRPr="00FC5B5F">
        <w:rPr>
          <w:rFonts w:ascii="Times New Roman" w:hAnsi="Times New Roman" w:cs="Times New Roman"/>
          <w:b/>
          <w:sz w:val="20"/>
          <w:szCs w:val="20"/>
        </w:rPr>
        <w:t>POWERS OF COMPTROLLER AND AUDITOR GENERAL OF INDIA IN CASE OF GOVERNMENT COMPANY [SECTION 143 (5) to 143 (7)]</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In the case of a Government company or any other company owned or controlled, directly or indirectly, by the Central Government, or by any State Government or Government, or partly by the Central Government and partly by one or more State Government, the Comptroller and Auditor General of India shall appoint the auditor under sub-section (5) or sub-section (7) of section 139 of the Act, and direct such auditor the manner in which the accounts of the company are required to be audited and thereupon the auditor so appointed shall submit a copy of the audit report to the Comptroller and Auditor General of India which, among other things, include the directions, if any, issued by the Comptroller and Auditor General of India, the action taken thereon and its impact on the accounts and financial statement of the company.</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lastRenderedPageBreak/>
        <w:t>The CAG shall have a right to the conduct a supplementary audit of financial statement of the company and comment upon or supplement such audit report within 60 days from the date of receipt of the audit report u/s 143 (5).</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Any comments given by the CAG upon, or supplement to, the audit report shall be sent by the company to every person entitled to copies of audited financial statements u/s 136 (1) and also be placed before the annual general meeting of the company at the same time and in the same manner as the audit report.</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The CAG may, by an order, cause test audit to be conducted of the accounts of company covered u/s 139 (5) or 139 (7) and the provisions of section 19A of the Comptroller and Auditor General’s (Duties, Powers and Conditions of Service) Act, 1971, shall apply to the report of such test audit.</w:t>
      </w:r>
    </w:p>
    <w:p w:rsidR="00FC5B5F" w:rsidRDefault="00FC5B5F" w:rsidP="00FC5B5F">
      <w:pPr>
        <w:jc w:val="both"/>
        <w:rPr>
          <w:rFonts w:ascii="Times New Roman" w:hAnsi="Times New Roman" w:cs="Times New Roman"/>
          <w:b/>
          <w:sz w:val="24"/>
          <w:szCs w:val="24"/>
        </w:rPr>
      </w:pPr>
      <w:r w:rsidRPr="00FC5B5F">
        <w:rPr>
          <w:rFonts w:ascii="Times New Roman" w:hAnsi="Times New Roman" w:cs="Times New Roman"/>
          <w:b/>
          <w:sz w:val="24"/>
          <w:szCs w:val="24"/>
        </w:rPr>
        <w:t>AUDIT AND AUDITOR’S REPORT</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Section 143 (2) of the Act provides that auditor shall make a report to the members of the company on the accounts examined by him and on every financial statement which is required to be laid in the general meeting of the company. The Audit report should take into consideration the provisions of this Act, the Accounting and Auditing standards and matters which are required under this Act or rules made there</w:t>
      </w:r>
      <w:r>
        <w:rPr>
          <w:rFonts w:ascii="Times New Roman" w:hAnsi="Times New Roman" w:cs="Times New Roman"/>
          <w:sz w:val="24"/>
          <w:szCs w:val="24"/>
        </w:rPr>
        <w:t xml:space="preserve"> </w:t>
      </w:r>
      <w:r w:rsidRPr="00FC5B5F">
        <w:rPr>
          <w:rFonts w:ascii="Times New Roman" w:hAnsi="Times New Roman" w:cs="Times New Roman"/>
          <w:sz w:val="24"/>
          <w:szCs w:val="24"/>
        </w:rPr>
        <w:t>under or under any order made u/s 143(11) of the Act.</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The Audit report should state that to the best of his information and knowledge, the said accounts and financial statements give a true and fair view of the state of the company’s affair as at the end of the financial year and the profit or loss and the cash flow for the year and such other matters as may be prescribed.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Section 143 (3) of the Act, lay down that auditor’s report shall also state other details which are as under: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(a)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he has sought and obtained all the information and explanations which were necessary and if not, the details thereof and the effect of such information on the financial statements;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(b) whether, in his opinion, proper books of account as required by law have been kept by the company so far as appears from his examination of those books and proper returns adequate for the purposes of his audit have been received from branches not visited by him;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(c)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the branch audit report prepared by a person other than the company’s auditor has been sent to him;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(d)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the company’s balance sheet and profit and loss account dealt with in the report are in agreement with the books of account and returns;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(e)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in his opinion, the financial statements comply with the accounting standards;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lastRenderedPageBreak/>
        <w:t xml:space="preserve">(f) </w:t>
      </w:r>
      <w:proofErr w:type="gramStart"/>
      <w:r w:rsidRPr="00FC5B5F">
        <w:rPr>
          <w:rFonts w:ascii="Times New Roman" w:hAnsi="Times New Roman" w:cs="Times New Roman"/>
          <w:sz w:val="24"/>
          <w:szCs w:val="24"/>
        </w:rPr>
        <w:t>the</w:t>
      </w:r>
      <w:proofErr w:type="gramEnd"/>
      <w:r w:rsidRPr="00FC5B5F">
        <w:rPr>
          <w:rFonts w:ascii="Times New Roman" w:hAnsi="Times New Roman" w:cs="Times New Roman"/>
          <w:sz w:val="24"/>
          <w:szCs w:val="24"/>
        </w:rPr>
        <w:t xml:space="preserve"> observations or comments of the auditors on financial transactions or matters which have any adverse effect on the functioning of the company;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 xml:space="preserve">(g)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any director is disqualified from being appointed as a director under section 164 (2); (h) any qualification, reservation or adverse remark relating to the maintenance of accounts and other matters connected therewith; </w:t>
      </w:r>
    </w:p>
    <w:p w:rsidR="00FC5B5F" w:rsidRDefault="00FC5B5F" w:rsidP="006E7DF7">
      <w:pPr>
        <w:jc w:val="both"/>
        <w:rPr>
          <w:rFonts w:ascii="Times New Roman" w:hAnsi="Times New Roman" w:cs="Times New Roman"/>
          <w:sz w:val="24"/>
          <w:szCs w:val="24"/>
        </w:rPr>
      </w:pPr>
      <w:r w:rsidRPr="00FC5B5F">
        <w:rPr>
          <w:rFonts w:ascii="Times New Roman" w:hAnsi="Times New Roman" w:cs="Times New Roman"/>
          <w:sz w:val="24"/>
          <w:szCs w:val="24"/>
        </w:rPr>
        <w:t>(</w:t>
      </w:r>
      <w:proofErr w:type="spellStart"/>
      <w:r w:rsidRPr="00FC5B5F">
        <w:rPr>
          <w:rFonts w:ascii="Times New Roman" w:hAnsi="Times New Roman" w:cs="Times New Roman"/>
          <w:sz w:val="24"/>
          <w:szCs w:val="24"/>
        </w:rPr>
        <w:t>i</w:t>
      </w:r>
      <w:proofErr w:type="spellEnd"/>
      <w:r w:rsidRPr="00FC5B5F">
        <w:rPr>
          <w:rFonts w:ascii="Times New Roman" w:hAnsi="Times New Roman" w:cs="Times New Roman"/>
          <w:sz w:val="24"/>
          <w:szCs w:val="24"/>
        </w:rPr>
        <w:t xml:space="preserve">)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the company has adequate internal financial controls with reference to financial statements in place and the operating effectiveness of such controls;</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Further, Rule 11 of the Companies (Audit and Auditors) Rules, 2014 prescribed that Auditor’s Report shall also include the views and comments of the Auditors on the following matters, namely:</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w:t>
      </w:r>
      <w:proofErr w:type="spellStart"/>
      <w:r w:rsidRPr="00FC5B5F">
        <w:rPr>
          <w:rFonts w:ascii="Times New Roman" w:hAnsi="Times New Roman" w:cs="Times New Roman"/>
          <w:sz w:val="24"/>
          <w:szCs w:val="24"/>
        </w:rPr>
        <w:t>i</w:t>
      </w:r>
      <w:proofErr w:type="spellEnd"/>
      <w:r w:rsidRPr="00FC5B5F">
        <w:rPr>
          <w:rFonts w:ascii="Times New Roman" w:hAnsi="Times New Roman" w:cs="Times New Roman"/>
          <w:sz w:val="24"/>
          <w:szCs w:val="24"/>
        </w:rPr>
        <w:t xml:space="preserve">)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the company has disclosed the impact, if any, of pending litigations on its financial position in its financial statement;</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(ii) whether the company has made provision, as required under any law or accounting standards, for material foreseeable losses, if any, on long term contracts including derivative contracts;</w:t>
      </w:r>
    </w:p>
    <w:p w:rsidR="00FC5B5F" w:rsidRP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(iii) </w:t>
      </w:r>
      <w:proofErr w:type="gramStart"/>
      <w:r w:rsidRPr="00FC5B5F">
        <w:rPr>
          <w:rFonts w:ascii="Times New Roman" w:hAnsi="Times New Roman" w:cs="Times New Roman"/>
          <w:sz w:val="24"/>
          <w:szCs w:val="24"/>
        </w:rPr>
        <w:t>whether</w:t>
      </w:r>
      <w:proofErr w:type="gramEnd"/>
      <w:r w:rsidRPr="00FC5B5F">
        <w:rPr>
          <w:rFonts w:ascii="Times New Roman" w:hAnsi="Times New Roman" w:cs="Times New Roman"/>
          <w:sz w:val="24"/>
          <w:szCs w:val="24"/>
        </w:rPr>
        <w:t xml:space="preserve"> there has been any delay in transferring amounts, required to be transferred, to the Investor Education and Protection Fund by the company;</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 (iv) (a) Whether the management has represented that, to the best of its knowledge and belief, other than as disclosed in the notes to the accounts, no funds have been advanced or loaned or invested (either from borrowed funds or share premium or any other sources or kind of funds) by the company to or in any other person(s) or entity(</w:t>
      </w:r>
      <w:proofErr w:type="spellStart"/>
      <w:r w:rsidRPr="00FC5B5F">
        <w:rPr>
          <w:rFonts w:ascii="Times New Roman" w:hAnsi="Times New Roman" w:cs="Times New Roman"/>
          <w:sz w:val="24"/>
          <w:szCs w:val="24"/>
        </w:rPr>
        <w:t>ies</w:t>
      </w:r>
      <w:proofErr w:type="spellEnd"/>
      <w:r w:rsidRPr="00FC5B5F">
        <w:rPr>
          <w:rFonts w:ascii="Times New Roman" w:hAnsi="Times New Roman" w:cs="Times New Roman"/>
          <w:sz w:val="24"/>
          <w:szCs w:val="24"/>
        </w:rPr>
        <w:t>), including foreign entities (“Intermediaries”), with the understanding, whether recorded in writing or otherwise, that the</w:t>
      </w:r>
      <w:r>
        <w:rPr>
          <w:rFonts w:ascii="Times New Roman" w:hAnsi="Times New Roman" w:cs="Times New Roman"/>
          <w:sz w:val="24"/>
          <w:szCs w:val="24"/>
        </w:rPr>
        <w:t xml:space="preserve"> </w:t>
      </w:r>
      <w:r w:rsidRPr="00FC5B5F">
        <w:rPr>
          <w:rFonts w:ascii="Times New Roman" w:hAnsi="Times New Roman" w:cs="Times New Roman"/>
          <w:sz w:val="24"/>
          <w:szCs w:val="24"/>
        </w:rPr>
        <w:t xml:space="preserve">Intermediary shall, whether, directly or indirectly lend or invest in other persons or entities identified in any manner whatsoever by or on behalf of the company (“Ultimate Beneficiaries”) or provide any guarantee, security or the like on behalf of the Ultimate Beneficiaries;  </w:t>
      </w:r>
    </w:p>
    <w:p w:rsidR="00E75EC0"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(b) Whether the management has represented, that, to the best of its knowledge and belief, other than as disclosed in the notes to the accounts, no funds have been received by the company from any person(s) or entity(</w:t>
      </w:r>
      <w:proofErr w:type="spellStart"/>
      <w:r w:rsidRPr="00FC5B5F">
        <w:rPr>
          <w:rFonts w:ascii="Times New Roman" w:hAnsi="Times New Roman" w:cs="Times New Roman"/>
          <w:sz w:val="24"/>
          <w:szCs w:val="24"/>
        </w:rPr>
        <w:t>ies</w:t>
      </w:r>
      <w:proofErr w:type="spellEnd"/>
      <w:r w:rsidRPr="00FC5B5F">
        <w:rPr>
          <w:rFonts w:ascii="Times New Roman" w:hAnsi="Times New Roman" w:cs="Times New Roman"/>
          <w:sz w:val="24"/>
          <w:szCs w:val="24"/>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and  </w:t>
      </w:r>
    </w:p>
    <w:p w:rsidR="00E75EC0"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(c)  Based on such audit procedures that the auditor has considered reasonable and appropriate in the circumstances, nothing has come to their notice that has caused them to believe that the representations under sub-clause (</w:t>
      </w:r>
      <w:proofErr w:type="spellStart"/>
      <w:r w:rsidRPr="00FC5B5F">
        <w:rPr>
          <w:rFonts w:ascii="Times New Roman" w:hAnsi="Times New Roman" w:cs="Times New Roman"/>
          <w:sz w:val="24"/>
          <w:szCs w:val="24"/>
        </w:rPr>
        <w:t>i</w:t>
      </w:r>
      <w:proofErr w:type="spellEnd"/>
      <w:r w:rsidRPr="00FC5B5F">
        <w:rPr>
          <w:rFonts w:ascii="Times New Roman" w:hAnsi="Times New Roman" w:cs="Times New Roman"/>
          <w:sz w:val="24"/>
          <w:szCs w:val="24"/>
        </w:rPr>
        <w:t xml:space="preserve">) and (ii) contain any material </w:t>
      </w:r>
      <w:proofErr w:type="spellStart"/>
      <w:r w:rsidRPr="00FC5B5F">
        <w:rPr>
          <w:rFonts w:ascii="Times New Roman" w:hAnsi="Times New Roman" w:cs="Times New Roman"/>
          <w:sz w:val="24"/>
          <w:szCs w:val="24"/>
        </w:rPr>
        <w:t>mis</w:t>
      </w:r>
      <w:proofErr w:type="spellEnd"/>
      <w:r w:rsidRPr="00FC5B5F">
        <w:rPr>
          <w:rFonts w:ascii="Times New Roman" w:hAnsi="Times New Roman" w:cs="Times New Roman"/>
          <w:sz w:val="24"/>
          <w:szCs w:val="24"/>
        </w:rPr>
        <w:t xml:space="preserve">-statement. </w:t>
      </w:r>
    </w:p>
    <w:p w:rsidR="00E75EC0"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lastRenderedPageBreak/>
        <w:t xml:space="preserve">(v) Whether the dividend declared or paid during the year by the company is in compliance with section 123 of the Companies Act, 2013; </w:t>
      </w:r>
    </w:p>
    <w:p w:rsidR="00E75EC0"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 xml:space="preserve">(vi) Whether the company, in respect of financial years commencing on or after the 1st April, 2022, has used such accounting software for maintaining its books of account which has a feature of recording audit trail (edit log) facility and the same has been operated throughout the year for all transactions recorded in the software and the audit trail feature has not been tampered with and the audit trail has been preserved by the company as per the statutory requirements for record retention. </w:t>
      </w:r>
    </w:p>
    <w:p w:rsidR="00FC5B5F" w:rsidRDefault="00FC5B5F" w:rsidP="00FC5B5F">
      <w:pPr>
        <w:jc w:val="both"/>
        <w:rPr>
          <w:rFonts w:ascii="Times New Roman" w:hAnsi="Times New Roman" w:cs="Times New Roman"/>
          <w:sz w:val="24"/>
          <w:szCs w:val="24"/>
        </w:rPr>
      </w:pPr>
      <w:r w:rsidRPr="00FC5B5F">
        <w:rPr>
          <w:rFonts w:ascii="Times New Roman" w:hAnsi="Times New Roman" w:cs="Times New Roman"/>
          <w:sz w:val="24"/>
          <w:szCs w:val="24"/>
        </w:rPr>
        <w:t>The auditor is required to provide the reasons, where any of the matters required to be included in the Audit Report under this Clause is answered in negative or with a qualification. [Section 143 (4)]</w:t>
      </w:r>
    </w:p>
    <w:p w:rsidR="00E75EC0" w:rsidRDefault="00986356" w:rsidP="00FC5B5F">
      <w:pPr>
        <w:jc w:val="both"/>
        <w:rPr>
          <w:rFonts w:ascii="Times New Roman" w:hAnsi="Times New Roman" w:cs="Times New Roman"/>
          <w:b/>
          <w:sz w:val="24"/>
          <w:szCs w:val="24"/>
        </w:rPr>
      </w:pPr>
      <w:r w:rsidRPr="00986356">
        <w:rPr>
          <w:rFonts w:ascii="Times New Roman" w:hAnsi="Times New Roman" w:cs="Times New Roman"/>
          <w:b/>
          <w:sz w:val="24"/>
          <w:szCs w:val="24"/>
        </w:rPr>
        <w:t>COMPANIES (AUDITOR’S REPORT) ORDER, 2020</w:t>
      </w:r>
    </w:p>
    <w:p w:rsidR="00986356" w:rsidRDefault="00986356" w:rsidP="00FC5B5F">
      <w:pPr>
        <w:jc w:val="both"/>
        <w:rPr>
          <w:rFonts w:ascii="Times New Roman" w:hAnsi="Times New Roman" w:cs="Times New Roman"/>
          <w:sz w:val="24"/>
          <w:szCs w:val="24"/>
        </w:rPr>
      </w:pPr>
      <w:r w:rsidRPr="00986356">
        <w:rPr>
          <w:rFonts w:ascii="Times New Roman" w:hAnsi="Times New Roman" w:cs="Times New Roman"/>
          <w:sz w:val="24"/>
          <w:szCs w:val="24"/>
        </w:rPr>
        <w:t xml:space="preserve">Ministry of Corporate Affairs ‘MCA’ notified Companies (Auditor’s Report) Order, 2020 (CARO 2020) which is applicable for audit of financial statements of eligible companies for the financial years commencing on or after the 1st April, 2021. </w:t>
      </w:r>
    </w:p>
    <w:p w:rsidR="00986356" w:rsidRDefault="00986356" w:rsidP="00FC5B5F">
      <w:pPr>
        <w:jc w:val="both"/>
        <w:rPr>
          <w:rFonts w:ascii="Times New Roman" w:hAnsi="Times New Roman" w:cs="Times New Roman"/>
          <w:sz w:val="24"/>
          <w:szCs w:val="24"/>
        </w:rPr>
      </w:pPr>
      <w:r w:rsidRPr="00986356">
        <w:rPr>
          <w:rFonts w:ascii="Times New Roman" w:hAnsi="Times New Roman" w:cs="Times New Roman"/>
          <w:sz w:val="24"/>
          <w:szCs w:val="24"/>
        </w:rPr>
        <w:t xml:space="preserve">CARO 2020 will be applicable to all the companies including foreign companies except banking company, insurance company, section 8 company, OPC [section 2(62)], small company [section 2(85)], certain private limited companies. This order stated that every report of the auditor under Section 143 of Companies Act, 2013 must contain the matters stated in 21 clauses as specified under paragraphs 3 and accord reasons for unfavorable or qualified answer as stated in paragraph 4 of CARO 2020. </w:t>
      </w:r>
    </w:p>
    <w:p w:rsidR="00986356" w:rsidRDefault="00986356" w:rsidP="00FC5B5F">
      <w:pPr>
        <w:jc w:val="both"/>
        <w:rPr>
          <w:rFonts w:ascii="Times New Roman" w:hAnsi="Times New Roman" w:cs="Times New Roman"/>
          <w:sz w:val="24"/>
          <w:szCs w:val="24"/>
        </w:rPr>
      </w:pPr>
      <w:r w:rsidRPr="00986356">
        <w:rPr>
          <w:rFonts w:ascii="Times New Roman" w:hAnsi="Times New Roman" w:cs="Times New Roman"/>
          <w:sz w:val="24"/>
          <w:szCs w:val="24"/>
        </w:rPr>
        <w:t xml:space="preserve">CARO 2020 will not be applied with respect to auditor’s report on Consolidated Financial Statements except clause (xxi) of paragraph 3 (Reporting requirements on qualifications or adverse remarks by the auditors in the CARO reports). The order 2020 elaborated on all the matters which are to be included in the auditor’s report. Wherein, the following details of the subject-matter are described: </w:t>
      </w:r>
    </w:p>
    <w:p w:rsidR="00986356" w:rsidRDefault="00986356" w:rsidP="00FC5B5F">
      <w:pPr>
        <w:jc w:val="both"/>
        <w:rPr>
          <w:rFonts w:ascii="Times New Roman" w:hAnsi="Times New Roman" w:cs="Times New Roman"/>
          <w:sz w:val="24"/>
          <w:szCs w:val="24"/>
        </w:rPr>
      </w:pPr>
      <w:r w:rsidRPr="00986356">
        <w:rPr>
          <w:rFonts w:ascii="Times New Roman" w:hAnsi="Times New Roman" w:cs="Times New Roman"/>
          <w:sz w:val="24"/>
          <w:szCs w:val="24"/>
        </w:rPr>
        <w:t xml:space="preserve">1. Whether the company is maintaining proper records showing full particulars such as:  </w:t>
      </w:r>
    </w:p>
    <w:p w:rsidR="00986356" w:rsidRDefault="00986356" w:rsidP="00FC5B5F">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986356">
        <w:rPr>
          <w:rFonts w:ascii="Times New Roman" w:hAnsi="Times New Roman" w:cs="Times New Roman"/>
          <w:sz w:val="24"/>
          <w:szCs w:val="24"/>
        </w:rPr>
        <w:t>i</w:t>
      </w:r>
      <w:proofErr w:type="spellEnd"/>
      <w:r w:rsidRPr="00986356">
        <w:rPr>
          <w:rFonts w:ascii="Times New Roman" w:hAnsi="Times New Roman" w:cs="Times New Roman"/>
          <w:sz w:val="24"/>
          <w:szCs w:val="24"/>
        </w:rPr>
        <w:t xml:space="preserve">. The quantitative detail and situation of property, plant, and equipment,  </w:t>
      </w:r>
    </w:p>
    <w:p w:rsidR="00986356" w:rsidRDefault="00986356" w:rsidP="00FC5B5F">
      <w:pPr>
        <w:jc w:val="both"/>
        <w:rPr>
          <w:rFonts w:ascii="Times New Roman" w:hAnsi="Times New Roman" w:cs="Times New Roman"/>
          <w:sz w:val="24"/>
          <w:szCs w:val="24"/>
        </w:rPr>
      </w:pPr>
      <w:r>
        <w:rPr>
          <w:rFonts w:ascii="Times New Roman" w:hAnsi="Times New Roman" w:cs="Times New Roman"/>
          <w:sz w:val="24"/>
          <w:szCs w:val="24"/>
        </w:rPr>
        <w:t xml:space="preserve">   </w:t>
      </w:r>
      <w:r w:rsidRPr="00986356">
        <w:rPr>
          <w:rFonts w:ascii="Times New Roman" w:hAnsi="Times New Roman" w:cs="Times New Roman"/>
          <w:sz w:val="24"/>
          <w:szCs w:val="24"/>
        </w:rPr>
        <w:t>ii</w:t>
      </w:r>
      <w:r w:rsidR="00C26B4F" w:rsidRPr="00986356">
        <w:rPr>
          <w:rFonts w:ascii="Times New Roman" w:hAnsi="Times New Roman" w:cs="Times New Roman"/>
          <w:sz w:val="24"/>
          <w:szCs w:val="24"/>
        </w:rPr>
        <w:t>. Physical</w:t>
      </w:r>
      <w:r w:rsidRPr="00986356">
        <w:rPr>
          <w:rFonts w:ascii="Times New Roman" w:hAnsi="Times New Roman" w:cs="Times New Roman"/>
          <w:sz w:val="24"/>
          <w:szCs w:val="24"/>
        </w:rPr>
        <w:t xml:space="preserve"> verification of the property, plant, and equipment by the management at reasonable intervals,  </w:t>
      </w:r>
    </w:p>
    <w:p w:rsidR="00986356" w:rsidRDefault="00986356" w:rsidP="00FC5B5F">
      <w:pPr>
        <w:jc w:val="both"/>
        <w:rPr>
          <w:rFonts w:ascii="Times New Roman" w:hAnsi="Times New Roman" w:cs="Times New Roman"/>
          <w:sz w:val="24"/>
          <w:szCs w:val="24"/>
        </w:rPr>
      </w:pPr>
      <w:r>
        <w:rPr>
          <w:rFonts w:ascii="Times New Roman" w:hAnsi="Times New Roman" w:cs="Times New Roman"/>
          <w:sz w:val="24"/>
          <w:szCs w:val="24"/>
        </w:rPr>
        <w:t xml:space="preserve">   </w:t>
      </w:r>
      <w:r w:rsidRPr="00986356">
        <w:rPr>
          <w:rFonts w:ascii="Times New Roman" w:hAnsi="Times New Roman" w:cs="Times New Roman"/>
          <w:sz w:val="24"/>
          <w:szCs w:val="24"/>
        </w:rPr>
        <w:t>iii</w:t>
      </w:r>
      <w:r w:rsidR="00C26B4F" w:rsidRPr="00986356">
        <w:rPr>
          <w:rFonts w:ascii="Times New Roman" w:hAnsi="Times New Roman" w:cs="Times New Roman"/>
          <w:sz w:val="24"/>
          <w:szCs w:val="24"/>
        </w:rPr>
        <w:t>. The</w:t>
      </w:r>
      <w:r w:rsidRPr="00986356">
        <w:rPr>
          <w:rFonts w:ascii="Times New Roman" w:hAnsi="Times New Roman" w:cs="Times New Roman"/>
          <w:sz w:val="24"/>
          <w:szCs w:val="24"/>
        </w:rPr>
        <w:t xml:space="preserve"> details of the title deeds of the immovable properties held in the name of company,  </w:t>
      </w:r>
    </w:p>
    <w:p w:rsidR="00986356" w:rsidRDefault="00986356" w:rsidP="00FC5B5F">
      <w:pPr>
        <w:jc w:val="both"/>
        <w:rPr>
          <w:rFonts w:ascii="Times New Roman" w:hAnsi="Times New Roman" w:cs="Times New Roman"/>
          <w:sz w:val="24"/>
          <w:szCs w:val="24"/>
        </w:rPr>
      </w:pPr>
      <w:r>
        <w:rPr>
          <w:rFonts w:ascii="Times New Roman" w:hAnsi="Times New Roman" w:cs="Times New Roman"/>
          <w:sz w:val="24"/>
          <w:szCs w:val="24"/>
        </w:rPr>
        <w:t xml:space="preserve">   </w:t>
      </w:r>
      <w:r w:rsidRPr="00986356">
        <w:rPr>
          <w:rFonts w:ascii="Times New Roman" w:hAnsi="Times New Roman" w:cs="Times New Roman"/>
          <w:sz w:val="24"/>
          <w:szCs w:val="24"/>
        </w:rPr>
        <w:t>iv</w:t>
      </w:r>
      <w:r w:rsidR="00C26B4F" w:rsidRPr="00986356">
        <w:rPr>
          <w:rFonts w:ascii="Times New Roman" w:hAnsi="Times New Roman" w:cs="Times New Roman"/>
          <w:sz w:val="24"/>
          <w:szCs w:val="24"/>
        </w:rPr>
        <w:t>. Revaluation</w:t>
      </w:r>
      <w:r w:rsidRPr="00986356">
        <w:rPr>
          <w:rFonts w:ascii="Times New Roman" w:hAnsi="Times New Roman" w:cs="Times New Roman"/>
          <w:sz w:val="24"/>
          <w:szCs w:val="24"/>
        </w:rPr>
        <w:t xml:space="preserve"> of the property, plant, and equipment or intangible assets or both and if there is more than 10% of the change in the property, plant, and equipment or intangible assets,</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lastRenderedPageBreak/>
        <w:t xml:space="preserve">2.  Details of proceedings against the company on the holding of any </w:t>
      </w:r>
      <w:proofErr w:type="spellStart"/>
      <w:r w:rsidRPr="00FC5C0E">
        <w:rPr>
          <w:rFonts w:ascii="Times New Roman" w:hAnsi="Times New Roman" w:cs="Times New Roman"/>
          <w:sz w:val="24"/>
          <w:szCs w:val="24"/>
        </w:rPr>
        <w:t>Benami</w:t>
      </w:r>
      <w:proofErr w:type="spellEnd"/>
      <w:r w:rsidRPr="00FC5C0E">
        <w:rPr>
          <w:rFonts w:ascii="Times New Roman" w:hAnsi="Times New Roman" w:cs="Times New Roman"/>
          <w:sz w:val="24"/>
          <w:szCs w:val="24"/>
        </w:rPr>
        <w:t xml:space="preserve"> property.</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3.  Physical verifications of inventory by the management at reasonable intervals and proper treatment of any discrepancies of 10% or more found.</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4.  Quarterly returns or statement filed by company having working capital limit more than 5 </w:t>
      </w:r>
      <w:proofErr w:type="spellStart"/>
      <w:r w:rsidRPr="00FC5C0E">
        <w:rPr>
          <w:rFonts w:ascii="Times New Roman" w:hAnsi="Times New Roman" w:cs="Times New Roman"/>
          <w:sz w:val="24"/>
          <w:szCs w:val="24"/>
        </w:rPr>
        <w:t>crore</w:t>
      </w:r>
      <w:proofErr w:type="spellEnd"/>
      <w:r w:rsidRPr="00FC5C0E">
        <w:rPr>
          <w:rFonts w:ascii="Times New Roman" w:hAnsi="Times New Roman" w:cs="Times New Roman"/>
          <w:sz w:val="24"/>
          <w:szCs w:val="24"/>
        </w:rPr>
        <w:t xml:space="preserve"> rupees with such banks or financial institution.</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5.  Details of the investments made by the company (except companies dealing in loans), security or guarantee given by the company. </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6.  Details of the payment pertaining to the undisputed statutory dues such as GST, provident Funds, Custom Duty, etc.  </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7.  Details of any default done by the company in making the repayment of the loan.  </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8.  Details of the funds raised by a company by the way of the Initial public offer.  </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 xml:space="preserve">9.  Details of fraud done by the company, and many more.  </w:t>
      </w:r>
    </w:p>
    <w:p w:rsidR="00FC5C0E" w:rsidRDefault="00FC5C0E" w:rsidP="00FC5B5F">
      <w:pPr>
        <w:jc w:val="both"/>
        <w:rPr>
          <w:rFonts w:ascii="Times New Roman" w:hAnsi="Times New Roman" w:cs="Times New Roman"/>
          <w:sz w:val="24"/>
          <w:szCs w:val="24"/>
        </w:rPr>
      </w:pPr>
      <w:r w:rsidRPr="00FC5C0E">
        <w:rPr>
          <w:rFonts w:ascii="Times New Roman" w:hAnsi="Times New Roman" w:cs="Times New Roman"/>
          <w:sz w:val="24"/>
          <w:szCs w:val="24"/>
        </w:rPr>
        <w:t>10.  The Auditor’s Report Order 2020 of any company is supposed to state the reasons for unfavorable or qualified answers.</w:t>
      </w:r>
    </w:p>
    <w:p w:rsidR="00FC5C0E" w:rsidRDefault="00821FC8" w:rsidP="00FC5B5F">
      <w:pPr>
        <w:jc w:val="both"/>
        <w:rPr>
          <w:rFonts w:ascii="Times New Roman" w:hAnsi="Times New Roman" w:cs="Times New Roman"/>
          <w:b/>
          <w:sz w:val="24"/>
          <w:szCs w:val="24"/>
        </w:rPr>
      </w:pPr>
      <w:r w:rsidRPr="00821FC8">
        <w:rPr>
          <w:rFonts w:ascii="Times New Roman" w:hAnsi="Times New Roman" w:cs="Times New Roman"/>
          <w:b/>
          <w:sz w:val="24"/>
          <w:szCs w:val="24"/>
        </w:rPr>
        <w:t>COST AUDIT [RULE 6 OF THE COMPANIES (COST RECORDS AND AUDIT) RULES, 2014]</w:t>
      </w:r>
    </w:p>
    <w:p w:rsidR="00821FC8" w:rsidRDefault="00821FC8" w:rsidP="00FC5B5F">
      <w:pPr>
        <w:jc w:val="both"/>
        <w:rPr>
          <w:rFonts w:ascii="Times New Roman" w:hAnsi="Times New Roman" w:cs="Times New Roman"/>
          <w:sz w:val="24"/>
          <w:szCs w:val="24"/>
        </w:rPr>
      </w:pPr>
      <w:r w:rsidRPr="00821FC8">
        <w:rPr>
          <w:rFonts w:ascii="Times New Roman" w:hAnsi="Times New Roman" w:cs="Times New Roman"/>
          <w:sz w:val="24"/>
          <w:szCs w:val="24"/>
        </w:rPr>
        <w:t xml:space="preserve">A company engaged in production, processing, manufacturing or mining activity, is also required to maintain particulars relating to utilization of material, </w:t>
      </w:r>
      <w:proofErr w:type="spellStart"/>
      <w:r w:rsidRPr="00821FC8">
        <w:rPr>
          <w:rFonts w:ascii="Times New Roman" w:hAnsi="Times New Roman" w:cs="Times New Roman"/>
          <w:sz w:val="24"/>
          <w:szCs w:val="24"/>
        </w:rPr>
        <w:t>labour</w:t>
      </w:r>
      <w:proofErr w:type="spellEnd"/>
      <w:r w:rsidRPr="00821FC8">
        <w:rPr>
          <w:rFonts w:ascii="Times New Roman" w:hAnsi="Times New Roman" w:cs="Times New Roman"/>
          <w:sz w:val="24"/>
          <w:szCs w:val="24"/>
        </w:rPr>
        <w:t xml:space="preserve"> or other items of cost as the Central Government may prescribe for such class of companies. These are known as cost records. In a case the Central Government is of the opinion, that it is necessary to do so, it may, by order, direct that the audit of cost records of class of companies, which are covered under sub-section (1) of Section 148 of the Act and which have a net worth of such amount as prescribed or a turnover of such amount as prescribed, shall be conducted in the manner specified in the order.</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Every cost auditor, who conducts an audit of the cost records of a company, shall submit the cost audit report </w:t>
      </w:r>
      <w:proofErr w:type="spellStart"/>
      <w:r w:rsidRPr="00821FC8">
        <w:rPr>
          <w:rFonts w:ascii="Times New Roman" w:hAnsi="Times New Roman" w:cs="Times New Roman"/>
          <w:sz w:val="24"/>
          <w:szCs w:val="24"/>
        </w:rPr>
        <w:t>alongwith</w:t>
      </w:r>
      <w:proofErr w:type="spellEnd"/>
      <w:r w:rsidRPr="00821FC8">
        <w:rPr>
          <w:rFonts w:ascii="Times New Roman" w:hAnsi="Times New Roman" w:cs="Times New Roman"/>
          <w:sz w:val="24"/>
          <w:szCs w:val="24"/>
        </w:rPr>
        <w:t xml:space="preserve"> his or its reservations or qualifications or observations or suggestions, if any, in Form CRA-3.</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(a) The cost auditor shall forward his duly signed report to the Board of Directors of the company within a period of 180 days from the closure of the financial year to which the report relates and the Board of Directors shall consider and examine such report particularly any reservation or qualification contained therein.</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(b) Every company covered under these rules shall, within a period of 30 days from the date of receipt of a copy of the cost audit report, furnish the Central Government with such report along </w:t>
      </w:r>
      <w:r w:rsidRPr="00821FC8">
        <w:rPr>
          <w:rFonts w:ascii="Times New Roman" w:hAnsi="Times New Roman" w:cs="Times New Roman"/>
          <w:sz w:val="24"/>
          <w:szCs w:val="24"/>
        </w:rPr>
        <w:lastRenderedPageBreak/>
        <w:t>with full information and explanation on every reservation or qualification contained therein, in Form CRA-4 in Extensible Business Reporting Language format in the manner as specified in the Companies (Filing of Documents and Forms in Extensible Business Reporting language) Rules, 2015 along with fees specified in the Companies (Registration Offices and Fees) Rules, 2014.</w:t>
      </w:r>
    </w:p>
    <w:p w:rsid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(c) The Companies which </w:t>
      </w:r>
      <w:proofErr w:type="gramStart"/>
      <w:r w:rsidRPr="00821FC8">
        <w:rPr>
          <w:rFonts w:ascii="Times New Roman" w:hAnsi="Times New Roman" w:cs="Times New Roman"/>
          <w:sz w:val="24"/>
          <w:szCs w:val="24"/>
        </w:rPr>
        <w:t>have</w:t>
      </w:r>
      <w:proofErr w:type="gramEnd"/>
      <w:r w:rsidRPr="00821FC8">
        <w:rPr>
          <w:rFonts w:ascii="Times New Roman" w:hAnsi="Times New Roman" w:cs="Times New Roman"/>
          <w:sz w:val="24"/>
          <w:szCs w:val="24"/>
        </w:rPr>
        <w:t xml:space="preserve"> got extension of time of holding Annual General Meeting under section 96 of the Companies Act, 2013, may file Form CRA-4 within resultant extended period of filing financial statements under section 137 of the Companies Act, 2013.</w:t>
      </w:r>
    </w:p>
    <w:p w:rsidR="00821FC8" w:rsidRDefault="00821FC8" w:rsidP="00821FC8">
      <w:pPr>
        <w:jc w:val="both"/>
        <w:rPr>
          <w:rFonts w:ascii="Times New Roman" w:hAnsi="Times New Roman" w:cs="Times New Roman"/>
          <w:b/>
          <w:sz w:val="24"/>
          <w:szCs w:val="24"/>
        </w:rPr>
      </w:pPr>
      <w:r w:rsidRPr="00821FC8">
        <w:rPr>
          <w:rFonts w:ascii="Times New Roman" w:hAnsi="Times New Roman" w:cs="Times New Roman"/>
          <w:b/>
          <w:sz w:val="24"/>
          <w:szCs w:val="24"/>
        </w:rPr>
        <w:t>SECRETARIAL AUDIT</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Secretarial Audit is a compliance audit and it is a part of total compliance management in an organization. The Secretarial Audit is an effective tool for corporate compliance management. It helps to detect non-compliance and to take corrective measures.</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Secretarial Audit is a process to check compliance with the provisions of various laws and rules/regulations/ procedures, maintenance of books, records etc., by an independent professional to ensure that the company has complied with the legal and procedural requirements and also followed the due process. It is essentially a mechanism to monitor compliance with the requirements of stated laws.</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Considering the increasing importance of Corporate Governance, Section 204 of the Companies Act, 2013 mandates every listed company and such other class of prescribed companies to annex a Secretarial Audit Report, given by a company secretary in practice with its Board’s report.</w:t>
      </w:r>
    </w:p>
    <w:p w:rsid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Secretarial Audit is an independent, objective assurance intended to add value and improve an organization’s operations. It helps to accomplish the organization’s objectives by bringing a systematic, disciplined approach to evaluate and improve effectiveness of risk management, control, and governance processes.</w:t>
      </w:r>
    </w:p>
    <w:p w:rsidR="00821FC8" w:rsidRDefault="00821FC8" w:rsidP="00821FC8">
      <w:pPr>
        <w:jc w:val="both"/>
        <w:rPr>
          <w:rFonts w:ascii="Times New Roman" w:hAnsi="Times New Roman" w:cs="Times New Roman"/>
          <w:b/>
          <w:sz w:val="24"/>
          <w:szCs w:val="24"/>
        </w:rPr>
      </w:pPr>
      <w:r w:rsidRPr="00821FC8">
        <w:rPr>
          <w:rFonts w:ascii="Times New Roman" w:hAnsi="Times New Roman" w:cs="Times New Roman"/>
          <w:b/>
          <w:sz w:val="24"/>
          <w:szCs w:val="24"/>
        </w:rPr>
        <w:t>LEGAL FRAMEWORK G</w:t>
      </w:r>
      <w:r>
        <w:rPr>
          <w:rFonts w:ascii="Times New Roman" w:hAnsi="Times New Roman" w:cs="Times New Roman"/>
          <w:b/>
          <w:sz w:val="24"/>
          <w:szCs w:val="24"/>
        </w:rPr>
        <w:t>OV</w:t>
      </w:r>
      <w:r w:rsidRPr="00821FC8">
        <w:rPr>
          <w:rFonts w:ascii="Times New Roman" w:hAnsi="Times New Roman" w:cs="Times New Roman"/>
          <w:b/>
          <w:sz w:val="24"/>
          <w:szCs w:val="24"/>
        </w:rPr>
        <w:t>ERNING SECRETARIAL AUDIT UNDER THE COMPANIES ACT, 2013</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As per the provision of section 204(1) of the Companies Act, 2013 read with Rule 9 of the Companies (Appointment and Remuneration of Managerial Personnel) Rules, 2014:</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1. Every listed company;</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2. Every public company having a paid-up share capital of 50 </w:t>
      </w:r>
      <w:proofErr w:type="spellStart"/>
      <w:r w:rsidRPr="00821FC8">
        <w:rPr>
          <w:rFonts w:ascii="Times New Roman" w:hAnsi="Times New Roman" w:cs="Times New Roman"/>
          <w:sz w:val="24"/>
          <w:szCs w:val="24"/>
        </w:rPr>
        <w:t>crore</w:t>
      </w:r>
      <w:proofErr w:type="spellEnd"/>
      <w:r w:rsidRPr="00821FC8">
        <w:rPr>
          <w:rFonts w:ascii="Times New Roman" w:hAnsi="Times New Roman" w:cs="Times New Roman"/>
          <w:sz w:val="24"/>
          <w:szCs w:val="24"/>
        </w:rPr>
        <w:t xml:space="preserve"> rupees or more; or</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3. Every public company having a turnover of 250 </w:t>
      </w:r>
      <w:proofErr w:type="spellStart"/>
      <w:r w:rsidRPr="00821FC8">
        <w:rPr>
          <w:rFonts w:ascii="Times New Roman" w:hAnsi="Times New Roman" w:cs="Times New Roman"/>
          <w:sz w:val="24"/>
          <w:szCs w:val="24"/>
        </w:rPr>
        <w:t>crore</w:t>
      </w:r>
      <w:proofErr w:type="spellEnd"/>
      <w:r w:rsidRPr="00821FC8">
        <w:rPr>
          <w:rFonts w:ascii="Times New Roman" w:hAnsi="Times New Roman" w:cs="Times New Roman"/>
          <w:sz w:val="24"/>
          <w:szCs w:val="24"/>
        </w:rPr>
        <w:t xml:space="preserve"> rupees or more; or</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4. Every company having outstanding loans or borrowings from banks or public financial institutions of 100 </w:t>
      </w:r>
      <w:proofErr w:type="spellStart"/>
      <w:r w:rsidRPr="00821FC8">
        <w:rPr>
          <w:rFonts w:ascii="Times New Roman" w:hAnsi="Times New Roman" w:cs="Times New Roman"/>
          <w:sz w:val="24"/>
          <w:szCs w:val="24"/>
        </w:rPr>
        <w:t>crore</w:t>
      </w:r>
      <w:proofErr w:type="spellEnd"/>
      <w:r w:rsidRPr="00821FC8">
        <w:rPr>
          <w:rFonts w:ascii="Times New Roman" w:hAnsi="Times New Roman" w:cs="Times New Roman"/>
          <w:sz w:val="24"/>
          <w:szCs w:val="24"/>
        </w:rPr>
        <w:t xml:space="preserve"> rupees or more.</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lastRenderedPageBreak/>
        <w:t>Require to annex with its Board’s Report made in terms of Section 134(3) of the Companies Act, 2013, a Secretarial Audit Report, given by a Company Secretary in practice, in Form MR- 3.</w:t>
      </w:r>
    </w:p>
    <w:p w:rsid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MCA has clarified that the paid up share capital, turnover, or outstanding loans or borrowings as the case may be, existing on the last date of latest audited financial statement shall be taken into account.</w:t>
      </w:r>
    </w:p>
    <w:p w:rsidR="00821FC8" w:rsidRDefault="00821FC8" w:rsidP="00821FC8">
      <w:pPr>
        <w:jc w:val="both"/>
        <w:rPr>
          <w:rFonts w:ascii="Times New Roman" w:hAnsi="Times New Roman" w:cs="Times New Roman"/>
          <w:b/>
          <w:sz w:val="20"/>
          <w:szCs w:val="20"/>
        </w:rPr>
      </w:pPr>
      <w:r w:rsidRPr="00821FC8">
        <w:rPr>
          <w:rFonts w:ascii="Times New Roman" w:hAnsi="Times New Roman" w:cs="Times New Roman"/>
          <w:b/>
          <w:sz w:val="20"/>
          <w:szCs w:val="20"/>
        </w:rPr>
        <w:t>APPLICABILITY OF SECRETARIAL AUDIT TO A PRIVATE COMPANY WHICH IS A SUBSIDIARY OF A PUBLIC COMPANY</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According to the provisions of section 2(71) of the Companies Act, 2013 “public company” means a company which is not a private company and has a minimum paid-up share capital as may be prescribed.</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However, the proviso to the aforesaid definition provides that, “a company which is a subsidiary of a company, not being a private company, shall be deemed to be public company for the purposes of the Companies Act, 2013 even where such subsidiary company continues to be a private company in its articles”.</w:t>
      </w:r>
    </w:p>
    <w:p w:rsid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Hence, it is clear from above proviso that Secretarial Audit is also applicable to a private company which is a subsidiary of a public company and which falls under the aforesaid prescribed class of companies.</w:t>
      </w:r>
    </w:p>
    <w:p w:rsidR="00821FC8" w:rsidRDefault="00821FC8" w:rsidP="00821FC8">
      <w:pPr>
        <w:jc w:val="both"/>
        <w:rPr>
          <w:rFonts w:ascii="Times New Roman" w:hAnsi="Times New Roman" w:cs="Times New Roman"/>
          <w:b/>
          <w:sz w:val="20"/>
          <w:szCs w:val="20"/>
        </w:rPr>
      </w:pPr>
      <w:r w:rsidRPr="00821FC8">
        <w:rPr>
          <w:rFonts w:ascii="Times New Roman" w:hAnsi="Times New Roman" w:cs="Times New Roman"/>
          <w:b/>
          <w:sz w:val="20"/>
          <w:szCs w:val="20"/>
        </w:rPr>
        <w:t>SECRETARIAL AUDIT UNDER SE</w:t>
      </w:r>
      <w:r>
        <w:rPr>
          <w:rFonts w:ascii="Times New Roman" w:hAnsi="Times New Roman" w:cs="Times New Roman"/>
          <w:b/>
          <w:sz w:val="20"/>
          <w:szCs w:val="20"/>
        </w:rPr>
        <w:t>B</w:t>
      </w:r>
      <w:r w:rsidRPr="00821FC8">
        <w:rPr>
          <w:rFonts w:ascii="Times New Roman" w:hAnsi="Times New Roman" w:cs="Times New Roman"/>
          <w:b/>
          <w:sz w:val="20"/>
          <w:szCs w:val="20"/>
        </w:rPr>
        <w:t>I RE</w:t>
      </w:r>
      <w:r>
        <w:rPr>
          <w:rFonts w:ascii="Times New Roman" w:hAnsi="Times New Roman" w:cs="Times New Roman"/>
          <w:b/>
          <w:sz w:val="20"/>
          <w:szCs w:val="20"/>
        </w:rPr>
        <w:t>G</w:t>
      </w:r>
      <w:r w:rsidRPr="00821FC8">
        <w:rPr>
          <w:rFonts w:ascii="Times New Roman" w:hAnsi="Times New Roman" w:cs="Times New Roman"/>
          <w:b/>
          <w:sz w:val="20"/>
          <w:szCs w:val="20"/>
        </w:rPr>
        <w:t>ULATIONS</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The Committee on Corporate Governance, constituted under the Chairmanship of </w:t>
      </w:r>
      <w:proofErr w:type="spellStart"/>
      <w:r w:rsidRPr="00821FC8">
        <w:rPr>
          <w:rFonts w:ascii="Times New Roman" w:hAnsi="Times New Roman" w:cs="Times New Roman"/>
          <w:sz w:val="24"/>
          <w:szCs w:val="24"/>
        </w:rPr>
        <w:t>Shri</w:t>
      </w:r>
      <w:proofErr w:type="spellEnd"/>
      <w:r w:rsidRPr="00821FC8">
        <w:rPr>
          <w:rFonts w:ascii="Times New Roman" w:hAnsi="Times New Roman" w:cs="Times New Roman"/>
          <w:sz w:val="24"/>
          <w:szCs w:val="24"/>
        </w:rPr>
        <w:t xml:space="preserve"> </w:t>
      </w:r>
      <w:proofErr w:type="spellStart"/>
      <w:r w:rsidRPr="00821FC8">
        <w:rPr>
          <w:rFonts w:ascii="Times New Roman" w:hAnsi="Times New Roman" w:cs="Times New Roman"/>
          <w:sz w:val="24"/>
          <w:szCs w:val="24"/>
        </w:rPr>
        <w:t>Uday</w:t>
      </w:r>
      <w:proofErr w:type="spellEnd"/>
      <w:r w:rsidRPr="00821FC8">
        <w:rPr>
          <w:rFonts w:ascii="Times New Roman" w:hAnsi="Times New Roman" w:cs="Times New Roman"/>
          <w:sz w:val="24"/>
          <w:szCs w:val="24"/>
        </w:rPr>
        <w:t xml:space="preserve"> </w:t>
      </w:r>
      <w:proofErr w:type="spellStart"/>
      <w:r w:rsidRPr="00821FC8">
        <w:rPr>
          <w:rFonts w:ascii="Times New Roman" w:hAnsi="Times New Roman" w:cs="Times New Roman"/>
          <w:sz w:val="24"/>
          <w:szCs w:val="24"/>
        </w:rPr>
        <w:t>Kotak</w:t>
      </w:r>
      <w:proofErr w:type="spellEnd"/>
      <w:r w:rsidRPr="00821FC8">
        <w:rPr>
          <w:rFonts w:ascii="Times New Roman" w:hAnsi="Times New Roman" w:cs="Times New Roman"/>
          <w:sz w:val="24"/>
          <w:szCs w:val="24"/>
        </w:rPr>
        <w:t>, in its report dated October 05, 2017, recommended the following in view of the criticality of secretarial functions to efficient board functioning:</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a) Secretarial Audit to be made compulsory for all listed entities under the SEBI (Listing Obligations and Disclosure Requirements) Regulations, 2015 (“LODR Regulations”), in line with the provisions of the Companies Act, 2013.</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 xml:space="preserve"> b) Secretarial Audit to be extended to all material unlisted Indian subsidiaries. This is in line with the theme of strengthening group oversight and improving compliance at a group level for listed entities.</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The aforesaid recommendations were accepted by SEBI and in order to implement the same, the SEBI (LODR) Regulations, 2015 have been amended vide Notification dated May 09, 2018 to include Regulation 24A.</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Accordingly, as per Regulation 24A of the SEBI (LODR) Regulations, 2015, every listed entity and its material unlisted subsidiaries incorporated in India shall undertake secretarial audit and shall annex a secretarial audit report given by a company secretary in practice, in such form as specified, with the annual report of the listed entity.</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lastRenderedPageBreak/>
        <w:t xml:space="preserve">Every listed entity shall submit a secretarial compliance report in such form as specified, to stock exchanges, within sixty days from end of each financial year. (Amended by the SEBI (Listing Obligations and Disclosure Requirements) (Second Amendment) Regulations, 2021 </w:t>
      </w:r>
      <w:proofErr w:type="spellStart"/>
      <w:r w:rsidRPr="00821FC8">
        <w:rPr>
          <w:rFonts w:ascii="Times New Roman" w:hAnsi="Times New Roman" w:cs="Times New Roman"/>
          <w:sz w:val="24"/>
          <w:szCs w:val="24"/>
        </w:rPr>
        <w:t>w.e.f</w:t>
      </w:r>
      <w:proofErr w:type="spellEnd"/>
      <w:r w:rsidRPr="00821FC8">
        <w:rPr>
          <w:rFonts w:ascii="Times New Roman" w:hAnsi="Times New Roman" w:cs="Times New Roman"/>
          <w:sz w:val="24"/>
          <w:szCs w:val="24"/>
        </w:rPr>
        <w:t>. 5.5.2021).</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SEBI vide its Circular dated February 08, 2019 notified the formats for Annual Secretarial Audit Report and Annual Secretarial Compliance Report for listed entities and their material subsidiaries, effective from the financial year ended March 31, 2019.</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Thus, vide above mentioned circular the following key points regarding the same has been clarified:</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Annual Secretarial Audit Report: The listed entity and its unlisted material subsidiaries shall continue to use the same Form No. MR-3 for (secretarial audit report) as required under the Companies Act, 2013 and the rules made there</w:t>
      </w:r>
      <w:r>
        <w:rPr>
          <w:rFonts w:ascii="Times New Roman" w:hAnsi="Times New Roman" w:cs="Times New Roman"/>
          <w:sz w:val="24"/>
          <w:szCs w:val="24"/>
        </w:rPr>
        <w:t xml:space="preserve"> </w:t>
      </w:r>
      <w:r w:rsidRPr="00821FC8">
        <w:rPr>
          <w:rFonts w:ascii="Times New Roman" w:hAnsi="Times New Roman" w:cs="Times New Roman"/>
          <w:sz w:val="24"/>
          <w:szCs w:val="24"/>
        </w:rPr>
        <w:t>under for the purpose of compliance with Regulation 24A of the SEBI (LODR) Regulations, 2015 as well.</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Annual Secretarial Compliance Report: While the annual secretarial audit cover a broad check on compliance with all laws applicable to the entity, listed entities additionally, on an annual basis, require a check by the PCS on compliance of all applicable SEBI Regulations and circulars/ guidelines issued there</w:t>
      </w:r>
      <w:r>
        <w:rPr>
          <w:rFonts w:ascii="Times New Roman" w:hAnsi="Times New Roman" w:cs="Times New Roman"/>
          <w:sz w:val="24"/>
          <w:szCs w:val="24"/>
        </w:rPr>
        <w:t xml:space="preserve"> </w:t>
      </w:r>
      <w:r w:rsidRPr="00821FC8">
        <w:rPr>
          <w:rFonts w:ascii="Times New Roman" w:hAnsi="Times New Roman" w:cs="Times New Roman"/>
          <w:sz w:val="24"/>
          <w:szCs w:val="24"/>
        </w:rPr>
        <w:t>under, consequent to which, the PCS need to submit annual secretarial compliance report to the listed entity in the format prescribed under said SEBI circular.</w:t>
      </w:r>
    </w:p>
    <w:p w:rsidR="00821FC8" w:rsidRP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It shall be the duty of the company to give all assistance and facilities to the company secretary in practice, for auditing the secretarial and related records of the company.</w:t>
      </w:r>
    </w:p>
    <w:p w:rsidR="00821FC8" w:rsidRDefault="00821FC8" w:rsidP="00821FC8">
      <w:pPr>
        <w:jc w:val="both"/>
        <w:rPr>
          <w:rFonts w:ascii="Times New Roman" w:hAnsi="Times New Roman" w:cs="Times New Roman"/>
          <w:sz w:val="24"/>
          <w:szCs w:val="24"/>
        </w:rPr>
      </w:pPr>
      <w:r w:rsidRPr="00821FC8">
        <w:rPr>
          <w:rFonts w:ascii="Times New Roman" w:hAnsi="Times New Roman" w:cs="Times New Roman"/>
          <w:sz w:val="24"/>
          <w:szCs w:val="24"/>
        </w:rPr>
        <w:t>The Board of Directors, in their report, shall explain in full any qualification or observation or other remarks made in the Secretarial Audit Report.</w:t>
      </w:r>
      <w:r>
        <w:rPr>
          <w:rFonts w:ascii="Times New Roman" w:hAnsi="Times New Roman" w:cs="Times New Roman"/>
          <w:sz w:val="24"/>
          <w:szCs w:val="24"/>
        </w:rPr>
        <w:t xml:space="preserve"> </w:t>
      </w:r>
      <w:r w:rsidRPr="00821FC8">
        <w:rPr>
          <w:rFonts w:ascii="Times New Roman" w:hAnsi="Times New Roman" w:cs="Times New Roman"/>
          <w:sz w:val="24"/>
          <w:szCs w:val="24"/>
        </w:rPr>
        <w:t>The companies which are not covered under section 204 of the Act may obtain Secretarial Audit Report voluntarily as it provides an independent assurance of the compliances of applicable laws of the company.</w:t>
      </w:r>
    </w:p>
    <w:p w:rsidR="000F45A3" w:rsidRDefault="000F45A3" w:rsidP="00821FC8">
      <w:pPr>
        <w:jc w:val="both"/>
        <w:rPr>
          <w:rFonts w:ascii="Times New Roman" w:hAnsi="Times New Roman" w:cs="Times New Roman"/>
          <w:b/>
          <w:sz w:val="20"/>
          <w:szCs w:val="20"/>
        </w:rPr>
      </w:pPr>
      <w:r w:rsidRPr="000F45A3">
        <w:rPr>
          <w:rFonts w:ascii="Times New Roman" w:hAnsi="Times New Roman" w:cs="Times New Roman"/>
          <w:b/>
          <w:sz w:val="20"/>
          <w:szCs w:val="20"/>
        </w:rPr>
        <w:t>THE OBJECTIVES OF SECRETARIAL AUDIT</w:t>
      </w:r>
    </w:p>
    <w:p w:rsidR="000F45A3" w:rsidRPr="000F45A3" w:rsidRDefault="000F45A3" w:rsidP="000F45A3">
      <w:pPr>
        <w:spacing w:after="0" w:line="301" w:lineRule="atLeast"/>
        <w:ind w:left="360"/>
        <w:jc w:val="both"/>
        <w:rPr>
          <w:rFonts w:ascii="Times New Roman" w:eastAsia="Times New Roman" w:hAnsi="Times New Roman" w:cs="Times New Roman"/>
          <w:color w:val="0A0A0A"/>
          <w:sz w:val="24"/>
          <w:szCs w:val="24"/>
        </w:rPr>
      </w:pPr>
      <w:r w:rsidRPr="000F45A3">
        <w:rPr>
          <w:rFonts w:ascii="Times New Roman" w:eastAsia="Times New Roman" w:hAnsi="Times New Roman" w:cs="Times New Roman"/>
          <w:color w:val="0A0A0A"/>
          <w:sz w:val="24"/>
          <w:szCs w:val="24"/>
        </w:rPr>
        <w:t>Key objectives of the secretarial audit include:</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t>Checking and Reporting Compliance:</w:t>
      </w:r>
      <w:r w:rsidRPr="000F45A3">
        <w:rPr>
          <w:rFonts w:ascii="Times New Roman" w:eastAsia="Times New Roman" w:hAnsi="Times New Roman" w:cs="Times New Roman"/>
          <w:sz w:val="24"/>
          <w:szCs w:val="24"/>
        </w:rPr>
        <w:t> To verify adherence to all applicable laws, rules, regulations, and secretarial standards (like the Companies Act, 2013 and SEBI regulations).</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t>Identifying Non-Compliance:</w:t>
      </w:r>
      <w:r w:rsidRPr="000F45A3">
        <w:rPr>
          <w:rFonts w:ascii="Times New Roman" w:eastAsia="Times New Roman" w:hAnsi="Times New Roman" w:cs="Times New Roman"/>
          <w:sz w:val="24"/>
          <w:szCs w:val="24"/>
        </w:rPr>
        <w:t> To detect any instances of non-compliance, inadequate compliance, or procedural lapses</w:t>
      </w:r>
    </w:p>
    <w:p w:rsidR="000F45A3" w:rsidRPr="000F45A3" w:rsidRDefault="000F45A3" w:rsidP="000F45A3">
      <w:p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sz w:val="24"/>
          <w:szCs w:val="24"/>
        </w:rPr>
        <w:t>.</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t>Protecting Stakeholder Interests:</w:t>
      </w:r>
      <w:r w:rsidRPr="000F45A3">
        <w:rPr>
          <w:rFonts w:ascii="Times New Roman" w:eastAsia="Times New Roman" w:hAnsi="Times New Roman" w:cs="Times New Roman"/>
          <w:sz w:val="24"/>
          <w:szCs w:val="24"/>
        </w:rPr>
        <w:t> To safeguard the interests of shareholders, employees, customers, and society.</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lastRenderedPageBreak/>
        <w:t>Mitigating Risk:</w:t>
      </w:r>
      <w:r w:rsidRPr="000F45A3">
        <w:rPr>
          <w:rFonts w:ascii="Times New Roman" w:eastAsia="Times New Roman" w:hAnsi="Times New Roman" w:cs="Times New Roman"/>
          <w:sz w:val="24"/>
          <w:szCs w:val="24"/>
        </w:rPr>
        <w:t> To avoid unwarranted legal actions, penalties, or fines from regulatory authorities.</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t>Strengthening Governance:</w:t>
      </w:r>
      <w:r w:rsidRPr="000F45A3">
        <w:rPr>
          <w:rFonts w:ascii="Times New Roman" w:eastAsia="Times New Roman" w:hAnsi="Times New Roman" w:cs="Times New Roman"/>
          <w:sz w:val="24"/>
          <w:szCs w:val="24"/>
        </w:rPr>
        <w:t xml:space="preserve"> To promote good corporate governance practices and </w:t>
      </w:r>
      <w:proofErr w:type="gramStart"/>
      <w:r w:rsidRPr="000F45A3">
        <w:rPr>
          <w:rFonts w:ascii="Times New Roman" w:eastAsia="Times New Roman" w:hAnsi="Times New Roman" w:cs="Times New Roman"/>
          <w:sz w:val="24"/>
          <w:szCs w:val="24"/>
        </w:rPr>
        <w:t>improve</w:t>
      </w:r>
      <w:proofErr w:type="gramEnd"/>
      <w:r w:rsidRPr="000F45A3">
        <w:rPr>
          <w:rFonts w:ascii="Times New Roman" w:eastAsia="Times New Roman" w:hAnsi="Times New Roman" w:cs="Times New Roman"/>
          <w:sz w:val="24"/>
          <w:szCs w:val="24"/>
        </w:rPr>
        <w:t xml:space="preserve"> board processes.</w:t>
      </w:r>
    </w:p>
    <w:p w:rsidR="000F45A3" w:rsidRPr="000F45A3" w:rsidRDefault="000F45A3" w:rsidP="0096031E">
      <w:pPr>
        <w:numPr>
          <w:ilvl w:val="0"/>
          <w:numId w:val="27"/>
        </w:numPr>
        <w:spacing w:after="150" w:line="301" w:lineRule="atLeast"/>
        <w:ind w:left="360"/>
        <w:jc w:val="both"/>
        <w:rPr>
          <w:rFonts w:ascii="Times New Roman" w:eastAsia="Times New Roman" w:hAnsi="Times New Roman" w:cs="Times New Roman"/>
          <w:sz w:val="24"/>
          <w:szCs w:val="24"/>
        </w:rPr>
      </w:pPr>
      <w:r w:rsidRPr="000F45A3">
        <w:rPr>
          <w:rFonts w:ascii="Times New Roman" w:eastAsia="Times New Roman" w:hAnsi="Times New Roman" w:cs="Times New Roman"/>
          <w:b/>
          <w:bCs/>
          <w:sz w:val="24"/>
          <w:szCs w:val="24"/>
        </w:rPr>
        <w:t>Ensuring Due Diligence:</w:t>
      </w:r>
      <w:r w:rsidRPr="000F45A3">
        <w:rPr>
          <w:rFonts w:ascii="Times New Roman" w:eastAsia="Times New Roman" w:hAnsi="Times New Roman" w:cs="Times New Roman"/>
          <w:sz w:val="24"/>
          <w:szCs w:val="24"/>
        </w:rPr>
        <w:t> To provide assurance to stakeholders and management that the company’s affairs are conducted legally and professionally. </w:t>
      </w:r>
    </w:p>
    <w:p w:rsidR="000F45A3" w:rsidRDefault="000F45A3" w:rsidP="000F45A3">
      <w:pPr>
        <w:ind w:left="360"/>
        <w:jc w:val="both"/>
        <w:rPr>
          <w:rFonts w:ascii="Arial" w:eastAsia="Times New Roman" w:hAnsi="Arial" w:cs="Arial"/>
          <w:color w:val="0A0A0A"/>
          <w:sz w:val="20"/>
          <w:szCs w:val="20"/>
        </w:rPr>
      </w:pPr>
      <w:r w:rsidRPr="000F45A3">
        <w:rPr>
          <w:rFonts w:ascii="Times New Roman" w:eastAsia="Times New Roman" w:hAnsi="Times New Roman" w:cs="Times New Roman"/>
          <w:color w:val="0A0A0A"/>
          <w:sz w:val="24"/>
          <w:szCs w:val="24"/>
        </w:rPr>
        <w:t>In short, it is a tool for self-regulation and ensuring a company operates within the legal framework.</w:t>
      </w:r>
      <w:r w:rsidRPr="000F45A3">
        <w:rPr>
          <w:rFonts w:ascii="Arial" w:eastAsia="Times New Roman" w:hAnsi="Arial" w:cs="Arial"/>
          <w:color w:val="0A0A0A"/>
          <w:sz w:val="20"/>
        </w:rPr>
        <w:t> </w:t>
      </w:r>
    </w:p>
    <w:p w:rsidR="000F45A3" w:rsidRDefault="000F45A3" w:rsidP="000F45A3">
      <w:pPr>
        <w:jc w:val="both"/>
        <w:rPr>
          <w:rFonts w:ascii="Times New Roman" w:hAnsi="Times New Roman" w:cs="Times New Roman"/>
          <w:b/>
          <w:sz w:val="20"/>
          <w:szCs w:val="20"/>
        </w:rPr>
      </w:pPr>
      <w:r w:rsidRPr="000F45A3">
        <w:rPr>
          <w:rFonts w:ascii="Times New Roman" w:hAnsi="Times New Roman" w:cs="Times New Roman"/>
          <w:b/>
          <w:sz w:val="20"/>
          <w:szCs w:val="20"/>
        </w:rPr>
        <w:t>SCOPE OF SECRETARIAL AUDIT</w:t>
      </w:r>
      <w:r>
        <w:rPr>
          <w:rFonts w:ascii="Times New Roman" w:hAnsi="Times New Roman" w:cs="Times New Roman"/>
          <w:b/>
          <w:sz w:val="20"/>
          <w:szCs w:val="20"/>
        </w:rPr>
        <w:t>:</w:t>
      </w:r>
    </w:p>
    <w:p w:rsidR="000F45A3" w:rsidRDefault="000F45A3" w:rsidP="000F45A3">
      <w:pPr>
        <w:rPr>
          <w:rFonts w:ascii="Times New Roman" w:hAnsi="Times New Roman" w:cs="Times New Roman"/>
          <w:sz w:val="24"/>
          <w:szCs w:val="24"/>
        </w:rPr>
      </w:pPr>
      <w:r w:rsidRPr="000F45A3">
        <w:rPr>
          <w:rFonts w:ascii="Times New Roman" w:hAnsi="Times New Roman" w:cs="Times New Roman"/>
          <w:sz w:val="24"/>
          <w:szCs w:val="24"/>
        </w:rPr>
        <w:t>The scope of Secretarial Audit comprises verification of the compliances under the following enactments, rules, regulations, notifications and guidelines:</w:t>
      </w:r>
    </w:p>
    <w:p w:rsidR="00E0613C" w:rsidRPr="00E0613C" w:rsidRDefault="00E0613C" w:rsidP="00E0613C">
      <w:pPr>
        <w:rPr>
          <w:rFonts w:ascii="Times New Roman" w:hAnsi="Times New Roman" w:cs="Times New Roman"/>
          <w:b/>
          <w:sz w:val="24"/>
          <w:szCs w:val="24"/>
        </w:rPr>
      </w:pPr>
      <w:r w:rsidRPr="00E0613C">
        <w:rPr>
          <w:rFonts w:ascii="Times New Roman" w:hAnsi="Times New Roman" w:cs="Times New Roman"/>
          <w:b/>
          <w:sz w:val="24"/>
          <w:szCs w:val="24"/>
        </w:rPr>
        <w:t>(</w:t>
      </w:r>
      <w:proofErr w:type="spellStart"/>
      <w:r w:rsidRPr="00E0613C">
        <w:rPr>
          <w:rFonts w:ascii="Times New Roman" w:hAnsi="Times New Roman" w:cs="Times New Roman"/>
          <w:b/>
          <w:sz w:val="24"/>
          <w:szCs w:val="24"/>
        </w:rPr>
        <w:t>i</w:t>
      </w:r>
      <w:proofErr w:type="spellEnd"/>
      <w:r w:rsidRPr="00E0613C">
        <w:rPr>
          <w:rFonts w:ascii="Times New Roman" w:hAnsi="Times New Roman" w:cs="Times New Roman"/>
          <w:b/>
          <w:sz w:val="24"/>
          <w:szCs w:val="24"/>
        </w:rPr>
        <w:t xml:space="preserve">) The Companies Act, 2013 (the Act) and the Rules made </w:t>
      </w:r>
      <w:proofErr w:type="spellStart"/>
      <w:r w:rsidRPr="00E0613C">
        <w:rPr>
          <w:rFonts w:ascii="Times New Roman" w:hAnsi="Times New Roman" w:cs="Times New Roman"/>
          <w:b/>
          <w:sz w:val="24"/>
          <w:szCs w:val="24"/>
        </w:rPr>
        <w:t>thereunder</w:t>
      </w:r>
      <w:proofErr w:type="spellEnd"/>
      <w:r w:rsidRPr="00E0613C">
        <w:rPr>
          <w:rFonts w:ascii="Times New Roman" w:hAnsi="Times New Roman" w:cs="Times New Roman"/>
          <w:b/>
          <w:sz w:val="24"/>
          <w:szCs w:val="24"/>
        </w:rPr>
        <w:t>:</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On various matters under Companies Act, 2013, Central Government has been empowered to make rules. A perusal of the scheme of the Act makes it clear that compliances under the Act may be divided into two categories. Compliances of the first type are annual and non-event based such as filing of the annual return, annual report including secretarial audit report, wherever applicable, etc. The compliances of second category are event based i.e. on happening of certain event.</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These events require compliance of various provisions of the Act.</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w:t>
      </w:r>
      <w:proofErr w:type="gramStart"/>
      <w:r w:rsidRPr="00E0613C">
        <w:rPr>
          <w:rFonts w:ascii="Times New Roman" w:hAnsi="Times New Roman" w:cs="Times New Roman"/>
          <w:sz w:val="24"/>
          <w:szCs w:val="24"/>
        </w:rPr>
        <w:t>While secretarial audit envisages the verification of all secretarial records of a company.</w:t>
      </w:r>
      <w:proofErr w:type="gramEnd"/>
      <w:r w:rsidRPr="00E0613C">
        <w:rPr>
          <w:rFonts w:ascii="Times New Roman" w:hAnsi="Times New Roman" w:cs="Times New Roman"/>
          <w:sz w:val="24"/>
          <w:szCs w:val="24"/>
        </w:rPr>
        <w:t xml:space="preserve"> For ease of presentation, the following key areas have been highlighted for verification:</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Under the Companies Act, 2013</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 Maintenance of registers and records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2. Filing of forms, returns and documents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3. Memorandum and/or Articles of Association</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4. Meetings of directors/committees thereof, shareholders and other stakeholders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5. Secretarial Standards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6. Directors and Key Managerial Personnel (“KMP”)</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7. Disclosures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8. Issue of shares and other securities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lastRenderedPageBreak/>
        <w:t xml:space="preserve"> 9. Transfer and transmission of shares and other securities and related matter</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10. Dividend</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11. Deposits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12. Borrowings</w:t>
      </w:r>
    </w:p>
    <w:p w:rsid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13. Loans, investments, guaranties and securities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14. Loans to directors etc. and </w:t>
      </w:r>
      <w:proofErr w:type="gramStart"/>
      <w:r w:rsidRPr="00E0613C">
        <w:rPr>
          <w:rFonts w:ascii="Times New Roman" w:hAnsi="Times New Roman" w:cs="Times New Roman"/>
          <w:sz w:val="24"/>
          <w:szCs w:val="24"/>
        </w:rPr>
        <w:t>Related</w:t>
      </w:r>
      <w:proofErr w:type="gramEnd"/>
      <w:r w:rsidRPr="00E0613C">
        <w:rPr>
          <w:rFonts w:ascii="Times New Roman" w:hAnsi="Times New Roman" w:cs="Times New Roman"/>
          <w:sz w:val="24"/>
          <w:szCs w:val="24"/>
        </w:rPr>
        <w:t xml:space="preserve"> party transactions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15. Charges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16. Corporate Social responsibility.</w:t>
      </w:r>
    </w:p>
    <w:p w:rsidR="00E0613C" w:rsidRPr="00E0613C" w:rsidRDefault="00E0613C" w:rsidP="00E0613C">
      <w:pPr>
        <w:rPr>
          <w:rFonts w:ascii="Times New Roman" w:hAnsi="Times New Roman" w:cs="Times New Roman"/>
          <w:b/>
          <w:sz w:val="24"/>
          <w:szCs w:val="24"/>
        </w:rPr>
      </w:pPr>
      <w:r w:rsidRPr="00E0613C">
        <w:rPr>
          <w:rFonts w:ascii="Times New Roman" w:hAnsi="Times New Roman" w:cs="Times New Roman"/>
          <w:b/>
          <w:sz w:val="24"/>
          <w:szCs w:val="24"/>
        </w:rPr>
        <w:t>(ii) Other major Acts and Regulations: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(a) The Securities Contracts (Regulation) Act, 1956 and the Rules made under that Act; (where applicable): With special reference to listing, delisting and continuous listing of any of the securities</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(b) The Depositories Act, 1996 and the Regulations and Bye-laws framed under that Act; (where applicable)</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(c) The Foreign Exchange Management Act, 1999 and the Rules and Regulations made </w:t>
      </w:r>
      <w:proofErr w:type="spellStart"/>
      <w:r w:rsidRPr="00E0613C">
        <w:rPr>
          <w:rFonts w:ascii="Times New Roman" w:hAnsi="Times New Roman" w:cs="Times New Roman"/>
          <w:sz w:val="24"/>
          <w:szCs w:val="24"/>
        </w:rPr>
        <w:t>thereunder</w:t>
      </w:r>
      <w:proofErr w:type="spellEnd"/>
      <w:r w:rsidRPr="00E0613C">
        <w:rPr>
          <w:rFonts w:ascii="Times New Roman" w:hAnsi="Times New Roman" w:cs="Times New Roman"/>
          <w:sz w:val="24"/>
          <w:szCs w:val="24"/>
        </w:rPr>
        <w:t xml:space="preserve"> to the extent of Foreign Direct Investment, Overseas Direct Investment and External Commercial Borrowings; (where applicable)</w:t>
      </w:r>
    </w:p>
    <w:p w:rsidR="00E0613C" w:rsidRPr="00E0613C" w:rsidRDefault="00E0613C" w:rsidP="00E0613C">
      <w:pPr>
        <w:rPr>
          <w:rFonts w:ascii="Times New Roman" w:hAnsi="Times New Roman" w:cs="Times New Roman"/>
          <w:sz w:val="24"/>
          <w:szCs w:val="24"/>
        </w:rPr>
      </w:pPr>
      <w:r w:rsidRPr="00E0613C">
        <w:rPr>
          <w:rFonts w:ascii="Times New Roman" w:hAnsi="Times New Roman" w:cs="Times New Roman"/>
          <w:sz w:val="24"/>
          <w:szCs w:val="24"/>
        </w:rPr>
        <w:t xml:space="preserve"> (d) The regulations and guidelines made under the Securities and Exchange Board of India Act, 1992 (where applicable). The various laws/regulations/guidelines which could be considered under this are:</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w:t>
      </w:r>
      <w:proofErr w:type="spellStart"/>
      <w:r w:rsidRPr="00E0613C">
        <w:rPr>
          <w:rFonts w:ascii="Times New Roman" w:hAnsi="Times New Roman" w:cs="Times New Roman"/>
          <w:sz w:val="24"/>
          <w:szCs w:val="24"/>
        </w:rPr>
        <w:t>i</w:t>
      </w:r>
      <w:proofErr w:type="spellEnd"/>
      <w:r w:rsidRPr="00E0613C">
        <w:rPr>
          <w:rFonts w:ascii="Times New Roman" w:hAnsi="Times New Roman" w:cs="Times New Roman"/>
          <w:sz w:val="24"/>
          <w:szCs w:val="24"/>
        </w:rPr>
        <w:t>) The Securities and Exchange Board of India (Substantial Acquisition of Shares and Takeovers) Regulations, 2011;</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(ii) The Securities and Exchange Board of India (Prohibition of Insider Trading) Regulations, 2015;</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(iii) The SEBI (Issue of Capital and Disclosure Requirements) Regulations, 2018;</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w:t>
      </w:r>
      <w:proofErr w:type="gramStart"/>
      <w:r w:rsidRPr="00E0613C">
        <w:rPr>
          <w:rFonts w:ascii="Times New Roman" w:hAnsi="Times New Roman" w:cs="Times New Roman"/>
          <w:sz w:val="24"/>
          <w:szCs w:val="24"/>
        </w:rPr>
        <w:t>(iv) The</w:t>
      </w:r>
      <w:proofErr w:type="gramEnd"/>
      <w:r w:rsidRPr="00E0613C">
        <w:rPr>
          <w:rFonts w:ascii="Times New Roman" w:hAnsi="Times New Roman" w:cs="Times New Roman"/>
          <w:sz w:val="24"/>
          <w:szCs w:val="24"/>
        </w:rPr>
        <w:t xml:space="preserve"> SEBI (Employee Stock Option Scheme and Employee Stock Purchase Scheme) Guidelines, 1999/ SEBI (Share Based Employee Benefits) Regulations, 2014;</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(v) The Securities and Exchange Board of India (Issue and Listing of Debt Securities) Regulations, 2008;</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lastRenderedPageBreak/>
        <w:t xml:space="preserve"> </w:t>
      </w:r>
      <w:proofErr w:type="gramStart"/>
      <w:r w:rsidRPr="00E0613C">
        <w:rPr>
          <w:rFonts w:ascii="Times New Roman" w:hAnsi="Times New Roman" w:cs="Times New Roman"/>
          <w:sz w:val="24"/>
          <w:szCs w:val="24"/>
        </w:rPr>
        <w:t>(vi) The</w:t>
      </w:r>
      <w:proofErr w:type="gramEnd"/>
      <w:r w:rsidRPr="00E0613C">
        <w:rPr>
          <w:rFonts w:ascii="Times New Roman" w:hAnsi="Times New Roman" w:cs="Times New Roman"/>
          <w:sz w:val="24"/>
          <w:szCs w:val="24"/>
        </w:rPr>
        <w:t xml:space="preserve"> Securities and Exchange Board of India (Registrars to an Issue and Share Transfer Agents) Regulations, 1993 regarding the Companies Act and dealing with client;</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(vii) The Securities and Exchange Board of India (Delisting of Equity Shares) Regulations, 2009;</w:t>
      </w:r>
    </w:p>
    <w:p w:rsidR="00E0613C" w:rsidRP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(viii) The Securities and Exchange Board of India (Buyback of Securities) Regulations, 2018;</w:t>
      </w:r>
    </w:p>
    <w:p w:rsidR="00E0613C" w:rsidRDefault="00E0613C" w:rsidP="00E0613C">
      <w:pPr>
        <w:ind w:left="90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 (ix) SEBI (Listing Obligations and Disclosures Requirements) Regulations, 2015 (where applicable).</w:t>
      </w:r>
    </w:p>
    <w:p w:rsidR="00E0613C" w:rsidRPr="00E0613C" w:rsidRDefault="00E0613C" w:rsidP="00E0613C">
      <w:pPr>
        <w:jc w:val="both"/>
        <w:rPr>
          <w:rFonts w:ascii="Times New Roman" w:hAnsi="Times New Roman" w:cs="Times New Roman"/>
          <w:b/>
          <w:sz w:val="24"/>
          <w:szCs w:val="24"/>
        </w:rPr>
      </w:pPr>
      <w:r w:rsidRPr="00E0613C">
        <w:rPr>
          <w:rFonts w:ascii="Times New Roman" w:hAnsi="Times New Roman" w:cs="Times New Roman"/>
          <w:b/>
          <w:sz w:val="24"/>
          <w:szCs w:val="24"/>
        </w:rPr>
        <w:t>(iii) Other Applicable Laws include:</w:t>
      </w:r>
    </w:p>
    <w:p w:rsidR="00E0613C" w:rsidRPr="00E0613C" w:rsidRDefault="00E0613C" w:rsidP="00E0613C">
      <w:pPr>
        <w:jc w:val="both"/>
        <w:rPr>
          <w:rFonts w:ascii="Times New Roman" w:hAnsi="Times New Roman" w:cs="Times New Roman"/>
          <w:sz w:val="24"/>
          <w:szCs w:val="24"/>
        </w:rPr>
      </w:pPr>
      <w:r w:rsidRPr="00E0613C">
        <w:rPr>
          <w:rFonts w:ascii="Times New Roman" w:hAnsi="Times New Roman" w:cs="Times New Roman"/>
          <w:sz w:val="24"/>
          <w:szCs w:val="24"/>
        </w:rPr>
        <w:t xml:space="preserve">Reporting on compliance of ‘Other laws as may be applicable specifically to the company’ shall mean all the laws which are applicable to specific industry for example for Banks- all laws applicable to Banking Industry; for insurance company-all laws applicable to insurance industry; likewise for a company in petroleum </w:t>
      </w:r>
      <w:proofErr w:type="spellStart"/>
      <w:r w:rsidRPr="00E0613C">
        <w:rPr>
          <w:rFonts w:ascii="Times New Roman" w:hAnsi="Times New Roman" w:cs="Times New Roman"/>
          <w:sz w:val="24"/>
          <w:szCs w:val="24"/>
        </w:rPr>
        <w:t>sectoral</w:t>
      </w:r>
      <w:proofErr w:type="spellEnd"/>
      <w:r w:rsidRPr="00E0613C">
        <w:rPr>
          <w:rFonts w:ascii="Times New Roman" w:hAnsi="Times New Roman" w:cs="Times New Roman"/>
          <w:sz w:val="24"/>
          <w:szCs w:val="24"/>
        </w:rPr>
        <w:t xml:space="preserve"> laws applicable to petroleum industry; similarly for companies in pharmaceutical sector, cement industry etc.</w:t>
      </w:r>
    </w:p>
    <w:p w:rsidR="00E0613C" w:rsidRDefault="00E0613C" w:rsidP="00E0613C">
      <w:pPr>
        <w:jc w:val="both"/>
        <w:rPr>
          <w:rFonts w:ascii="Times New Roman" w:hAnsi="Times New Roman" w:cs="Times New Roman"/>
          <w:sz w:val="24"/>
          <w:szCs w:val="24"/>
        </w:rPr>
      </w:pPr>
      <w:r w:rsidRPr="00E0613C">
        <w:rPr>
          <w:rFonts w:ascii="Times New Roman" w:hAnsi="Times New Roman" w:cs="Times New Roman"/>
          <w:sz w:val="24"/>
          <w:szCs w:val="24"/>
        </w:rPr>
        <w:t>The Secretarial Audit or should prepare a list of specific laws as applicable to the company whose secretarial audit is being conducted and verify compliance with the same. SS-1 requires every company to specify list of laws applicable specifically to the company at its Board Meeting.</w:t>
      </w:r>
    </w:p>
    <w:p w:rsidR="00E0613C" w:rsidRDefault="00E0613C" w:rsidP="00E0613C">
      <w:pPr>
        <w:jc w:val="both"/>
        <w:rPr>
          <w:rFonts w:ascii="Times New Roman" w:hAnsi="Times New Roman" w:cs="Times New Roman"/>
          <w:sz w:val="24"/>
          <w:szCs w:val="24"/>
        </w:rPr>
      </w:pPr>
      <w:r w:rsidRPr="00E0613C">
        <w:rPr>
          <w:rFonts w:ascii="Times New Roman" w:hAnsi="Times New Roman" w:cs="Times New Roman"/>
          <w:sz w:val="24"/>
          <w:szCs w:val="24"/>
        </w:rPr>
        <w:t xml:space="preserve">Examining and reporting whether the adequate systems and processes are in place to monitor and ensure compliance with general laws like </w:t>
      </w:r>
      <w:proofErr w:type="spellStart"/>
      <w:r w:rsidRPr="00E0613C">
        <w:rPr>
          <w:rFonts w:ascii="Times New Roman" w:hAnsi="Times New Roman" w:cs="Times New Roman"/>
          <w:sz w:val="24"/>
          <w:szCs w:val="24"/>
        </w:rPr>
        <w:t>labour</w:t>
      </w:r>
      <w:proofErr w:type="spellEnd"/>
      <w:r w:rsidRPr="00E0613C">
        <w:rPr>
          <w:rFonts w:ascii="Times New Roman" w:hAnsi="Times New Roman" w:cs="Times New Roman"/>
          <w:sz w:val="24"/>
          <w:szCs w:val="24"/>
        </w:rPr>
        <w:t xml:space="preserve"> laws, competition law, and environmental laws.  The provisions relating to audit of accounts and financial statement of a company is dealt in the Statutory Audit, and that relating to taxation is dealt in Tax Audit, the Secretarial Auditor may rely on the reports given by statutory auditors or other designated professionals. However, Secretarial Auditor is expected to report on the Secretarial Compliance of these laws.</w:t>
      </w:r>
    </w:p>
    <w:p w:rsidR="00E0613C" w:rsidRDefault="00E0613C" w:rsidP="0096031E">
      <w:pPr>
        <w:pStyle w:val="ListParagraph"/>
        <w:numPr>
          <w:ilvl w:val="0"/>
          <w:numId w:val="1"/>
        </w:numPr>
        <w:ind w:left="630" w:hanging="630"/>
        <w:jc w:val="both"/>
        <w:rPr>
          <w:rFonts w:ascii="Times New Roman" w:hAnsi="Times New Roman" w:cs="Times New Roman"/>
          <w:sz w:val="24"/>
          <w:szCs w:val="24"/>
        </w:rPr>
      </w:pPr>
      <w:r w:rsidRPr="00E0613C">
        <w:rPr>
          <w:rFonts w:ascii="Times New Roman" w:hAnsi="Times New Roman" w:cs="Times New Roman"/>
          <w:sz w:val="24"/>
          <w:szCs w:val="24"/>
        </w:rPr>
        <w:t>To examine and report on the compliance with Secretarial Standards issued by ICSI.</w:t>
      </w:r>
    </w:p>
    <w:p w:rsidR="00E0613C" w:rsidRDefault="00E0613C" w:rsidP="0096031E">
      <w:pPr>
        <w:pStyle w:val="ListParagraph"/>
        <w:numPr>
          <w:ilvl w:val="0"/>
          <w:numId w:val="1"/>
        </w:numPr>
        <w:ind w:left="630" w:hanging="630"/>
        <w:jc w:val="both"/>
        <w:rPr>
          <w:rFonts w:ascii="Times New Roman" w:hAnsi="Times New Roman" w:cs="Times New Roman"/>
          <w:sz w:val="24"/>
          <w:szCs w:val="24"/>
        </w:rPr>
      </w:pPr>
      <w:r w:rsidRPr="00E0613C">
        <w:rPr>
          <w:rFonts w:ascii="Times New Roman" w:hAnsi="Times New Roman" w:cs="Times New Roman"/>
          <w:sz w:val="24"/>
          <w:szCs w:val="24"/>
        </w:rPr>
        <w:t xml:space="preserve">Adherence to board process and compliance </w:t>
      </w:r>
      <w:proofErr w:type="gramStart"/>
      <w:r w:rsidRPr="00E0613C">
        <w:rPr>
          <w:rFonts w:ascii="Times New Roman" w:hAnsi="Times New Roman" w:cs="Times New Roman"/>
          <w:sz w:val="24"/>
          <w:szCs w:val="24"/>
        </w:rPr>
        <w:t>mechanism  The</w:t>
      </w:r>
      <w:proofErr w:type="gramEnd"/>
      <w:r w:rsidRPr="00E0613C">
        <w:rPr>
          <w:rFonts w:ascii="Times New Roman" w:hAnsi="Times New Roman" w:cs="Times New Roman"/>
          <w:sz w:val="24"/>
          <w:szCs w:val="24"/>
        </w:rPr>
        <w:t xml:space="preserve"> scope of Secretarial Audit should include the assessment of the adequacy and quality of board process and compliance mechanism. In preparing the Audit Report, the secretarial auditor shall consider the following matters (illustrative): </w:t>
      </w:r>
    </w:p>
    <w:p w:rsid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 xml:space="preserve">1. Instances of non-compliance during the defined audit period, in relation to the statutes, rules, regulations, etc. applicable to the company, continuing non-compliance, if any, and the reasons thereof; </w:t>
      </w:r>
    </w:p>
    <w:p w:rsidR="00E0613C" w:rsidRDefault="00E0613C" w:rsidP="00E0613C">
      <w:pPr>
        <w:pStyle w:val="ListParagraph"/>
        <w:ind w:left="630"/>
        <w:jc w:val="both"/>
        <w:rPr>
          <w:rFonts w:ascii="Times New Roman" w:hAnsi="Times New Roman" w:cs="Times New Roman"/>
          <w:sz w:val="24"/>
          <w:szCs w:val="24"/>
        </w:rPr>
      </w:pPr>
    </w:p>
    <w:p w:rsid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 xml:space="preserve">2. Significant litigation(s) initiated by the company or filed against the company with brief details of the cases; </w:t>
      </w:r>
    </w:p>
    <w:p w:rsid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3. (</w:t>
      </w:r>
      <w:proofErr w:type="gramStart"/>
      <w:r w:rsidRPr="00E0613C">
        <w:rPr>
          <w:rFonts w:ascii="Times New Roman" w:hAnsi="Times New Roman" w:cs="Times New Roman"/>
          <w:sz w:val="24"/>
          <w:szCs w:val="24"/>
        </w:rPr>
        <w:t>a</w:t>
      </w:r>
      <w:proofErr w:type="gramEnd"/>
      <w:r w:rsidRPr="00E0613C">
        <w:rPr>
          <w:rFonts w:ascii="Times New Roman" w:hAnsi="Times New Roman" w:cs="Times New Roman"/>
          <w:sz w:val="24"/>
          <w:szCs w:val="24"/>
        </w:rPr>
        <w:t xml:space="preserve">) Board structure –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E0613C">
        <w:rPr>
          <w:rFonts w:ascii="Times New Roman" w:hAnsi="Times New Roman" w:cs="Times New Roman"/>
          <w:sz w:val="24"/>
          <w:szCs w:val="24"/>
        </w:rPr>
        <w:t>(</w:t>
      </w:r>
      <w:proofErr w:type="spellStart"/>
      <w:r w:rsidRPr="00E0613C">
        <w:rPr>
          <w:rFonts w:ascii="Times New Roman" w:hAnsi="Times New Roman" w:cs="Times New Roman"/>
          <w:sz w:val="24"/>
          <w:szCs w:val="24"/>
        </w:rPr>
        <w:t>i</w:t>
      </w:r>
      <w:proofErr w:type="spellEnd"/>
      <w:r w:rsidRPr="00E0613C">
        <w:rPr>
          <w:rFonts w:ascii="Times New Roman" w:hAnsi="Times New Roman" w:cs="Times New Roman"/>
          <w:sz w:val="24"/>
          <w:szCs w:val="24"/>
        </w:rPr>
        <w:t xml:space="preserve">) Composition of the Board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 xml:space="preserve">(ii) Is there a stated process to ascertain the suitability of directors?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 xml:space="preserve">(iii) Is there a stated process in place for succession planning?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 xml:space="preserve">(b) Deficiencies in the Board systems and processes –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w:t>
      </w:r>
      <w:proofErr w:type="spellStart"/>
      <w:r w:rsidRPr="00E0613C">
        <w:rPr>
          <w:rFonts w:ascii="Times New Roman" w:hAnsi="Times New Roman" w:cs="Times New Roman"/>
          <w:sz w:val="24"/>
          <w:szCs w:val="24"/>
        </w:rPr>
        <w:t>i</w:t>
      </w:r>
      <w:proofErr w:type="spellEnd"/>
      <w:r w:rsidRPr="00E0613C">
        <w:rPr>
          <w:rFonts w:ascii="Times New Roman" w:hAnsi="Times New Roman" w:cs="Times New Roman"/>
          <w:sz w:val="24"/>
          <w:szCs w:val="24"/>
        </w:rPr>
        <w:t xml:space="preserve">) In convening meetings.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 xml:space="preserve">(ii) In the circulation of agenda (whether the agenda is made available to the Board along with supporting papers/presentations sufficiently in advance of the meetings).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r w:rsidRPr="00E0613C">
        <w:rPr>
          <w:rFonts w:ascii="Times New Roman" w:hAnsi="Times New Roman" w:cs="Times New Roman"/>
          <w:sz w:val="24"/>
          <w:szCs w:val="24"/>
        </w:rPr>
        <w:t xml:space="preserve">(iii) In conducting the meetings (frequency and length). </w:t>
      </w:r>
    </w:p>
    <w:p w:rsid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0613C">
        <w:rPr>
          <w:rFonts w:ascii="Times New Roman" w:hAnsi="Times New Roman" w:cs="Times New Roman"/>
          <w:sz w:val="24"/>
          <w:szCs w:val="24"/>
        </w:rPr>
        <w:t>(iv) In</w:t>
      </w:r>
      <w:proofErr w:type="gramEnd"/>
      <w:r w:rsidRPr="00E0613C">
        <w:rPr>
          <w:rFonts w:ascii="Times New Roman" w:hAnsi="Times New Roman" w:cs="Times New Roman"/>
          <w:sz w:val="24"/>
          <w:szCs w:val="24"/>
        </w:rPr>
        <w:t xml:space="preserve"> the decisi</w:t>
      </w:r>
      <w:r>
        <w:rPr>
          <w:rFonts w:ascii="Times New Roman" w:hAnsi="Times New Roman" w:cs="Times New Roman"/>
          <w:sz w:val="24"/>
          <w:szCs w:val="24"/>
        </w:rPr>
        <w:t>on making process of the Board.</w:t>
      </w:r>
    </w:p>
    <w:p w:rsidR="00E0613C" w:rsidRPr="00E0613C" w:rsidRDefault="00E0613C" w:rsidP="00E0613C">
      <w:pPr>
        <w:pStyle w:val="ListParagraph"/>
        <w:ind w:left="630"/>
        <w:jc w:val="both"/>
        <w:rPr>
          <w:rFonts w:ascii="Times New Roman" w:hAnsi="Times New Roman" w:cs="Times New Roman"/>
          <w:sz w:val="24"/>
          <w:szCs w:val="24"/>
        </w:rPr>
      </w:pPr>
      <w:r>
        <w:rPr>
          <w:rFonts w:ascii="Times New Roman" w:hAnsi="Times New Roman" w:cs="Times New Roman"/>
          <w:sz w:val="24"/>
          <w:szCs w:val="24"/>
        </w:rPr>
        <w:t xml:space="preserve">         (v) </w:t>
      </w:r>
      <w:r w:rsidRPr="00E0613C">
        <w:rPr>
          <w:rFonts w:ascii="Times New Roman" w:hAnsi="Times New Roman" w:cs="Times New Roman"/>
          <w:sz w:val="24"/>
          <w:szCs w:val="24"/>
        </w:rPr>
        <w:t xml:space="preserve">Adequacy and integrity of minutes recorded. </w:t>
      </w:r>
    </w:p>
    <w:p w:rsidR="00E0613C" w:rsidRPr="00E0613C" w:rsidRDefault="00E0613C" w:rsidP="00E0613C">
      <w:pPr>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E0613C">
        <w:rPr>
          <w:rFonts w:ascii="Times New Roman" w:hAnsi="Times New Roman" w:cs="Times New Roman"/>
          <w:sz w:val="24"/>
          <w:szCs w:val="24"/>
        </w:rPr>
        <w:t>(v</w:t>
      </w:r>
      <w:r>
        <w:rPr>
          <w:rFonts w:ascii="Times New Roman" w:hAnsi="Times New Roman" w:cs="Times New Roman"/>
          <w:sz w:val="24"/>
          <w:szCs w:val="24"/>
        </w:rPr>
        <w:t>i</w:t>
      </w:r>
      <w:r w:rsidRPr="00E0613C">
        <w:rPr>
          <w:rFonts w:ascii="Times New Roman" w:hAnsi="Times New Roman" w:cs="Times New Roman"/>
          <w:sz w:val="24"/>
          <w:szCs w:val="24"/>
        </w:rPr>
        <w:t>) In</w:t>
      </w:r>
      <w:proofErr w:type="gramEnd"/>
      <w:r w:rsidRPr="00E0613C">
        <w:rPr>
          <w:rFonts w:ascii="Times New Roman" w:hAnsi="Times New Roman" w:cs="Times New Roman"/>
          <w:sz w:val="24"/>
          <w:szCs w:val="24"/>
        </w:rPr>
        <w:t xml:space="preserve"> the functioning of Board constituted Committees. </w:t>
      </w:r>
    </w:p>
    <w:p w:rsid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 xml:space="preserve">4. The existence and adequacy of internal control systems, procedures and processes, commensurate with the size of the company and the nature of its business, for ensuring compliance with laws applicable to the company; </w:t>
      </w:r>
    </w:p>
    <w:p w:rsidR="00E0613C" w:rsidRDefault="00E0613C" w:rsidP="00E0613C">
      <w:pPr>
        <w:pStyle w:val="ListParagraph"/>
        <w:ind w:left="630"/>
        <w:jc w:val="both"/>
        <w:rPr>
          <w:rFonts w:ascii="Times New Roman" w:hAnsi="Times New Roman" w:cs="Times New Roman"/>
          <w:sz w:val="24"/>
          <w:szCs w:val="24"/>
        </w:rPr>
      </w:pPr>
    </w:p>
    <w:p w:rsid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 xml:space="preserve">5. Any material event(s) that have happened, after the end of the financial year but before the date of the report, having a significant impact on any of the above reported items; </w:t>
      </w:r>
    </w:p>
    <w:p w:rsidR="00E0613C" w:rsidRPr="00E0613C" w:rsidRDefault="00E0613C" w:rsidP="00E0613C">
      <w:pPr>
        <w:pStyle w:val="ListParagraph"/>
        <w:ind w:left="630"/>
        <w:jc w:val="both"/>
        <w:rPr>
          <w:rFonts w:ascii="Times New Roman" w:hAnsi="Times New Roman" w:cs="Times New Roman"/>
          <w:sz w:val="24"/>
          <w:szCs w:val="24"/>
        </w:rPr>
      </w:pPr>
      <w:r w:rsidRPr="00E0613C">
        <w:rPr>
          <w:rFonts w:ascii="Times New Roman" w:hAnsi="Times New Roman" w:cs="Times New Roman"/>
          <w:sz w:val="24"/>
          <w:szCs w:val="24"/>
        </w:rPr>
        <w:t>6. Whether any event occurred or action was taken in the audit company which may have bearing on the Compliances under various laws, regulations, guidelines and standards etc.</w:t>
      </w:r>
    </w:p>
    <w:p w:rsidR="00E0613C" w:rsidRDefault="00C44F55" w:rsidP="00E0613C">
      <w:pPr>
        <w:jc w:val="both"/>
        <w:rPr>
          <w:rFonts w:ascii="Times New Roman" w:hAnsi="Times New Roman" w:cs="Times New Roman"/>
          <w:b/>
          <w:sz w:val="20"/>
          <w:szCs w:val="20"/>
        </w:rPr>
      </w:pPr>
      <w:r w:rsidRPr="00C44F55">
        <w:rPr>
          <w:rFonts w:ascii="Times New Roman" w:hAnsi="Times New Roman" w:cs="Times New Roman"/>
          <w:b/>
          <w:sz w:val="20"/>
          <w:szCs w:val="20"/>
        </w:rPr>
        <w:t>NEED FOR SECRETARIAL AUDIT</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Secretarial Audit is the process of independent verification, examination of level of compliance of applicable Corporate Laws to a company. The audit process if properly devised ensures timely compliance and eliminates any un-intended non-compliance of various applicable rules and regulations. An action plan of the Corporate Secretarial Department is to be designed so as to ensure that all event based and time based compliances are</w:t>
      </w:r>
      <w:r>
        <w:rPr>
          <w:rFonts w:ascii="Times New Roman" w:hAnsi="Times New Roman" w:cs="Times New Roman"/>
          <w:sz w:val="24"/>
          <w:szCs w:val="24"/>
        </w:rPr>
        <w:t xml:space="preserve"> </w:t>
      </w:r>
      <w:r w:rsidRPr="00D00C67">
        <w:rPr>
          <w:rFonts w:ascii="Times New Roman" w:hAnsi="Times New Roman" w:cs="Times New Roman"/>
          <w:sz w:val="24"/>
          <w:szCs w:val="24"/>
        </w:rPr>
        <w:t>considered and acted upon. Secretarial Audit is to be on the principle of “Prevention is better than cure” rather than post mortem exercise and to find faults. Broadly, the need for Secretarial Audit is:</w:t>
      </w:r>
    </w:p>
    <w:p w:rsidR="00D00C67" w:rsidRPr="00D00C67"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Effective mechanism to ensure that the legal and procedural requirements are duly complied with.</w:t>
      </w:r>
    </w:p>
    <w:p w:rsidR="00D00C67" w:rsidRPr="00D00C67"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Provides a level of confidence to the directors &amp; Key Managerial Personnel etc.</w:t>
      </w:r>
    </w:p>
    <w:p w:rsidR="00D00C67" w:rsidRPr="00D00C67"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Directors can concentrate on important business matters as Secretarial Audit ensures legal and procedural requirements.</w:t>
      </w:r>
    </w:p>
    <w:p w:rsidR="00D00C67" w:rsidRPr="00D00C67"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Strengthen the image and goodwill of a company in the minds of regulators and stakeholders.</w:t>
      </w:r>
    </w:p>
    <w:p w:rsidR="00D00C67" w:rsidRPr="00D00C67"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Secretarial Audit is an effective governance and compliance risk management tool.</w:t>
      </w:r>
    </w:p>
    <w:p w:rsidR="00C44F55" w:rsidRDefault="00D00C67" w:rsidP="0096031E">
      <w:pPr>
        <w:pStyle w:val="ListParagraph"/>
        <w:numPr>
          <w:ilvl w:val="0"/>
          <w:numId w:val="28"/>
        </w:numPr>
        <w:jc w:val="both"/>
        <w:rPr>
          <w:rFonts w:ascii="Times New Roman" w:hAnsi="Times New Roman" w:cs="Times New Roman"/>
          <w:sz w:val="24"/>
          <w:szCs w:val="24"/>
        </w:rPr>
      </w:pPr>
      <w:r w:rsidRPr="00D00C67">
        <w:rPr>
          <w:rFonts w:ascii="Times New Roman" w:hAnsi="Times New Roman" w:cs="Times New Roman"/>
          <w:sz w:val="24"/>
          <w:szCs w:val="24"/>
        </w:rPr>
        <w:t>It helps the investor in analyzing the compliance level of companies, thereby increases the reputation.</w:t>
      </w:r>
    </w:p>
    <w:p w:rsidR="00D00C67" w:rsidRPr="00D00C67" w:rsidRDefault="00D00C67" w:rsidP="00D00C67">
      <w:pPr>
        <w:jc w:val="both"/>
        <w:rPr>
          <w:rFonts w:ascii="Times New Roman" w:hAnsi="Times New Roman" w:cs="Times New Roman"/>
          <w:b/>
          <w:sz w:val="20"/>
          <w:szCs w:val="20"/>
        </w:rPr>
      </w:pPr>
      <w:r w:rsidRPr="00D00C67">
        <w:rPr>
          <w:rFonts w:ascii="Times New Roman" w:hAnsi="Times New Roman" w:cs="Times New Roman"/>
          <w:b/>
          <w:sz w:val="20"/>
          <w:szCs w:val="20"/>
        </w:rPr>
        <w:lastRenderedPageBreak/>
        <w:t>APPOINTMENT OF SECRETARIAL AUDITOR</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As per Rule 8 of the Companies (Meetings of Board and its Powers) Rules, 2014, read with Section 179 of the Companies Act, 2013, secretarial auditor is required to be appointed by means of resolution at a duly convened board meeting</w:t>
      </w:r>
    </w:p>
    <w:p w:rsidR="00D00C67" w:rsidRDefault="00D00C67" w:rsidP="00D00C67">
      <w:pPr>
        <w:jc w:val="both"/>
        <w:rPr>
          <w:rFonts w:ascii="Times New Roman" w:hAnsi="Times New Roman" w:cs="Times New Roman"/>
          <w:b/>
          <w:sz w:val="20"/>
          <w:szCs w:val="20"/>
        </w:rPr>
      </w:pPr>
      <w:r w:rsidRPr="00D00C67">
        <w:rPr>
          <w:rFonts w:ascii="Times New Roman" w:hAnsi="Times New Roman" w:cs="Times New Roman"/>
          <w:b/>
          <w:sz w:val="20"/>
          <w:szCs w:val="20"/>
        </w:rPr>
        <w:t>ROLE OF COMPANY SECRETARY</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Company secretary in practice has been exclusively recognized for conducting secretarial audit. The section 204 further provides that Secretarial Audit Report is to be submitted in a format prescribed under rules. As per sub-rule (2) of Rule 9 of the Companies (Appointment and Remuneration of Managerial Personnel) Rules, 2014, the format of the Secretarial Audit Report shall be in Form MR-3.</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Section 134 and Sub-section (3) of Section 204 provides that the Board of Directors, in its report, shall explain in full any qualification or observation or other remarks made by the company secretary in practice in the secretarial audit report.</w:t>
      </w:r>
    </w:p>
    <w:p w:rsidR="00D00C67" w:rsidRDefault="00D00C67" w:rsidP="00D00C67">
      <w:pPr>
        <w:jc w:val="both"/>
        <w:rPr>
          <w:rFonts w:ascii="Times New Roman" w:hAnsi="Times New Roman" w:cs="Times New Roman"/>
          <w:b/>
          <w:sz w:val="20"/>
          <w:szCs w:val="20"/>
        </w:rPr>
      </w:pPr>
      <w:r w:rsidRPr="00D00C67">
        <w:rPr>
          <w:rFonts w:ascii="Times New Roman" w:hAnsi="Times New Roman" w:cs="Times New Roman"/>
          <w:b/>
          <w:sz w:val="20"/>
          <w:szCs w:val="20"/>
        </w:rPr>
        <w:t>INTERNAL AUDIT [SECTION 138]</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Classes of companies requiring Internal Audit</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The following class of companies shall be required to appoint an internal auditor which may be either an individual or a partnership firm or a body corporate namely:-:</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(a) Every listed company;</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(b) Every unlisted public company having –</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w:t>
      </w:r>
      <w:proofErr w:type="spellStart"/>
      <w:proofErr w:type="gramStart"/>
      <w:r w:rsidRPr="00D00C67">
        <w:rPr>
          <w:rFonts w:ascii="Times New Roman" w:hAnsi="Times New Roman" w:cs="Times New Roman"/>
          <w:sz w:val="24"/>
          <w:szCs w:val="24"/>
        </w:rPr>
        <w:t>i</w:t>
      </w:r>
      <w:proofErr w:type="spellEnd"/>
      <w:proofErr w:type="gramEnd"/>
      <w:r w:rsidRPr="00D00C67">
        <w:rPr>
          <w:rFonts w:ascii="Times New Roman" w:hAnsi="Times New Roman" w:cs="Times New Roman"/>
          <w:sz w:val="24"/>
          <w:szCs w:val="24"/>
        </w:rPr>
        <w:t xml:space="preserve">) Paid up share capital of fifty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during the preceding financial year; 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(ii) Turnover of two hundred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during the preceding financial year; 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(iii) Outstanding loans or borrowings from banks or public financial institutions exceeding one hundred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at any point of time during the preceding financial year; or</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w:t>
      </w:r>
      <w:proofErr w:type="gramStart"/>
      <w:r w:rsidRPr="00D00C67">
        <w:rPr>
          <w:rFonts w:ascii="Times New Roman" w:hAnsi="Times New Roman" w:cs="Times New Roman"/>
          <w:sz w:val="24"/>
          <w:szCs w:val="24"/>
        </w:rPr>
        <w:t>(iv) Outstanding</w:t>
      </w:r>
      <w:proofErr w:type="gramEnd"/>
      <w:r w:rsidRPr="00D00C67">
        <w:rPr>
          <w:rFonts w:ascii="Times New Roman" w:hAnsi="Times New Roman" w:cs="Times New Roman"/>
          <w:sz w:val="24"/>
          <w:szCs w:val="24"/>
        </w:rPr>
        <w:t xml:space="preserve"> deposits of twenty five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at any point of time during the preceding financial year; and</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(c) Every private company having –</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w:t>
      </w:r>
      <w:proofErr w:type="spellStart"/>
      <w:proofErr w:type="gramStart"/>
      <w:r w:rsidRPr="00D00C67">
        <w:rPr>
          <w:rFonts w:ascii="Times New Roman" w:hAnsi="Times New Roman" w:cs="Times New Roman"/>
          <w:sz w:val="24"/>
          <w:szCs w:val="24"/>
        </w:rPr>
        <w:t>i</w:t>
      </w:r>
      <w:proofErr w:type="spellEnd"/>
      <w:proofErr w:type="gramEnd"/>
      <w:r w:rsidRPr="00D00C67">
        <w:rPr>
          <w:rFonts w:ascii="Times New Roman" w:hAnsi="Times New Roman" w:cs="Times New Roman"/>
          <w:sz w:val="24"/>
          <w:szCs w:val="24"/>
        </w:rPr>
        <w:t xml:space="preserve">) Turnover of two hundred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during the preceding financial year; 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(ii) Outstanding loans or borrowings from banks or public financial institutions exceeding one hundred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 at any point of time during the preceding financial year.</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lastRenderedPageBreak/>
        <w:t>The Audit Committee of the company or the Board shall, in consultation with the Internal Auditor, formulate the scope, functioning, periodicity and methodology for conducting the internal audit.</w:t>
      </w:r>
    </w:p>
    <w:p w:rsidR="00D00C67" w:rsidRDefault="00D00C67" w:rsidP="00D00C67">
      <w:pPr>
        <w:jc w:val="both"/>
        <w:rPr>
          <w:rFonts w:ascii="Times New Roman" w:hAnsi="Times New Roman" w:cs="Times New Roman"/>
          <w:b/>
          <w:sz w:val="24"/>
          <w:szCs w:val="24"/>
        </w:rPr>
      </w:pPr>
      <w:r w:rsidRPr="00D00C67">
        <w:rPr>
          <w:rFonts w:ascii="Times New Roman" w:hAnsi="Times New Roman" w:cs="Times New Roman"/>
          <w:b/>
          <w:sz w:val="24"/>
          <w:szCs w:val="24"/>
        </w:rPr>
        <w:t>Who can be an Internal Auditor?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(a) A Chartered Accountant 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(b) A Cost Accountant or;</w:t>
      </w:r>
    </w:p>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 (c) Such other professional as may be decided by the Board to conduct internal audit of the functions and activities of the Company.</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For this sub-section, Chartered Accountant means a Chartered Accountant, who is a member of the Institute of Chartered Accountants of India and Cost Accountant means a member of the Institute of Cost Accountants of India as the case may be, whether engaged in practice or not. Other professionals, as may be decided by the company’s board, may also be appointed as an internal auditor.</w:t>
      </w:r>
    </w:p>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Following classes of companies are required to appoint internal auditor –</w:t>
      </w:r>
    </w:p>
    <w:tbl>
      <w:tblPr>
        <w:tblStyle w:val="TableGrid"/>
        <w:tblW w:w="0" w:type="auto"/>
        <w:tblLook w:val="04A0"/>
      </w:tblPr>
      <w:tblGrid>
        <w:gridCol w:w="2394"/>
        <w:gridCol w:w="2394"/>
        <w:gridCol w:w="2394"/>
        <w:gridCol w:w="2394"/>
      </w:tblGrid>
      <w:tr w:rsidR="00D00C67" w:rsidTr="00D00C67">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Criterion</w:t>
            </w: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Listed Companies</w:t>
            </w:r>
          </w:p>
        </w:tc>
        <w:tc>
          <w:tcPr>
            <w:tcW w:w="2394" w:type="dxa"/>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Unlisted Public Company</w:t>
            </w:r>
          </w:p>
          <w:p w:rsidR="00D00C67" w:rsidRDefault="00D00C67" w:rsidP="00D00C67">
            <w:pPr>
              <w:jc w:val="both"/>
              <w:rPr>
                <w:rFonts w:ascii="Times New Roman" w:hAnsi="Times New Roman" w:cs="Times New Roman"/>
                <w:sz w:val="24"/>
                <w:szCs w:val="24"/>
              </w:rPr>
            </w:pPr>
          </w:p>
        </w:tc>
        <w:tc>
          <w:tcPr>
            <w:tcW w:w="2394" w:type="dxa"/>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Every Private Company</w:t>
            </w:r>
          </w:p>
          <w:p w:rsidR="00D00C67" w:rsidRDefault="00D00C67" w:rsidP="00D00C67">
            <w:pPr>
              <w:jc w:val="both"/>
              <w:rPr>
                <w:rFonts w:ascii="Times New Roman" w:hAnsi="Times New Roman" w:cs="Times New Roman"/>
                <w:sz w:val="24"/>
                <w:szCs w:val="24"/>
              </w:rPr>
            </w:pPr>
          </w:p>
        </w:tc>
      </w:tr>
      <w:tr w:rsidR="00D00C67" w:rsidTr="00D00C67">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Paid-up Capital</w:t>
            </w:r>
          </w:p>
        </w:tc>
        <w:tc>
          <w:tcPr>
            <w:tcW w:w="2394" w:type="dxa"/>
            <w:vMerge w:val="restart"/>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Internal audit is mandatory for all listed companies, irrespective of any criterion</w:t>
            </w:r>
          </w:p>
          <w:p w:rsidR="00D00C67" w:rsidRDefault="00D00C67" w:rsidP="00D00C67">
            <w:pPr>
              <w:jc w:val="both"/>
              <w:rPr>
                <w:rFonts w:ascii="Times New Roman" w:hAnsi="Times New Roman" w:cs="Times New Roman"/>
                <w:sz w:val="24"/>
                <w:szCs w:val="24"/>
              </w:rPr>
            </w:pPr>
          </w:p>
        </w:tc>
        <w:tc>
          <w:tcPr>
            <w:tcW w:w="2394" w:type="dxa"/>
          </w:tcPr>
          <w:p w:rsidR="00D00C67" w:rsidRPr="004B7854" w:rsidRDefault="00D00C67" w:rsidP="00D00C67">
            <w:pPr>
              <w:jc w:val="both"/>
              <w:rPr>
                <w:rFonts w:ascii="Times New Roman" w:hAnsi="Times New Roman" w:cs="Times New Roman"/>
                <w:sz w:val="24"/>
                <w:szCs w:val="24"/>
                <w:vertAlign w:val="superscript"/>
              </w:rPr>
            </w:pPr>
            <w:r w:rsidRPr="00D00C67">
              <w:rPr>
                <w:rFonts w:ascii="Times New Roman" w:hAnsi="Times New Roman" w:cs="Times New Roman"/>
                <w:sz w:val="24"/>
                <w:szCs w:val="24"/>
              </w:rPr>
              <w:t xml:space="preserve">50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vertAlign w:val="superscript"/>
              </w:rPr>
              <w:t>*</w:t>
            </w:r>
          </w:p>
        </w:tc>
        <w:tc>
          <w:tcPr>
            <w:tcW w:w="2394" w:type="dxa"/>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Not Applicable</w:t>
            </w:r>
          </w:p>
          <w:p w:rsidR="00D00C67" w:rsidRDefault="00D00C67" w:rsidP="00D00C67">
            <w:pPr>
              <w:jc w:val="both"/>
              <w:rPr>
                <w:rFonts w:ascii="Times New Roman" w:hAnsi="Times New Roman" w:cs="Times New Roman"/>
                <w:sz w:val="24"/>
                <w:szCs w:val="24"/>
              </w:rPr>
            </w:pPr>
          </w:p>
        </w:tc>
      </w:tr>
      <w:tr w:rsidR="00D00C67" w:rsidTr="00D00C67">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Turnover</w:t>
            </w:r>
          </w:p>
        </w:tc>
        <w:tc>
          <w:tcPr>
            <w:tcW w:w="2394" w:type="dxa"/>
            <w:vMerge/>
          </w:tcPr>
          <w:p w:rsidR="00D00C67" w:rsidRDefault="00D00C67" w:rsidP="00D00C67">
            <w:pPr>
              <w:jc w:val="both"/>
              <w:rPr>
                <w:rFonts w:ascii="Times New Roman" w:hAnsi="Times New Roman" w:cs="Times New Roman"/>
                <w:sz w:val="24"/>
                <w:szCs w:val="24"/>
              </w:rPr>
            </w:pP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200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rPr>
              <w:t>*</w:t>
            </w: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200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rPr>
              <w:t>*</w:t>
            </w:r>
          </w:p>
        </w:tc>
      </w:tr>
      <w:tr w:rsidR="00D00C67" w:rsidTr="00D00C67">
        <w:trPr>
          <w:trHeight w:val="863"/>
        </w:trPr>
        <w:tc>
          <w:tcPr>
            <w:tcW w:w="2394" w:type="dxa"/>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Outstanding loans and borrowing from bank and PFI</w:t>
            </w:r>
          </w:p>
          <w:p w:rsidR="00D00C67" w:rsidRDefault="00D00C67" w:rsidP="00D00C67">
            <w:pPr>
              <w:jc w:val="both"/>
              <w:rPr>
                <w:rFonts w:ascii="Times New Roman" w:hAnsi="Times New Roman" w:cs="Times New Roman"/>
                <w:sz w:val="24"/>
                <w:szCs w:val="24"/>
              </w:rPr>
            </w:pPr>
          </w:p>
        </w:tc>
        <w:tc>
          <w:tcPr>
            <w:tcW w:w="2394" w:type="dxa"/>
            <w:vMerge/>
          </w:tcPr>
          <w:p w:rsidR="00D00C67" w:rsidRDefault="00D00C67" w:rsidP="00D00C67">
            <w:pPr>
              <w:jc w:val="both"/>
              <w:rPr>
                <w:rFonts w:ascii="Times New Roman" w:hAnsi="Times New Roman" w:cs="Times New Roman"/>
                <w:sz w:val="24"/>
                <w:szCs w:val="24"/>
              </w:rPr>
            </w:pP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exceeding 100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rPr>
              <w:t>**</w:t>
            </w: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exceeding 100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rPr>
              <w:t>**</w:t>
            </w:r>
          </w:p>
        </w:tc>
      </w:tr>
      <w:tr w:rsidR="00D00C67" w:rsidTr="00D00C67">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Outstanding deposits</w:t>
            </w:r>
          </w:p>
        </w:tc>
        <w:tc>
          <w:tcPr>
            <w:tcW w:w="2394" w:type="dxa"/>
            <w:vMerge/>
          </w:tcPr>
          <w:p w:rsidR="00D00C67" w:rsidRDefault="00D00C67" w:rsidP="00D00C67">
            <w:pPr>
              <w:jc w:val="both"/>
              <w:rPr>
                <w:rFonts w:ascii="Times New Roman" w:hAnsi="Times New Roman" w:cs="Times New Roman"/>
                <w:sz w:val="24"/>
                <w:szCs w:val="24"/>
              </w:rPr>
            </w:pPr>
          </w:p>
        </w:tc>
        <w:tc>
          <w:tcPr>
            <w:tcW w:w="2394" w:type="dxa"/>
          </w:tcPr>
          <w:p w:rsid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 xml:space="preserve">25 </w:t>
            </w:r>
            <w:proofErr w:type="spellStart"/>
            <w:r w:rsidRPr="00D00C67">
              <w:rPr>
                <w:rFonts w:ascii="Times New Roman" w:hAnsi="Times New Roman" w:cs="Times New Roman"/>
                <w:sz w:val="24"/>
                <w:szCs w:val="24"/>
              </w:rPr>
              <w:t>crore</w:t>
            </w:r>
            <w:proofErr w:type="spellEnd"/>
            <w:r w:rsidRPr="00D00C67">
              <w:rPr>
                <w:rFonts w:ascii="Times New Roman" w:hAnsi="Times New Roman" w:cs="Times New Roman"/>
                <w:sz w:val="24"/>
                <w:szCs w:val="24"/>
              </w:rPr>
              <w:t xml:space="preserve"> rupees or more</w:t>
            </w:r>
            <w:r w:rsidR="004B7854">
              <w:rPr>
                <w:rFonts w:ascii="Times New Roman" w:hAnsi="Times New Roman" w:cs="Times New Roman"/>
                <w:sz w:val="24"/>
                <w:szCs w:val="24"/>
              </w:rPr>
              <w:t>**</w:t>
            </w:r>
          </w:p>
        </w:tc>
        <w:tc>
          <w:tcPr>
            <w:tcW w:w="2394" w:type="dxa"/>
          </w:tcPr>
          <w:p w:rsidR="00D00C67" w:rsidRPr="00D00C67" w:rsidRDefault="00D00C67" w:rsidP="00D00C67">
            <w:pPr>
              <w:jc w:val="both"/>
              <w:rPr>
                <w:rFonts w:ascii="Times New Roman" w:hAnsi="Times New Roman" w:cs="Times New Roman"/>
                <w:sz w:val="24"/>
                <w:szCs w:val="24"/>
              </w:rPr>
            </w:pPr>
            <w:r w:rsidRPr="00D00C67">
              <w:rPr>
                <w:rFonts w:ascii="Times New Roman" w:hAnsi="Times New Roman" w:cs="Times New Roman"/>
                <w:sz w:val="24"/>
                <w:szCs w:val="24"/>
              </w:rPr>
              <w:t>Not Applicable</w:t>
            </w:r>
          </w:p>
          <w:p w:rsidR="00D00C67" w:rsidRDefault="00D00C67" w:rsidP="00D00C67">
            <w:pPr>
              <w:jc w:val="both"/>
              <w:rPr>
                <w:rFonts w:ascii="Times New Roman" w:hAnsi="Times New Roman" w:cs="Times New Roman"/>
                <w:sz w:val="24"/>
                <w:szCs w:val="24"/>
              </w:rPr>
            </w:pPr>
          </w:p>
        </w:tc>
      </w:tr>
    </w:tbl>
    <w:p w:rsidR="004B7854" w:rsidRPr="004B7854" w:rsidRDefault="004B7854" w:rsidP="004B7854">
      <w:pPr>
        <w:rPr>
          <w:rFonts w:ascii="Times New Roman" w:hAnsi="Times New Roman" w:cs="Times New Roman"/>
          <w:sz w:val="24"/>
          <w:szCs w:val="24"/>
        </w:rPr>
      </w:pPr>
      <w:r w:rsidRPr="004B7854">
        <w:rPr>
          <w:rFonts w:ascii="Times New Roman" w:hAnsi="Times New Roman" w:cs="Times New Roman"/>
          <w:sz w:val="24"/>
          <w:szCs w:val="24"/>
        </w:rPr>
        <w:t xml:space="preserve">* </w:t>
      </w:r>
      <w:proofErr w:type="gramStart"/>
      <w:r w:rsidRPr="004B7854">
        <w:rPr>
          <w:rFonts w:ascii="Times New Roman" w:hAnsi="Times New Roman" w:cs="Times New Roman"/>
          <w:sz w:val="24"/>
          <w:szCs w:val="24"/>
        </w:rPr>
        <w:t>during</w:t>
      </w:r>
      <w:proofErr w:type="gramEnd"/>
      <w:r w:rsidRPr="004B7854">
        <w:rPr>
          <w:rFonts w:ascii="Times New Roman" w:hAnsi="Times New Roman" w:cs="Times New Roman"/>
          <w:sz w:val="24"/>
          <w:szCs w:val="24"/>
        </w:rPr>
        <w:t xml:space="preserve"> the preceding financial year.</w:t>
      </w:r>
    </w:p>
    <w:p w:rsidR="004B7854" w:rsidRDefault="004B7854" w:rsidP="004B7854">
      <w:pPr>
        <w:rPr>
          <w:rFonts w:ascii="Times New Roman" w:hAnsi="Times New Roman" w:cs="Times New Roman"/>
          <w:sz w:val="24"/>
          <w:szCs w:val="24"/>
        </w:rPr>
      </w:pPr>
      <w:r w:rsidRPr="004B7854">
        <w:rPr>
          <w:rFonts w:ascii="Times New Roman" w:hAnsi="Times New Roman" w:cs="Times New Roman"/>
          <w:sz w:val="24"/>
          <w:szCs w:val="24"/>
        </w:rPr>
        <w:t xml:space="preserve">** </w:t>
      </w:r>
      <w:proofErr w:type="gramStart"/>
      <w:r w:rsidRPr="004B7854">
        <w:rPr>
          <w:rFonts w:ascii="Times New Roman" w:hAnsi="Times New Roman" w:cs="Times New Roman"/>
          <w:sz w:val="24"/>
          <w:szCs w:val="24"/>
        </w:rPr>
        <w:t>at</w:t>
      </w:r>
      <w:proofErr w:type="gramEnd"/>
      <w:r w:rsidRPr="004B7854">
        <w:rPr>
          <w:rFonts w:ascii="Times New Roman" w:hAnsi="Times New Roman" w:cs="Times New Roman"/>
          <w:sz w:val="24"/>
          <w:szCs w:val="24"/>
        </w:rPr>
        <w:t xml:space="preserve"> any point of time during the preceding financial year</w:t>
      </w:r>
    </w:p>
    <w:p w:rsidR="004B7854" w:rsidRPr="004B7854" w:rsidRDefault="004B7854" w:rsidP="004B7854">
      <w:pPr>
        <w:rPr>
          <w:rFonts w:ascii="Times New Roman" w:hAnsi="Times New Roman" w:cs="Times New Roman"/>
          <w:sz w:val="24"/>
          <w:szCs w:val="24"/>
        </w:rPr>
      </w:pPr>
      <w:r w:rsidRPr="004B7854">
        <w:rPr>
          <w:rFonts w:ascii="Times New Roman" w:hAnsi="Times New Roman" w:cs="Times New Roman"/>
          <w:sz w:val="24"/>
          <w:szCs w:val="24"/>
        </w:rPr>
        <w:t>Appointment of internal auditor is mandatory for every producer company irrespective of any criterion.</w:t>
      </w:r>
    </w:p>
    <w:p w:rsidR="000F45A3" w:rsidRPr="000F45A3" w:rsidRDefault="004B7854" w:rsidP="004B7854">
      <w:pPr>
        <w:rPr>
          <w:rFonts w:ascii="Times New Roman" w:hAnsi="Times New Roman" w:cs="Times New Roman"/>
          <w:b/>
          <w:sz w:val="20"/>
          <w:szCs w:val="20"/>
        </w:rPr>
      </w:pPr>
      <w:r w:rsidRPr="004B7854">
        <w:rPr>
          <w:rFonts w:ascii="Times New Roman" w:hAnsi="Times New Roman" w:cs="Times New Roman"/>
          <w:sz w:val="24"/>
          <w:szCs w:val="24"/>
        </w:rPr>
        <w:t>Further, the proviso provides that any existing company which is covered under any of the above criteria shall comply with the requirements of section 138 and rule 13 within six months of commencement of such section.</w:t>
      </w: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2.9 </w:t>
      </w:r>
      <w:r w:rsidRPr="009D1BBE">
        <w:rPr>
          <w:rFonts w:ascii="Times New Roman" w:hAnsi="Times New Roman" w:cs="Times New Roman"/>
          <w:b/>
          <w:sz w:val="28"/>
          <w:szCs w:val="28"/>
        </w:rPr>
        <w:t>Related Party Transactions</w:t>
      </w:r>
      <w:r w:rsidR="00A55024">
        <w:rPr>
          <w:rFonts w:ascii="Times New Roman" w:hAnsi="Times New Roman" w:cs="Times New Roman"/>
          <w:b/>
          <w:sz w:val="28"/>
          <w:szCs w:val="28"/>
        </w:rPr>
        <w:t>:</w:t>
      </w:r>
    </w:p>
    <w:p w:rsidR="00E826C7" w:rsidRDefault="00E826C7" w:rsidP="006E7DF7">
      <w:pPr>
        <w:jc w:val="both"/>
        <w:rPr>
          <w:rFonts w:ascii="Times New Roman" w:hAnsi="Times New Roman" w:cs="Times New Roman"/>
          <w:b/>
          <w:sz w:val="28"/>
          <w:szCs w:val="28"/>
        </w:rPr>
      </w:pPr>
    </w:p>
    <w:p w:rsidR="006E7DF7" w:rsidRDefault="006E7DF7" w:rsidP="006E7DF7">
      <w:pPr>
        <w:jc w:val="both"/>
        <w:rPr>
          <w:rFonts w:ascii="Times New Roman" w:hAnsi="Times New Roman" w:cs="Times New Roman"/>
          <w:b/>
          <w:sz w:val="28"/>
          <w:szCs w:val="28"/>
        </w:rPr>
      </w:pPr>
      <w:r>
        <w:rPr>
          <w:rFonts w:ascii="Times New Roman" w:hAnsi="Times New Roman" w:cs="Times New Roman"/>
          <w:b/>
          <w:sz w:val="28"/>
          <w:szCs w:val="28"/>
        </w:rPr>
        <w:t xml:space="preserve">2.10 </w:t>
      </w:r>
      <w:r w:rsidRPr="009D1BBE">
        <w:rPr>
          <w:rFonts w:ascii="Times New Roman" w:hAnsi="Times New Roman" w:cs="Times New Roman"/>
          <w:b/>
          <w:sz w:val="28"/>
          <w:szCs w:val="28"/>
        </w:rPr>
        <w:t>Company Meetings</w:t>
      </w:r>
    </w:p>
    <w:p w:rsidR="000F484D" w:rsidRDefault="000F484D" w:rsidP="006E7DF7">
      <w:pPr>
        <w:jc w:val="both"/>
        <w:rPr>
          <w:rFonts w:ascii="Times New Roman" w:hAnsi="Times New Roman" w:cs="Times New Roman"/>
          <w:b/>
          <w:sz w:val="24"/>
          <w:szCs w:val="24"/>
        </w:rPr>
      </w:pPr>
      <w:r w:rsidRPr="000F484D">
        <w:rPr>
          <w:rFonts w:ascii="Times New Roman" w:hAnsi="Times New Roman" w:cs="Times New Roman"/>
          <w:b/>
          <w:sz w:val="24"/>
          <w:szCs w:val="24"/>
        </w:rPr>
        <w:t xml:space="preserve">Introduction </w:t>
      </w:r>
    </w:p>
    <w:p w:rsidR="000F484D" w:rsidRDefault="000F484D" w:rsidP="006E7DF7">
      <w:pPr>
        <w:jc w:val="both"/>
        <w:rPr>
          <w:rFonts w:ascii="Times New Roman" w:hAnsi="Times New Roman" w:cs="Times New Roman"/>
          <w:sz w:val="24"/>
          <w:szCs w:val="24"/>
        </w:rPr>
      </w:pPr>
      <w:r w:rsidRPr="000F484D">
        <w:rPr>
          <w:rFonts w:ascii="Times New Roman" w:hAnsi="Times New Roman" w:cs="Times New Roman"/>
          <w:sz w:val="24"/>
          <w:szCs w:val="24"/>
        </w:rPr>
        <w:t xml:space="preserve">A company is an artificial person. It cannot act on itself. It needs some human intermediary to carry out its business activities. A business can be defined as a legal institution that involves a group of persons interested in the running of a business. A company’s management needs the efforts of several people who debate and ponder on issues before a decision is made. The decisions are also made in meetings that are a structured conversation between the company’s administration, typically the directors and in some cases, representatives who address the affairs of the company and operations. The Act has provided some provisions for the different types of meetings of shareholders, namely: </w:t>
      </w:r>
    </w:p>
    <w:p w:rsidR="000F484D" w:rsidRPr="000F484D" w:rsidRDefault="000F484D" w:rsidP="0096031E">
      <w:pPr>
        <w:pStyle w:val="ListParagraph"/>
        <w:numPr>
          <w:ilvl w:val="0"/>
          <w:numId w:val="8"/>
        </w:numPr>
        <w:jc w:val="both"/>
        <w:rPr>
          <w:rFonts w:ascii="Times New Roman" w:hAnsi="Times New Roman" w:cs="Times New Roman"/>
          <w:sz w:val="24"/>
          <w:szCs w:val="24"/>
        </w:rPr>
      </w:pPr>
      <w:r w:rsidRPr="000F484D">
        <w:rPr>
          <w:rFonts w:ascii="Times New Roman" w:hAnsi="Times New Roman" w:cs="Times New Roman"/>
          <w:sz w:val="24"/>
          <w:szCs w:val="24"/>
        </w:rPr>
        <w:t xml:space="preserve">Statutory Meeting;  </w:t>
      </w:r>
    </w:p>
    <w:p w:rsidR="00AB58E0" w:rsidRDefault="000F484D" w:rsidP="0096031E">
      <w:pPr>
        <w:pStyle w:val="ListParagraph"/>
        <w:numPr>
          <w:ilvl w:val="0"/>
          <w:numId w:val="8"/>
        </w:numPr>
        <w:jc w:val="both"/>
        <w:rPr>
          <w:rFonts w:ascii="Times New Roman" w:hAnsi="Times New Roman" w:cs="Times New Roman"/>
          <w:sz w:val="24"/>
          <w:szCs w:val="24"/>
        </w:rPr>
      </w:pPr>
      <w:r w:rsidRPr="000F484D">
        <w:rPr>
          <w:rFonts w:ascii="Times New Roman" w:hAnsi="Times New Roman" w:cs="Times New Roman"/>
          <w:sz w:val="24"/>
          <w:szCs w:val="24"/>
        </w:rPr>
        <w:t>Annual General Meeting;</w:t>
      </w:r>
    </w:p>
    <w:p w:rsidR="00AB58E0" w:rsidRDefault="000F484D" w:rsidP="0096031E">
      <w:pPr>
        <w:pStyle w:val="ListParagraph"/>
        <w:numPr>
          <w:ilvl w:val="0"/>
          <w:numId w:val="8"/>
        </w:numPr>
        <w:jc w:val="both"/>
        <w:rPr>
          <w:rFonts w:ascii="Times New Roman" w:hAnsi="Times New Roman" w:cs="Times New Roman"/>
          <w:sz w:val="24"/>
          <w:szCs w:val="24"/>
        </w:rPr>
      </w:pPr>
      <w:r w:rsidRPr="000F484D">
        <w:rPr>
          <w:rFonts w:ascii="Times New Roman" w:hAnsi="Times New Roman" w:cs="Times New Roman"/>
          <w:sz w:val="24"/>
          <w:szCs w:val="24"/>
        </w:rPr>
        <w:t>Extraordinary General Meeting; and</w:t>
      </w:r>
    </w:p>
    <w:p w:rsidR="0016057D" w:rsidRPr="00FE79E0" w:rsidRDefault="000F484D" w:rsidP="0096031E">
      <w:pPr>
        <w:pStyle w:val="ListParagraph"/>
        <w:numPr>
          <w:ilvl w:val="0"/>
          <w:numId w:val="8"/>
        </w:numPr>
        <w:jc w:val="both"/>
        <w:rPr>
          <w:rFonts w:ascii="Times New Roman" w:hAnsi="Times New Roman" w:cs="Times New Roman"/>
          <w:b/>
          <w:sz w:val="28"/>
          <w:szCs w:val="28"/>
        </w:rPr>
      </w:pPr>
      <w:r w:rsidRPr="0016057D">
        <w:rPr>
          <w:rFonts w:ascii="Times New Roman" w:hAnsi="Times New Roman" w:cs="Times New Roman"/>
          <w:sz w:val="24"/>
          <w:szCs w:val="24"/>
        </w:rPr>
        <w:t xml:space="preserve">Class Meetings. </w:t>
      </w:r>
    </w:p>
    <w:p w:rsidR="00A72712" w:rsidRDefault="00A72712" w:rsidP="00A72712">
      <w:pPr>
        <w:jc w:val="both"/>
        <w:rPr>
          <w:rFonts w:ascii="Times New Roman" w:hAnsi="Times New Roman" w:cs="Times New Roman"/>
          <w:b/>
          <w:sz w:val="24"/>
          <w:szCs w:val="24"/>
        </w:rPr>
      </w:pPr>
      <w:r w:rsidRPr="00A72712">
        <w:rPr>
          <w:rFonts w:ascii="Times New Roman" w:hAnsi="Times New Roman" w:cs="Times New Roman"/>
          <w:b/>
          <w:sz w:val="24"/>
          <w:szCs w:val="24"/>
        </w:rPr>
        <w:t xml:space="preserve">Meaning and Definition of Meeting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Meeting is not defined under any provisions of Companies Act of 2013, but taking references from common business and market parlance and also from some of the decided case laws like Sharp vs. Dawes, as decided in 1971, and through citations of various renowned authors, we can gather that a ‘Company Meeting’ is basically coming together of at least two persons to either transact any ordinary or special business for lawful purposes.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Ordinarily, a company meeting may be defined as gathering, assembling or coming together of two or more persons (by previous notice or by mutual arrangement) for discussion and transaction of some lawful business. According to P.K </w:t>
      </w:r>
      <w:proofErr w:type="spellStart"/>
      <w:r w:rsidRPr="00A72712">
        <w:rPr>
          <w:rFonts w:ascii="Times New Roman" w:hAnsi="Times New Roman" w:cs="Times New Roman"/>
          <w:sz w:val="24"/>
          <w:szCs w:val="24"/>
        </w:rPr>
        <w:t>Ghosh</w:t>
      </w:r>
      <w:proofErr w:type="spellEnd"/>
      <w:r w:rsidRPr="00A72712">
        <w:rPr>
          <w:rFonts w:ascii="Times New Roman" w:hAnsi="Times New Roman" w:cs="Times New Roman"/>
          <w:sz w:val="24"/>
          <w:szCs w:val="24"/>
        </w:rPr>
        <w:t xml:space="preserve"> “Any gathering, assembly or coming together of two or more persons for the transaction of some lawful business of common concern is called meeting.” Similarly, K. </w:t>
      </w:r>
      <w:proofErr w:type="spellStart"/>
      <w:r w:rsidRPr="00A72712">
        <w:rPr>
          <w:rFonts w:ascii="Times New Roman" w:hAnsi="Times New Roman" w:cs="Times New Roman"/>
          <w:sz w:val="24"/>
          <w:szCs w:val="24"/>
        </w:rPr>
        <w:t>Kishore</w:t>
      </w:r>
      <w:proofErr w:type="spellEnd"/>
      <w:r w:rsidRPr="00A72712">
        <w:rPr>
          <w:rFonts w:ascii="Times New Roman" w:hAnsi="Times New Roman" w:cs="Times New Roman"/>
          <w:sz w:val="24"/>
          <w:szCs w:val="24"/>
        </w:rPr>
        <w:t xml:space="preserve"> discusses “A concurrence or coming together of at least a quorum of members by previous notice or mutual agreement for transaction business for a common interest is meeting.”</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So, from the above discussion, it can be summarized about a meeting as: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1. Depending upon total members in a company, two or more persons must be present at the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2. The assembly of persons must be for discussion and transaction of some lawful business.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3. A previous notice would be given for convening a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lastRenderedPageBreak/>
        <w:t xml:space="preserve">4. The meeting must be held at a particular place, date and time.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5. The meeting must be held as per provisions/rules of Companies Act.</w:t>
      </w:r>
    </w:p>
    <w:p w:rsidR="00A72712" w:rsidRDefault="00A72712" w:rsidP="00A72712">
      <w:pPr>
        <w:jc w:val="both"/>
        <w:rPr>
          <w:rFonts w:ascii="Times New Roman" w:hAnsi="Times New Roman" w:cs="Times New Roman"/>
          <w:b/>
          <w:sz w:val="24"/>
          <w:szCs w:val="24"/>
        </w:rPr>
      </w:pPr>
      <w:r w:rsidRPr="00A72712">
        <w:rPr>
          <w:rFonts w:ascii="Times New Roman" w:hAnsi="Times New Roman" w:cs="Times New Roman"/>
          <w:b/>
          <w:sz w:val="24"/>
          <w:szCs w:val="24"/>
        </w:rPr>
        <w:t>Essentials of a valid meeting</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A valid meeting is that which is conducted by the appropriate authority or the authorized person as per the act, a proper notice of meeting is given to the ones who are to attend it. There must be a presence of quorum in the meeting so called, else it stands invalid. A chairman must be present to conduct the meeting and proper minutes should be recorded regarding the points discussed. These features are discussed in detail below: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b/>
          <w:sz w:val="24"/>
          <w:szCs w:val="24"/>
        </w:rPr>
        <w:t>1. Authority to hold meeting</w:t>
      </w:r>
      <w:r w:rsidRPr="00A72712">
        <w:rPr>
          <w:rFonts w:ascii="Times New Roman" w:hAnsi="Times New Roman" w:cs="Times New Roman"/>
          <w:sz w:val="24"/>
          <w:szCs w:val="24"/>
        </w:rPr>
        <w:t xml:space="preserve">: As per the Companies Act 2013, Board of Directors are authorized to hold the meeting. In case the Board of Directors fails in calling and holding the meeting, National Company Law Tribunal can also call a general meeting.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b/>
          <w:sz w:val="24"/>
          <w:szCs w:val="24"/>
        </w:rPr>
        <w:t>2. Notice of meeting</w:t>
      </w:r>
      <w:r w:rsidRPr="00A72712">
        <w:rPr>
          <w:rFonts w:ascii="Times New Roman" w:hAnsi="Times New Roman" w:cs="Times New Roman"/>
          <w:sz w:val="24"/>
          <w:szCs w:val="24"/>
        </w:rPr>
        <w:t>: The notice of holding a meeting can be in writing or electronic mode. The reason behind sending a notice is to inform about the place, day, hour, business to be transacted-General and special to the members, auditors, directors Legal representative deceased/ the assignees of an insolvent. It must be sent at least 21 days before the actual date of conduct of meeting. However, it can be given in less than 21 days too but that is only under some circumstances. In case of</w:t>
      </w:r>
      <w:r>
        <w:rPr>
          <w:rFonts w:ascii="Times New Roman" w:hAnsi="Times New Roman" w:cs="Times New Roman"/>
          <w:sz w:val="24"/>
          <w:szCs w:val="24"/>
        </w:rPr>
        <w:t xml:space="preserve"> </w:t>
      </w:r>
      <w:r w:rsidRPr="00A72712">
        <w:rPr>
          <w:rFonts w:ascii="Times New Roman" w:hAnsi="Times New Roman" w:cs="Times New Roman"/>
          <w:sz w:val="24"/>
          <w:szCs w:val="24"/>
        </w:rPr>
        <w:t xml:space="preserve">deliberate omission in giving notice to a single member, it may invalidate the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b/>
          <w:sz w:val="24"/>
          <w:szCs w:val="24"/>
        </w:rPr>
        <w:t>3. Quorum</w:t>
      </w:r>
      <w:r w:rsidRPr="00A72712">
        <w:rPr>
          <w:rFonts w:ascii="Times New Roman" w:hAnsi="Times New Roman" w:cs="Times New Roman"/>
          <w:sz w:val="24"/>
          <w:szCs w:val="24"/>
        </w:rPr>
        <w:t>: It is the minimum number of voting members who must be present at a properly called meeting in order to conduct business in the name of the group. In a private company at least</w:t>
      </w:r>
      <w:r>
        <w:rPr>
          <w:rFonts w:ascii="Times New Roman" w:hAnsi="Times New Roman" w:cs="Times New Roman"/>
          <w:sz w:val="24"/>
          <w:szCs w:val="24"/>
        </w:rPr>
        <w:t xml:space="preserve"> </w:t>
      </w:r>
      <w:r w:rsidRPr="00A72712">
        <w:rPr>
          <w:rFonts w:ascii="Times New Roman" w:hAnsi="Times New Roman" w:cs="Times New Roman"/>
          <w:sz w:val="24"/>
          <w:szCs w:val="24"/>
        </w:rPr>
        <w:t xml:space="preserve">two voting members must be present. If the total numbers of members are less than 1,000 then five members must attend and participate in the meeting. In a Public company, if total members are more than 1,000 but less than 5,000 then 15 members need to be present and attend the meeting. However, if the total number of members are more than 5,000 then 30 members must be present and attending the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The Companies Act provides for when the quorum has not been met within half an hour of the time set for the meeting to begin, then the meeting will be adjourned, and it shall be held on the same day and at the same time next week, or any other date and time as the Board may determine. If the meeting is adjourned then the date, time and place of the meeting will be notified personally or via advertisement. The advertisement must be published in both English as well as the vernacular language in a newspaper which is in circulation at a place where the registered office of the company is situated. If the meeting is called by requisitions under Section 100, it shall stand cancelled. If the quorum is not present at the adjourned meeting</w:t>
      </w:r>
      <w:r w:rsidRPr="00A72712">
        <w:rPr>
          <w:rFonts w:ascii="Times New Roman" w:hAnsi="Times New Roman" w:cs="Times New Roman"/>
          <w:b/>
          <w:sz w:val="24"/>
          <w:szCs w:val="24"/>
        </w:rPr>
        <w:t xml:space="preserve">, </w:t>
      </w:r>
      <w:r w:rsidRPr="00A72712">
        <w:rPr>
          <w:rFonts w:ascii="Times New Roman" w:hAnsi="Times New Roman" w:cs="Times New Roman"/>
          <w:sz w:val="24"/>
          <w:szCs w:val="24"/>
        </w:rPr>
        <w:t xml:space="preserve">then the members present shall be the quorum.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b/>
          <w:sz w:val="24"/>
          <w:szCs w:val="24"/>
        </w:rPr>
        <w:lastRenderedPageBreak/>
        <w:t xml:space="preserve">4. Chairman: </w:t>
      </w:r>
      <w:r w:rsidRPr="00A72712">
        <w:rPr>
          <w:rFonts w:ascii="Times New Roman" w:hAnsi="Times New Roman" w:cs="Times New Roman"/>
          <w:sz w:val="24"/>
          <w:szCs w:val="24"/>
        </w:rPr>
        <w:t xml:space="preserve">A ‘Chairman’ is designated to chair over and </w:t>
      </w:r>
      <w:proofErr w:type="gramStart"/>
      <w:r w:rsidRPr="00A72712">
        <w:rPr>
          <w:rFonts w:ascii="Times New Roman" w:hAnsi="Times New Roman" w:cs="Times New Roman"/>
          <w:sz w:val="24"/>
          <w:szCs w:val="24"/>
        </w:rPr>
        <w:t>conduct</w:t>
      </w:r>
      <w:proofErr w:type="gramEnd"/>
      <w:r w:rsidRPr="00A72712">
        <w:rPr>
          <w:rFonts w:ascii="Times New Roman" w:hAnsi="Times New Roman" w:cs="Times New Roman"/>
          <w:sz w:val="24"/>
          <w:szCs w:val="24"/>
        </w:rPr>
        <w:t xml:space="preserve"> the proceedings of a meeting. He is the chief authority in the conduct and control of the meeting. He is to put resolution in the meeting, count the votes, declare the result and authenticate the minutes by signature. Unless the articles of the company otherwise provide, the members personally present at the meeting shall elect one of themselves to be the Chairman thereof on a show of hands.</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Did you know? </w:t>
      </w:r>
    </w:p>
    <w:p w:rsidR="00A72712" w:rsidRPr="00A72712" w:rsidRDefault="00A72712" w:rsidP="00A72712">
      <w:pPr>
        <w:jc w:val="both"/>
        <w:rPr>
          <w:rFonts w:ascii="Times New Roman" w:hAnsi="Times New Roman" w:cs="Times New Roman"/>
          <w:sz w:val="24"/>
          <w:szCs w:val="24"/>
        </w:rPr>
      </w:pPr>
      <w:proofErr w:type="gramStart"/>
      <w:r w:rsidRPr="00A72712">
        <w:rPr>
          <w:rFonts w:ascii="Times New Roman" w:hAnsi="Times New Roman" w:cs="Times New Roman"/>
          <w:sz w:val="24"/>
          <w:szCs w:val="24"/>
        </w:rPr>
        <w:t>The duties of a chairman?</w:t>
      </w:r>
      <w:proofErr w:type="gramEnd"/>
      <w:r w:rsidRPr="00A72712">
        <w:rPr>
          <w:rFonts w:ascii="Times New Roman" w:hAnsi="Times New Roman" w:cs="Times New Roman"/>
          <w:sz w:val="24"/>
          <w:szCs w:val="24"/>
        </w:rPr>
        <w:t xml:space="preserve">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Well, he must perform the given duties:  </w:t>
      </w:r>
    </w:p>
    <w:p w:rsidR="00A72712" w:rsidRPr="00A72712" w:rsidRDefault="00A72712" w:rsidP="00A72712">
      <w:pPr>
        <w:jc w:val="both"/>
        <w:rPr>
          <w:rFonts w:ascii="Times New Roman" w:hAnsi="Times New Roman" w:cs="Times New Roman"/>
          <w:sz w:val="24"/>
          <w:szCs w:val="24"/>
        </w:rPr>
      </w:pPr>
      <w:proofErr w:type="spellStart"/>
      <w:r w:rsidRPr="00A72712">
        <w:rPr>
          <w:rFonts w:ascii="Times New Roman" w:hAnsi="Times New Roman" w:cs="Times New Roman"/>
          <w:sz w:val="24"/>
          <w:szCs w:val="24"/>
        </w:rPr>
        <w:t>i</w:t>
      </w:r>
      <w:proofErr w:type="spellEnd"/>
      <w:r w:rsidRPr="00A72712">
        <w:rPr>
          <w:rFonts w:ascii="Times New Roman" w:hAnsi="Times New Roman" w:cs="Times New Roman"/>
          <w:sz w:val="24"/>
          <w:szCs w:val="24"/>
        </w:rPr>
        <w:t xml:space="preserve">. Must act honestly and in the interest of company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ii. Ensure that meeting is properly called and proceedings of meetings properly conducted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iii. Must preserve the order in the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iv. Must give chance to members to discuss any proposed resolution </w:t>
      </w:r>
    </w:p>
    <w:p w:rsid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v. Must exercise his powers of adjournment of meeting and demanding of poll honestly and correctly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b/>
          <w:sz w:val="24"/>
          <w:szCs w:val="24"/>
        </w:rPr>
        <w:t>5. Minutes of meeting</w:t>
      </w:r>
      <w:r w:rsidRPr="00A72712">
        <w:rPr>
          <w:rFonts w:ascii="Times New Roman" w:hAnsi="Times New Roman" w:cs="Times New Roman"/>
          <w:sz w:val="24"/>
          <w:szCs w:val="24"/>
        </w:rPr>
        <w:t xml:space="preserve">: These are notes recorded during a meeting, highlighting the key issues that were discussed, motions proposed or voted on, and activities to be undertaken. The minutes of a meeting are usually taken by a designated member of the group, who provides an accurate record of what transpired during the meeting. </w:t>
      </w:r>
    </w:p>
    <w:p w:rsidR="00A72712" w:rsidRPr="00A72712" w:rsidRDefault="00A72712" w:rsidP="00A72712">
      <w:pPr>
        <w:jc w:val="both"/>
        <w:rPr>
          <w:rFonts w:ascii="Times New Roman" w:hAnsi="Times New Roman" w:cs="Times New Roman"/>
          <w:sz w:val="24"/>
          <w:szCs w:val="24"/>
        </w:rPr>
      </w:pPr>
      <w:r w:rsidRPr="00A72712">
        <w:rPr>
          <w:rFonts w:ascii="Times New Roman" w:hAnsi="Times New Roman" w:cs="Times New Roman"/>
          <w:sz w:val="24"/>
          <w:szCs w:val="24"/>
        </w:rPr>
        <w:t xml:space="preserve">Following points needs to be kept in mind while preparing the minutes of a meeting: </w:t>
      </w:r>
    </w:p>
    <w:p w:rsidR="00A72712" w:rsidRPr="00A72712" w:rsidRDefault="00A72712" w:rsidP="0096031E">
      <w:pPr>
        <w:pStyle w:val="ListParagraph"/>
        <w:numPr>
          <w:ilvl w:val="0"/>
          <w:numId w:val="9"/>
        </w:numPr>
        <w:jc w:val="both"/>
        <w:rPr>
          <w:rFonts w:ascii="Times New Roman" w:hAnsi="Times New Roman" w:cs="Times New Roman"/>
          <w:sz w:val="24"/>
          <w:szCs w:val="24"/>
        </w:rPr>
      </w:pPr>
      <w:r w:rsidRPr="00A72712">
        <w:rPr>
          <w:rFonts w:ascii="Times New Roman" w:hAnsi="Times New Roman" w:cs="Times New Roman"/>
          <w:sz w:val="24"/>
          <w:szCs w:val="24"/>
        </w:rPr>
        <w:t xml:space="preserve">It must be made within 30 days of the conclusion of every meeting </w:t>
      </w:r>
    </w:p>
    <w:p w:rsidR="00A72712" w:rsidRDefault="00A72712" w:rsidP="0096031E">
      <w:pPr>
        <w:pStyle w:val="ListParagraph"/>
        <w:numPr>
          <w:ilvl w:val="0"/>
          <w:numId w:val="9"/>
        </w:numPr>
        <w:jc w:val="both"/>
        <w:rPr>
          <w:rFonts w:ascii="Times New Roman" w:hAnsi="Times New Roman" w:cs="Times New Roman"/>
          <w:sz w:val="24"/>
          <w:szCs w:val="24"/>
        </w:rPr>
      </w:pPr>
      <w:r w:rsidRPr="00A72712">
        <w:rPr>
          <w:rFonts w:ascii="Times New Roman" w:hAnsi="Times New Roman" w:cs="Times New Roman"/>
          <w:sz w:val="24"/>
          <w:szCs w:val="24"/>
        </w:rPr>
        <w:t xml:space="preserve">Minute book </w:t>
      </w:r>
    </w:p>
    <w:p w:rsidR="00A72712" w:rsidRDefault="00A72712" w:rsidP="0096031E">
      <w:pPr>
        <w:pStyle w:val="ListParagraph"/>
        <w:numPr>
          <w:ilvl w:val="0"/>
          <w:numId w:val="9"/>
        </w:numPr>
        <w:jc w:val="both"/>
        <w:rPr>
          <w:rFonts w:ascii="Times New Roman" w:hAnsi="Times New Roman" w:cs="Times New Roman"/>
          <w:sz w:val="24"/>
          <w:szCs w:val="24"/>
        </w:rPr>
      </w:pPr>
      <w:r w:rsidRPr="00A72712">
        <w:rPr>
          <w:rFonts w:ascii="Times New Roman" w:hAnsi="Times New Roman" w:cs="Times New Roman"/>
          <w:sz w:val="24"/>
          <w:szCs w:val="24"/>
        </w:rPr>
        <w:t xml:space="preserve">Numbering of pages </w:t>
      </w:r>
    </w:p>
    <w:p w:rsidR="00A72712" w:rsidRDefault="00A72712" w:rsidP="0096031E">
      <w:pPr>
        <w:pStyle w:val="ListParagraph"/>
        <w:numPr>
          <w:ilvl w:val="0"/>
          <w:numId w:val="9"/>
        </w:numPr>
        <w:jc w:val="both"/>
        <w:rPr>
          <w:rFonts w:ascii="Times New Roman" w:hAnsi="Times New Roman" w:cs="Times New Roman"/>
          <w:sz w:val="24"/>
          <w:szCs w:val="24"/>
        </w:rPr>
      </w:pPr>
      <w:r w:rsidRPr="00A72712">
        <w:rPr>
          <w:rFonts w:ascii="Times New Roman" w:hAnsi="Times New Roman" w:cs="Times New Roman"/>
          <w:sz w:val="24"/>
          <w:szCs w:val="24"/>
        </w:rPr>
        <w:t xml:space="preserve">Signing of minutes (on each page) </w:t>
      </w:r>
    </w:p>
    <w:p w:rsidR="00A72712" w:rsidRDefault="00A72712" w:rsidP="00A72712">
      <w:pPr>
        <w:pStyle w:val="ListParagraph"/>
        <w:ind w:left="1080"/>
        <w:jc w:val="both"/>
        <w:rPr>
          <w:rFonts w:ascii="Times New Roman" w:hAnsi="Times New Roman" w:cs="Times New Roman"/>
          <w:sz w:val="24"/>
          <w:szCs w:val="24"/>
        </w:rPr>
      </w:pPr>
      <w:r w:rsidRPr="00A72712">
        <w:rPr>
          <w:rFonts w:ascii="Times New Roman" w:hAnsi="Times New Roman" w:cs="Times New Roman"/>
          <w:sz w:val="24"/>
          <w:szCs w:val="24"/>
        </w:rPr>
        <w:t xml:space="preserve">- In case of Board or committee meeting, chairman of the same or next meeting should sign on meeting minutes. </w:t>
      </w:r>
    </w:p>
    <w:p w:rsidR="00A72712" w:rsidRDefault="00A72712" w:rsidP="00A72712">
      <w:pPr>
        <w:pStyle w:val="ListParagraph"/>
        <w:ind w:left="1080"/>
        <w:jc w:val="both"/>
        <w:rPr>
          <w:rFonts w:ascii="Times New Roman" w:hAnsi="Times New Roman" w:cs="Times New Roman"/>
          <w:sz w:val="24"/>
          <w:szCs w:val="24"/>
        </w:rPr>
      </w:pPr>
      <w:r w:rsidRPr="00A72712">
        <w:rPr>
          <w:rFonts w:ascii="Times New Roman" w:hAnsi="Times New Roman" w:cs="Times New Roman"/>
          <w:sz w:val="24"/>
          <w:szCs w:val="24"/>
        </w:rPr>
        <w:t xml:space="preserve">- In case general meeting, chairman of the same meeting should sign &amp; if he’s dead or unable then director </w:t>
      </w:r>
      <w:proofErr w:type="spellStart"/>
      <w:r w:rsidRPr="00A72712">
        <w:rPr>
          <w:rFonts w:ascii="Times New Roman" w:hAnsi="Times New Roman" w:cs="Times New Roman"/>
          <w:sz w:val="24"/>
          <w:szCs w:val="24"/>
        </w:rPr>
        <w:t>authorised</w:t>
      </w:r>
      <w:proofErr w:type="spellEnd"/>
      <w:r w:rsidRPr="00A72712">
        <w:rPr>
          <w:rFonts w:ascii="Times New Roman" w:hAnsi="Times New Roman" w:cs="Times New Roman"/>
          <w:sz w:val="24"/>
          <w:szCs w:val="24"/>
        </w:rPr>
        <w:t xml:space="preserve"> by the Board </w:t>
      </w:r>
    </w:p>
    <w:p w:rsidR="00A72712" w:rsidRDefault="00A72712" w:rsidP="00A72712">
      <w:pPr>
        <w:jc w:val="both"/>
        <w:rPr>
          <w:rFonts w:ascii="Times New Roman" w:hAnsi="Times New Roman" w:cs="Times New Roman"/>
          <w:sz w:val="24"/>
          <w:szCs w:val="24"/>
        </w:rPr>
      </w:pPr>
      <w:r>
        <w:rPr>
          <w:rFonts w:ascii="Times New Roman" w:hAnsi="Times New Roman" w:cs="Times New Roman"/>
          <w:sz w:val="24"/>
          <w:szCs w:val="24"/>
        </w:rPr>
        <w:t xml:space="preserve">      </w:t>
      </w:r>
      <w:r w:rsidRPr="00A72712">
        <w:rPr>
          <w:rFonts w:ascii="Times New Roman" w:hAnsi="Times New Roman" w:cs="Times New Roman"/>
          <w:sz w:val="24"/>
          <w:szCs w:val="24"/>
        </w:rPr>
        <w:t>v. A very fair and correct summary should be prepared.</w:t>
      </w:r>
    </w:p>
    <w:p w:rsidR="000B5217" w:rsidRDefault="000B5217" w:rsidP="00A72712">
      <w:pPr>
        <w:jc w:val="both"/>
        <w:rPr>
          <w:rFonts w:ascii="Times New Roman" w:hAnsi="Times New Roman" w:cs="Times New Roman"/>
          <w:sz w:val="24"/>
          <w:szCs w:val="24"/>
        </w:rPr>
      </w:pPr>
      <w:r w:rsidRPr="000B5217">
        <w:rPr>
          <w:rFonts w:ascii="Times New Roman" w:hAnsi="Times New Roman" w:cs="Times New Roman"/>
          <w:b/>
          <w:sz w:val="24"/>
          <w:szCs w:val="24"/>
        </w:rPr>
        <w:t>6. Proxy</w:t>
      </w:r>
      <w:r w:rsidRPr="000B5217">
        <w:rPr>
          <w:rFonts w:ascii="Times New Roman" w:hAnsi="Times New Roman" w:cs="Times New Roman"/>
          <w:sz w:val="24"/>
          <w:szCs w:val="24"/>
        </w:rPr>
        <w:t>:</w:t>
      </w:r>
      <w:r>
        <w:rPr>
          <w:rFonts w:ascii="Times New Roman" w:hAnsi="Times New Roman" w:cs="Times New Roman"/>
          <w:sz w:val="24"/>
          <w:szCs w:val="24"/>
        </w:rPr>
        <w:t xml:space="preserve"> </w:t>
      </w:r>
      <w:r w:rsidRPr="000B5217">
        <w:rPr>
          <w:rFonts w:ascii="Times New Roman" w:hAnsi="Times New Roman" w:cs="Times New Roman"/>
          <w:sz w:val="24"/>
          <w:szCs w:val="24"/>
        </w:rPr>
        <w:t xml:space="preserve">The term ‘proxy’ is used to </w:t>
      </w:r>
      <w:proofErr w:type="gramStart"/>
      <w:r w:rsidRPr="000B5217">
        <w:rPr>
          <w:rFonts w:ascii="Times New Roman" w:hAnsi="Times New Roman" w:cs="Times New Roman"/>
          <w:sz w:val="24"/>
          <w:szCs w:val="24"/>
        </w:rPr>
        <w:t>refers</w:t>
      </w:r>
      <w:proofErr w:type="gramEnd"/>
      <w:r w:rsidRPr="000B5217">
        <w:rPr>
          <w:rFonts w:ascii="Times New Roman" w:hAnsi="Times New Roman" w:cs="Times New Roman"/>
          <w:sz w:val="24"/>
          <w:szCs w:val="24"/>
        </w:rPr>
        <w:t xml:space="preserve"> to the person who is nominated by a shareholder to represent him at a general meeting of the company. It also refers to the instrument through which such a</w:t>
      </w:r>
      <w:r>
        <w:rPr>
          <w:rFonts w:ascii="Times New Roman" w:hAnsi="Times New Roman" w:cs="Times New Roman"/>
          <w:sz w:val="24"/>
          <w:szCs w:val="24"/>
        </w:rPr>
        <w:t xml:space="preserve"> </w:t>
      </w:r>
      <w:r w:rsidRPr="000B5217">
        <w:rPr>
          <w:rFonts w:ascii="Times New Roman" w:hAnsi="Times New Roman" w:cs="Times New Roman"/>
          <w:sz w:val="24"/>
          <w:szCs w:val="24"/>
        </w:rPr>
        <w:t xml:space="preserve">nominee is named and </w:t>
      </w:r>
      <w:proofErr w:type="spellStart"/>
      <w:r w:rsidRPr="000B5217">
        <w:rPr>
          <w:rFonts w:ascii="Times New Roman" w:hAnsi="Times New Roman" w:cs="Times New Roman"/>
          <w:sz w:val="24"/>
          <w:szCs w:val="24"/>
        </w:rPr>
        <w:t>authorised</w:t>
      </w:r>
      <w:proofErr w:type="spellEnd"/>
      <w:r w:rsidRPr="000B5217">
        <w:rPr>
          <w:rFonts w:ascii="Times New Roman" w:hAnsi="Times New Roman" w:cs="Times New Roman"/>
          <w:sz w:val="24"/>
          <w:szCs w:val="24"/>
        </w:rPr>
        <w:t xml:space="preserve"> to attend the meeting.</w:t>
      </w:r>
      <w:r>
        <w:rPr>
          <w:rFonts w:ascii="Times New Roman" w:hAnsi="Times New Roman" w:cs="Times New Roman"/>
          <w:sz w:val="24"/>
          <w:szCs w:val="24"/>
        </w:rPr>
        <w:t xml:space="preserve"> </w:t>
      </w:r>
      <w:r w:rsidRPr="000B5217">
        <w:rPr>
          <w:rFonts w:ascii="Times New Roman" w:hAnsi="Times New Roman" w:cs="Times New Roman"/>
          <w:sz w:val="24"/>
          <w:szCs w:val="24"/>
        </w:rPr>
        <w:t xml:space="preserve">Any member of a company </w:t>
      </w:r>
      <w:r w:rsidRPr="000B5217">
        <w:rPr>
          <w:rFonts w:ascii="Times New Roman" w:hAnsi="Times New Roman" w:cs="Times New Roman"/>
          <w:sz w:val="24"/>
          <w:szCs w:val="24"/>
        </w:rPr>
        <w:lastRenderedPageBreak/>
        <w:t>entitled to attend and vote at a meeting of the company shall be entitled to appoint another person as a proxy to attend and vote at the meeting on his behalf.</w:t>
      </w:r>
    </w:p>
    <w:p w:rsidR="000B5217" w:rsidRPr="00A819B2" w:rsidRDefault="000B5217" w:rsidP="000B5217">
      <w:pPr>
        <w:jc w:val="both"/>
        <w:rPr>
          <w:rFonts w:ascii="Times New Roman" w:hAnsi="Times New Roman" w:cs="Times New Roman"/>
          <w:b/>
          <w:sz w:val="24"/>
          <w:szCs w:val="24"/>
        </w:rPr>
      </w:pPr>
      <w:r w:rsidRPr="00A819B2">
        <w:rPr>
          <w:rFonts w:ascii="Times New Roman" w:hAnsi="Times New Roman" w:cs="Times New Roman"/>
          <w:b/>
          <w:sz w:val="24"/>
          <w:szCs w:val="24"/>
        </w:rPr>
        <w:t xml:space="preserve">Notes: </w:t>
      </w:r>
    </w:p>
    <w:p w:rsidR="000B5217" w:rsidRPr="000B5217" w:rsidRDefault="000B5217" w:rsidP="0096031E">
      <w:pPr>
        <w:pStyle w:val="ListParagraph"/>
        <w:numPr>
          <w:ilvl w:val="0"/>
          <w:numId w:val="10"/>
        </w:numPr>
        <w:jc w:val="both"/>
        <w:rPr>
          <w:rFonts w:ascii="Times New Roman" w:hAnsi="Times New Roman" w:cs="Times New Roman"/>
          <w:sz w:val="24"/>
          <w:szCs w:val="24"/>
        </w:rPr>
      </w:pPr>
      <w:r w:rsidRPr="000B5217">
        <w:rPr>
          <w:rFonts w:ascii="Times New Roman" w:hAnsi="Times New Roman" w:cs="Times New Roman"/>
          <w:sz w:val="24"/>
          <w:szCs w:val="24"/>
        </w:rPr>
        <w:t xml:space="preserve">A person appointed as proxy shall act on behalf of such member or number of members not exceeding 50 and such number of shares as may be prescribed (effective from 01-04-2014). </w:t>
      </w:r>
    </w:p>
    <w:p w:rsidR="000B5217" w:rsidRDefault="000B5217" w:rsidP="0096031E">
      <w:pPr>
        <w:pStyle w:val="ListParagraph"/>
        <w:numPr>
          <w:ilvl w:val="0"/>
          <w:numId w:val="10"/>
        </w:numPr>
        <w:jc w:val="both"/>
        <w:rPr>
          <w:rFonts w:ascii="Times New Roman" w:hAnsi="Times New Roman" w:cs="Times New Roman"/>
          <w:sz w:val="24"/>
          <w:szCs w:val="24"/>
        </w:rPr>
      </w:pPr>
      <w:r w:rsidRPr="000B5217">
        <w:rPr>
          <w:rFonts w:ascii="Times New Roman" w:hAnsi="Times New Roman" w:cs="Times New Roman"/>
          <w:sz w:val="24"/>
          <w:szCs w:val="24"/>
        </w:rPr>
        <w:t xml:space="preserve">Proxy need not be a member. </w:t>
      </w:r>
    </w:p>
    <w:p w:rsidR="000B5217" w:rsidRDefault="000B5217" w:rsidP="0096031E">
      <w:pPr>
        <w:pStyle w:val="ListParagraph"/>
        <w:numPr>
          <w:ilvl w:val="0"/>
          <w:numId w:val="10"/>
        </w:numPr>
        <w:jc w:val="both"/>
        <w:rPr>
          <w:rFonts w:ascii="Times New Roman" w:hAnsi="Times New Roman" w:cs="Times New Roman"/>
          <w:sz w:val="24"/>
          <w:szCs w:val="24"/>
        </w:rPr>
      </w:pPr>
      <w:r w:rsidRPr="000B5217">
        <w:rPr>
          <w:rFonts w:ascii="Times New Roman" w:hAnsi="Times New Roman" w:cs="Times New Roman"/>
          <w:sz w:val="24"/>
          <w:szCs w:val="24"/>
        </w:rPr>
        <w:t>The relationship between a member and his proxy is that of a principal and agent. Therefore, the proxy is bound to act in accordance of with the instructions of the member appointing him.</w:t>
      </w:r>
    </w:p>
    <w:p w:rsidR="00A819B2" w:rsidRDefault="00A819B2" w:rsidP="00A819B2">
      <w:pPr>
        <w:jc w:val="both"/>
        <w:rPr>
          <w:rFonts w:ascii="Times New Roman" w:hAnsi="Times New Roman" w:cs="Times New Roman"/>
          <w:sz w:val="24"/>
          <w:szCs w:val="24"/>
        </w:rPr>
      </w:pPr>
      <w:r w:rsidRPr="00A819B2">
        <w:rPr>
          <w:rFonts w:ascii="Times New Roman" w:hAnsi="Times New Roman" w:cs="Times New Roman"/>
          <w:sz w:val="24"/>
          <w:szCs w:val="24"/>
        </w:rPr>
        <w:t>Provisions in Article of Association Section 105 of Companies Act 2013, Rule 19 regarding Proxy: The Article explains appointment of proxy by Shareholders / Members, Right of Proxies, Limits for appointment as a proxy, Penalty in case of contravention of provisions related to Proxies, Invitation to appoint Proxy, Proxy forms, Inspection of Proxy Form etc.</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b/>
          <w:sz w:val="24"/>
          <w:szCs w:val="24"/>
        </w:rPr>
        <w:t>Member may appoint proxy Section 105(1):</w:t>
      </w:r>
      <w:r w:rsidRPr="00DB40A5">
        <w:rPr>
          <w:rFonts w:ascii="Times New Roman" w:hAnsi="Times New Roman" w:cs="Times New Roman"/>
          <w:sz w:val="24"/>
          <w:szCs w:val="24"/>
        </w:rPr>
        <w:t xml:space="preserve"> Member of the company entitled to attend the meeting and vote at the meeting shall have a right to appoint another person as a proxy to attend and vote at the meeting on his behalf. The provisions regarding proxy are discussed further as: </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b/>
          <w:sz w:val="24"/>
          <w:szCs w:val="24"/>
        </w:rPr>
        <w:t>1st Proviso to section 105(1):</w:t>
      </w:r>
      <w:r w:rsidRPr="00DB40A5">
        <w:rPr>
          <w:rFonts w:ascii="Times New Roman" w:hAnsi="Times New Roman" w:cs="Times New Roman"/>
          <w:sz w:val="24"/>
          <w:szCs w:val="24"/>
        </w:rPr>
        <w:t xml:space="preserve"> Proxy shall have not any right to speak at the meeting and shall have right to vote except on a poll. </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b/>
          <w:sz w:val="24"/>
          <w:szCs w:val="24"/>
        </w:rPr>
        <w:t>2nd Proviso to section 105(1):</w:t>
      </w:r>
      <w:r w:rsidRPr="00DB40A5">
        <w:rPr>
          <w:rFonts w:ascii="Times New Roman" w:hAnsi="Times New Roman" w:cs="Times New Roman"/>
          <w:sz w:val="24"/>
          <w:szCs w:val="24"/>
        </w:rPr>
        <w:t xml:space="preserve"> Unless AOA of the company otherwise provided, Section 150(1) shall not be applicable of company having no share capital.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3rd Proviso to section 105(1):</w:t>
      </w:r>
      <w:r w:rsidRPr="00DB40A5">
        <w:rPr>
          <w:rFonts w:ascii="Times New Roman" w:hAnsi="Times New Roman" w:cs="Times New Roman"/>
          <w:sz w:val="24"/>
          <w:szCs w:val="24"/>
        </w:rPr>
        <w:t xml:space="preserve"> Person appointed as a proxy shall act on behalf of such no. of member(s) not more than 50 members. </w:t>
      </w:r>
    </w:p>
    <w:p w:rsidR="00DB40A5" w:rsidRPr="00AF1BC0" w:rsidRDefault="00DB40A5" w:rsidP="00DB40A5">
      <w:pPr>
        <w:jc w:val="both"/>
        <w:rPr>
          <w:rFonts w:ascii="Times New Roman" w:hAnsi="Times New Roman" w:cs="Times New Roman"/>
          <w:b/>
          <w:sz w:val="24"/>
          <w:szCs w:val="24"/>
        </w:rPr>
      </w:pPr>
      <w:r w:rsidRPr="00AF1BC0">
        <w:rPr>
          <w:rFonts w:ascii="Times New Roman" w:hAnsi="Times New Roman" w:cs="Times New Roman"/>
          <w:b/>
          <w:sz w:val="24"/>
          <w:szCs w:val="24"/>
        </w:rPr>
        <w:t xml:space="preserve">Rule 19 of the Companies (Management and Administration) Rules, 2019 </w:t>
      </w:r>
    </w:p>
    <w:p w:rsidR="00DB40A5" w:rsidRPr="00DB40A5" w:rsidRDefault="00DB40A5" w:rsidP="00DB40A5">
      <w:pPr>
        <w:jc w:val="both"/>
        <w:rPr>
          <w:rFonts w:ascii="Times New Roman" w:hAnsi="Times New Roman" w:cs="Times New Roman"/>
          <w:sz w:val="24"/>
          <w:szCs w:val="24"/>
        </w:rPr>
      </w:pPr>
      <w:proofErr w:type="gramStart"/>
      <w:r w:rsidRPr="00DB40A5">
        <w:rPr>
          <w:rFonts w:ascii="Times New Roman" w:hAnsi="Times New Roman" w:cs="Times New Roman"/>
          <w:sz w:val="24"/>
          <w:szCs w:val="24"/>
        </w:rPr>
        <w:t>a</w:t>
      </w:r>
      <w:proofErr w:type="gramEnd"/>
      <w:r w:rsidRPr="00DB40A5">
        <w:rPr>
          <w:rFonts w:ascii="Times New Roman" w:hAnsi="Times New Roman" w:cs="Times New Roman"/>
          <w:sz w:val="24"/>
          <w:szCs w:val="24"/>
        </w:rPr>
        <w:t xml:space="preserve">. In case of Section 8 Company no member of this company shall have right to appoint proxy unless shall other person is also member of such company; </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sz w:val="24"/>
          <w:szCs w:val="24"/>
        </w:rPr>
        <w:t xml:space="preserve">b. A person can be appointed as a proxy and holding in aggregate maximum 10% of total share capital carrying voting rights for maximum 50 members. </w:t>
      </w:r>
    </w:p>
    <w:p w:rsidR="00DB40A5" w:rsidRPr="00AF1BC0" w:rsidRDefault="00DB40A5" w:rsidP="00DB40A5">
      <w:pPr>
        <w:jc w:val="both"/>
        <w:rPr>
          <w:rFonts w:ascii="Times New Roman" w:hAnsi="Times New Roman" w:cs="Times New Roman"/>
          <w:b/>
          <w:sz w:val="24"/>
          <w:szCs w:val="24"/>
        </w:rPr>
      </w:pPr>
      <w:r w:rsidRPr="00AF1BC0">
        <w:rPr>
          <w:rFonts w:ascii="Times New Roman" w:hAnsi="Times New Roman" w:cs="Times New Roman"/>
          <w:b/>
          <w:sz w:val="24"/>
          <w:szCs w:val="24"/>
        </w:rPr>
        <w:t xml:space="preserve">Proxy form shall be in form MGT-11.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Statement in the Notice of Meeting Section 105(2):</w:t>
      </w:r>
      <w:r w:rsidRPr="00DB40A5">
        <w:rPr>
          <w:rFonts w:ascii="Times New Roman" w:hAnsi="Times New Roman" w:cs="Times New Roman"/>
          <w:sz w:val="24"/>
          <w:szCs w:val="24"/>
        </w:rPr>
        <w:t xml:space="preserve"> A prominent reasonable statement that a member entitled to </w:t>
      </w:r>
      <w:r w:rsidR="00AF1BC0" w:rsidRPr="00DB40A5">
        <w:rPr>
          <w:rFonts w:ascii="Times New Roman" w:hAnsi="Times New Roman" w:cs="Times New Roman"/>
          <w:sz w:val="24"/>
          <w:szCs w:val="24"/>
        </w:rPr>
        <w:t>attend</w:t>
      </w:r>
      <w:r w:rsidRPr="00DB40A5">
        <w:rPr>
          <w:rFonts w:ascii="Times New Roman" w:hAnsi="Times New Roman" w:cs="Times New Roman"/>
          <w:sz w:val="24"/>
          <w:szCs w:val="24"/>
        </w:rPr>
        <w:t xml:space="preserve"> and </w:t>
      </w:r>
      <w:r w:rsidR="00AF1BC0" w:rsidRPr="00DB40A5">
        <w:rPr>
          <w:rFonts w:ascii="Times New Roman" w:hAnsi="Times New Roman" w:cs="Times New Roman"/>
          <w:sz w:val="24"/>
          <w:szCs w:val="24"/>
        </w:rPr>
        <w:t>votes have</w:t>
      </w:r>
      <w:r w:rsidRPr="00DB40A5">
        <w:rPr>
          <w:rFonts w:ascii="Times New Roman" w:hAnsi="Times New Roman" w:cs="Times New Roman"/>
          <w:sz w:val="24"/>
          <w:szCs w:val="24"/>
        </w:rPr>
        <w:t xml:space="preserve"> right to appoint a proxy; or where that is allowed, one or more proxies, to and vote instead of himself and a proxy need not to be a member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lastRenderedPageBreak/>
        <w:t>Penalty in case of contravention Section 105(3):</w:t>
      </w:r>
      <w:r w:rsidRPr="00DB40A5">
        <w:rPr>
          <w:rFonts w:ascii="Times New Roman" w:hAnsi="Times New Roman" w:cs="Times New Roman"/>
          <w:sz w:val="24"/>
          <w:szCs w:val="24"/>
        </w:rPr>
        <w:t xml:space="preserve"> In case of contravention of section 105(2), then every officer in default of the company shall be punishable with Penalty which shall not be less than Rs. 5000.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Deposit of Form Section 105(4):</w:t>
      </w:r>
      <w:r w:rsidRPr="00DB40A5">
        <w:rPr>
          <w:rFonts w:ascii="Times New Roman" w:hAnsi="Times New Roman" w:cs="Times New Roman"/>
          <w:sz w:val="24"/>
          <w:szCs w:val="24"/>
        </w:rPr>
        <w:t xml:space="preserve"> The form should be submitted 48 hrs before the company, regarding the appointment of proxy or any other document showing the validity or otherwise relating to appointment that may be effective at such meeting.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Invitation to appoint Proxy Section 105(5):</w:t>
      </w:r>
      <w:r w:rsidRPr="00DB40A5">
        <w:rPr>
          <w:rFonts w:ascii="Times New Roman" w:hAnsi="Times New Roman" w:cs="Times New Roman"/>
          <w:sz w:val="24"/>
          <w:szCs w:val="24"/>
        </w:rPr>
        <w:t xml:space="preserve"> At the expenses of the company, invitation to appoint proxy a person or no. of person specified in the invitation are issued to any member entitled to have a notice of the meeting sent to him and to vote thereat by proxy; every officer of the company who knowingly issues the invitations as aforesaid or willfully authorizes </w:t>
      </w:r>
      <w:proofErr w:type="spellStart"/>
      <w:r w:rsidRPr="00DB40A5">
        <w:rPr>
          <w:rFonts w:ascii="Times New Roman" w:hAnsi="Times New Roman" w:cs="Times New Roman"/>
          <w:sz w:val="24"/>
          <w:szCs w:val="24"/>
        </w:rPr>
        <w:t>orpermits</w:t>
      </w:r>
      <w:proofErr w:type="spellEnd"/>
      <w:r w:rsidRPr="00DB40A5">
        <w:rPr>
          <w:rFonts w:ascii="Times New Roman" w:hAnsi="Times New Roman" w:cs="Times New Roman"/>
          <w:sz w:val="24"/>
          <w:szCs w:val="24"/>
        </w:rPr>
        <w:t xml:space="preserve"> their issue shall be punishable with fine which may extend to Rs. 1</w:t>
      </w:r>
      <w:proofErr w:type="gramStart"/>
      <w:r w:rsidRPr="00DB40A5">
        <w:rPr>
          <w:rFonts w:ascii="Times New Roman" w:hAnsi="Times New Roman" w:cs="Times New Roman"/>
          <w:sz w:val="24"/>
          <w:szCs w:val="24"/>
        </w:rPr>
        <w:t>,00,000</w:t>
      </w:r>
      <w:proofErr w:type="gramEnd"/>
      <w:r w:rsidRPr="00DB40A5">
        <w:rPr>
          <w:rFonts w:ascii="Times New Roman" w:hAnsi="Times New Roman" w:cs="Times New Roman"/>
          <w:sz w:val="24"/>
          <w:szCs w:val="24"/>
        </w:rPr>
        <w:t xml:space="preserve">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Proviso to section 105(5):</w:t>
      </w:r>
      <w:r w:rsidRPr="00DB40A5">
        <w:rPr>
          <w:rFonts w:ascii="Times New Roman" w:hAnsi="Times New Roman" w:cs="Times New Roman"/>
          <w:sz w:val="24"/>
          <w:szCs w:val="24"/>
        </w:rPr>
        <w:t xml:space="preserve"> An officer shall not be punishable under this sub-section by reason only of the issue to a member at his request in writing of a form of appointment naming the proxy, or of a list of persons willing to act as proxies, if the form or list is available on request in writing to every member entitled to vote at the meeting by proxy.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Relevant points to be consider as per section 105(6)</w:t>
      </w:r>
      <w:r w:rsidR="00AF1BC0">
        <w:rPr>
          <w:rFonts w:ascii="Times New Roman" w:hAnsi="Times New Roman" w:cs="Times New Roman"/>
          <w:sz w:val="24"/>
          <w:szCs w:val="24"/>
        </w:rPr>
        <w:t xml:space="preserve"> </w:t>
      </w:r>
      <w:r w:rsidRPr="00DB40A5">
        <w:rPr>
          <w:rFonts w:ascii="Times New Roman" w:hAnsi="Times New Roman" w:cs="Times New Roman"/>
          <w:sz w:val="24"/>
          <w:szCs w:val="24"/>
        </w:rPr>
        <w:t xml:space="preserve">regarding the document appointing proxy- </w:t>
      </w:r>
    </w:p>
    <w:p w:rsidR="00DB40A5" w:rsidRPr="00DB40A5" w:rsidRDefault="00DB40A5" w:rsidP="00DB40A5">
      <w:pPr>
        <w:jc w:val="both"/>
        <w:rPr>
          <w:rFonts w:ascii="Times New Roman" w:hAnsi="Times New Roman" w:cs="Times New Roman"/>
          <w:sz w:val="24"/>
          <w:szCs w:val="24"/>
        </w:rPr>
      </w:pPr>
      <w:proofErr w:type="gramStart"/>
      <w:r w:rsidRPr="00DB40A5">
        <w:rPr>
          <w:rFonts w:ascii="Times New Roman" w:hAnsi="Times New Roman" w:cs="Times New Roman"/>
          <w:sz w:val="24"/>
          <w:szCs w:val="24"/>
        </w:rPr>
        <w:t>a</w:t>
      </w:r>
      <w:proofErr w:type="gramEnd"/>
      <w:r w:rsidRPr="00DB40A5">
        <w:rPr>
          <w:rFonts w:ascii="Times New Roman" w:hAnsi="Times New Roman" w:cs="Times New Roman"/>
          <w:sz w:val="24"/>
          <w:szCs w:val="24"/>
        </w:rPr>
        <w:t xml:space="preserve">. shall be in writing; </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sz w:val="24"/>
          <w:szCs w:val="24"/>
        </w:rPr>
        <w:t xml:space="preserve">b. signed by the member appointing proxy or his attorney duly authorized by him or in case appointer is anybody corporate, be under its seal or be signed by an officer or an attorney duly authorized by it. </w:t>
      </w:r>
    </w:p>
    <w:p w:rsidR="00DB40A5" w:rsidRPr="00DB40A5" w:rsidRDefault="00DB40A5" w:rsidP="00DB40A5">
      <w:pPr>
        <w:jc w:val="both"/>
        <w:rPr>
          <w:rFonts w:ascii="Times New Roman" w:hAnsi="Times New Roman" w:cs="Times New Roman"/>
          <w:sz w:val="24"/>
          <w:szCs w:val="24"/>
        </w:rPr>
      </w:pPr>
      <w:r w:rsidRPr="00DB40A5">
        <w:rPr>
          <w:rFonts w:ascii="Times New Roman" w:hAnsi="Times New Roman" w:cs="Times New Roman"/>
          <w:sz w:val="24"/>
          <w:szCs w:val="24"/>
        </w:rPr>
        <w:t xml:space="preserve">c. Proxy form shall be in form MGT-11. </w:t>
      </w:r>
    </w:p>
    <w:p w:rsidR="00DB40A5" w:rsidRPr="00DB40A5"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Proxy forms Section 105(7):</w:t>
      </w:r>
      <w:r w:rsidRPr="00DB40A5">
        <w:rPr>
          <w:rFonts w:ascii="Times New Roman" w:hAnsi="Times New Roman" w:cs="Times New Roman"/>
          <w:sz w:val="24"/>
          <w:szCs w:val="24"/>
        </w:rPr>
        <w:t xml:space="preserve"> Proxy form shall be in form MGT-11 </w:t>
      </w:r>
    </w:p>
    <w:p w:rsidR="00A819B2" w:rsidRPr="00A819B2" w:rsidRDefault="00DB40A5" w:rsidP="00DB40A5">
      <w:pPr>
        <w:jc w:val="both"/>
        <w:rPr>
          <w:rFonts w:ascii="Times New Roman" w:hAnsi="Times New Roman" w:cs="Times New Roman"/>
          <w:sz w:val="24"/>
          <w:szCs w:val="24"/>
        </w:rPr>
      </w:pPr>
      <w:r w:rsidRPr="00AF1BC0">
        <w:rPr>
          <w:rFonts w:ascii="Times New Roman" w:hAnsi="Times New Roman" w:cs="Times New Roman"/>
          <w:b/>
          <w:sz w:val="24"/>
          <w:szCs w:val="24"/>
        </w:rPr>
        <w:t>Inspection of Proxy Form Section 105(8):</w:t>
      </w:r>
      <w:r w:rsidRPr="00DB40A5">
        <w:rPr>
          <w:rFonts w:ascii="Times New Roman" w:hAnsi="Times New Roman" w:cs="Times New Roman"/>
          <w:sz w:val="24"/>
          <w:szCs w:val="24"/>
        </w:rPr>
        <w:t xml:space="preserve"> During the period beginning 21 hours before the time fixed for the commencement of the meeting and ending with the conclusion of the meeting, inspect the proxies forms filed, at any time during the business hours of the company, provided not less than three days’ notice in writing of the intention so to inspect is given to the company.</w:t>
      </w:r>
    </w:p>
    <w:p w:rsidR="00AF1BC0" w:rsidRDefault="00AF1BC0" w:rsidP="0016057D">
      <w:pPr>
        <w:jc w:val="both"/>
        <w:rPr>
          <w:rFonts w:ascii="Times New Roman" w:hAnsi="Times New Roman" w:cs="Times New Roman"/>
          <w:b/>
          <w:sz w:val="28"/>
          <w:szCs w:val="28"/>
        </w:rPr>
      </w:pPr>
      <w:r w:rsidRPr="00AF1BC0">
        <w:rPr>
          <w:rFonts w:ascii="Times New Roman" w:hAnsi="Times New Roman" w:cs="Times New Roman"/>
          <w:b/>
          <w:sz w:val="28"/>
          <w:szCs w:val="28"/>
        </w:rPr>
        <w:t>Types of Meeting</w:t>
      </w:r>
      <w:r>
        <w:rPr>
          <w:rFonts w:ascii="Times New Roman" w:hAnsi="Times New Roman" w:cs="Times New Roman"/>
          <w:b/>
          <w:sz w:val="28"/>
          <w:szCs w:val="28"/>
        </w:rPr>
        <w:t>:</w:t>
      </w:r>
    </w:p>
    <w:p w:rsidR="00AF1BC0" w:rsidRDefault="00AF1BC0" w:rsidP="0096031E">
      <w:pPr>
        <w:pStyle w:val="ListParagraph"/>
        <w:numPr>
          <w:ilvl w:val="0"/>
          <w:numId w:val="11"/>
        </w:numPr>
        <w:ind w:left="450"/>
        <w:jc w:val="both"/>
        <w:rPr>
          <w:rFonts w:ascii="Times New Roman" w:hAnsi="Times New Roman" w:cs="Times New Roman"/>
          <w:b/>
          <w:sz w:val="24"/>
          <w:szCs w:val="24"/>
        </w:rPr>
      </w:pPr>
      <w:r w:rsidRPr="00AF1BC0">
        <w:rPr>
          <w:rFonts w:ascii="Times New Roman" w:hAnsi="Times New Roman" w:cs="Times New Roman"/>
          <w:b/>
          <w:sz w:val="24"/>
          <w:szCs w:val="24"/>
        </w:rPr>
        <w:t>Shareholder Meeting</w:t>
      </w:r>
    </w:p>
    <w:p w:rsidR="00AF1BC0" w:rsidRPr="00AF1BC0" w:rsidRDefault="00AF1BC0" w:rsidP="00AF1BC0">
      <w:pPr>
        <w:pStyle w:val="ListParagraph"/>
        <w:ind w:left="180"/>
        <w:jc w:val="both"/>
        <w:rPr>
          <w:rFonts w:ascii="Times New Roman" w:hAnsi="Times New Roman" w:cs="Times New Roman"/>
          <w:sz w:val="24"/>
          <w:szCs w:val="24"/>
        </w:rPr>
      </w:pPr>
      <w:r w:rsidRPr="00AF1BC0">
        <w:rPr>
          <w:rFonts w:ascii="Times New Roman" w:hAnsi="Times New Roman" w:cs="Times New Roman"/>
          <w:b/>
          <w:sz w:val="24"/>
          <w:szCs w:val="24"/>
        </w:rPr>
        <w:t>1. Annual General Meeting (AGM):</w:t>
      </w:r>
      <w:r w:rsidRPr="00AF1BC0">
        <w:rPr>
          <w:rFonts w:ascii="Times New Roman" w:hAnsi="Times New Roman" w:cs="Times New Roman"/>
          <w:sz w:val="24"/>
          <w:szCs w:val="24"/>
        </w:rPr>
        <w:t xml:space="preserve"> In compliance with Section 96 every company other than a one-person company is required to conduct annual </w:t>
      </w:r>
      <w:proofErr w:type="spellStart"/>
      <w:r w:rsidRPr="00AF1BC0">
        <w:rPr>
          <w:rFonts w:ascii="Times New Roman" w:hAnsi="Times New Roman" w:cs="Times New Roman"/>
          <w:sz w:val="24"/>
          <w:szCs w:val="24"/>
        </w:rPr>
        <w:t>generalmeetings</w:t>
      </w:r>
      <w:proofErr w:type="spellEnd"/>
      <w:r w:rsidRPr="00AF1BC0">
        <w:rPr>
          <w:rFonts w:ascii="Times New Roman" w:hAnsi="Times New Roman" w:cs="Times New Roman"/>
          <w:sz w:val="24"/>
          <w:szCs w:val="24"/>
        </w:rPr>
        <w:t xml:space="preserve"> as an annual general meeting other than any other form of meeting. The company needs to ensure that there is no difference of more than 15 months between two annual general meetings. As per Section 101 of the act, every member of a company should be informed through a 21 days clear notice </w:t>
      </w:r>
      <w:r w:rsidRPr="00AF1BC0">
        <w:rPr>
          <w:rFonts w:ascii="Times New Roman" w:hAnsi="Times New Roman" w:cs="Times New Roman"/>
          <w:sz w:val="24"/>
          <w:szCs w:val="24"/>
        </w:rPr>
        <w:lastRenderedPageBreak/>
        <w:t xml:space="preserve">regarding the Annual General Meeting in writing or electronic mode. The notice provides the details about location, day, date and time of the meeting and should also include a resolution specifying the business to be carried out at the meeting. This notice should be distributed to each member of the company, to the legal representative of the deceased and to the insolvent member’s assignor, to the auditor and to the company’s director. In case a 21 days clear notice could not be sent, even a shorter notice may also be given provided 95% of the </w:t>
      </w:r>
      <w:proofErr w:type="gramStart"/>
      <w:r w:rsidRPr="00AF1BC0">
        <w:rPr>
          <w:rFonts w:ascii="Times New Roman" w:hAnsi="Times New Roman" w:cs="Times New Roman"/>
          <w:sz w:val="24"/>
          <w:szCs w:val="24"/>
        </w:rPr>
        <w:t>member entitled to vote in meeting agree</w:t>
      </w:r>
      <w:proofErr w:type="gramEnd"/>
      <w:r w:rsidRPr="00AF1BC0">
        <w:rPr>
          <w:rFonts w:ascii="Times New Roman" w:hAnsi="Times New Roman" w:cs="Times New Roman"/>
          <w:sz w:val="24"/>
          <w:szCs w:val="24"/>
        </w:rPr>
        <w:t xml:space="preserve">. Some of the important points to be kept in mind regarding annual general meeting are: </w:t>
      </w:r>
    </w:p>
    <w:p w:rsidR="00AF1BC0" w:rsidRDefault="00AF1BC0" w:rsidP="00AF1BC0">
      <w:pPr>
        <w:pStyle w:val="ListParagraph"/>
        <w:ind w:left="360" w:hanging="360"/>
        <w:jc w:val="both"/>
        <w:rPr>
          <w:rFonts w:ascii="Times New Roman" w:hAnsi="Times New Roman" w:cs="Times New Roman"/>
          <w:sz w:val="24"/>
          <w:szCs w:val="24"/>
        </w:rPr>
      </w:pPr>
      <w:proofErr w:type="spellStart"/>
      <w:r w:rsidRPr="00AF1BC0">
        <w:rPr>
          <w:rFonts w:ascii="Times New Roman" w:hAnsi="Times New Roman" w:cs="Times New Roman"/>
          <w:sz w:val="24"/>
          <w:szCs w:val="24"/>
        </w:rPr>
        <w:t>i</w:t>
      </w:r>
      <w:proofErr w:type="spellEnd"/>
      <w:r w:rsidRPr="00AF1BC0">
        <w:rPr>
          <w:rFonts w:ascii="Times New Roman" w:hAnsi="Times New Roman" w:cs="Times New Roman"/>
          <w:sz w:val="24"/>
          <w:szCs w:val="24"/>
        </w:rPr>
        <w:t xml:space="preserve">. A meeting needs to be called at the registered office of the company or any other such place in city where such registered office is situated.  </w:t>
      </w:r>
    </w:p>
    <w:p w:rsidR="00AF1BC0" w:rsidRDefault="00AF1BC0" w:rsidP="00AF1BC0">
      <w:pPr>
        <w:pStyle w:val="ListParagraph"/>
        <w:ind w:left="360" w:hanging="360"/>
        <w:jc w:val="both"/>
        <w:rPr>
          <w:rFonts w:ascii="Times New Roman" w:hAnsi="Times New Roman" w:cs="Times New Roman"/>
          <w:sz w:val="24"/>
          <w:szCs w:val="24"/>
        </w:rPr>
      </w:pPr>
      <w:r w:rsidRPr="00AF1BC0">
        <w:rPr>
          <w:rFonts w:ascii="Times New Roman" w:hAnsi="Times New Roman" w:cs="Times New Roman"/>
          <w:sz w:val="24"/>
          <w:szCs w:val="24"/>
        </w:rPr>
        <w:t xml:space="preserve">ii. A government company can also hold its Annual General Meeting at any other place as the Central Government may approve.  </w:t>
      </w:r>
    </w:p>
    <w:p w:rsidR="00AF1BC0" w:rsidRDefault="00AF1BC0" w:rsidP="00AF1BC0">
      <w:pPr>
        <w:pStyle w:val="ListParagraph"/>
        <w:ind w:left="360" w:hanging="360"/>
        <w:jc w:val="both"/>
        <w:rPr>
          <w:rFonts w:ascii="Times New Roman" w:hAnsi="Times New Roman" w:cs="Times New Roman"/>
          <w:sz w:val="24"/>
          <w:szCs w:val="24"/>
        </w:rPr>
      </w:pPr>
      <w:r w:rsidRPr="00AF1BC0">
        <w:rPr>
          <w:rFonts w:ascii="Times New Roman" w:hAnsi="Times New Roman" w:cs="Times New Roman"/>
          <w:sz w:val="24"/>
          <w:szCs w:val="24"/>
        </w:rPr>
        <w:t xml:space="preserve">iii. An unlisted company can hold an AGM at any place in India after obtaining consent from its members in writing or in electronic mode.  </w:t>
      </w:r>
    </w:p>
    <w:p w:rsidR="00AF1BC0" w:rsidRDefault="00AF1BC0" w:rsidP="0096031E">
      <w:pPr>
        <w:pStyle w:val="ListParagraph"/>
        <w:numPr>
          <w:ilvl w:val="0"/>
          <w:numId w:val="10"/>
        </w:numPr>
        <w:ind w:left="270" w:hanging="270"/>
        <w:jc w:val="both"/>
        <w:rPr>
          <w:rFonts w:ascii="Times New Roman" w:hAnsi="Times New Roman" w:cs="Times New Roman"/>
          <w:sz w:val="24"/>
          <w:szCs w:val="24"/>
        </w:rPr>
      </w:pPr>
      <w:r w:rsidRPr="00AF1BC0">
        <w:rPr>
          <w:rFonts w:ascii="Times New Roman" w:hAnsi="Times New Roman" w:cs="Times New Roman"/>
          <w:sz w:val="24"/>
          <w:szCs w:val="24"/>
        </w:rPr>
        <w:t xml:space="preserve">In the case of a Section 8 company, the Board decides the date, time and place of the Annual General Meeting as per the directions given in a general meeting of the company. </w:t>
      </w:r>
    </w:p>
    <w:p w:rsidR="00AF1BC0" w:rsidRPr="00AF1BC0" w:rsidRDefault="00AF1BC0" w:rsidP="0096031E">
      <w:pPr>
        <w:pStyle w:val="ListParagraph"/>
        <w:numPr>
          <w:ilvl w:val="0"/>
          <w:numId w:val="10"/>
        </w:numPr>
        <w:ind w:left="270" w:hanging="270"/>
        <w:jc w:val="both"/>
        <w:rPr>
          <w:rFonts w:ascii="Times New Roman" w:hAnsi="Times New Roman" w:cs="Times New Roman"/>
          <w:sz w:val="24"/>
          <w:szCs w:val="24"/>
        </w:rPr>
      </w:pPr>
      <w:r w:rsidRPr="00AF1BC0">
        <w:rPr>
          <w:rFonts w:ascii="Times New Roman" w:hAnsi="Times New Roman" w:cs="Times New Roman"/>
          <w:sz w:val="24"/>
          <w:szCs w:val="24"/>
        </w:rPr>
        <w:t xml:space="preserve">Annual General Meeting is between 9:00 am to 6:00 pm and not on any public holiday as so declared by Central or State Government. </w:t>
      </w:r>
    </w:p>
    <w:p w:rsidR="00AF1BC0" w:rsidRPr="00AF1BC0" w:rsidRDefault="00AF1BC0" w:rsidP="0096031E">
      <w:pPr>
        <w:pStyle w:val="ListParagraph"/>
        <w:numPr>
          <w:ilvl w:val="0"/>
          <w:numId w:val="10"/>
        </w:numPr>
        <w:ind w:left="360" w:hanging="360"/>
        <w:jc w:val="both"/>
        <w:rPr>
          <w:rFonts w:ascii="Times New Roman" w:hAnsi="Times New Roman" w:cs="Times New Roman"/>
          <w:sz w:val="24"/>
          <w:szCs w:val="24"/>
        </w:rPr>
      </w:pPr>
      <w:r w:rsidRPr="00AF1BC0">
        <w:rPr>
          <w:rFonts w:ascii="Times New Roman" w:hAnsi="Times New Roman" w:cs="Times New Roman"/>
          <w:sz w:val="24"/>
          <w:szCs w:val="24"/>
        </w:rPr>
        <w:t xml:space="preserve">An annual general meeting cannot be held on a national holiday. </w:t>
      </w:r>
    </w:p>
    <w:p w:rsidR="00AF1BC0" w:rsidRDefault="00AF1BC0" w:rsidP="00AF1BC0">
      <w:pPr>
        <w:pStyle w:val="ListParagraph"/>
        <w:ind w:left="180"/>
        <w:jc w:val="both"/>
        <w:rPr>
          <w:rFonts w:ascii="Times New Roman" w:hAnsi="Times New Roman" w:cs="Times New Roman"/>
          <w:sz w:val="24"/>
          <w:szCs w:val="24"/>
        </w:rPr>
      </w:pPr>
    </w:p>
    <w:p w:rsidR="00AF1BC0" w:rsidRDefault="00AF1BC0" w:rsidP="00AF1BC0">
      <w:pPr>
        <w:pStyle w:val="ListParagraph"/>
        <w:ind w:left="180"/>
        <w:jc w:val="both"/>
        <w:rPr>
          <w:rFonts w:ascii="Times New Roman" w:hAnsi="Times New Roman" w:cs="Times New Roman"/>
          <w:sz w:val="24"/>
          <w:szCs w:val="24"/>
        </w:rPr>
      </w:pPr>
      <w:r w:rsidRPr="00AF1BC0">
        <w:rPr>
          <w:rFonts w:ascii="Times New Roman" w:hAnsi="Times New Roman" w:cs="Times New Roman"/>
          <w:sz w:val="24"/>
          <w:szCs w:val="24"/>
        </w:rPr>
        <w:t>The gap between two meetings not more than fifteen months, and after conducting first annual general meeting, subsequent annual general meetings</w:t>
      </w:r>
      <w:r>
        <w:rPr>
          <w:rFonts w:ascii="Times New Roman" w:hAnsi="Times New Roman" w:cs="Times New Roman"/>
          <w:sz w:val="24"/>
          <w:szCs w:val="24"/>
        </w:rPr>
        <w:t xml:space="preserve"> </w:t>
      </w:r>
      <w:r w:rsidRPr="00AF1BC0">
        <w:rPr>
          <w:rFonts w:ascii="Times New Roman" w:hAnsi="Times New Roman" w:cs="Times New Roman"/>
          <w:sz w:val="24"/>
          <w:szCs w:val="24"/>
        </w:rPr>
        <w:t xml:space="preserve">need to be conducted between 6 months from the end of financial year. The members (including shareholders) of the company are entitled to attend and vote at the AGM. Members can cast their votes by a physical ballot or postal ballot or through e-voting. Members can appoint proxies to attend an AGM and vote on their behalf. The proxy should be appointed in writing, and the proxy form should be signed by the member. The members can elect one among themselves as the chairman of the meeting. However, if the articles of association of the company provide for a chairman, such person shall chair the Annual General Meeting of the company. </w:t>
      </w:r>
    </w:p>
    <w:p w:rsidR="00AF1BC0" w:rsidRDefault="00AF1BC0" w:rsidP="00AF1BC0">
      <w:pPr>
        <w:pStyle w:val="ListParagraph"/>
        <w:ind w:left="180"/>
        <w:jc w:val="both"/>
        <w:rPr>
          <w:rFonts w:ascii="Times New Roman" w:hAnsi="Times New Roman" w:cs="Times New Roman"/>
          <w:sz w:val="24"/>
          <w:szCs w:val="24"/>
        </w:rPr>
      </w:pPr>
    </w:p>
    <w:p w:rsidR="00AF1BC0" w:rsidRDefault="00AF1BC0" w:rsidP="00AF1BC0">
      <w:pPr>
        <w:pStyle w:val="ListParagraph"/>
        <w:ind w:left="180"/>
        <w:jc w:val="both"/>
        <w:rPr>
          <w:rFonts w:ascii="Times New Roman" w:hAnsi="Times New Roman" w:cs="Times New Roman"/>
          <w:b/>
          <w:sz w:val="24"/>
          <w:szCs w:val="24"/>
        </w:rPr>
      </w:pPr>
      <w:r w:rsidRPr="00AF1BC0">
        <w:rPr>
          <w:rFonts w:ascii="Times New Roman" w:hAnsi="Times New Roman" w:cs="Times New Roman"/>
          <w:b/>
          <w:sz w:val="24"/>
          <w:szCs w:val="24"/>
        </w:rPr>
        <w:t xml:space="preserve">Minutes of Annual General Meeting </w:t>
      </w:r>
    </w:p>
    <w:p w:rsidR="00AF1BC0" w:rsidRPr="00AF1BC0" w:rsidRDefault="00AF1BC0" w:rsidP="00AF1BC0">
      <w:pPr>
        <w:pStyle w:val="ListParagraph"/>
        <w:ind w:left="180"/>
        <w:jc w:val="both"/>
        <w:rPr>
          <w:rFonts w:ascii="Times New Roman" w:hAnsi="Times New Roman" w:cs="Times New Roman"/>
          <w:b/>
          <w:sz w:val="24"/>
          <w:szCs w:val="24"/>
        </w:rPr>
      </w:pPr>
    </w:p>
    <w:p w:rsidR="00AF1BC0" w:rsidRDefault="00AF1BC0" w:rsidP="0096031E">
      <w:pPr>
        <w:pStyle w:val="ListParagraph"/>
        <w:numPr>
          <w:ilvl w:val="0"/>
          <w:numId w:val="12"/>
        </w:numPr>
        <w:jc w:val="both"/>
        <w:rPr>
          <w:rFonts w:ascii="Times New Roman" w:hAnsi="Times New Roman" w:cs="Times New Roman"/>
          <w:sz w:val="24"/>
          <w:szCs w:val="24"/>
        </w:rPr>
      </w:pPr>
      <w:r w:rsidRPr="00AF1BC0">
        <w:rPr>
          <w:rFonts w:ascii="Times New Roman" w:hAnsi="Times New Roman" w:cs="Times New Roman"/>
          <w:sz w:val="24"/>
          <w:szCs w:val="24"/>
        </w:rPr>
        <w:t>Every company has to prepare the minutes of the AGM compulsorily. The minutes of the AGM means the written record of the proceedings of the meeting. They state the events that took place and the resolutions passed in the AGM.</w:t>
      </w:r>
    </w:p>
    <w:p w:rsidR="00AF1BC0" w:rsidRPr="00AF1BC0" w:rsidRDefault="00AF1BC0" w:rsidP="00AF1BC0">
      <w:pPr>
        <w:pStyle w:val="ListParagraph"/>
        <w:ind w:left="540"/>
        <w:jc w:val="both"/>
        <w:rPr>
          <w:rFonts w:ascii="Times New Roman" w:hAnsi="Times New Roman" w:cs="Times New Roman"/>
          <w:sz w:val="24"/>
          <w:szCs w:val="24"/>
        </w:rPr>
      </w:pPr>
      <w:r w:rsidRPr="00AF1BC0">
        <w:rPr>
          <w:rFonts w:ascii="Times New Roman" w:hAnsi="Times New Roman" w:cs="Times New Roman"/>
          <w:sz w:val="24"/>
          <w:szCs w:val="24"/>
        </w:rPr>
        <w:t xml:space="preserve"> </w:t>
      </w:r>
    </w:p>
    <w:p w:rsidR="00AF1BC0" w:rsidRDefault="00AF1BC0" w:rsidP="0096031E">
      <w:pPr>
        <w:pStyle w:val="ListParagraph"/>
        <w:numPr>
          <w:ilvl w:val="0"/>
          <w:numId w:val="12"/>
        </w:numPr>
        <w:jc w:val="both"/>
        <w:rPr>
          <w:rFonts w:ascii="Times New Roman" w:hAnsi="Times New Roman" w:cs="Times New Roman"/>
          <w:sz w:val="24"/>
          <w:szCs w:val="24"/>
        </w:rPr>
      </w:pPr>
      <w:r w:rsidRPr="00AF1BC0">
        <w:rPr>
          <w:rFonts w:ascii="Times New Roman" w:hAnsi="Times New Roman" w:cs="Times New Roman"/>
          <w:sz w:val="24"/>
          <w:szCs w:val="24"/>
        </w:rPr>
        <w:t xml:space="preserve">The Company Secretary will record the proceedings of the AGM. Where there is no Company Secretary, any other person duly </w:t>
      </w:r>
      <w:proofErr w:type="spellStart"/>
      <w:r w:rsidRPr="00AF1BC0">
        <w:rPr>
          <w:rFonts w:ascii="Times New Roman" w:hAnsi="Times New Roman" w:cs="Times New Roman"/>
          <w:sz w:val="24"/>
          <w:szCs w:val="24"/>
        </w:rPr>
        <w:t>authorised</w:t>
      </w:r>
      <w:proofErr w:type="spellEnd"/>
      <w:r w:rsidRPr="00AF1BC0">
        <w:rPr>
          <w:rFonts w:ascii="Times New Roman" w:hAnsi="Times New Roman" w:cs="Times New Roman"/>
          <w:sz w:val="24"/>
          <w:szCs w:val="24"/>
        </w:rPr>
        <w:t xml:space="preserve"> by the Board or by the Chairman will record the proceedings.  </w:t>
      </w:r>
    </w:p>
    <w:p w:rsidR="00AF1BC0" w:rsidRPr="00AF1BC0" w:rsidRDefault="00AF1BC0" w:rsidP="00AF1BC0">
      <w:pPr>
        <w:pStyle w:val="ListParagraph"/>
        <w:rPr>
          <w:rFonts w:ascii="Times New Roman" w:hAnsi="Times New Roman" w:cs="Times New Roman"/>
          <w:sz w:val="24"/>
          <w:szCs w:val="24"/>
        </w:rPr>
      </w:pPr>
    </w:p>
    <w:p w:rsidR="00DE48C0" w:rsidRDefault="00AF1BC0" w:rsidP="0096031E">
      <w:pPr>
        <w:pStyle w:val="ListParagraph"/>
        <w:numPr>
          <w:ilvl w:val="0"/>
          <w:numId w:val="12"/>
        </w:numPr>
        <w:jc w:val="both"/>
        <w:rPr>
          <w:rFonts w:ascii="Times New Roman" w:hAnsi="Times New Roman" w:cs="Times New Roman"/>
          <w:sz w:val="24"/>
          <w:szCs w:val="24"/>
        </w:rPr>
      </w:pPr>
      <w:r w:rsidRPr="00AF1BC0">
        <w:rPr>
          <w:rFonts w:ascii="Times New Roman" w:hAnsi="Times New Roman" w:cs="Times New Roman"/>
          <w:sz w:val="24"/>
          <w:szCs w:val="24"/>
        </w:rPr>
        <w:lastRenderedPageBreak/>
        <w:t>The minutes of the AGM should be signed and entered in the minute book within thirty days from the AGM. The Minutes book will be kept at the Registered Office of the company or at such other place approved by the Board. Any member/shareholder of the company, upon request to the company, can inspect the Minutes book of the AGM on paying the prescribed fee.</w:t>
      </w:r>
    </w:p>
    <w:p w:rsidR="00DE48C0" w:rsidRPr="00DE48C0" w:rsidRDefault="00DE48C0" w:rsidP="00DE48C0">
      <w:pPr>
        <w:pStyle w:val="ListParagraph"/>
        <w:rPr>
          <w:rFonts w:ascii="Times New Roman" w:hAnsi="Times New Roman" w:cs="Times New Roman"/>
          <w:sz w:val="24"/>
          <w:szCs w:val="24"/>
        </w:rPr>
      </w:pPr>
    </w:p>
    <w:p w:rsidR="00AF1BC0" w:rsidRPr="00AF1BC0" w:rsidRDefault="00AF1BC0" w:rsidP="00AF1BC0">
      <w:pPr>
        <w:pStyle w:val="ListParagraph"/>
        <w:ind w:left="180"/>
        <w:jc w:val="both"/>
        <w:rPr>
          <w:rFonts w:ascii="Times New Roman" w:hAnsi="Times New Roman" w:cs="Times New Roman"/>
          <w:sz w:val="24"/>
          <w:szCs w:val="24"/>
        </w:rPr>
      </w:pPr>
      <w:r w:rsidRPr="00AF1BC0">
        <w:rPr>
          <w:rFonts w:ascii="Times New Roman" w:hAnsi="Times New Roman" w:cs="Times New Roman"/>
          <w:sz w:val="24"/>
          <w:szCs w:val="24"/>
        </w:rPr>
        <w:t>4. Upon request, the company will give a copy of the minutes of the AGM to the member within seven days of request. If the minutes are not given by seven days of the request, the company shall be liable to a penalty of Rs.25</w:t>
      </w:r>
      <w:proofErr w:type="gramStart"/>
      <w:r w:rsidRPr="00AF1BC0">
        <w:rPr>
          <w:rFonts w:ascii="Times New Roman" w:hAnsi="Times New Roman" w:cs="Times New Roman"/>
          <w:sz w:val="24"/>
          <w:szCs w:val="24"/>
        </w:rPr>
        <w:t>,000</w:t>
      </w:r>
      <w:proofErr w:type="gramEnd"/>
      <w:r w:rsidRPr="00AF1BC0">
        <w:rPr>
          <w:rFonts w:ascii="Times New Roman" w:hAnsi="Times New Roman" w:cs="Times New Roman"/>
          <w:sz w:val="24"/>
          <w:szCs w:val="24"/>
        </w:rPr>
        <w:t xml:space="preserve"> and every officer of the company who is in default shall be liable to a penalty of Rs.5,000.If there are any urgent circumstances or emergency situation arises, when the company was not able to conduct the annual general meeting, then the National company Law Tribunal my grant an extension of 3 months. </w:t>
      </w:r>
    </w:p>
    <w:p w:rsidR="00DE48C0" w:rsidRDefault="00DE48C0" w:rsidP="00AF1BC0">
      <w:pPr>
        <w:pStyle w:val="ListParagraph"/>
        <w:ind w:left="180"/>
        <w:jc w:val="both"/>
        <w:rPr>
          <w:rFonts w:ascii="Times New Roman" w:hAnsi="Times New Roman" w:cs="Times New Roman"/>
          <w:sz w:val="24"/>
          <w:szCs w:val="24"/>
        </w:rPr>
      </w:pPr>
    </w:p>
    <w:p w:rsidR="00AF1BC0" w:rsidRDefault="00AF1BC0" w:rsidP="00AF1BC0">
      <w:pPr>
        <w:pStyle w:val="ListParagraph"/>
        <w:ind w:left="180"/>
        <w:jc w:val="both"/>
        <w:rPr>
          <w:rFonts w:ascii="Times New Roman" w:hAnsi="Times New Roman" w:cs="Times New Roman"/>
          <w:sz w:val="24"/>
          <w:szCs w:val="24"/>
        </w:rPr>
      </w:pPr>
      <w:r w:rsidRPr="00AF1BC0">
        <w:rPr>
          <w:rFonts w:ascii="Times New Roman" w:hAnsi="Times New Roman" w:cs="Times New Roman"/>
          <w:sz w:val="24"/>
          <w:szCs w:val="24"/>
        </w:rPr>
        <w:t>Condition for extension in holding an Annual General Meeting: If, the said extension is not available for first annual general meeting, and therefore first annual general meeting must be conducted within 9 months from the end of financial year.</w:t>
      </w:r>
    </w:p>
    <w:p w:rsidR="00396FCD" w:rsidRPr="00396FCD" w:rsidRDefault="00396FCD" w:rsidP="00396FCD">
      <w:pPr>
        <w:pStyle w:val="ListParagraph"/>
        <w:ind w:left="180"/>
        <w:jc w:val="both"/>
        <w:rPr>
          <w:rFonts w:ascii="Times New Roman" w:hAnsi="Times New Roman" w:cs="Times New Roman"/>
          <w:b/>
          <w:sz w:val="24"/>
          <w:szCs w:val="24"/>
        </w:rPr>
      </w:pPr>
      <w:r w:rsidRPr="00396FCD">
        <w:rPr>
          <w:rFonts w:ascii="Times New Roman" w:hAnsi="Times New Roman" w:cs="Times New Roman"/>
          <w:b/>
          <w:sz w:val="24"/>
          <w:szCs w:val="24"/>
        </w:rPr>
        <w:t xml:space="preserve">Case Study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Issue:</w:t>
      </w:r>
      <w:r w:rsidRPr="00396FCD">
        <w:rPr>
          <w:rFonts w:ascii="Times New Roman" w:hAnsi="Times New Roman" w:cs="Times New Roman"/>
          <w:sz w:val="24"/>
          <w:szCs w:val="24"/>
        </w:rPr>
        <w:t xml:space="preserve"> A company intended to hold its Annual General Meeting after 5 days. A clear notice regarding meeting details could not be sent by it. Can a valid meeting be held?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Rule:</w:t>
      </w:r>
      <w:r w:rsidRPr="00396FCD">
        <w:rPr>
          <w:rFonts w:ascii="Times New Roman" w:hAnsi="Times New Roman" w:cs="Times New Roman"/>
          <w:sz w:val="24"/>
          <w:szCs w:val="24"/>
        </w:rPr>
        <w:t xml:space="preserve"> The Rule applicable is that in case a 21 day clear notice could not be sent, then a shorter notice may also be given if agreed by 95% of the member entitled to vote in meeting.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Analysis:</w:t>
      </w:r>
      <w:r w:rsidRPr="00396FCD">
        <w:rPr>
          <w:rFonts w:ascii="Times New Roman" w:hAnsi="Times New Roman" w:cs="Times New Roman"/>
          <w:sz w:val="24"/>
          <w:szCs w:val="24"/>
        </w:rPr>
        <w:t xml:space="preserve"> A company wanted to hold its Annual General Meeting after 5 days. It could not send a clear notice regarding meeting details.  </w:t>
      </w:r>
    </w:p>
    <w:p w:rsid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Conclusion:</w:t>
      </w:r>
      <w:r w:rsidRPr="00396FCD">
        <w:rPr>
          <w:rFonts w:ascii="Times New Roman" w:hAnsi="Times New Roman" w:cs="Times New Roman"/>
          <w:sz w:val="24"/>
          <w:szCs w:val="24"/>
        </w:rPr>
        <w:t xml:space="preserve"> No, a valid meeting cannot be held until 95% of the </w:t>
      </w:r>
      <w:proofErr w:type="gramStart"/>
      <w:r w:rsidRPr="00396FCD">
        <w:rPr>
          <w:rFonts w:ascii="Times New Roman" w:hAnsi="Times New Roman" w:cs="Times New Roman"/>
          <w:sz w:val="24"/>
          <w:szCs w:val="24"/>
        </w:rPr>
        <w:t>member entitled to vote in meeting agree</w:t>
      </w:r>
      <w:proofErr w:type="gramEnd"/>
      <w:r w:rsidRPr="00396FCD">
        <w:rPr>
          <w:rFonts w:ascii="Times New Roman" w:hAnsi="Times New Roman" w:cs="Times New Roman"/>
          <w:sz w:val="24"/>
          <w:szCs w:val="24"/>
        </w:rPr>
        <w:t xml:space="preserve"> with the notice.</w:t>
      </w:r>
    </w:p>
    <w:p w:rsidR="00396FCD" w:rsidRDefault="00396FCD" w:rsidP="00396FCD">
      <w:pPr>
        <w:pStyle w:val="ListParagraph"/>
        <w:ind w:left="180"/>
        <w:jc w:val="both"/>
        <w:rPr>
          <w:rFonts w:ascii="Times New Roman" w:hAnsi="Times New Roman" w:cs="Times New Roman"/>
          <w:sz w:val="24"/>
          <w:szCs w:val="24"/>
        </w:rPr>
      </w:pPr>
    </w:p>
    <w:p w:rsid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 xml:space="preserve">In case of default in holding an Annual General Meeting, a National Company Law Tribunal has a power to call such a meeting under section 97 of Companies Act 2013 on receiving an application </w:t>
      </w:r>
      <w:proofErr w:type="spellStart"/>
      <w:r w:rsidRPr="00396FCD">
        <w:rPr>
          <w:rFonts w:ascii="Times New Roman" w:hAnsi="Times New Roman" w:cs="Times New Roman"/>
          <w:sz w:val="24"/>
          <w:szCs w:val="24"/>
        </w:rPr>
        <w:t>as</w:t>
      </w:r>
      <w:proofErr w:type="spellEnd"/>
      <w:r w:rsidRPr="00396FCD">
        <w:rPr>
          <w:rFonts w:ascii="Times New Roman" w:hAnsi="Times New Roman" w:cs="Times New Roman"/>
          <w:sz w:val="24"/>
          <w:szCs w:val="24"/>
        </w:rPr>
        <w:t xml:space="preserve"> filed by a member if not held in due time. The matters that are discussed at the Annual General Meeting are:</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 xml:space="preserve"> </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 xml:space="preserve">Annual accounts of company are presented </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 xml:space="preserve">Dividends are declared </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 xml:space="preserve">Appointment and retirement of auditor </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 xml:space="preserve">Appointment and retirement by rotation of directors </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Consideration and adoption of audited financial statement.</w:t>
      </w:r>
    </w:p>
    <w:p w:rsidR="00396FCD" w:rsidRDefault="00396FCD" w:rsidP="0096031E">
      <w:pPr>
        <w:pStyle w:val="ListParagraph"/>
        <w:numPr>
          <w:ilvl w:val="0"/>
          <w:numId w:val="13"/>
        </w:numPr>
        <w:jc w:val="both"/>
        <w:rPr>
          <w:rFonts w:ascii="Times New Roman" w:hAnsi="Times New Roman" w:cs="Times New Roman"/>
          <w:sz w:val="24"/>
          <w:szCs w:val="24"/>
        </w:rPr>
      </w:pPr>
      <w:r w:rsidRPr="00396FCD">
        <w:rPr>
          <w:rFonts w:ascii="Times New Roman" w:hAnsi="Times New Roman" w:cs="Times New Roman"/>
          <w:sz w:val="24"/>
          <w:szCs w:val="24"/>
        </w:rPr>
        <w:t>Consideration and adoption of Directors’ report and auditors’ report.</w:t>
      </w:r>
    </w:p>
    <w:p w:rsidR="00396FCD" w:rsidRPr="00396FCD" w:rsidRDefault="00396FCD" w:rsidP="0096031E">
      <w:pPr>
        <w:pStyle w:val="ListParagraph"/>
        <w:numPr>
          <w:ilvl w:val="0"/>
          <w:numId w:val="3"/>
        </w:numPr>
        <w:jc w:val="both"/>
        <w:rPr>
          <w:rFonts w:ascii="Times New Roman" w:hAnsi="Times New Roman" w:cs="Times New Roman"/>
          <w:sz w:val="24"/>
          <w:szCs w:val="24"/>
        </w:rPr>
      </w:pPr>
      <w:r w:rsidRPr="00396FCD">
        <w:rPr>
          <w:rFonts w:ascii="Times New Roman" w:hAnsi="Times New Roman" w:cs="Times New Roman"/>
          <w:b/>
          <w:sz w:val="24"/>
          <w:szCs w:val="24"/>
        </w:rPr>
        <w:t>Extra Ordinary General Meeting</w:t>
      </w:r>
      <w:r w:rsidRPr="00396FCD">
        <w:rPr>
          <w:rFonts w:ascii="Times New Roman" w:hAnsi="Times New Roman" w:cs="Times New Roman"/>
          <w:sz w:val="24"/>
          <w:szCs w:val="24"/>
        </w:rPr>
        <w:t xml:space="preserve">: As per section 100(1) of the Companies Act, the Board can call an extraordinary company meeting whenever it deems appropriate. Section 100(2) points out the process for calling, in the event of a proposal, an </w:t>
      </w:r>
      <w:r w:rsidRPr="00396FCD">
        <w:rPr>
          <w:rFonts w:ascii="Times New Roman" w:hAnsi="Times New Roman" w:cs="Times New Roman"/>
          <w:sz w:val="24"/>
          <w:szCs w:val="24"/>
        </w:rPr>
        <w:lastRenderedPageBreak/>
        <w:t>extraordinary general meeting. The board of directors has been vested with powers to call extraordinary general meeting. This meeting is called between two Annual General Meetings to discuss matter requiring serious attention.</w:t>
      </w:r>
    </w:p>
    <w:p w:rsidR="00396FCD" w:rsidRPr="00396FCD" w:rsidRDefault="00396FCD" w:rsidP="00396FCD">
      <w:pPr>
        <w:ind w:left="360"/>
        <w:jc w:val="both"/>
        <w:rPr>
          <w:rFonts w:ascii="Times New Roman" w:hAnsi="Times New Roman" w:cs="Times New Roman"/>
          <w:sz w:val="24"/>
          <w:szCs w:val="24"/>
        </w:rPr>
      </w:pPr>
      <w:r w:rsidRPr="00396FCD">
        <w:rPr>
          <w:rFonts w:ascii="Times New Roman" w:hAnsi="Times New Roman" w:cs="Times New Roman"/>
          <w:b/>
          <w:sz w:val="24"/>
          <w:szCs w:val="24"/>
        </w:rPr>
        <w:t>Note:</w:t>
      </w:r>
      <w:r w:rsidRPr="00396FCD">
        <w:rPr>
          <w:rFonts w:ascii="Times New Roman" w:hAnsi="Times New Roman" w:cs="Times New Roman"/>
          <w:sz w:val="24"/>
          <w:szCs w:val="24"/>
        </w:rPr>
        <w:t xml:space="preserve"> If the board cannot call Annual General Meeting, the Act provides calling the meeting on requisition made by members holding not less than 1/10 of shares on day of voting or holding not less than 1/10 of total voting power. Also, national company tribunals can call Extra Ordinary General Meetings. </w:t>
      </w:r>
    </w:p>
    <w:p w:rsidR="00396FCD" w:rsidRPr="00396FCD" w:rsidRDefault="00396FCD" w:rsidP="00396FCD">
      <w:pPr>
        <w:ind w:left="360"/>
        <w:jc w:val="both"/>
        <w:rPr>
          <w:rFonts w:ascii="Times New Roman" w:hAnsi="Times New Roman" w:cs="Times New Roman"/>
          <w:sz w:val="24"/>
          <w:szCs w:val="24"/>
        </w:rPr>
      </w:pPr>
      <w:r w:rsidRPr="00396FCD">
        <w:rPr>
          <w:rFonts w:ascii="Times New Roman" w:hAnsi="Times New Roman" w:cs="Times New Roman"/>
          <w:sz w:val="24"/>
          <w:szCs w:val="24"/>
        </w:rPr>
        <w:t xml:space="preserve">Who can call the Extraordinary General Meeting? </w:t>
      </w:r>
    </w:p>
    <w:p w:rsidR="00396FCD" w:rsidRDefault="00396FCD" w:rsidP="00396FCD">
      <w:pPr>
        <w:ind w:left="360"/>
        <w:jc w:val="both"/>
        <w:rPr>
          <w:rFonts w:ascii="Times New Roman" w:hAnsi="Times New Roman" w:cs="Times New Roman"/>
          <w:sz w:val="24"/>
          <w:szCs w:val="24"/>
        </w:rPr>
      </w:pPr>
      <w:r w:rsidRPr="00396FCD">
        <w:rPr>
          <w:rFonts w:ascii="Times New Roman" w:hAnsi="Times New Roman" w:cs="Times New Roman"/>
          <w:sz w:val="24"/>
          <w:szCs w:val="24"/>
        </w:rPr>
        <w:t xml:space="preserve">It can be called by the board, requisition of eligible members, </w:t>
      </w:r>
      <w:proofErr w:type="spellStart"/>
      <w:r w:rsidRPr="00396FCD">
        <w:rPr>
          <w:rFonts w:ascii="Times New Roman" w:hAnsi="Times New Roman" w:cs="Times New Roman"/>
          <w:sz w:val="24"/>
          <w:szCs w:val="24"/>
        </w:rPr>
        <w:t>Requisitionist</w:t>
      </w:r>
      <w:proofErr w:type="spellEnd"/>
      <w:r w:rsidRPr="00396FCD">
        <w:rPr>
          <w:rFonts w:ascii="Times New Roman" w:hAnsi="Times New Roman" w:cs="Times New Roman"/>
          <w:sz w:val="24"/>
          <w:szCs w:val="24"/>
        </w:rPr>
        <w:t xml:space="preserve"> and Tribunal.</w:t>
      </w:r>
    </w:p>
    <w:p w:rsidR="00396FCD" w:rsidRPr="00396FCD" w:rsidRDefault="00396FCD" w:rsidP="00396FCD">
      <w:pPr>
        <w:ind w:left="360"/>
        <w:jc w:val="both"/>
        <w:rPr>
          <w:rFonts w:ascii="Times New Roman" w:hAnsi="Times New Roman" w:cs="Times New Roman"/>
          <w:b/>
          <w:sz w:val="24"/>
          <w:szCs w:val="24"/>
        </w:rPr>
      </w:pPr>
      <w:r w:rsidRPr="00396FCD">
        <w:rPr>
          <w:rFonts w:ascii="Times New Roman" w:hAnsi="Times New Roman" w:cs="Times New Roman"/>
          <w:b/>
          <w:sz w:val="24"/>
          <w:szCs w:val="24"/>
        </w:rPr>
        <w:t xml:space="preserve">B. Board Meeting </w:t>
      </w:r>
    </w:p>
    <w:p w:rsidR="00396FCD" w:rsidRPr="00396FCD" w:rsidRDefault="00396FCD" w:rsidP="00396FCD">
      <w:pPr>
        <w:ind w:left="360"/>
        <w:jc w:val="both"/>
        <w:rPr>
          <w:rFonts w:ascii="Times New Roman" w:hAnsi="Times New Roman" w:cs="Times New Roman"/>
          <w:sz w:val="24"/>
          <w:szCs w:val="24"/>
        </w:rPr>
      </w:pPr>
      <w:r w:rsidRPr="00396FCD">
        <w:rPr>
          <w:rFonts w:ascii="Times New Roman" w:hAnsi="Times New Roman" w:cs="Times New Roman"/>
          <w:sz w:val="24"/>
          <w:szCs w:val="24"/>
        </w:rPr>
        <w:t xml:space="preserve">The Board, on </w:t>
      </w:r>
      <w:proofErr w:type="spellStart"/>
      <w:r w:rsidRPr="00396FCD">
        <w:rPr>
          <w:rFonts w:ascii="Times New Roman" w:hAnsi="Times New Roman" w:cs="Times New Roman"/>
          <w:sz w:val="24"/>
          <w:szCs w:val="24"/>
        </w:rPr>
        <w:t>suo-moto</w:t>
      </w:r>
      <w:proofErr w:type="spellEnd"/>
      <w:r w:rsidRPr="00396FCD">
        <w:rPr>
          <w:rFonts w:ascii="Times New Roman" w:hAnsi="Times New Roman" w:cs="Times New Roman"/>
          <w:sz w:val="24"/>
          <w:szCs w:val="24"/>
        </w:rPr>
        <w:t xml:space="preserve"> basis </w:t>
      </w:r>
      <w:proofErr w:type="gramStart"/>
      <w:r w:rsidRPr="00396FCD">
        <w:rPr>
          <w:rFonts w:ascii="Times New Roman" w:hAnsi="Times New Roman" w:cs="Times New Roman"/>
          <w:sz w:val="24"/>
          <w:szCs w:val="24"/>
        </w:rPr>
        <w:t>hold</w:t>
      </w:r>
      <w:proofErr w:type="gramEnd"/>
      <w:r w:rsidRPr="00396FCD">
        <w:rPr>
          <w:rFonts w:ascii="Times New Roman" w:hAnsi="Times New Roman" w:cs="Times New Roman"/>
          <w:sz w:val="24"/>
          <w:szCs w:val="24"/>
        </w:rPr>
        <w:t xml:space="preserve"> the meeting in any parts of the country. </w:t>
      </w:r>
      <w:proofErr w:type="spellStart"/>
      <w:r w:rsidRPr="00396FCD">
        <w:rPr>
          <w:rFonts w:ascii="Times New Roman" w:hAnsi="Times New Roman" w:cs="Times New Roman"/>
          <w:sz w:val="24"/>
          <w:szCs w:val="24"/>
        </w:rPr>
        <w:t>Suo</w:t>
      </w:r>
      <w:proofErr w:type="spellEnd"/>
      <w:r w:rsidRPr="00396FCD">
        <w:rPr>
          <w:rFonts w:ascii="Times New Roman" w:hAnsi="Times New Roman" w:cs="Times New Roman"/>
          <w:sz w:val="24"/>
          <w:szCs w:val="24"/>
        </w:rPr>
        <w:t xml:space="preserve"> </w:t>
      </w:r>
      <w:proofErr w:type="spellStart"/>
      <w:r w:rsidRPr="00396FCD">
        <w:rPr>
          <w:rFonts w:ascii="Times New Roman" w:hAnsi="Times New Roman" w:cs="Times New Roman"/>
          <w:sz w:val="24"/>
          <w:szCs w:val="24"/>
        </w:rPr>
        <w:t>moto</w:t>
      </w:r>
      <w:proofErr w:type="spellEnd"/>
      <w:r w:rsidRPr="00396FCD">
        <w:rPr>
          <w:rFonts w:ascii="Times New Roman" w:hAnsi="Times New Roman" w:cs="Times New Roman"/>
          <w:sz w:val="24"/>
          <w:szCs w:val="24"/>
        </w:rPr>
        <w:t xml:space="preserve"> is a </w:t>
      </w:r>
      <w:proofErr w:type="spellStart"/>
      <w:proofErr w:type="gramStart"/>
      <w:r w:rsidRPr="00396FCD">
        <w:rPr>
          <w:rFonts w:ascii="Times New Roman" w:hAnsi="Times New Roman" w:cs="Times New Roman"/>
          <w:sz w:val="24"/>
          <w:szCs w:val="24"/>
        </w:rPr>
        <w:t>latin</w:t>
      </w:r>
      <w:proofErr w:type="spellEnd"/>
      <w:proofErr w:type="gramEnd"/>
      <w:r w:rsidRPr="00396FCD">
        <w:rPr>
          <w:rFonts w:ascii="Times New Roman" w:hAnsi="Times New Roman" w:cs="Times New Roman"/>
          <w:sz w:val="24"/>
          <w:szCs w:val="24"/>
        </w:rPr>
        <w:t xml:space="preserve"> legal term, meaning “on its own motion” and implies that an action is taken by a group or person on their own. In case a company has share capital, then members holding at least 1/10th of such share capital, and if not having share capital, then members holding at least 10% of the total voting powers in that company can request to call for such meeting. A notice to hold the meeting has to be well written and specify the nature of business. It should be duly signed by all the members or any one authorized person acting on behalf of all. The board needs to call meeting within 21 days of getting such request or maximum of 45 days, by giving such notice to such members prior to 3 days of conducting such meeting. </w:t>
      </w:r>
    </w:p>
    <w:p w:rsidR="00396FCD" w:rsidRPr="00396FCD" w:rsidRDefault="00396FCD" w:rsidP="00396FCD">
      <w:pPr>
        <w:ind w:left="360"/>
        <w:jc w:val="both"/>
        <w:rPr>
          <w:rFonts w:ascii="Times New Roman" w:hAnsi="Times New Roman" w:cs="Times New Roman"/>
          <w:sz w:val="24"/>
          <w:szCs w:val="24"/>
        </w:rPr>
      </w:pPr>
      <w:r w:rsidRPr="00396FCD">
        <w:rPr>
          <w:rFonts w:ascii="Times New Roman" w:hAnsi="Times New Roman" w:cs="Times New Roman"/>
          <w:sz w:val="24"/>
          <w:szCs w:val="24"/>
        </w:rPr>
        <w:t xml:space="preserve">If Board fails to hold the meeting within 45 days, then the members can call for meeting within 3 months of from the original request made to Board at </w:t>
      </w:r>
      <w:proofErr w:type="spellStart"/>
      <w:r w:rsidRPr="00396FCD">
        <w:rPr>
          <w:rFonts w:ascii="Times New Roman" w:hAnsi="Times New Roman" w:cs="Times New Roman"/>
          <w:sz w:val="24"/>
          <w:szCs w:val="24"/>
        </w:rPr>
        <w:t>firstcan’t</w:t>
      </w:r>
      <w:proofErr w:type="spellEnd"/>
      <w:r w:rsidRPr="00396FCD">
        <w:rPr>
          <w:rFonts w:ascii="Times New Roman" w:hAnsi="Times New Roman" w:cs="Times New Roman"/>
          <w:sz w:val="24"/>
          <w:szCs w:val="24"/>
        </w:rPr>
        <w:t xml:space="preserve"> deny this, and also need to accept such changes that might have occurred instance, and here the members have all the rights to have their name on the main list of members and Board between 21st to 45th day of date of notice provided to Board at first instance. Any reasonable expenses incurred by the </w:t>
      </w:r>
      <w:proofErr w:type="spellStart"/>
      <w:r w:rsidRPr="00396FCD">
        <w:rPr>
          <w:rFonts w:ascii="Times New Roman" w:hAnsi="Times New Roman" w:cs="Times New Roman"/>
          <w:sz w:val="24"/>
          <w:szCs w:val="24"/>
        </w:rPr>
        <w:t>requisitionists</w:t>
      </w:r>
      <w:proofErr w:type="spellEnd"/>
      <w:r w:rsidRPr="00396FCD">
        <w:rPr>
          <w:rFonts w:ascii="Times New Roman" w:hAnsi="Times New Roman" w:cs="Times New Roman"/>
          <w:sz w:val="24"/>
          <w:szCs w:val="24"/>
        </w:rPr>
        <w:t xml:space="preserve"> in calling a meeting shall be reimbursed to the </w:t>
      </w:r>
      <w:proofErr w:type="spellStart"/>
      <w:r w:rsidRPr="00396FCD">
        <w:rPr>
          <w:rFonts w:ascii="Times New Roman" w:hAnsi="Times New Roman" w:cs="Times New Roman"/>
          <w:sz w:val="24"/>
          <w:szCs w:val="24"/>
        </w:rPr>
        <w:t>requisitionists</w:t>
      </w:r>
      <w:proofErr w:type="spellEnd"/>
      <w:r w:rsidRPr="00396FCD">
        <w:rPr>
          <w:rFonts w:ascii="Times New Roman" w:hAnsi="Times New Roman" w:cs="Times New Roman"/>
          <w:sz w:val="24"/>
          <w:szCs w:val="24"/>
        </w:rPr>
        <w:t xml:space="preserve"> by the company. If the quorum is not present within half an hour meeting shall stand cancelled. The tribunal can conduct meeting on its own or on any request received by the member of such company. The meeting shall be held at the registered office or any place in the city where such registered office is </w:t>
      </w:r>
      <w:proofErr w:type="spellStart"/>
      <w:r w:rsidRPr="00396FCD">
        <w:rPr>
          <w:rFonts w:ascii="Times New Roman" w:hAnsi="Times New Roman" w:cs="Times New Roman"/>
          <w:sz w:val="24"/>
          <w:szCs w:val="24"/>
        </w:rPr>
        <w:t>situated.Notice</w:t>
      </w:r>
      <w:proofErr w:type="spellEnd"/>
      <w:r w:rsidRPr="00396FCD">
        <w:rPr>
          <w:rFonts w:ascii="Times New Roman" w:hAnsi="Times New Roman" w:cs="Times New Roman"/>
          <w:sz w:val="24"/>
          <w:szCs w:val="24"/>
        </w:rPr>
        <w:t xml:space="preserve"> of holding an Extra Ordinary General Meeting needs to be given to all the members in writing or through an electronic mode of at least 21 Clear days before convening such meeting, and one important thing here is that if meeting is called up by the </w:t>
      </w:r>
      <w:proofErr w:type="spellStart"/>
      <w:r w:rsidRPr="00396FCD">
        <w:rPr>
          <w:rFonts w:ascii="Times New Roman" w:hAnsi="Times New Roman" w:cs="Times New Roman"/>
          <w:sz w:val="24"/>
          <w:szCs w:val="24"/>
        </w:rPr>
        <w:t>requisionists</w:t>
      </w:r>
      <w:proofErr w:type="spellEnd"/>
      <w:r w:rsidRPr="00396FCD">
        <w:rPr>
          <w:rFonts w:ascii="Times New Roman" w:hAnsi="Times New Roman" w:cs="Times New Roman"/>
          <w:sz w:val="24"/>
          <w:szCs w:val="24"/>
        </w:rPr>
        <w:t>, then there’s no formality of attesting explanatory statement to it.</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3. Class meeting</w:t>
      </w:r>
      <w:r w:rsidRPr="00396FCD">
        <w:rPr>
          <w:rFonts w:ascii="Times New Roman" w:hAnsi="Times New Roman" w:cs="Times New Roman"/>
          <w:sz w:val="24"/>
          <w:szCs w:val="24"/>
        </w:rPr>
        <w:t xml:space="preserve">: Such a meeting is convened by a particular class of shareholders only and only if they think that their rights are being altered or if they want to vary their attached rights, </w:t>
      </w:r>
      <w:proofErr w:type="spellStart"/>
      <w:r w:rsidRPr="00396FCD">
        <w:rPr>
          <w:rFonts w:ascii="Times New Roman" w:hAnsi="Times New Roman" w:cs="Times New Roman"/>
          <w:sz w:val="24"/>
          <w:szCs w:val="24"/>
        </w:rPr>
        <w:t>asmentioned</w:t>
      </w:r>
      <w:proofErr w:type="spellEnd"/>
      <w:r w:rsidRPr="00396FCD">
        <w:rPr>
          <w:rFonts w:ascii="Times New Roman" w:hAnsi="Times New Roman" w:cs="Times New Roman"/>
          <w:sz w:val="24"/>
          <w:szCs w:val="24"/>
        </w:rPr>
        <w:t xml:space="preserve"> under section 48 of Companies Act 13, and under section 232 also, if under Mergers and Amalgamation scheme, meetings of particular shareholders and creditors can be </w:t>
      </w:r>
      <w:r w:rsidRPr="00396FCD">
        <w:rPr>
          <w:rFonts w:ascii="Times New Roman" w:hAnsi="Times New Roman" w:cs="Times New Roman"/>
          <w:sz w:val="24"/>
          <w:szCs w:val="24"/>
        </w:rPr>
        <w:lastRenderedPageBreak/>
        <w:t xml:space="preserve">convened if their rights or privileges are being varied to their interests in such </w:t>
      </w:r>
      <w:proofErr w:type="spellStart"/>
      <w:r w:rsidRPr="00396FCD">
        <w:rPr>
          <w:rFonts w:ascii="Times New Roman" w:hAnsi="Times New Roman" w:cs="Times New Roman"/>
          <w:sz w:val="24"/>
          <w:szCs w:val="24"/>
        </w:rPr>
        <w:t>company.They</w:t>
      </w:r>
      <w:proofErr w:type="spellEnd"/>
      <w:r w:rsidRPr="00396FCD">
        <w:rPr>
          <w:rFonts w:ascii="Times New Roman" w:hAnsi="Times New Roman" w:cs="Times New Roman"/>
          <w:sz w:val="24"/>
          <w:szCs w:val="24"/>
        </w:rPr>
        <w:t xml:space="preserve"> meet frequently to discuss the working of the company. These meetings must have a purpose, must be held with proper notice as well as have an effective chair. It must also be documented. Board Meetings are considered to be important part of every organization in building Strong Financial Position, Qualitative Management Decisions, Customer Relationship Management (CRM), Employee Relationship, Future Prospects of the Company and many more in the bucket.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To keep it simple, the Board Meetings are considered to be an exchange of ideas, information’s and decisions among the top-level management personnel for formulating and implementing the working plan for running the Company. In light of above, to safeguard the interest of the Stakeholders and Companies business, several statutory prescriptions are incorporated in the Companies Act, 2013, which mandates every company to compulsorily conduct meeting in order to ensure the actions approved by the Board are in the interest of the company and reflect the fiduciary nature of the duties of directors. As per Section 173 of Companies’ act 2013, every company needs to convene first board meeting within 30 days of its incorporation, and then minimum four meetings in each calendar year, with time gap of not less than 120 days (at present it is 180 days due to COVID-19) between two board meetings. In case of One Person company, Small</w:t>
      </w:r>
      <w:r>
        <w:rPr>
          <w:rFonts w:ascii="Times New Roman" w:hAnsi="Times New Roman" w:cs="Times New Roman"/>
          <w:sz w:val="24"/>
          <w:szCs w:val="24"/>
        </w:rPr>
        <w:t xml:space="preserve"> </w:t>
      </w:r>
      <w:proofErr w:type="gramStart"/>
      <w:r w:rsidRPr="00396FCD">
        <w:rPr>
          <w:rFonts w:ascii="Times New Roman" w:hAnsi="Times New Roman" w:cs="Times New Roman"/>
          <w:sz w:val="24"/>
          <w:szCs w:val="24"/>
        </w:rPr>
        <w:t>company</w:t>
      </w:r>
      <w:proofErr w:type="gramEnd"/>
      <w:r w:rsidRPr="00396FCD">
        <w:rPr>
          <w:rFonts w:ascii="Times New Roman" w:hAnsi="Times New Roman" w:cs="Times New Roman"/>
          <w:sz w:val="24"/>
          <w:szCs w:val="24"/>
        </w:rPr>
        <w:t xml:space="preserve">, any company under section 8 or any private company (Start-up), then it requires to hold two board meetings in each half of calendar year with time gap of at least 90 days. In case of Specified IFSC Private &amp; Public Company, then to hold first board meeting within 60 days of incorporation and then hold one meeting in each half of calendar year. IFSC stands for Indian Financial System Code. It is an eleven-character alphanumeric code that helps in transferring funds online. </w:t>
      </w:r>
    </w:p>
    <w:p w:rsidR="00396FCD" w:rsidRDefault="00396FCD" w:rsidP="00396FCD">
      <w:pPr>
        <w:pStyle w:val="ListParagraph"/>
        <w:ind w:left="180"/>
        <w:jc w:val="both"/>
        <w:rPr>
          <w:rFonts w:ascii="Times New Roman" w:hAnsi="Times New Roman" w:cs="Times New Roman"/>
          <w:sz w:val="24"/>
          <w:szCs w:val="24"/>
        </w:rPr>
      </w:pP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 xml:space="preserve">This meeting can be attended by directors either in person, or through audio-visual mode or through video conferencing, subject to the nature of meeting being discussed and after complying with necessary formalities as specified in Sec.173. But, there may be certain matters which cannot be discussed through video conferencing or audio-visual means and in such cases central government may prohibit the use of the same. Also, a director can only remain absent if granted permission by the chairman. Every director has to be pre-notified about the meeting at his registered address and notice should be given in not less than 7 days. Moreover, the decisions of the meetings are to be notified to directors who were absent from it. If the person responsible for notifying defaults from his duty, he is liable to be penalized. Compliance with the law is ascertained when directors are notified. </w:t>
      </w:r>
    </w:p>
    <w:p w:rsidR="00396FCD" w:rsidRDefault="00396FCD" w:rsidP="00396FCD">
      <w:pPr>
        <w:pStyle w:val="ListParagraph"/>
        <w:ind w:left="180"/>
        <w:jc w:val="both"/>
        <w:rPr>
          <w:rFonts w:ascii="Times New Roman" w:hAnsi="Times New Roman" w:cs="Times New Roman"/>
          <w:sz w:val="24"/>
          <w:szCs w:val="24"/>
        </w:rPr>
      </w:pPr>
    </w:p>
    <w:p w:rsidR="00AF1BC0"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 xml:space="preserve">Section 174 states that a definite number of members or directors need to be present in the meeting. The board meeting is to comprise of 1/3 of total members or two directors (whatever is feasible). In case of OPC, 1/4th of total strength or 8 members, whichever is </w:t>
      </w:r>
      <w:proofErr w:type="gramStart"/>
      <w:r w:rsidRPr="00396FCD">
        <w:rPr>
          <w:rFonts w:ascii="Times New Roman" w:hAnsi="Times New Roman" w:cs="Times New Roman"/>
          <w:sz w:val="24"/>
          <w:szCs w:val="24"/>
        </w:rPr>
        <w:t>higher.</w:t>
      </w:r>
      <w:proofErr w:type="gramEnd"/>
    </w:p>
    <w:p w:rsidR="00396FCD" w:rsidRDefault="00396FCD" w:rsidP="00396FCD">
      <w:pPr>
        <w:pStyle w:val="ListParagraph"/>
        <w:ind w:left="180"/>
        <w:jc w:val="both"/>
        <w:rPr>
          <w:rFonts w:ascii="Times New Roman" w:hAnsi="Times New Roman" w:cs="Times New Roman"/>
          <w:sz w:val="24"/>
          <w:szCs w:val="24"/>
        </w:rPr>
      </w:pPr>
    </w:p>
    <w:p w:rsidR="00396FCD" w:rsidRPr="00396FCD" w:rsidRDefault="00396FCD" w:rsidP="00396FCD">
      <w:pPr>
        <w:pStyle w:val="ListParagraph"/>
        <w:ind w:left="180"/>
        <w:jc w:val="both"/>
        <w:rPr>
          <w:rFonts w:ascii="Times New Roman" w:hAnsi="Times New Roman" w:cs="Times New Roman"/>
          <w:b/>
          <w:sz w:val="24"/>
          <w:szCs w:val="24"/>
        </w:rPr>
      </w:pPr>
      <w:r w:rsidRPr="00396FCD">
        <w:rPr>
          <w:rFonts w:ascii="Times New Roman" w:hAnsi="Times New Roman" w:cs="Times New Roman"/>
          <w:b/>
          <w:sz w:val="24"/>
          <w:szCs w:val="24"/>
        </w:rPr>
        <w:t xml:space="preserve">Matters that can’t be dealt in Board Meeting </w:t>
      </w:r>
    </w:p>
    <w:p w:rsidR="00396FCD" w:rsidRDefault="00396FCD" w:rsidP="00396FCD">
      <w:pPr>
        <w:pStyle w:val="ListParagraph"/>
        <w:ind w:left="180"/>
        <w:jc w:val="both"/>
        <w:rPr>
          <w:rFonts w:ascii="Times New Roman" w:hAnsi="Times New Roman" w:cs="Times New Roman"/>
          <w:sz w:val="24"/>
          <w:szCs w:val="24"/>
        </w:rPr>
      </w:pPr>
      <w:proofErr w:type="gramStart"/>
      <w:r w:rsidRPr="00396FCD">
        <w:rPr>
          <w:rFonts w:ascii="Times New Roman" w:hAnsi="Times New Roman" w:cs="Times New Roman"/>
          <w:sz w:val="24"/>
          <w:szCs w:val="24"/>
        </w:rPr>
        <w:lastRenderedPageBreak/>
        <w:t>Approving Prospectus/ Boards Report/ Annual Financial Statements, scheme of Merger, Amalgamation, Demerger, etc.</w:t>
      </w:r>
      <w:proofErr w:type="gramEnd"/>
    </w:p>
    <w:p w:rsidR="00396FCD" w:rsidRDefault="00396FCD" w:rsidP="00396FCD">
      <w:pPr>
        <w:pStyle w:val="ListParagraph"/>
        <w:ind w:left="180"/>
        <w:jc w:val="both"/>
        <w:rPr>
          <w:rFonts w:ascii="Times New Roman" w:hAnsi="Times New Roman" w:cs="Times New Roman"/>
          <w:sz w:val="24"/>
          <w:szCs w:val="24"/>
        </w:rPr>
      </w:pPr>
    </w:p>
    <w:p w:rsidR="00396FCD" w:rsidRPr="00396FCD" w:rsidRDefault="00396FCD" w:rsidP="00396FCD">
      <w:pPr>
        <w:pStyle w:val="ListParagraph"/>
        <w:ind w:left="180"/>
        <w:jc w:val="both"/>
        <w:rPr>
          <w:rFonts w:ascii="Times New Roman" w:hAnsi="Times New Roman" w:cs="Times New Roman"/>
          <w:b/>
          <w:sz w:val="24"/>
          <w:szCs w:val="24"/>
        </w:rPr>
      </w:pPr>
      <w:r w:rsidRPr="00396FCD">
        <w:rPr>
          <w:rFonts w:ascii="Times New Roman" w:hAnsi="Times New Roman" w:cs="Times New Roman"/>
          <w:b/>
          <w:sz w:val="24"/>
          <w:szCs w:val="24"/>
        </w:rPr>
        <w:t xml:space="preserve">C. Other Meeting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sz w:val="24"/>
          <w:szCs w:val="24"/>
        </w:rPr>
        <w:t>There are certain other kinds of meetings that take place in a company. There are no well-defined sections for such meetings but</w:t>
      </w:r>
      <w:r w:rsidR="00563903">
        <w:rPr>
          <w:rFonts w:ascii="Times New Roman" w:hAnsi="Times New Roman" w:cs="Times New Roman"/>
          <w:sz w:val="24"/>
          <w:szCs w:val="24"/>
        </w:rPr>
        <w:t xml:space="preserve"> </w:t>
      </w:r>
      <w:r w:rsidRPr="00396FCD">
        <w:rPr>
          <w:rFonts w:ascii="Times New Roman" w:hAnsi="Times New Roman" w:cs="Times New Roman"/>
          <w:sz w:val="24"/>
          <w:szCs w:val="24"/>
        </w:rPr>
        <w:t xml:space="preserve">have been part of company law through various judicial cases and interpretation. </w:t>
      </w:r>
    </w:p>
    <w:p w:rsid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a) Creditor’s meetings</w:t>
      </w:r>
      <w:r w:rsidRPr="00396FCD">
        <w:rPr>
          <w:rFonts w:ascii="Times New Roman" w:hAnsi="Times New Roman" w:cs="Times New Roman"/>
          <w:sz w:val="24"/>
          <w:szCs w:val="24"/>
        </w:rPr>
        <w:t xml:space="preserve">: Section 230 of the Act, discusses the requisites for conducting a meeting with creditors. Such a meeting between the directors, board and creditors is known as meeting of creditors. In some cases, the judiciary may also play an important role in calling meeting of the creditors. </w:t>
      </w:r>
    </w:p>
    <w:p w:rsid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b) Debenture holders meeting</w:t>
      </w:r>
      <w:r w:rsidRPr="00396FCD">
        <w:rPr>
          <w:rFonts w:ascii="Times New Roman" w:hAnsi="Times New Roman" w:cs="Times New Roman"/>
          <w:sz w:val="24"/>
          <w:szCs w:val="24"/>
        </w:rPr>
        <w:t xml:space="preserve">: Companies are entitled to issues debentures and to implement the same it calls meeting of debenture holders. It is between the board of directors and debenture holders to discuss the rights and responsibilities related to debentures. </w:t>
      </w:r>
    </w:p>
    <w:p w:rsidR="00396FCD" w:rsidRPr="00396FCD" w:rsidRDefault="00396FCD" w:rsidP="00396FCD">
      <w:pPr>
        <w:pStyle w:val="ListParagraph"/>
        <w:ind w:left="180"/>
        <w:jc w:val="both"/>
        <w:rPr>
          <w:rFonts w:ascii="Times New Roman" w:hAnsi="Times New Roman" w:cs="Times New Roman"/>
          <w:sz w:val="24"/>
          <w:szCs w:val="24"/>
        </w:rPr>
      </w:pPr>
      <w:r w:rsidRPr="00396FCD">
        <w:rPr>
          <w:rFonts w:ascii="Times New Roman" w:hAnsi="Times New Roman" w:cs="Times New Roman"/>
          <w:b/>
          <w:sz w:val="24"/>
          <w:szCs w:val="24"/>
        </w:rPr>
        <w:t>c) Audit Committee Meeting</w:t>
      </w:r>
      <w:r w:rsidRPr="00396FCD">
        <w:rPr>
          <w:rFonts w:ascii="Times New Roman" w:hAnsi="Times New Roman" w:cs="Times New Roman"/>
          <w:sz w:val="24"/>
          <w:szCs w:val="24"/>
        </w:rPr>
        <w:t>: Section 177 of companies Act provides that companies can have audit committee comprising of directors of companies similar to the main company. These auditors have their own meeting to deliberate upon various issues in meetings of audit committee.</w:t>
      </w:r>
    </w:p>
    <w:p w:rsidR="006E7DF7" w:rsidRPr="00B24F64" w:rsidRDefault="006E7DF7" w:rsidP="0016057D">
      <w:pPr>
        <w:jc w:val="both"/>
        <w:rPr>
          <w:rFonts w:ascii="Times New Roman" w:hAnsi="Times New Roman" w:cs="Times New Roman"/>
          <w:b/>
          <w:sz w:val="24"/>
          <w:szCs w:val="24"/>
        </w:rPr>
      </w:pPr>
      <w:r w:rsidRPr="00B24F64">
        <w:rPr>
          <w:rFonts w:ascii="Times New Roman" w:hAnsi="Times New Roman" w:cs="Times New Roman"/>
          <w:b/>
          <w:sz w:val="24"/>
          <w:szCs w:val="24"/>
        </w:rPr>
        <w:t>2.11 Board Resolutions</w:t>
      </w:r>
    </w:p>
    <w:p w:rsidR="00B24F64" w:rsidRDefault="00B24F64" w:rsidP="0016057D">
      <w:pPr>
        <w:jc w:val="both"/>
        <w:rPr>
          <w:rFonts w:ascii="Times New Roman" w:hAnsi="Times New Roman" w:cs="Times New Roman"/>
          <w:sz w:val="24"/>
          <w:szCs w:val="24"/>
          <w:shd w:val="clear" w:color="auto" w:fill="FFFFFF"/>
        </w:rPr>
      </w:pPr>
      <w:r w:rsidRPr="00B24F64">
        <w:rPr>
          <w:rFonts w:ascii="Times New Roman" w:hAnsi="Times New Roman" w:cs="Times New Roman"/>
          <w:sz w:val="24"/>
          <w:szCs w:val="24"/>
          <w:shd w:val="clear" w:color="auto" w:fill="FFFFFF"/>
        </w:rPr>
        <w:t>A </w:t>
      </w:r>
      <w:r w:rsidRPr="00B24F64">
        <w:rPr>
          <w:rStyle w:val="Strong"/>
          <w:rFonts w:ascii="Times New Roman" w:hAnsi="Times New Roman" w:cs="Times New Roman"/>
          <w:sz w:val="24"/>
          <w:szCs w:val="24"/>
          <w:shd w:val="clear" w:color="auto" w:fill="FFFFFF"/>
        </w:rPr>
        <w:t>Board Resolution</w:t>
      </w:r>
      <w:r w:rsidRPr="00B24F64">
        <w:rPr>
          <w:rFonts w:ascii="Times New Roman" w:hAnsi="Times New Roman" w:cs="Times New Roman"/>
          <w:sz w:val="24"/>
          <w:szCs w:val="24"/>
          <w:shd w:val="clear" w:color="auto" w:fill="FFFFFF"/>
        </w:rPr>
        <w:t> is a formal decision or agreement made by the Board of Directors of a company. It is typically passed during a board meeting and is used to document the company’s decisions or approvals on various matters. Under the </w:t>
      </w:r>
      <w:hyperlink r:id="rId8" w:history="1">
        <w:r w:rsidRPr="00B24F64">
          <w:rPr>
            <w:rStyle w:val="Strong"/>
            <w:rFonts w:ascii="Times New Roman" w:hAnsi="Times New Roman" w:cs="Times New Roman"/>
            <w:sz w:val="24"/>
            <w:szCs w:val="24"/>
            <w:u w:val="single"/>
            <w:shd w:val="clear" w:color="auto" w:fill="FFFFFF"/>
          </w:rPr>
          <w:t>Companies Act, 2013</w:t>
        </w:r>
      </w:hyperlink>
      <w:r w:rsidRPr="00B24F64">
        <w:rPr>
          <w:rFonts w:ascii="Times New Roman" w:hAnsi="Times New Roman" w:cs="Times New Roman"/>
          <w:sz w:val="24"/>
          <w:szCs w:val="24"/>
          <w:shd w:val="clear" w:color="auto" w:fill="FFFFFF"/>
        </w:rPr>
        <w:t> (as amended from time to time) and relevant rules and regulations, different types of board resolutions are classified based on the type of decision being made.</w:t>
      </w:r>
    </w:p>
    <w:p w:rsidR="005E47FE" w:rsidRPr="005E47FE" w:rsidRDefault="005E47FE" w:rsidP="005E47FE">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b/>
          <w:bCs/>
          <w:color w:val="000000"/>
          <w:sz w:val="24"/>
          <w:szCs w:val="24"/>
        </w:rPr>
        <w:t>1. Ordinary Resolutions (Simple Majority Resolution)</w:t>
      </w:r>
    </w:p>
    <w:p w:rsidR="005E47FE" w:rsidRPr="005E47FE" w:rsidRDefault="005E47FE" w:rsidP="005E47FE">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color w:val="000000"/>
          <w:sz w:val="24"/>
          <w:szCs w:val="24"/>
        </w:rPr>
        <w:t>An </w:t>
      </w:r>
      <w:r w:rsidRPr="005E47FE">
        <w:rPr>
          <w:rFonts w:ascii="Times New Roman" w:eastAsia="Times New Roman" w:hAnsi="Times New Roman" w:cs="Times New Roman"/>
          <w:b/>
          <w:bCs/>
          <w:color w:val="000000"/>
          <w:sz w:val="24"/>
          <w:szCs w:val="24"/>
        </w:rPr>
        <w:t>ordinary resolution</w:t>
      </w:r>
      <w:r w:rsidRPr="005E47FE">
        <w:rPr>
          <w:rFonts w:ascii="Times New Roman" w:eastAsia="Times New Roman" w:hAnsi="Times New Roman" w:cs="Times New Roman"/>
          <w:color w:val="000000"/>
          <w:sz w:val="24"/>
          <w:szCs w:val="24"/>
        </w:rPr>
        <w:t> is one that requires a simple majority of directors present and voting at the board meeting for it to be passed. The approval of more than half (i.e., a majority) of the directors’ present is enough to pass such resolutions.</w:t>
      </w:r>
    </w:p>
    <w:p w:rsidR="005E47FE" w:rsidRPr="005E47FE" w:rsidRDefault="005E47FE" w:rsidP="005E47FE">
      <w:pPr>
        <w:numPr>
          <w:ilvl w:val="0"/>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b/>
          <w:bCs/>
          <w:color w:val="000000"/>
          <w:sz w:val="24"/>
          <w:szCs w:val="24"/>
        </w:rPr>
        <w:t>Examples of Ordinary Resolutions</w:t>
      </w:r>
      <w:r w:rsidRPr="005E47FE">
        <w:rPr>
          <w:rFonts w:ascii="Times New Roman" w:eastAsia="Times New Roman" w:hAnsi="Times New Roman" w:cs="Times New Roman"/>
          <w:color w:val="000000"/>
          <w:sz w:val="24"/>
          <w:szCs w:val="24"/>
        </w:rPr>
        <w:t>:</w:t>
      </w:r>
    </w:p>
    <w:p w:rsidR="005E47FE" w:rsidRPr="005E47FE" w:rsidRDefault="005E47FE" w:rsidP="005E47FE">
      <w:pPr>
        <w:numPr>
          <w:ilvl w:val="1"/>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color w:val="000000"/>
          <w:sz w:val="24"/>
          <w:szCs w:val="24"/>
        </w:rPr>
        <w:t>Approval of the company’s financial statements and annual report.</w:t>
      </w:r>
    </w:p>
    <w:p w:rsidR="005E47FE" w:rsidRPr="005E47FE" w:rsidRDefault="005E47FE" w:rsidP="005E47FE">
      <w:pPr>
        <w:numPr>
          <w:ilvl w:val="1"/>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color w:val="000000"/>
          <w:sz w:val="24"/>
          <w:szCs w:val="24"/>
        </w:rPr>
        <w:t>Appointment of company officers, such as managers or executives.</w:t>
      </w:r>
    </w:p>
    <w:p w:rsidR="005E47FE" w:rsidRDefault="005E47FE" w:rsidP="005E47FE">
      <w:pPr>
        <w:numPr>
          <w:ilvl w:val="1"/>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color w:val="000000"/>
          <w:sz w:val="24"/>
          <w:szCs w:val="24"/>
        </w:rPr>
        <w:t>Approval of routine operational matters such as contracts or agreements with customers or suppliers.</w:t>
      </w:r>
    </w:p>
    <w:p w:rsidR="00A12C13" w:rsidRPr="00A12C13" w:rsidRDefault="00A12C13" w:rsidP="00A12C13">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b/>
          <w:bCs/>
          <w:color w:val="000000"/>
          <w:sz w:val="24"/>
          <w:szCs w:val="24"/>
        </w:rPr>
        <w:t>2. Special Resolutions</w:t>
      </w:r>
    </w:p>
    <w:p w:rsidR="00A12C13" w:rsidRPr="00A12C13" w:rsidRDefault="00A12C13" w:rsidP="00A12C13">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lastRenderedPageBreak/>
        <w:t>A </w:t>
      </w:r>
      <w:r w:rsidRPr="00A12C13">
        <w:rPr>
          <w:rFonts w:ascii="Times New Roman" w:eastAsia="Times New Roman" w:hAnsi="Times New Roman" w:cs="Times New Roman"/>
          <w:b/>
          <w:bCs/>
          <w:color w:val="000000"/>
          <w:sz w:val="24"/>
          <w:szCs w:val="24"/>
        </w:rPr>
        <w:t>special resolution</w:t>
      </w:r>
      <w:r w:rsidRPr="00A12C13">
        <w:rPr>
          <w:rFonts w:ascii="Times New Roman" w:eastAsia="Times New Roman" w:hAnsi="Times New Roman" w:cs="Times New Roman"/>
          <w:color w:val="000000"/>
          <w:sz w:val="24"/>
          <w:szCs w:val="24"/>
        </w:rPr>
        <w:t> is one that requires a three-fourths majority of directors present and voting at the board meeting. This type of resolution is typically used for significant decisions and requires greater approval than ordinary resolutions.</w:t>
      </w:r>
    </w:p>
    <w:p w:rsidR="00A12C13" w:rsidRPr="00A12C13" w:rsidRDefault="00A12C13" w:rsidP="00A12C13">
      <w:pPr>
        <w:numPr>
          <w:ilvl w:val="0"/>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b/>
          <w:bCs/>
          <w:color w:val="000000"/>
          <w:sz w:val="24"/>
          <w:szCs w:val="24"/>
        </w:rPr>
        <w:t>Examples of Special Resolutions</w:t>
      </w:r>
      <w:r w:rsidRPr="00A12C13">
        <w:rPr>
          <w:rFonts w:ascii="Times New Roman" w:eastAsia="Times New Roman" w:hAnsi="Times New Roman" w:cs="Times New Roman"/>
          <w:color w:val="000000"/>
          <w:sz w:val="24"/>
          <w:szCs w:val="24"/>
        </w:rPr>
        <w:t>:</w:t>
      </w:r>
    </w:p>
    <w:p w:rsidR="00A12C13" w:rsidRP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Alteration of the company's Memorandum of Association (MOA) or Articles of Association (AOA).</w:t>
      </w:r>
    </w:p>
    <w:p w:rsidR="00A12C13" w:rsidRP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Change in the company’s name, registered office address, or capital structure.</w:t>
      </w:r>
    </w:p>
    <w:p w:rsidR="00A12C13" w:rsidRP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Approval for the issue of shares or debentures.</w:t>
      </w:r>
    </w:p>
    <w:p w:rsidR="00A12C13" w:rsidRP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Approval for mergers, acquisitions, or amalgamations.</w:t>
      </w:r>
    </w:p>
    <w:p w:rsidR="00A12C13" w:rsidRP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Approval of a buy-back of shares.</w:t>
      </w:r>
    </w:p>
    <w:p w:rsidR="00A12C13" w:rsidRDefault="00A12C13" w:rsidP="00A12C13">
      <w:pPr>
        <w:numPr>
          <w:ilvl w:val="1"/>
          <w:numId w:val="4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A12C13">
        <w:rPr>
          <w:rFonts w:ascii="Times New Roman" w:eastAsia="Times New Roman" w:hAnsi="Times New Roman" w:cs="Times New Roman"/>
          <w:color w:val="000000"/>
          <w:sz w:val="24"/>
          <w:szCs w:val="24"/>
        </w:rPr>
        <w:t>Removal of a director before the end of his or her term.</w:t>
      </w:r>
    </w:p>
    <w:p w:rsidR="00CA4357" w:rsidRPr="00CA4357" w:rsidRDefault="00CA4357" w:rsidP="00CA4357">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CA4357">
        <w:rPr>
          <w:rFonts w:ascii="Times New Roman" w:eastAsia="Times New Roman" w:hAnsi="Times New Roman" w:cs="Times New Roman"/>
          <w:b/>
          <w:bCs/>
          <w:color w:val="000000"/>
          <w:sz w:val="24"/>
          <w:szCs w:val="24"/>
        </w:rPr>
        <w:t>3. Unanimous Resolutions</w:t>
      </w:r>
    </w:p>
    <w:p w:rsidR="00CA4357" w:rsidRPr="00CA4357" w:rsidRDefault="00CA4357" w:rsidP="00CA4357">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CA4357">
        <w:rPr>
          <w:rFonts w:ascii="Times New Roman" w:eastAsia="Times New Roman" w:hAnsi="Times New Roman" w:cs="Times New Roman"/>
          <w:color w:val="000000"/>
          <w:sz w:val="24"/>
          <w:szCs w:val="24"/>
        </w:rPr>
        <w:t>A </w:t>
      </w:r>
      <w:r w:rsidRPr="00CA4357">
        <w:rPr>
          <w:rFonts w:ascii="Times New Roman" w:eastAsia="Times New Roman" w:hAnsi="Times New Roman" w:cs="Times New Roman"/>
          <w:b/>
          <w:bCs/>
          <w:color w:val="000000"/>
          <w:sz w:val="24"/>
          <w:szCs w:val="24"/>
        </w:rPr>
        <w:t>unanimous resolution</w:t>
      </w:r>
      <w:r w:rsidRPr="00CA4357">
        <w:rPr>
          <w:rFonts w:ascii="Times New Roman" w:eastAsia="Times New Roman" w:hAnsi="Times New Roman" w:cs="Times New Roman"/>
          <w:color w:val="000000"/>
          <w:sz w:val="24"/>
          <w:szCs w:val="24"/>
        </w:rPr>
        <w:t> is passed when all members of the Board agree on a particular decision. This type of resolution is not very common but may be required in certain matters where unanimous approval is needed.</w:t>
      </w:r>
    </w:p>
    <w:p w:rsidR="00CA4357" w:rsidRPr="00CA4357" w:rsidRDefault="00CA4357" w:rsidP="00CA4357">
      <w:pPr>
        <w:numPr>
          <w:ilvl w:val="0"/>
          <w:numId w:val="49"/>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A4357">
        <w:rPr>
          <w:rFonts w:ascii="Times New Roman" w:eastAsia="Times New Roman" w:hAnsi="Times New Roman" w:cs="Times New Roman"/>
          <w:b/>
          <w:bCs/>
          <w:color w:val="000000"/>
          <w:sz w:val="24"/>
          <w:szCs w:val="24"/>
        </w:rPr>
        <w:t>Examples of Unanimous Resolutions</w:t>
      </w:r>
      <w:r w:rsidRPr="00CA4357">
        <w:rPr>
          <w:rFonts w:ascii="Times New Roman" w:eastAsia="Times New Roman" w:hAnsi="Times New Roman" w:cs="Times New Roman"/>
          <w:color w:val="000000"/>
          <w:sz w:val="24"/>
          <w:szCs w:val="24"/>
        </w:rPr>
        <w:t>:</w:t>
      </w:r>
    </w:p>
    <w:p w:rsidR="00CA4357" w:rsidRPr="00CA4357" w:rsidRDefault="00CA4357" w:rsidP="00CA4357">
      <w:pPr>
        <w:numPr>
          <w:ilvl w:val="1"/>
          <w:numId w:val="49"/>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A4357">
        <w:rPr>
          <w:rFonts w:ascii="Times New Roman" w:eastAsia="Times New Roman" w:hAnsi="Times New Roman" w:cs="Times New Roman"/>
          <w:color w:val="000000"/>
          <w:sz w:val="24"/>
          <w:szCs w:val="24"/>
        </w:rPr>
        <w:t>Any matter that requires the complete consent of all directors to proceed with, such as the dissolution of a company.</w:t>
      </w:r>
    </w:p>
    <w:p w:rsidR="00CA4357" w:rsidRPr="00CA4357" w:rsidRDefault="00CA4357" w:rsidP="00CA4357">
      <w:pPr>
        <w:numPr>
          <w:ilvl w:val="1"/>
          <w:numId w:val="49"/>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A4357">
        <w:rPr>
          <w:rFonts w:ascii="Times New Roman" w:eastAsia="Times New Roman" w:hAnsi="Times New Roman" w:cs="Times New Roman"/>
          <w:color w:val="000000"/>
          <w:sz w:val="24"/>
          <w:szCs w:val="24"/>
        </w:rPr>
        <w:t>The resignation of the entire board of directors.</w:t>
      </w:r>
    </w:p>
    <w:p w:rsidR="00FB2D7B" w:rsidRPr="00FB2D7B" w:rsidRDefault="00FB2D7B" w:rsidP="00FB2D7B">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b/>
          <w:bCs/>
          <w:color w:val="000000"/>
          <w:sz w:val="24"/>
          <w:szCs w:val="24"/>
        </w:rPr>
        <w:t>4. Written Resolutions</w:t>
      </w:r>
    </w:p>
    <w:p w:rsidR="00FB2D7B" w:rsidRPr="00FB2D7B" w:rsidRDefault="00FB2D7B" w:rsidP="00FB2D7B">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t>A </w:t>
      </w:r>
      <w:r w:rsidRPr="00FB2D7B">
        <w:rPr>
          <w:rFonts w:ascii="Times New Roman" w:eastAsia="Times New Roman" w:hAnsi="Times New Roman" w:cs="Times New Roman"/>
          <w:b/>
          <w:bCs/>
          <w:color w:val="000000"/>
          <w:sz w:val="24"/>
          <w:szCs w:val="24"/>
        </w:rPr>
        <w:t>written resolution</w:t>
      </w:r>
      <w:r w:rsidRPr="00FB2D7B">
        <w:rPr>
          <w:rFonts w:ascii="Times New Roman" w:eastAsia="Times New Roman" w:hAnsi="Times New Roman" w:cs="Times New Roman"/>
          <w:color w:val="000000"/>
          <w:sz w:val="24"/>
          <w:szCs w:val="24"/>
        </w:rPr>
        <w:t> is a resolution passed in writing, without the need for a physical meeting of the board. This is allowed when the articles of association permit such a resolution and all directors sign the resolution in writing.</w:t>
      </w:r>
    </w:p>
    <w:p w:rsidR="00FB2D7B" w:rsidRPr="00FB2D7B" w:rsidRDefault="00FB2D7B" w:rsidP="00FB2D7B">
      <w:pPr>
        <w:numPr>
          <w:ilvl w:val="0"/>
          <w:numId w:val="50"/>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b/>
          <w:bCs/>
          <w:color w:val="000000"/>
          <w:sz w:val="24"/>
          <w:szCs w:val="24"/>
        </w:rPr>
        <w:t>Examples of Written Resolutions</w:t>
      </w:r>
      <w:r w:rsidRPr="00FB2D7B">
        <w:rPr>
          <w:rFonts w:ascii="Times New Roman" w:eastAsia="Times New Roman" w:hAnsi="Times New Roman" w:cs="Times New Roman"/>
          <w:color w:val="000000"/>
          <w:sz w:val="24"/>
          <w:szCs w:val="24"/>
        </w:rPr>
        <w:t>:</w:t>
      </w:r>
    </w:p>
    <w:p w:rsidR="00FB2D7B" w:rsidRDefault="00FB2D7B" w:rsidP="00FB2D7B">
      <w:pPr>
        <w:numPr>
          <w:ilvl w:val="1"/>
          <w:numId w:val="50"/>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t>Approving non-controversial matters that don’t require detailed discussion in a meeting.</w:t>
      </w:r>
    </w:p>
    <w:p w:rsidR="00FB2D7B" w:rsidRPr="00FB2D7B" w:rsidRDefault="00FB2D7B" w:rsidP="00FB2D7B">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b/>
          <w:bCs/>
          <w:color w:val="000000"/>
          <w:sz w:val="24"/>
          <w:szCs w:val="24"/>
        </w:rPr>
        <w:t>5. Board Resolution for Borrowing Powers</w:t>
      </w:r>
    </w:p>
    <w:p w:rsidR="00FB2D7B" w:rsidRPr="00FB2D7B" w:rsidRDefault="00FB2D7B" w:rsidP="00FB2D7B">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lastRenderedPageBreak/>
        <w:t>A board resolution passed to approve borrowing powers is used when the company requires borrowing funds or taking loans from financial institutions, banks, or other sources.</w:t>
      </w:r>
    </w:p>
    <w:p w:rsidR="00FB2D7B" w:rsidRPr="00FB2D7B" w:rsidRDefault="00FB2D7B" w:rsidP="00FB2D7B">
      <w:pPr>
        <w:numPr>
          <w:ilvl w:val="0"/>
          <w:numId w:val="51"/>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b/>
          <w:bCs/>
          <w:color w:val="000000"/>
          <w:sz w:val="24"/>
          <w:szCs w:val="24"/>
        </w:rPr>
        <w:t>Examples of Borrowing Resolutions</w:t>
      </w:r>
      <w:r w:rsidRPr="00FB2D7B">
        <w:rPr>
          <w:rFonts w:ascii="Times New Roman" w:eastAsia="Times New Roman" w:hAnsi="Times New Roman" w:cs="Times New Roman"/>
          <w:color w:val="000000"/>
          <w:sz w:val="24"/>
          <w:szCs w:val="24"/>
        </w:rPr>
        <w:t>:</w:t>
      </w:r>
    </w:p>
    <w:p w:rsidR="00FB2D7B" w:rsidRPr="00FB2D7B" w:rsidRDefault="00FB2D7B" w:rsidP="00FB2D7B">
      <w:pPr>
        <w:numPr>
          <w:ilvl w:val="1"/>
          <w:numId w:val="51"/>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t>Approving the borrowing of funds for business operations or working capital.</w:t>
      </w:r>
    </w:p>
    <w:p w:rsidR="00FB2D7B" w:rsidRDefault="00FB2D7B" w:rsidP="00FB2D7B">
      <w:pPr>
        <w:numPr>
          <w:ilvl w:val="1"/>
          <w:numId w:val="50"/>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t>Authorizing the execution of loan agreements or the creation of charges on company property for securing loans.</w:t>
      </w:r>
    </w:p>
    <w:p w:rsidR="00FB2D7B" w:rsidRPr="00FB2D7B" w:rsidRDefault="00FB2D7B" w:rsidP="00FB2D7B">
      <w:pPr>
        <w:numPr>
          <w:ilvl w:val="1"/>
          <w:numId w:val="50"/>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FB2D7B">
        <w:rPr>
          <w:rFonts w:ascii="Times New Roman" w:eastAsia="Times New Roman" w:hAnsi="Times New Roman" w:cs="Times New Roman"/>
          <w:color w:val="000000"/>
          <w:sz w:val="24"/>
          <w:szCs w:val="24"/>
        </w:rPr>
        <w:t>Approving company decisions on minor operational matters that don’t require physical meetings.</w:t>
      </w:r>
    </w:p>
    <w:p w:rsidR="008011FD" w:rsidRPr="008011FD" w:rsidRDefault="008011FD" w:rsidP="008011FD">
      <w:pPr>
        <w:pStyle w:val="NormalWeb"/>
        <w:shd w:val="clear" w:color="auto" w:fill="FFFFFF"/>
        <w:spacing w:before="63" w:beforeAutospacing="0" w:after="63" w:afterAutospacing="0" w:line="360" w:lineRule="auto"/>
        <w:ind w:left="38"/>
        <w:jc w:val="both"/>
      </w:pPr>
      <w:r w:rsidRPr="008011FD">
        <w:rPr>
          <w:rStyle w:val="Strong"/>
        </w:rPr>
        <w:t>6. Board Resolution for Appointment of Auditors</w:t>
      </w:r>
    </w:p>
    <w:p w:rsidR="008011FD" w:rsidRPr="008011FD" w:rsidRDefault="008011FD" w:rsidP="008011FD">
      <w:pPr>
        <w:pStyle w:val="NormalWeb"/>
        <w:shd w:val="clear" w:color="auto" w:fill="FFFFFF"/>
        <w:spacing w:before="63" w:beforeAutospacing="0" w:after="63" w:afterAutospacing="0" w:line="360" w:lineRule="auto"/>
        <w:ind w:left="38"/>
        <w:jc w:val="both"/>
      </w:pPr>
      <w:r w:rsidRPr="008011FD">
        <w:t>A </w:t>
      </w:r>
      <w:r w:rsidRPr="008011FD">
        <w:rPr>
          <w:rStyle w:val="Strong"/>
        </w:rPr>
        <w:t>Board Resolution</w:t>
      </w:r>
      <w:r w:rsidRPr="008011FD">
        <w:t> is used to appoint or reappoint the statutory auditors of the company. Under </w:t>
      </w:r>
      <w:hyperlink r:id="rId9" w:history="1">
        <w:r w:rsidRPr="008011FD">
          <w:rPr>
            <w:rStyle w:val="Hyperlink"/>
            <w:b/>
            <w:bCs/>
            <w:color w:val="auto"/>
          </w:rPr>
          <w:t>Section 139</w:t>
        </w:r>
      </w:hyperlink>
      <w:r w:rsidRPr="008011FD">
        <w:t> of the </w:t>
      </w:r>
      <w:hyperlink r:id="rId10" w:history="1">
        <w:r w:rsidRPr="008011FD">
          <w:rPr>
            <w:rStyle w:val="Hyperlink"/>
            <w:b/>
            <w:bCs/>
            <w:color w:val="auto"/>
          </w:rPr>
          <w:t>Companies Act, 2013</w:t>
        </w:r>
      </w:hyperlink>
      <w:r w:rsidRPr="008011FD">
        <w:t>, the appointment or reappointment of auditors must be confirmed by the Board.</w:t>
      </w:r>
    </w:p>
    <w:p w:rsidR="008011FD" w:rsidRPr="008011FD" w:rsidRDefault="008011FD" w:rsidP="008011FD">
      <w:pPr>
        <w:numPr>
          <w:ilvl w:val="0"/>
          <w:numId w:val="52"/>
        </w:numPr>
        <w:shd w:val="clear" w:color="auto" w:fill="FFFFFF"/>
        <w:spacing w:before="100" w:beforeAutospacing="1" w:after="100" w:afterAutospacing="1" w:line="360" w:lineRule="auto"/>
        <w:jc w:val="both"/>
        <w:rPr>
          <w:rFonts w:ascii="Times New Roman" w:hAnsi="Times New Roman" w:cs="Times New Roman"/>
          <w:sz w:val="24"/>
          <w:szCs w:val="24"/>
        </w:rPr>
      </w:pPr>
      <w:r w:rsidRPr="008011FD">
        <w:rPr>
          <w:rStyle w:val="Strong"/>
          <w:rFonts w:ascii="Times New Roman" w:hAnsi="Times New Roman" w:cs="Times New Roman"/>
          <w:sz w:val="24"/>
          <w:szCs w:val="24"/>
        </w:rPr>
        <w:t>Examples</w:t>
      </w:r>
      <w:r w:rsidRPr="008011FD">
        <w:rPr>
          <w:rFonts w:ascii="Times New Roman" w:hAnsi="Times New Roman" w:cs="Times New Roman"/>
          <w:sz w:val="24"/>
          <w:szCs w:val="24"/>
        </w:rPr>
        <w:t>:</w:t>
      </w:r>
    </w:p>
    <w:p w:rsidR="008011FD" w:rsidRPr="008011FD" w:rsidRDefault="008011FD" w:rsidP="008011FD">
      <w:pPr>
        <w:numPr>
          <w:ilvl w:val="1"/>
          <w:numId w:val="52"/>
        </w:numPr>
        <w:shd w:val="clear" w:color="auto" w:fill="FFFFFF"/>
        <w:spacing w:before="100" w:beforeAutospacing="1" w:after="100" w:afterAutospacing="1" w:line="360" w:lineRule="auto"/>
        <w:jc w:val="both"/>
        <w:rPr>
          <w:rFonts w:ascii="Times New Roman" w:hAnsi="Times New Roman" w:cs="Times New Roman"/>
          <w:sz w:val="24"/>
          <w:szCs w:val="24"/>
        </w:rPr>
      </w:pPr>
      <w:r w:rsidRPr="008011FD">
        <w:rPr>
          <w:rFonts w:ascii="Times New Roman" w:hAnsi="Times New Roman" w:cs="Times New Roman"/>
          <w:sz w:val="24"/>
          <w:szCs w:val="24"/>
        </w:rPr>
        <w:t>Appointment or reappointment of statutory auditors.</w:t>
      </w:r>
    </w:p>
    <w:p w:rsidR="008011FD" w:rsidRPr="008011FD" w:rsidRDefault="008011FD" w:rsidP="005E47FE">
      <w:pPr>
        <w:numPr>
          <w:ilvl w:val="1"/>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8011FD">
        <w:rPr>
          <w:rFonts w:ascii="Times New Roman" w:hAnsi="Times New Roman" w:cs="Times New Roman"/>
          <w:sz w:val="24"/>
          <w:szCs w:val="24"/>
        </w:rPr>
        <w:t>Fixation of auditors' remuneration.</w:t>
      </w:r>
    </w:p>
    <w:p w:rsidR="005E47FE" w:rsidRPr="005E47FE" w:rsidRDefault="005E47FE" w:rsidP="005E47FE">
      <w:pPr>
        <w:numPr>
          <w:ilvl w:val="1"/>
          <w:numId w:val="47"/>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5E47FE">
        <w:rPr>
          <w:rFonts w:ascii="Times New Roman" w:eastAsia="Times New Roman" w:hAnsi="Times New Roman" w:cs="Times New Roman"/>
          <w:color w:val="000000"/>
          <w:sz w:val="24"/>
          <w:szCs w:val="24"/>
        </w:rPr>
        <w:t>Approval of ordinary business matters, such as issuing dividend recommendations to the shareholders.</w:t>
      </w:r>
    </w:p>
    <w:p w:rsidR="00353F10" w:rsidRPr="00353F10" w:rsidRDefault="00353F10" w:rsidP="00353F10">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353F10">
        <w:rPr>
          <w:rFonts w:ascii="Times New Roman" w:eastAsia="Times New Roman" w:hAnsi="Times New Roman" w:cs="Times New Roman"/>
          <w:b/>
          <w:bCs/>
          <w:color w:val="000000"/>
          <w:sz w:val="24"/>
          <w:szCs w:val="24"/>
        </w:rPr>
        <w:t>7. Board Resolution for Declaration of Dividend</w:t>
      </w:r>
    </w:p>
    <w:p w:rsidR="00353F10" w:rsidRPr="00353F10" w:rsidRDefault="00353F10" w:rsidP="00353F10">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353F10">
        <w:rPr>
          <w:rFonts w:ascii="Times New Roman" w:eastAsia="Times New Roman" w:hAnsi="Times New Roman" w:cs="Times New Roman"/>
          <w:color w:val="000000"/>
          <w:sz w:val="24"/>
          <w:szCs w:val="24"/>
        </w:rPr>
        <w:t>A </w:t>
      </w:r>
      <w:r w:rsidRPr="00353F10">
        <w:rPr>
          <w:rFonts w:ascii="Times New Roman" w:eastAsia="Times New Roman" w:hAnsi="Times New Roman" w:cs="Times New Roman"/>
          <w:b/>
          <w:bCs/>
          <w:color w:val="000000"/>
          <w:sz w:val="24"/>
          <w:szCs w:val="24"/>
        </w:rPr>
        <w:t>Board Resolution</w:t>
      </w:r>
      <w:r w:rsidRPr="00353F10">
        <w:rPr>
          <w:rFonts w:ascii="Times New Roman" w:eastAsia="Times New Roman" w:hAnsi="Times New Roman" w:cs="Times New Roman"/>
          <w:color w:val="000000"/>
          <w:sz w:val="24"/>
          <w:szCs w:val="24"/>
        </w:rPr>
        <w:t> is passed to approve the declaration of dividends. While the final declaration is made at the Annual General Meeting (AGM), the board must pass a resolution to recommend the dividend to shareholders.</w:t>
      </w:r>
    </w:p>
    <w:p w:rsidR="00353F10" w:rsidRPr="00353F10" w:rsidRDefault="00353F10" w:rsidP="00353F10">
      <w:pPr>
        <w:numPr>
          <w:ilvl w:val="0"/>
          <w:numId w:val="5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353F10">
        <w:rPr>
          <w:rFonts w:ascii="Times New Roman" w:eastAsia="Times New Roman" w:hAnsi="Times New Roman" w:cs="Times New Roman"/>
          <w:b/>
          <w:bCs/>
          <w:color w:val="000000"/>
          <w:sz w:val="24"/>
          <w:szCs w:val="24"/>
        </w:rPr>
        <w:t>Examples of Dividend Resolutions</w:t>
      </w:r>
      <w:r w:rsidRPr="00353F10">
        <w:rPr>
          <w:rFonts w:ascii="Times New Roman" w:eastAsia="Times New Roman" w:hAnsi="Times New Roman" w:cs="Times New Roman"/>
          <w:color w:val="000000"/>
          <w:sz w:val="24"/>
          <w:szCs w:val="24"/>
        </w:rPr>
        <w:t>:</w:t>
      </w:r>
    </w:p>
    <w:p w:rsidR="00353F10" w:rsidRPr="00353F10" w:rsidRDefault="00353F10" w:rsidP="00353F10">
      <w:pPr>
        <w:numPr>
          <w:ilvl w:val="1"/>
          <w:numId w:val="5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353F10">
        <w:rPr>
          <w:rFonts w:ascii="Times New Roman" w:eastAsia="Times New Roman" w:hAnsi="Times New Roman" w:cs="Times New Roman"/>
          <w:color w:val="000000"/>
          <w:sz w:val="24"/>
          <w:szCs w:val="24"/>
        </w:rPr>
        <w:t>Recommendation of interim or final dividends.</w:t>
      </w:r>
    </w:p>
    <w:p w:rsidR="00353F10" w:rsidRPr="00353F10" w:rsidRDefault="00353F10" w:rsidP="00353F10">
      <w:pPr>
        <w:numPr>
          <w:ilvl w:val="1"/>
          <w:numId w:val="53"/>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353F10">
        <w:rPr>
          <w:rFonts w:ascii="Times New Roman" w:eastAsia="Times New Roman" w:hAnsi="Times New Roman" w:cs="Times New Roman"/>
          <w:color w:val="000000"/>
          <w:sz w:val="24"/>
          <w:szCs w:val="24"/>
        </w:rPr>
        <w:t>Declaration of dividend based on the financial statements.</w:t>
      </w:r>
    </w:p>
    <w:p w:rsidR="00690C81" w:rsidRPr="00690C81" w:rsidRDefault="00690C81" w:rsidP="00690C81">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690C81">
        <w:rPr>
          <w:rFonts w:ascii="Times New Roman" w:eastAsia="Times New Roman" w:hAnsi="Times New Roman" w:cs="Times New Roman"/>
          <w:b/>
          <w:bCs/>
          <w:color w:val="000000"/>
          <w:sz w:val="24"/>
          <w:szCs w:val="24"/>
        </w:rPr>
        <w:t>8. Board Resolution for Appointment or Removal of Directors</w:t>
      </w:r>
    </w:p>
    <w:p w:rsidR="00690C81" w:rsidRPr="00690C81" w:rsidRDefault="00690C81" w:rsidP="00690C81">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690C81">
        <w:rPr>
          <w:rFonts w:ascii="Times New Roman" w:eastAsia="Times New Roman" w:hAnsi="Times New Roman" w:cs="Times New Roman"/>
          <w:color w:val="000000"/>
          <w:sz w:val="24"/>
          <w:szCs w:val="24"/>
        </w:rPr>
        <w:lastRenderedPageBreak/>
        <w:t>The Board of Directors can pass resolutions to appoint or remove directors from the company. Directors can be appointed based on the provisions of the Articles of Association and shareholder approval (if applicable).</w:t>
      </w:r>
    </w:p>
    <w:p w:rsidR="00690C81" w:rsidRPr="00690C81" w:rsidRDefault="00690C81" w:rsidP="00690C81">
      <w:pPr>
        <w:numPr>
          <w:ilvl w:val="0"/>
          <w:numId w:val="5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690C81">
        <w:rPr>
          <w:rFonts w:ascii="Times New Roman" w:eastAsia="Times New Roman" w:hAnsi="Times New Roman" w:cs="Times New Roman"/>
          <w:b/>
          <w:bCs/>
          <w:color w:val="000000"/>
          <w:sz w:val="24"/>
          <w:szCs w:val="24"/>
        </w:rPr>
        <w:t>Examples of Board Resolutions</w:t>
      </w:r>
      <w:r w:rsidRPr="00690C81">
        <w:rPr>
          <w:rFonts w:ascii="Times New Roman" w:eastAsia="Times New Roman" w:hAnsi="Times New Roman" w:cs="Times New Roman"/>
          <w:color w:val="000000"/>
          <w:sz w:val="24"/>
          <w:szCs w:val="24"/>
        </w:rPr>
        <w:t>:</w:t>
      </w:r>
    </w:p>
    <w:p w:rsidR="00690C81" w:rsidRPr="00690C81" w:rsidRDefault="00690C81" w:rsidP="00690C81">
      <w:pPr>
        <w:numPr>
          <w:ilvl w:val="1"/>
          <w:numId w:val="5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690C81">
        <w:rPr>
          <w:rFonts w:ascii="Times New Roman" w:eastAsia="Times New Roman" w:hAnsi="Times New Roman" w:cs="Times New Roman"/>
          <w:color w:val="000000"/>
          <w:sz w:val="24"/>
          <w:szCs w:val="24"/>
        </w:rPr>
        <w:t>Appointment of new directors.</w:t>
      </w:r>
    </w:p>
    <w:p w:rsidR="00690C81" w:rsidRPr="00690C81" w:rsidRDefault="00690C81" w:rsidP="00690C81">
      <w:pPr>
        <w:numPr>
          <w:ilvl w:val="1"/>
          <w:numId w:val="54"/>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690C81">
        <w:rPr>
          <w:rFonts w:ascii="Times New Roman" w:eastAsia="Times New Roman" w:hAnsi="Times New Roman" w:cs="Times New Roman"/>
          <w:color w:val="000000"/>
          <w:sz w:val="24"/>
          <w:szCs w:val="24"/>
        </w:rPr>
        <w:t>Removal of directors before their term expires.</w:t>
      </w:r>
    </w:p>
    <w:p w:rsidR="00C00908" w:rsidRPr="00C00908" w:rsidRDefault="00C00908" w:rsidP="00C00908">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b/>
          <w:bCs/>
          <w:color w:val="000000"/>
          <w:sz w:val="24"/>
          <w:szCs w:val="24"/>
        </w:rPr>
        <w:t>9. Board Resolution for Alteration of Capital</w:t>
      </w:r>
    </w:p>
    <w:p w:rsidR="00C00908" w:rsidRPr="00C00908" w:rsidRDefault="00C00908" w:rsidP="00C00908">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color w:val="000000"/>
          <w:sz w:val="24"/>
          <w:szCs w:val="24"/>
        </w:rPr>
        <w:t>The board resolution for the alteration of capital may involve changes such as increasing or reducing the company's share capital, conversion of shares, or reorganization of capital.</w:t>
      </w:r>
    </w:p>
    <w:p w:rsidR="00C00908" w:rsidRPr="00C00908" w:rsidRDefault="00C00908" w:rsidP="00C00908">
      <w:pPr>
        <w:numPr>
          <w:ilvl w:val="0"/>
          <w:numId w:val="55"/>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b/>
          <w:bCs/>
          <w:color w:val="000000"/>
          <w:sz w:val="24"/>
          <w:szCs w:val="24"/>
        </w:rPr>
        <w:t>Examples of Alteration Resolutions</w:t>
      </w:r>
      <w:r w:rsidRPr="00C00908">
        <w:rPr>
          <w:rFonts w:ascii="Times New Roman" w:eastAsia="Times New Roman" w:hAnsi="Times New Roman" w:cs="Times New Roman"/>
          <w:color w:val="000000"/>
          <w:sz w:val="24"/>
          <w:szCs w:val="24"/>
        </w:rPr>
        <w:t>:</w:t>
      </w:r>
    </w:p>
    <w:p w:rsidR="00C00908" w:rsidRPr="00C00908" w:rsidRDefault="00C00908" w:rsidP="00C00908">
      <w:pPr>
        <w:numPr>
          <w:ilvl w:val="1"/>
          <w:numId w:val="55"/>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color w:val="000000"/>
          <w:sz w:val="24"/>
          <w:szCs w:val="24"/>
        </w:rPr>
        <w:t>Increase in the authorized share capital.</w:t>
      </w:r>
    </w:p>
    <w:p w:rsidR="00C00908" w:rsidRPr="00C00908" w:rsidRDefault="00C00908" w:rsidP="00C00908">
      <w:pPr>
        <w:numPr>
          <w:ilvl w:val="1"/>
          <w:numId w:val="55"/>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color w:val="000000"/>
          <w:sz w:val="24"/>
          <w:szCs w:val="24"/>
        </w:rPr>
        <w:t>Reduction in share capital.</w:t>
      </w:r>
    </w:p>
    <w:p w:rsidR="00C00908" w:rsidRPr="00C00908" w:rsidRDefault="00C00908" w:rsidP="00C00908">
      <w:pPr>
        <w:numPr>
          <w:ilvl w:val="1"/>
          <w:numId w:val="55"/>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C00908">
        <w:rPr>
          <w:rFonts w:ascii="Times New Roman" w:eastAsia="Times New Roman" w:hAnsi="Times New Roman" w:cs="Times New Roman"/>
          <w:color w:val="000000"/>
          <w:sz w:val="24"/>
          <w:szCs w:val="24"/>
        </w:rPr>
        <w:t>Issue of bonus shares or rights issues.</w:t>
      </w:r>
    </w:p>
    <w:p w:rsidR="002D502F" w:rsidRPr="002D502F" w:rsidRDefault="002D502F" w:rsidP="002D502F">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b/>
          <w:bCs/>
          <w:color w:val="000000"/>
          <w:sz w:val="24"/>
          <w:szCs w:val="24"/>
        </w:rPr>
        <w:t>10. Board Resolution for Appointment of Key Managerial Personnel (KMP)</w:t>
      </w:r>
    </w:p>
    <w:p w:rsidR="002D502F" w:rsidRPr="002D502F" w:rsidRDefault="002D502F" w:rsidP="002D502F">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color w:val="000000"/>
          <w:sz w:val="24"/>
          <w:szCs w:val="24"/>
        </w:rPr>
        <w:t>Under the provisions of the Companies Act, certain key managerial personnel (KMP) need to be appointed by the Board of Directors through resolutions.</w:t>
      </w:r>
    </w:p>
    <w:p w:rsidR="002D502F" w:rsidRPr="002D502F" w:rsidRDefault="002D502F" w:rsidP="002D502F">
      <w:pPr>
        <w:numPr>
          <w:ilvl w:val="0"/>
          <w:numId w:val="56"/>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b/>
          <w:bCs/>
          <w:color w:val="000000"/>
          <w:sz w:val="24"/>
          <w:szCs w:val="24"/>
        </w:rPr>
        <w:t>Examples of KMP Resolutions</w:t>
      </w:r>
      <w:r w:rsidRPr="002D502F">
        <w:rPr>
          <w:rFonts w:ascii="Times New Roman" w:eastAsia="Times New Roman" w:hAnsi="Times New Roman" w:cs="Times New Roman"/>
          <w:color w:val="000000"/>
          <w:sz w:val="24"/>
          <w:szCs w:val="24"/>
        </w:rPr>
        <w:t>:</w:t>
      </w:r>
    </w:p>
    <w:p w:rsidR="002D502F" w:rsidRPr="002D502F" w:rsidRDefault="002D502F" w:rsidP="002D502F">
      <w:pPr>
        <w:numPr>
          <w:ilvl w:val="1"/>
          <w:numId w:val="56"/>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color w:val="000000"/>
          <w:sz w:val="24"/>
          <w:szCs w:val="24"/>
        </w:rPr>
        <w:t>Appointment of the Managing Director or CEO.</w:t>
      </w:r>
    </w:p>
    <w:p w:rsidR="002D502F" w:rsidRPr="002D502F" w:rsidRDefault="002D502F" w:rsidP="002D502F">
      <w:pPr>
        <w:numPr>
          <w:ilvl w:val="1"/>
          <w:numId w:val="56"/>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color w:val="000000"/>
          <w:sz w:val="24"/>
          <w:szCs w:val="24"/>
        </w:rPr>
        <w:t>Appointment of Chief Financial Officer (CFO).</w:t>
      </w:r>
    </w:p>
    <w:p w:rsidR="002D502F" w:rsidRPr="002D502F" w:rsidRDefault="002D502F" w:rsidP="002D502F">
      <w:pPr>
        <w:numPr>
          <w:ilvl w:val="1"/>
          <w:numId w:val="56"/>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D502F">
        <w:rPr>
          <w:rFonts w:ascii="Times New Roman" w:eastAsia="Times New Roman" w:hAnsi="Times New Roman" w:cs="Times New Roman"/>
          <w:color w:val="000000"/>
          <w:sz w:val="24"/>
          <w:szCs w:val="24"/>
        </w:rPr>
        <w:t>Appointment of Company Secretary.</w:t>
      </w:r>
    </w:p>
    <w:p w:rsidR="007401F3" w:rsidRPr="007401F3" w:rsidRDefault="007401F3" w:rsidP="007401F3">
      <w:pPr>
        <w:pStyle w:val="NormalWeb"/>
        <w:shd w:val="clear" w:color="auto" w:fill="FFFFFF"/>
        <w:spacing w:before="63" w:beforeAutospacing="0" w:after="63" w:afterAutospacing="0" w:line="360" w:lineRule="auto"/>
        <w:ind w:left="38"/>
        <w:jc w:val="both"/>
        <w:rPr>
          <w:color w:val="000000"/>
        </w:rPr>
      </w:pPr>
      <w:r w:rsidRPr="007401F3">
        <w:rPr>
          <w:rStyle w:val="Strong"/>
          <w:color w:val="000000"/>
        </w:rPr>
        <w:t>11. Board Resolution for Related Party Transactions (RPT)</w:t>
      </w:r>
    </w:p>
    <w:p w:rsidR="007401F3" w:rsidRPr="007401F3" w:rsidRDefault="007401F3" w:rsidP="007401F3">
      <w:pPr>
        <w:pStyle w:val="NormalWeb"/>
        <w:shd w:val="clear" w:color="auto" w:fill="FFFFFF"/>
        <w:spacing w:before="63" w:beforeAutospacing="0" w:after="63" w:afterAutospacing="0" w:line="360" w:lineRule="auto"/>
        <w:ind w:left="38"/>
        <w:jc w:val="both"/>
        <w:rPr>
          <w:color w:val="000000"/>
        </w:rPr>
      </w:pPr>
      <w:r w:rsidRPr="007401F3">
        <w:rPr>
          <w:color w:val="000000"/>
        </w:rPr>
        <w:t>Certain transactions between a company and its related parties require the approval of the Board of Directors through a resolution, ensuring compliance with the provisions under </w:t>
      </w:r>
      <w:hyperlink r:id="rId11" w:history="1">
        <w:r w:rsidRPr="007401F3">
          <w:rPr>
            <w:rStyle w:val="Hyperlink"/>
            <w:b/>
            <w:bCs/>
            <w:color w:val="1873BB"/>
          </w:rPr>
          <w:t>Section 188</w:t>
        </w:r>
      </w:hyperlink>
      <w:r w:rsidRPr="007401F3">
        <w:rPr>
          <w:rStyle w:val="Strong"/>
          <w:color w:val="000000"/>
        </w:rPr>
        <w:t> of the </w:t>
      </w:r>
      <w:hyperlink r:id="rId12" w:history="1">
        <w:r w:rsidRPr="007401F3">
          <w:rPr>
            <w:rStyle w:val="Hyperlink"/>
            <w:b/>
            <w:bCs/>
            <w:color w:val="1873BB"/>
          </w:rPr>
          <w:t>Companies Act, 2013</w:t>
        </w:r>
      </w:hyperlink>
      <w:r w:rsidRPr="007401F3">
        <w:rPr>
          <w:color w:val="000000"/>
        </w:rPr>
        <w:t> and </w:t>
      </w:r>
      <w:r w:rsidRPr="007401F3">
        <w:rPr>
          <w:rStyle w:val="Strong"/>
          <w:color w:val="000000"/>
        </w:rPr>
        <w:t>SEBI Listing Regulations</w:t>
      </w:r>
      <w:r w:rsidRPr="007401F3">
        <w:rPr>
          <w:color w:val="000000"/>
        </w:rPr>
        <w:t>.</w:t>
      </w:r>
    </w:p>
    <w:p w:rsidR="007401F3" w:rsidRPr="007401F3" w:rsidRDefault="007401F3" w:rsidP="007401F3">
      <w:pPr>
        <w:numPr>
          <w:ilvl w:val="0"/>
          <w:numId w:val="57"/>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7401F3">
        <w:rPr>
          <w:rStyle w:val="Strong"/>
          <w:rFonts w:ascii="Times New Roman" w:hAnsi="Times New Roman" w:cs="Times New Roman"/>
          <w:color w:val="000000"/>
          <w:sz w:val="24"/>
          <w:szCs w:val="24"/>
        </w:rPr>
        <w:t>Examples of Related Party Transactions</w:t>
      </w:r>
      <w:r w:rsidRPr="007401F3">
        <w:rPr>
          <w:rFonts w:ascii="Times New Roman" w:hAnsi="Times New Roman" w:cs="Times New Roman"/>
          <w:color w:val="000000"/>
          <w:sz w:val="24"/>
          <w:szCs w:val="24"/>
        </w:rPr>
        <w:t>:</w:t>
      </w:r>
    </w:p>
    <w:p w:rsidR="007401F3" w:rsidRPr="007401F3" w:rsidRDefault="007401F3" w:rsidP="007401F3">
      <w:pPr>
        <w:numPr>
          <w:ilvl w:val="1"/>
          <w:numId w:val="57"/>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7401F3">
        <w:rPr>
          <w:rFonts w:ascii="Times New Roman" w:hAnsi="Times New Roman" w:cs="Times New Roman"/>
          <w:color w:val="000000"/>
          <w:sz w:val="24"/>
          <w:szCs w:val="24"/>
        </w:rPr>
        <w:lastRenderedPageBreak/>
        <w:t>Approval for transactions with related parties like directors, key management personnel, or entities in which they have an interest.</w:t>
      </w:r>
    </w:p>
    <w:p w:rsidR="007401F3" w:rsidRPr="007401F3" w:rsidRDefault="007401F3" w:rsidP="007401F3">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7401F3">
        <w:rPr>
          <w:rFonts w:ascii="Times New Roman" w:eastAsia="Times New Roman" w:hAnsi="Times New Roman" w:cs="Times New Roman"/>
          <w:b/>
          <w:bCs/>
          <w:color w:val="000000"/>
          <w:sz w:val="24"/>
          <w:szCs w:val="24"/>
        </w:rPr>
        <w:t>12. Board Resolution for Investment Decisions</w:t>
      </w:r>
    </w:p>
    <w:p w:rsidR="007401F3" w:rsidRPr="007401F3" w:rsidRDefault="007401F3" w:rsidP="007401F3">
      <w:pPr>
        <w:shd w:val="clear" w:color="auto" w:fill="FFFFFF"/>
        <w:spacing w:before="63" w:after="63" w:line="360" w:lineRule="auto"/>
        <w:ind w:left="38"/>
        <w:jc w:val="both"/>
        <w:rPr>
          <w:rFonts w:ascii="Times New Roman" w:eastAsia="Times New Roman" w:hAnsi="Times New Roman" w:cs="Times New Roman"/>
          <w:color w:val="000000"/>
          <w:sz w:val="24"/>
          <w:szCs w:val="24"/>
        </w:rPr>
      </w:pPr>
      <w:r w:rsidRPr="007401F3">
        <w:rPr>
          <w:rFonts w:ascii="Times New Roman" w:eastAsia="Times New Roman" w:hAnsi="Times New Roman" w:cs="Times New Roman"/>
          <w:color w:val="000000"/>
          <w:sz w:val="24"/>
          <w:szCs w:val="24"/>
        </w:rPr>
        <w:t>A </w:t>
      </w:r>
      <w:r w:rsidRPr="007401F3">
        <w:rPr>
          <w:rFonts w:ascii="Times New Roman" w:eastAsia="Times New Roman" w:hAnsi="Times New Roman" w:cs="Times New Roman"/>
          <w:b/>
          <w:bCs/>
          <w:color w:val="000000"/>
          <w:sz w:val="24"/>
          <w:szCs w:val="24"/>
        </w:rPr>
        <w:t>Board Resolution</w:t>
      </w:r>
      <w:r w:rsidRPr="007401F3">
        <w:rPr>
          <w:rFonts w:ascii="Times New Roman" w:eastAsia="Times New Roman" w:hAnsi="Times New Roman" w:cs="Times New Roman"/>
          <w:color w:val="000000"/>
          <w:sz w:val="24"/>
          <w:szCs w:val="24"/>
        </w:rPr>
        <w:t> is passed to approve major investment decisions, acquisitions, or disposals of assets.</w:t>
      </w:r>
    </w:p>
    <w:p w:rsidR="007401F3" w:rsidRPr="007401F3" w:rsidRDefault="007401F3" w:rsidP="007401F3">
      <w:pPr>
        <w:numPr>
          <w:ilvl w:val="0"/>
          <w:numId w:val="5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7401F3">
        <w:rPr>
          <w:rFonts w:ascii="Times New Roman" w:eastAsia="Times New Roman" w:hAnsi="Times New Roman" w:cs="Times New Roman"/>
          <w:b/>
          <w:bCs/>
          <w:color w:val="000000"/>
          <w:sz w:val="24"/>
          <w:szCs w:val="24"/>
        </w:rPr>
        <w:t>Examples</w:t>
      </w:r>
      <w:r w:rsidRPr="007401F3">
        <w:rPr>
          <w:rFonts w:ascii="Times New Roman" w:eastAsia="Times New Roman" w:hAnsi="Times New Roman" w:cs="Times New Roman"/>
          <w:color w:val="000000"/>
          <w:sz w:val="24"/>
          <w:szCs w:val="24"/>
        </w:rPr>
        <w:t>:</w:t>
      </w:r>
    </w:p>
    <w:p w:rsidR="007401F3" w:rsidRPr="007401F3" w:rsidRDefault="007401F3" w:rsidP="007401F3">
      <w:pPr>
        <w:numPr>
          <w:ilvl w:val="1"/>
          <w:numId w:val="5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7401F3">
        <w:rPr>
          <w:rFonts w:ascii="Times New Roman" w:eastAsia="Times New Roman" w:hAnsi="Times New Roman" w:cs="Times New Roman"/>
          <w:color w:val="000000"/>
          <w:sz w:val="24"/>
          <w:szCs w:val="24"/>
        </w:rPr>
        <w:t>Approval for acquisition or sale of assets or business units.</w:t>
      </w:r>
    </w:p>
    <w:p w:rsidR="007401F3" w:rsidRPr="007401F3" w:rsidRDefault="007401F3" w:rsidP="007401F3">
      <w:pPr>
        <w:numPr>
          <w:ilvl w:val="1"/>
          <w:numId w:val="58"/>
        </w:num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7401F3">
        <w:rPr>
          <w:rFonts w:ascii="Times New Roman" w:eastAsia="Times New Roman" w:hAnsi="Times New Roman" w:cs="Times New Roman"/>
          <w:color w:val="000000"/>
          <w:sz w:val="24"/>
          <w:szCs w:val="24"/>
        </w:rPr>
        <w:t>Approving investments in subsidiaries or other companies.</w:t>
      </w:r>
    </w:p>
    <w:p w:rsidR="00B24F64" w:rsidRPr="00B24F64" w:rsidRDefault="00B24F64" w:rsidP="0016057D">
      <w:pPr>
        <w:jc w:val="both"/>
        <w:rPr>
          <w:rFonts w:ascii="Times New Roman" w:hAnsi="Times New Roman" w:cs="Times New Roman"/>
          <w:b/>
          <w:sz w:val="24"/>
          <w:szCs w:val="24"/>
        </w:rPr>
      </w:pPr>
    </w:p>
    <w:p w:rsidR="006E7DF7" w:rsidRDefault="006E7DF7" w:rsidP="006E7DF7">
      <w:pPr>
        <w:jc w:val="both"/>
        <w:rPr>
          <w:rFonts w:ascii="Times New Roman" w:hAnsi="Times New Roman" w:cs="Times New Roman"/>
          <w:b/>
          <w:sz w:val="28"/>
          <w:szCs w:val="28"/>
        </w:rPr>
      </w:pPr>
      <w:proofErr w:type="gramStart"/>
      <w:r>
        <w:rPr>
          <w:rFonts w:ascii="Times New Roman" w:hAnsi="Times New Roman" w:cs="Times New Roman"/>
          <w:b/>
          <w:sz w:val="28"/>
          <w:szCs w:val="28"/>
        </w:rPr>
        <w:t>2.12</w:t>
      </w:r>
      <w:r w:rsidR="00690DB3">
        <w:rPr>
          <w:rFonts w:ascii="Times New Roman" w:hAnsi="Times New Roman" w:cs="Times New Roman"/>
          <w:b/>
          <w:sz w:val="28"/>
          <w:szCs w:val="28"/>
        </w:rPr>
        <w:t>.</w:t>
      </w:r>
      <w:r>
        <w:rPr>
          <w:rFonts w:ascii="Times New Roman" w:hAnsi="Times New Roman" w:cs="Times New Roman"/>
          <w:b/>
          <w:sz w:val="28"/>
          <w:szCs w:val="28"/>
        </w:rPr>
        <w:t xml:space="preserve"> </w:t>
      </w:r>
      <w:r w:rsidR="00690DB3">
        <w:rPr>
          <w:rFonts w:ascii="Times New Roman" w:hAnsi="Times New Roman" w:cs="Times New Roman"/>
          <w:b/>
          <w:sz w:val="28"/>
          <w:szCs w:val="28"/>
        </w:rPr>
        <w:t>Winding-up of a Company</w:t>
      </w:r>
      <w:proofErr w:type="gramEnd"/>
      <w:r w:rsidR="00690DB3">
        <w:rPr>
          <w:rFonts w:ascii="Times New Roman" w:hAnsi="Times New Roman" w:cs="Times New Roman"/>
          <w:b/>
          <w:sz w:val="28"/>
          <w:szCs w:val="28"/>
        </w:rPr>
        <w:t>:</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b/>
          <w:sz w:val="24"/>
          <w:szCs w:val="24"/>
        </w:rPr>
        <w:t xml:space="preserve">Introduction </w:t>
      </w:r>
      <w:r w:rsidRPr="00AF1C28">
        <w:rPr>
          <w:rFonts w:ascii="Times New Roman" w:hAnsi="Times New Roman" w:cs="Times New Roman"/>
          <w:sz w:val="24"/>
          <w:szCs w:val="24"/>
        </w:rPr>
        <w:t>A company has a continued existence. Unlike other non-registered business entities, a company is a stable business organization. Its life doesn’t depend on the life of its shareholders, directors, or employees. Members may come and go but the company goes on forever. A company gets created and gets ended as per the provisions laid under the Companies Act. In this chapter we shall discuss the grounds for putting an end to a corporate entity.</w:t>
      </w:r>
    </w:p>
    <w:p w:rsidR="00AF1C28" w:rsidRDefault="00AF1C28" w:rsidP="006E7DF7">
      <w:pPr>
        <w:jc w:val="both"/>
        <w:rPr>
          <w:rFonts w:ascii="Times New Roman" w:hAnsi="Times New Roman" w:cs="Times New Roman"/>
          <w:b/>
          <w:sz w:val="24"/>
          <w:szCs w:val="24"/>
        </w:rPr>
      </w:pPr>
      <w:r w:rsidRPr="00AF1C28">
        <w:rPr>
          <w:rFonts w:ascii="Times New Roman" w:hAnsi="Times New Roman" w:cs="Times New Roman"/>
          <w:b/>
          <w:sz w:val="24"/>
          <w:szCs w:val="24"/>
        </w:rPr>
        <w:t>Meaning of Winding-up:</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Winding up of a company is the process whereby its life is ended and its property administered for the benefit of its creditors and members. An administrator, called a ‘liquidator’, is appointed and he takes control of the company, collects its assets, pays its debts and finally distributes any surplus among the members in accordance with their rights. In simple words, winding up means applying the assets of a company in the discharge of its liabilities and returning any surplus to those entitled to it, subject to the cost of doing so. The statutory process by which this is achieved is called ‘liquidation’. Winding up of a company differs from insolvency of an individual in as much as a company cannot be made insolvent under the insolvency law. Besides, even a solvent company may be wound up. As per section 270 of the Companies Act, 2013 a company can be wound up either by a National Company Law Tribunal (“Tribunal”) or by way of voluntary winding up.</w:t>
      </w:r>
    </w:p>
    <w:p w:rsidR="00AF1C28" w:rsidRPr="00AF1C28" w:rsidRDefault="00AF1C28" w:rsidP="006E7DF7">
      <w:pPr>
        <w:jc w:val="both"/>
        <w:rPr>
          <w:rFonts w:ascii="Times New Roman" w:hAnsi="Times New Roman" w:cs="Times New Roman"/>
          <w:b/>
          <w:sz w:val="24"/>
          <w:szCs w:val="24"/>
        </w:rPr>
      </w:pPr>
      <w:r w:rsidRPr="00AF1C28">
        <w:rPr>
          <w:rFonts w:ascii="Times New Roman" w:hAnsi="Times New Roman" w:cs="Times New Roman"/>
          <w:b/>
          <w:sz w:val="24"/>
          <w:szCs w:val="24"/>
        </w:rPr>
        <w:t xml:space="preserve">Winding-up involves: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 xml:space="preserve">• Every contract of the company, including individual contracts that are completed, transferred or ended. The company is no more able to do business.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 xml:space="preserve">• Any outstanding legal disputes are settled.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lastRenderedPageBreak/>
        <w:t xml:space="preserve">• All the assets of the company are sold.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 xml:space="preserve">• Money owed to the company, if any, is collected.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 xml:space="preserve">• Funds raised are distributed to the creditors. </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 Surplus funds left after all the transactions are distributed amongst shareholders.</w:t>
      </w:r>
    </w:p>
    <w:p w:rsidR="00AF1C28" w:rsidRDefault="00AF1C28" w:rsidP="006E7DF7">
      <w:pPr>
        <w:jc w:val="both"/>
        <w:rPr>
          <w:rFonts w:ascii="Times New Roman" w:hAnsi="Times New Roman" w:cs="Times New Roman"/>
          <w:sz w:val="24"/>
          <w:szCs w:val="24"/>
        </w:rPr>
      </w:pPr>
      <w:r w:rsidRPr="00AF1C28">
        <w:rPr>
          <w:rFonts w:ascii="Times New Roman" w:hAnsi="Times New Roman" w:cs="Times New Roman"/>
          <w:sz w:val="24"/>
          <w:szCs w:val="24"/>
        </w:rPr>
        <w:t>There may be several reasons for winding up of the company including mutual agreement among stakeholders, loss, bankruptcy, death of promoters etc. Thus, winding up ultimately leads to the dissolution of the company. In between winding up and dissolution the legal entity of the company remains and it can be sued in a Tribunal of law. With a view to systemize the procedure of winding up of a Company under Companies Act 2013, the Ministry of Corporate Affairs (“MCA”) vide notification dated January 24, 2020, notified the Companies (Winding Up) Rules, 2020. The said Rules are applicable to “companies going into winding up for the circumstances mentioned under section 271” and “Summary procedure for liquidation under section 361”of the Companies Act, 2013 and is applicable with effect from April 01, 2020.It is important to note that the proceedings pertaining to voluntary winding up and winding up on the grounds of inability to pay debts fall within the realm or domain of Insolvency and Bankruptcy Code 2016 since its enforcement.</w:t>
      </w:r>
    </w:p>
    <w:p w:rsidR="00AF1C28" w:rsidRPr="00AF1C28" w:rsidRDefault="00AF1C28" w:rsidP="00AF1C28">
      <w:pPr>
        <w:jc w:val="both"/>
        <w:rPr>
          <w:rFonts w:ascii="Times New Roman" w:hAnsi="Times New Roman" w:cs="Times New Roman"/>
          <w:b/>
          <w:sz w:val="24"/>
          <w:szCs w:val="24"/>
        </w:rPr>
      </w:pPr>
      <w:r w:rsidRPr="00AF1C28">
        <w:rPr>
          <w:rFonts w:ascii="Times New Roman" w:hAnsi="Times New Roman" w:cs="Times New Roman"/>
          <w:b/>
          <w:sz w:val="24"/>
          <w:szCs w:val="24"/>
        </w:rPr>
        <w:t xml:space="preserve">Definition of Winding-up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“Winding up is a means by which the dissolution of a company is brought about and its assets are realized and applied in payment of its debts, and after satisfaction of the debts, the balance, if any, remaining is paid back to the members in proportion to the contribution made by them to the capital of the company.” “The liquidation or winding up of a company is the process through which its life gets ended and its property is administered for the benefit of its creditors and members. An Administrator, called a liquidator, is appointed and who takes the control of the company, collects its assets, pays its debts and finally distributes any surplus among the members in accordance with their rights.” </w:t>
      </w:r>
      <w:proofErr w:type="gramStart"/>
      <w:r w:rsidRPr="00AF1C28">
        <w:rPr>
          <w:rFonts w:ascii="Times New Roman" w:hAnsi="Times New Roman" w:cs="Times New Roman"/>
          <w:sz w:val="24"/>
          <w:szCs w:val="24"/>
        </w:rPr>
        <w:t>As per section 2(94A) of the Companies Act, 2013, “winding up” means winding up under this Act or liquidation under the Insolvency and Bankruptcy Code, 2016.</w:t>
      </w:r>
      <w:proofErr w:type="gramEnd"/>
    </w:p>
    <w:p w:rsidR="00AF1C28" w:rsidRDefault="00AF1C28" w:rsidP="006E7DF7">
      <w:pPr>
        <w:jc w:val="both"/>
        <w:rPr>
          <w:rFonts w:ascii="Times New Roman" w:hAnsi="Times New Roman" w:cs="Times New Roman"/>
          <w:b/>
          <w:sz w:val="24"/>
          <w:szCs w:val="24"/>
        </w:rPr>
      </w:pPr>
      <w:r w:rsidRPr="00AF1C28">
        <w:rPr>
          <w:rFonts w:ascii="Times New Roman" w:hAnsi="Times New Roman" w:cs="Times New Roman"/>
          <w:b/>
          <w:sz w:val="24"/>
          <w:szCs w:val="24"/>
        </w:rPr>
        <w:t>Meaning of Dissolution:</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A company is said to be dissolved when it ceases to exist as a corporate entity. On dissolution, the company’s name shall be struck off by the Registrar from the Register of Companies and he shall also get this fact published in the Official Gazette. The dissolution thus puts an end to the existence of the company. Dissolution of a company may be brought about in any of the following ways: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lastRenderedPageBreak/>
        <w:t xml:space="preserve">1. </w:t>
      </w:r>
      <w:proofErr w:type="gramStart"/>
      <w:r w:rsidRPr="00AF1C28">
        <w:rPr>
          <w:rFonts w:ascii="Times New Roman" w:hAnsi="Times New Roman" w:cs="Times New Roman"/>
          <w:sz w:val="24"/>
          <w:szCs w:val="24"/>
        </w:rPr>
        <w:t>Through</w:t>
      </w:r>
      <w:proofErr w:type="gramEnd"/>
      <w:r w:rsidRPr="00AF1C28">
        <w:rPr>
          <w:rFonts w:ascii="Times New Roman" w:hAnsi="Times New Roman" w:cs="Times New Roman"/>
          <w:sz w:val="24"/>
          <w:szCs w:val="24"/>
        </w:rPr>
        <w:t xml:space="preserve"> transfer of a company’s undertaking to another under a scheme of reconstruction or amalgamation. In such a case the transferor company will be dissolved by an order of the Tribunal without being wound up.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2. </w:t>
      </w:r>
      <w:proofErr w:type="gramStart"/>
      <w:r w:rsidRPr="00AF1C28">
        <w:rPr>
          <w:rFonts w:ascii="Times New Roman" w:hAnsi="Times New Roman" w:cs="Times New Roman"/>
          <w:sz w:val="24"/>
          <w:szCs w:val="24"/>
        </w:rPr>
        <w:t>Through</w:t>
      </w:r>
      <w:proofErr w:type="gramEnd"/>
      <w:r w:rsidRPr="00AF1C28">
        <w:rPr>
          <w:rFonts w:ascii="Times New Roman" w:hAnsi="Times New Roman" w:cs="Times New Roman"/>
          <w:sz w:val="24"/>
          <w:szCs w:val="24"/>
        </w:rPr>
        <w:t xml:space="preserve"> the winding up of the company, wherein assets of the company are realized and applied towards the payment of its liabilities. The surplus, if any is distributed to the members of the company, in accordance with their rights.</w:t>
      </w:r>
    </w:p>
    <w:p w:rsidR="00AF1C28" w:rsidRPr="00AF1C28" w:rsidRDefault="00AF1C28" w:rsidP="00AF1C28">
      <w:pPr>
        <w:jc w:val="both"/>
        <w:rPr>
          <w:rFonts w:ascii="Times New Roman" w:hAnsi="Times New Roman" w:cs="Times New Roman"/>
          <w:b/>
          <w:sz w:val="24"/>
          <w:szCs w:val="24"/>
        </w:rPr>
      </w:pPr>
      <w:r w:rsidRPr="00AF1C28">
        <w:rPr>
          <w:rFonts w:ascii="Times New Roman" w:hAnsi="Times New Roman" w:cs="Times New Roman"/>
          <w:b/>
          <w:sz w:val="24"/>
          <w:szCs w:val="24"/>
        </w:rPr>
        <w:t xml:space="preserve">Difference between Winding-up and Dissolution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1. Winding up is one of the methods by which dissolution of a company is brought about. Dissolution is the end result of winding up.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2. Legal entity of the company continues at the commencement of the winding up. Dissolution brings about an end to the legal entity of the company.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3. A company may be allowed to continue its business so far necessary for the beneficial winding up of the company. However, a Company ceases to exist on its dissolution.</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b/>
          <w:sz w:val="24"/>
          <w:szCs w:val="24"/>
        </w:rPr>
        <w:t>Conditions for Summary Winding Up</w:t>
      </w:r>
      <w:r w:rsidRPr="00AF1C28">
        <w:rPr>
          <w:rFonts w:ascii="Times New Roman" w:hAnsi="Times New Roman" w:cs="Times New Roman"/>
          <w:sz w:val="24"/>
          <w:szCs w:val="24"/>
        </w:rPr>
        <w:t xml:space="preserve">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A company seeking to wind up or liquidate under Section 361 should meet the below-mentioned conditions: – The book value of assets of the company does not exceed Rs 1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 xml:space="preserve">; and – Anyone of the below conditions based on the latest audited balance sheet: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a) In the case of a firm which has taken deposits, the total outstanding deposits do not exceed Rs 25 </w:t>
      </w:r>
      <w:proofErr w:type="spellStart"/>
      <w:r w:rsidRPr="00AF1C28">
        <w:rPr>
          <w:rFonts w:ascii="Times New Roman" w:hAnsi="Times New Roman" w:cs="Times New Roman"/>
          <w:sz w:val="24"/>
          <w:szCs w:val="24"/>
        </w:rPr>
        <w:t>lakh</w:t>
      </w:r>
      <w:proofErr w:type="spellEnd"/>
      <w:r w:rsidRPr="00AF1C28">
        <w:rPr>
          <w:rFonts w:ascii="Times New Roman" w:hAnsi="Times New Roman" w:cs="Times New Roman"/>
          <w:sz w:val="24"/>
          <w:szCs w:val="24"/>
        </w:rPr>
        <w:t xml:space="preserve"> or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b) In case the company has outstanding loans, the total outstanding loan including secured loan does not exceed Rs 50 </w:t>
      </w:r>
      <w:proofErr w:type="spellStart"/>
      <w:r w:rsidRPr="00AF1C28">
        <w:rPr>
          <w:rFonts w:ascii="Times New Roman" w:hAnsi="Times New Roman" w:cs="Times New Roman"/>
          <w:sz w:val="24"/>
          <w:szCs w:val="24"/>
        </w:rPr>
        <w:t>lakh</w:t>
      </w:r>
      <w:proofErr w:type="spellEnd"/>
      <w:r w:rsidRPr="00AF1C28">
        <w:rPr>
          <w:rFonts w:ascii="Times New Roman" w:hAnsi="Times New Roman" w:cs="Times New Roman"/>
          <w:sz w:val="24"/>
          <w:szCs w:val="24"/>
        </w:rPr>
        <w:t xml:space="preserve">; or  </w:t>
      </w:r>
    </w:p>
    <w:p w:rsidR="00AF1C28" w:rsidRP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c) The turnover of the company is up to Rs 50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 xml:space="preserve">; or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 xml:space="preserve">d) The paid-up share capital of the company does not exceed Rs 1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w:t>
      </w:r>
    </w:p>
    <w:p w:rsidR="00AF1C28" w:rsidRPr="00AF1C28" w:rsidRDefault="00AF1C28" w:rsidP="00AF1C28">
      <w:pPr>
        <w:jc w:val="both"/>
        <w:rPr>
          <w:rFonts w:ascii="Times New Roman" w:hAnsi="Times New Roman" w:cs="Times New Roman"/>
          <w:b/>
          <w:sz w:val="24"/>
          <w:szCs w:val="24"/>
        </w:rPr>
      </w:pPr>
      <w:r w:rsidRPr="00AF1C28">
        <w:rPr>
          <w:rFonts w:ascii="Times New Roman" w:hAnsi="Times New Roman" w:cs="Times New Roman"/>
          <w:b/>
          <w:sz w:val="24"/>
          <w:szCs w:val="24"/>
        </w:rPr>
        <w:t xml:space="preserve">Summary Procedure for Winding Up of Companies  </w:t>
      </w:r>
    </w:p>
    <w:p w:rsidR="00AF1C28" w:rsidRDefault="00AF1C28" w:rsidP="00AF1C28">
      <w:pPr>
        <w:jc w:val="both"/>
        <w:rPr>
          <w:rFonts w:ascii="Times New Roman" w:hAnsi="Times New Roman" w:cs="Times New Roman"/>
          <w:sz w:val="24"/>
          <w:szCs w:val="24"/>
        </w:rPr>
      </w:pPr>
      <w:r w:rsidRPr="00AF1C28">
        <w:rPr>
          <w:rFonts w:ascii="Times New Roman" w:hAnsi="Times New Roman" w:cs="Times New Roman"/>
          <w:sz w:val="24"/>
          <w:szCs w:val="24"/>
        </w:rPr>
        <w:t>A summary procedure for winding up of companies is provided under section 361 of the Companies Act, 2013. The proceedings for liquidation are carried out by an Official Liquidator appointed by the Central Government. The summary procedure provides for the method for winding up other than winding up in the situation of an inability to pay debts. The Companies (winding up) rules, 2020have been notified specifying the detailed procedure for summary winding up. The Companies (winding up) rules, 2020 are applicable from 1 April 2020.</w:t>
      </w:r>
    </w:p>
    <w:p w:rsidR="00AF1C28" w:rsidRPr="00AF1C28" w:rsidRDefault="00AF1C28" w:rsidP="00AF1C28">
      <w:pPr>
        <w:jc w:val="both"/>
        <w:rPr>
          <w:rFonts w:ascii="Times New Roman" w:hAnsi="Times New Roman" w:cs="Times New Roman"/>
          <w:b/>
          <w:sz w:val="24"/>
          <w:szCs w:val="24"/>
        </w:rPr>
      </w:pPr>
      <w:r w:rsidRPr="00AF1C28">
        <w:rPr>
          <w:rFonts w:ascii="Times New Roman" w:hAnsi="Times New Roman" w:cs="Times New Roman"/>
          <w:b/>
          <w:sz w:val="24"/>
          <w:szCs w:val="24"/>
        </w:rPr>
        <w:t xml:space="preserve">Conditions for Summary Winding Up </w:t>
      </w:r>
    </w:p>
    <w:p w:rsidR="00AF1C28" w:rsidRPr="00AF1C28" w:rsidRDefault="00AF1C28" w:rsidP="0096031E">
      <w:pPr>
        <w:pStyle w:val="ListParagraph"/>
        <w:numPr>
          <w:ilvl w:val="0"/>
          <w:numId w:val="15"/>
        </w:numPr>
        <w:jc w:val="both"/>
        <w:rPr>
          <w:rFonts w:ascii="Times New Roman" w:hAnsi="Times New Roman" w:cs="Times New Roman"/>
          <w:sz w:val="24"/>
          <w:szCs w:val="24"/>
        </w:rPr>
      </w:pPr>
      <w:r w:rsidRPr="00AF1C28">
        <w:rPr>
          <w:rFonts w:ascii="Times New Roman" w:hAnsi="Times New Roman" w:cs="Times New Roman"/>
          <w:sz w:val="24"/>
          <w:szCs w:val="24"/>
        </w:rPr>
        <w:lastRenderedPageBreak/>
        <w:t xml:space="preserve">A company seeking to wind up or liquidate under Section 361 should meet the </w:t>
      </w:r>
      <w:proofErr w:type="spellStart"/>
      <w:r w:rsidRPr="00AF1C28">
        <w:rPr>
          <w:rFonts w:ascii="Times New Roman" w:hAnsi="Times New Roman" w:cs="Times New Roman"/>
          <w:sz w:val="24"/>
          <w:szCs w:val="24"/>
        </w:rPr>
        <w:t>belowmentioned</w:t>
      </w:r>
      <w:proofErr w:type="spellEnd"/>
      <w:r w:rsidRPr="00AF1C28">
        <w:rPr>
          <w:rFonts w:ascii="Times New Roman" w:hAnsi="Times New Roman" w:cs="Times New Roman"/>
          <w:sz w:val="24"/>
          <w:szCs w:val="24"/>
        </w:rPr>
        <w:t xml:space="preserve"> conditions: – The book value of assets of the company does not exceed Rs 1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 xml:space="preserve">; and – Anyone of the below conditions based on the latest audited balance sheet: </w:t>
      </w:r>
    </w:p>
    <w:p w:rsidR="00AF1C28" w:rsidRDefault="00AF1C28" w:rsidP="0096031E">
      <w:pPr>
        <w:pStyle w:val="ListParagraph"/>
        <w:numPr>
          <w:ilvl w:val="0"/>
          <w:numId w:val="15"/>
        </w:numPr>
        <w:jc w:val="both"/>
        <w:rPr>
          <w:rFonts w:ascii="Times New Roman" w:hAnsi="Times New Roman" w:cs="Times New Roman"/>
          <w:sz w:val="24"/>
          <w:szCs w:val="24"/>
        </w:rPr>
      </w:pPr>
      <w:r w:rsidRPr="00AF1C28">
        <w:rPr>
          <w:rFonts w:ascii="Times New Roman" w:hAnsi="Times New Roman" w:cs="Times New Roman"/>
          <w:sz w:val="24"/>
          <w:szCs w:val="24"/>
        </w:rPr>
        <w:t xml:space="preserve">In the case of a firm which has taken deposits, the total outstanding deposits do not exceed Rs 25 </w:t>
      </w:r>
      <w:proofErr w:type="spellStart"/>
      <w:r w:rsidRPr="00AF1C28">
        <w:rPr>
          <w:rFonts w:ascii="Times New Roman" w:hAnsi="Times New Roman" w:cs="Times New Roman"/>
          <w:sz w:val="24"/>
          <w:szCs w:val="24"/>
        </w:rPr>
        <w:t>lakh</w:t>
      </w:r>
      <w:proofErr w:type="spellEnd"/>
      <w:r w:rsidRPr="00AF1C28">
        <w:rPr>
          <w:rFonts w:ascii="Times New Roman" w:hAnsi="Times New Roman" w:cs="Times New Roman"/>
          <w:sz w:val="24"/>
          <w:szCs w:val="24"/>
        </w:rPr>
        <w:t xml:space="preserve"> or </w:t>
      </w:r>
    </w:p>
    <w:p w:rsidR="00AF1C28" w:rsidRDefault="00AF1C28" w:rsidP="0096031E">
      <w:pPr>
        <w:pStyle w:val="ListParagraph"/>
        <w:numPr>
          <w:ilvl w:val="0"/>
          <w:numId w:val="15"/>
        </w:numPr>
        <w:jc w:val="both"/>
        <w:rPr>
          <w:rFonts w:ascii="Times New Roman" w:hAnsi="Times New Roman" w:cs="Times New Roman"/>
          <w:sz w:val="24"/>
          <w:szCs w:val="24"/>
        </w:rPr>
      </w:pPr>
      <w:r w:rsidRPr="00AF1C28">
        <w:rPr>
          <w:rFonts w:ascii="Times New Roman" w:hAnsi="Times New Roman" w:cs="Times New Roman"/>
          <w:sz w:val="24"/>
          <w:szCs w:val="24"/>
        </w:rPr>
        <w:t xml:space="preserve">In case the company has outstanding loans, the total outstanding loan including secured loan does not exceed Rs 50 </w:t>
      </w:r>
      <w:proofErr w:type="spellStart"/>
      <w:r w:rsidRPr="00AF1C28">
        <w:rPr>
          <w:rFonts w:ascii="Times New Roman" w:hAnsi="Times New Roman" w:cs="Times New Roman"/>
          <w:sz w:val="24"/>
          <w:szCs w:val="24"/>
        </w:rPr>
        <w:t>lakh</w:t>
      </w:r>
      <w:proofErr w:type="spellEnd"/>
      <w:r w:rsidRPr="00AF1C28">
        <w:rPr>
          <w:rFonts w:ascii="Times New Roman" w:hAnsi="Times New Roman" w:cs="Times New Roman"/>
          <w:sz w:val="24"/>
          <w:szCs w:val="24"/>
        </w:rPr>
        <w:t xml:space="preserve">; or </w:t>
      </w:r>
    </w:p>
    <w:p w:rsidR="00AF1C28" w:rsidRDefault="00AF1C28" w:rsidP="0096031E">
      <w:pPr>
        <w:pStyle w:val="ListParagraph"/>
        <w:numPr>
          <w:ilvl w:val="0"/>
          <w:numId w:val="15"/>
        </w:numPr>
        <w:jc w:val="both"/>
        <w:rPr>
          <w:rFonts w:ascii="Times New Roman" w:hAnsi="Times New Roman" w:cs="Times New Roman"/>
          <w:sz w:val="24"/>
          <w:szCs w:val="24"/>
        </w:rPr>
      </w:pPr>
      <w:r w:rsidRPr="00AF1C28">
        <w:rPr>
          <w:rFonts w:ascii="Times New Roman" w:hAnsi="Times New Roman" w:cs="Times New Roman"/>
          <w:sz w:val="24"/>
          <w:szCs w:val="24"/>
        </w:rPr>
        <w:t xml:space="preserve">The turnover of the company is up to Rs 50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 xml:space="preserve">; or </w:t>
      </w:r>
    </w:p>
    <w:p w:rsidR="00AF1C28" w:rsidRDefault="00AF1C28" w:rsidP="0096031E">
      <w:pPr>
        <w:pStyle w:val="ListParagraph"/>
        <w:numPr>
          <w:ilvl w:val="0"/>
          <w:numId w:val="15"/>
        </w:numPr>
        <w:jc w:val="both"/>
        <w:rPr>
          <w:rFonts w:ascii="Times New Roman" w:hAnsi="Times New Roman" w:cs="Times New Roman"/>
          <w:sz w:val="24"/>
          <w:szCs w:val="24"/>
        </w:rPr>
      </w:pPr>
      <w:r w:rsidRPr="00AF1C28">
        <w:rPr>
          <w:rFonts w:ascii="Times New Roman" w:hAnsi="Times New Roman" w:cs="Times New Roman"/>
          <w:sz w:val="24"/>
          <w:szCs w:val="24"/>
        </w:rPr>
        <w:t xml:space="preserve">The paid-up share capital of the company does not exceed Rs 1 </w:t>
      </w:r>
      <w:proofErr w:type="spellStart"/>
      <w:r w:rsidRPr="00AF1C28">
        <w:rPr>
          <w:rFonts w:ascii="Times New Roman" w:hAnsi="Times New Roman" w:cs="Times New Roman"/>
          <w:sz w:val="24"/>
          <w:szCs w:val="24"/>
        </w:rPr>
        <w:t>crore</w:t>
      </w:r>
      <w:proofErr w:type="spellEnd"/>
      <w:r w:rsidRPr="00AF1C28">
        <w:rPr>
          <w:rFonts w:ascii="Times New Roman" w:hAnsi="Times New Roman" w:cs="Times New Roman"/>
          <w:sz w:val="24"/>
          <w:szCs w:val="24"/>
        </w:rPr>
        <w:t>.</w:t>
      </w:r>
    </w:p>
    <w:p w:rsidR="002456A4" w:rsidRDefault="002456A4" w:rsidP="002456A4">
      <w:pPr>
        <w:jc w:val="both"/>
        <w:rPr>
          <w:rFonts w:ascii="Times New Roman" w:hAnsi="Times New Roman" w:cs="Times New Roman"/>
          <w:b/>
          <w:sz w:val="24"/>
          <w:szCs w:val="24"/>
        </w:rPr>
      </w:pPr>
      <w:r w:rsidRPr="002456A4">
        <w:rPr>
          <w:rFonts w:ascii="Times New Roman" w:hAnsi="Times New Roman" w:cs="Times New Roman"/>
          <w:b/>
          <w:sz w:val="24"/>
          <w:szCs w:val="24"/>
        </w:rPr>
        <w:t>Appointment of an Official Liquidator</w:t>
      </w:r>
    </w:p>
    <w:p w:rsidR="002456A4" w:rsidRDefault="002456A4" w:rsidP="002456A4">
      <w:pPr>
        <w:jc w:val="both"/>
        <w:rPr>
          <w:rFonts w:ascii="Times New Roman" w:hAnsi="Times New Roman" w:cs="Times New Roman"/>
          <w:sz w:val="24"/>
          <w:szCs w:val="24"/>
        </w:rPr>
      </w:pPr>
      <w:r w:rsidRPr="002456A4">
        <w:rPr>
          <w:rFonts w:ascii="Times New Roman" w:hAnsi="Times New Roman" w:cs="Times New Roman"/>
          <w:sz w:val="24"/>
          <w:szCs w:val="24"/>
        </w:rPr>
        <w:t>The central government appoints the Official Liquidator of the company seeking winding up under the summary procedure for liquidation.</w:t>
      </w:r>
    </w:p>
    <w:p w:rsidR="002456A4" w:rsidRDefault="002456A4" w:rsidP="002456A4">
      <w:pPr>
        <w:jc w:val="both"/>
        <w:rPr>
          <w:rFonts w:ascii="Times New Roman" w:hAnsi="Times New Roman" w:cs="Times New Roman"/>
          <w:b/>
          <w:sz w:val="24"/>
          <w:szCs w:val="24"/>
        </w:rPr>
      </w:pPr>
      <w:r w:rsidRPr="002456A4">
        <w:rPr>
          <w:rFonts w:ascii="Times New Roman" w:hAnsi="Times New Roman" w:cs="Times New Roman"/>
          <w:b/>
          <w:sz w:val="24"/>
          <w:szCs w:val="24"/>
        </w:rPr>
        <w:t>Procedure for Summary Liquidation</w:t>
      </w:r>
      <w:r>
        <w:rPr>
          <w:rFonts w:ascii="Times New Roman" w:hAnsi="Times New Roman" w:cs="Times New Roman"/>
          <w:b/>
          <w:sz w:val="24"/>
          <w:szCs w:val="24"/>
        </w:rPr>
        <w:t>:</w:t>
      </w:r>
    </w:p>
    <w:p w:rsidR="002456A4" w:rsidRPr="002456A4" w:rsidRDefault="002456A4" w:rsidP="002456A4">
      <w:pPr>
        <w:jc w:val="both"/>
        <w:rPr>
          <w:rFonts w:ascii="Times New Roman" w:hAnsi="Times New Roman" w:cs="Times New Roman"/>
          <w:sz w:val="24"/>
          <w:szCs w:val="24"/>
        </w:rPr>
      </w:pPr>
      <w:r w:rsidRPr="00902B2D">
        <w:rPr>
          <w:rFonts w:ascii="Times New Roman" w:hAnsi="Times New Roman" w:cs="Times New Roman"/>
          <w:b/>
          <w:sz w:val="24"/>
          <w:szCs w:val="24"/>
        </w:rPr>
        <w:t>Sale of assets and properties</w:t>
      </w:r>
      <w:r w:rsidRPr="002456A4">
        <w:rPr>
          <w:rFonts w:ascii="Times New Roman" w:hAnsi="Times New Roman" w:cs="Times New Roman"/>
          <w:sz w:val="24"/>
          <w:szCs w:val="24"/>
        </w:rPr>
        <w:t>: The Official Liquidator shall dispose of all the assets or property belonging to the company after obtaining the previous approval of the central government. Every sale has to be made with the confirmation of the central government. The gross sale proceeds shall be paid to the liquidator. Any expenses incurred in connection with the sale shall be paid by the liquidator out of the gross proceeds of the sale. The monies obtained by the Official Liquidator shall</w:t>
      </w:r>
      <w:r>
        <w:rPr>
          <w:rFonts w:ascii="Times New Roman" w:hAnsi="Times New Roman" w:cs="Times New Roman"/>
          <w:sz w:val="24"/>
          <w:szCs w:val="24"/>
        </w:rPr>
        <w:t xml:space="preserve"> </w:t>
      </w:r>
      <w:r w:rsidRPr="002456A4">
        <w:rPr>
          <w:rFonts w:ascii="Times New Roman" w:hAnsi="Times New Roman" w:cs="Times New Roman"/>
          <w:sz w:val="24"/>
          <w:szCs w:val="24"/>
        </w:rPr>
        <w:t xml:space="preserve">be paid into the public account of India in the Reserve Bank of India (RBI) as mentioned in section 349 not later than the next working day of the RBI. </w:t>
      </w:r>
    </w:p>
    <w:p w:rsidR="002456A4" w:rsidRDefault="002456A4" w:rsidP="002456A4">
      <w:pPr>
        <w:jc w:val="both"/>
        <w:rPr>
          <w:rFonts w:ascii="Times New Roman" w:hAnsi="Times New Roman" w:cs="Times New Roman"/>
          <w:sz w:val="24"/>
          <w:szCs w:val="24"/>
        </w:rPr>
      </w:pPr>
      <w:r w:rsidRPr="00902B2D">
        <w:rPr>
          <w:rFonts w:ascii="Times New Roman" w:hAnsi="Times New Roman" w:cs="Times New Roman"/>
          <w:b/>
          <w:sz w:val="24"/>
          <w:szCs w:val="24"/>
        </w:rPr>
        <w:t>Payments to creditors</w:t>
      </w:r>
      <w:r w:rsidRPr="002456A4">
        <w:rPr>
          <w:rFonts w:ascii="Times New Roman" w:hAnsi="Times New Roman" w:cs="Times New Roman"/>
          <w:sz w:val="24"/>
          <w:szCs w:val="24"/>
        </w:rPr>
        <w:t>: The Official Liquidator has to within thirty days of his appointment call upon the creditors of a company to prove their claims from the company. The claims should be made in the prescribed manner within a time of thirty days from the receipt of the call from the liquidator. The liquidator shall examine the proof of debt lodged by the creditors. Within 30 days from the expiry of the time allowed for making claims, the liquidator shall file a list of creditors with the Central Government. The liquidator shall then discharge the dues of the creditors.</w:t>
      </w:r>
    </w:p>
    <w:p w:rsidR="00902B2D" w:rsidRPr="00902B2D" w:rsidRDefault="00902B2D" w:rsidP="00902B2D">
      <w:pPr>
        <w:jc w:val="both"/>
        <w:rPr>
          <w:rFonts w:ascii="Times New Roman" w:hAnsi="Times New Roman" w:cs="Times New Roman"/>
          <w:b/>
          <w:sz w:val="24"/>
          <w:szCs w:val="24"/>
        </w:rPr>
      </w:pPr>
      <w:r w:rsidRPr="00902B2D">
        <w:rPr>
          <w:rFonts w:ascii="Times New Roman" w:hAnsi="Times New Roman" w:cs="Times New Roman"/>
          <w:b/>
          <w:sz w:val="24"/>
          <w:szCs w:val="24"/>
        </w:rPr>
        <w:t xml:space="preserve">Powers of the Official Liquidator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The Official Liquidator appointed shall take custody or control of all the assets, effects and actionable claims to which the company is entitled or appears to be entitled. This will include all assets owned by the company and all amount due to the company. For the purpose of executing a sale of the assets and properties of the company, a liquidator can appoint an agent or auctioneer as approved by the central government.</w:t>
      </w:r>
    </w:p>
    <w:p w:rsidR="00902B2D" w:rsidRPr="00902B2D" w:rsidRDefault="00902B2D" w:rsidP="00902B2D">
      <w:pPr>
        <w:jc w:val="both"/>
        <w:rPr>
          <w:rFonts w:ascii="Times New Roman" w:hAnsi="Times New Roman" w:cs="Times New Roman"/>
          <w:b/>
          <w:sz w:val="24"/>
          <w:szCs w:val="24"/>
        </w:rPr>
      </w:pPr>
      <w:r w:rsidRPr="00902B2D">
        <w:rPr>
          <w:rFonts w:ascii="Times New Roman" w:hAnsi="Times New Roman" w:cs="Times New Roman"/>
          <w:b/>
          <w:sz w:val="24"/>
          <w:szCs w:val="24"/>
        </w:rPr>
        <w:t xml:space="preserve">Duties of the Official Liquidator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lastRenderedPageBreak/>
        <w:t>The Official Liquidator shall investigate into the affairs of the company and submit a report to the Central Government in the prescribed manner. The report shall mention whether any fraud has been committed in promotion, formation or management of the affairs of the company. The report should also be made in case the liquidator is of the opinion there is no fraud committed. If on the receipt of the liquidator’s report, if the Central Government is satisfied that a fraud has been carried out by the promoters, directors or any other officer of a company, it might direct further investigation into the affairs of the firm and that a report will be submitted within a time frame as may be specified.</w:t>
      </w:r>
    </w:p>
    <w:p w:rsidR="00902B2D" w:rsidRPr="00902B2D" w:rsidRDefault="00902B2D" w:rsidP="00902B2D">
      <w:pPr>
        <w:jc w:val="both"/>
        <w:rPr>
          <w:rFonts w:ascii="Times New Roman" w:hAnsi="Times New Roman" w:cs="Times New Roman"/>
          <w:b/>
          <w:sz w:val="24"/>
          <w:szCs w:val="24"/>
        </w:rPr>
      </w:pPr>
      <w:r w:rsidRPr="00902B2D">
        <w:rPr>
          <w:rFonts w:ascii="Times New Roman" w:hAnsi="Times New Roman" w:cs="Times New Roman"/>
          <w:b/>
          <w:sz w:val="24"/>
          <w:szCs w:val="24"/>
        </w:rPr>
        <w:t xml:space="preserve">Winding-up Order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After considering the investigation report submitted by the Official Liquidator, the Central Government may order that winding up may be commenced in the same manner in which a company is wound up by the tribunal.</w:t>
      </w:r>
    </w:p>
    <w:p w:rsidR="00902B2D" w:rsidRDefault="00902B2D" w:rsidP="00902B2D">
      <w:pPr>
        <w:jc w:val="both"/>
        <w:rPr>
          <w:rFonts w:ascii="Times New Roman" w:hAnsi="Times New Roman" w:cs="Times New Roman"/>
          <w:b/>
          <w:sz w:val="24"/>
          <w:szCs w:val="24"/>
        </w:rPr>
      </w:pPr>
      <w:r w:rsidRPr="00902B2D">
        <w:rPr>
          <w:rFonts w:ascii="Times New Roman" w:hAnsi="Times New Roman" w:cs="Times New Roman"/>
          <w:b/>
          <w:sz w:val="24"/>
          <w:szCs w:val="24"/>
        </w:rPr>
        <w:t>Who can file a winding-up petition?</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Section 272 of the Act provides that the completed petition may only be submitted to the Tribunal by the aforementioned parties.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 Company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 Debtors; or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 Any donations or donations </w:t>
      </w:r>
    </w:p>
    <w:p w:rsid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 It is a central or state government. </w:t>
      </w:r>
    </w:p>
    <w:p w:rsidR="00902B2D" w:rsidRPr="00902B2D" w:rsidRDefault="00902B2D" w:rsidP="00902B2D">
      <w:pPr>
        <w:jc w:val="both"/>
        <w:rPr>
          <w:rFonts w:ascii="Times New Roman" w:hAnsi="Times New Roman" w:cs="Times New Roman"/>
          <w:sz w:val="24"/>
          <w:szCs w:val="24"/>
        </w:rPr>
      </w:pPr>
      <w:r w:rsidRPr="00902B2D">
        <w:rPr>
          <w:rFonts w:ascii="Times New Roman" w:hAnsi="Times New Roman" w:cs="Times New Roman"/>
          <w:sz w:val="24"/>
          <w:szCs w:val="24"/>
        </w:rPr>
        <w:t xml:space="preserve">• Registrar authorized by the central government. </w:t>
      </w:r>
      <w:proofErr w:type="gramStart"/>
      <w:r w:rsidRPr="00902B2D">
        <w:rPr>
          <w:rFonts w:ascii="Times New Roman" w:hAnsi="Times New Roman" w:cs="Times New Roman"/>
          <w:sz w:val="24"/>
          <w:szCs w:val="24"/>
        </w:rPr>
        <w:t>for</w:t>
      </w:r>
      <w:proofErr w:type="gramEnd"/>
      <w:r w:rsidRPr="00902B2D">
        <w:rPr>
          <w:rFonts w:ascii="Times New Roman" w:hAnsi="Times New Roman" w:cs="Times New Roman"/>
          <w:sz w:val="24"/>
          <w:szCs w:val="24"/>
        </w:rPr>
        <w:t xml:space="preserve"> that purpose </w:t>
      </w:r>
    </w:p>
    <w:p w:rsidR="00902B2D" w:rsidRDefault="00902B2D" w:rsidP="00690DB3">
      <w:pPr>
        <w:spacing w:line="360" w:lineRule="auto"/>
        <w:jc w:val="both"/>
        <w:rPr>
          <w:rFonts w:ascii="Times New Roman" w:hAnsi="Times New Roman" w:cs="Times New Roman"/>
          <w:b/>
          <w:sz w:val="24"/>
          <w:szCs w:val="24"/>
        </w:rPr>
      </w:pPr>
      <w:r w:rsidRPr="00902B2D">
        <w:rPr>
          <w:rFonts w:ascii="Times New Roman" w:hAnsi="Times New Roman" w:cs="Times New Roman"/>
          <w:b/>
          <w:sz w:val="24"/>
          <w:szCs w:val="24"/>
        </w:rPr>
        <w:t>Modes of winding up</w:t>
      </w:r>
      <w:r>
        <w:rPr>
          <w:rFonts w:ascii="Times New Roman" w:hAnsi="Times New Roman" w:cs="Times New Roman"/>
          <w:b/>
          <w:sz w:val="24"/>
          <w:szCs w:val="24"/>
        </w:rPr>
        <w:t>:</w:t>
      </w:r>
    </w:p>
    <w:p w:rsidR="00902B2D" w:rsidRDefault="00902B2D" w:rsidP="00690DB3">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A company may be wound up in any of the following two ways:</w:t>
      </w:r>
    </w:p>
    <w:p w:rsidR="00902B2D" w:rsidRPr="00902B2D" w:rsidRDefault="00902B2D" w:rsidP="0096031E">
      <w:pPr>
        <w:pStyle w:val="ListParagraph"/>
        <w:numPr>
          <w:ilvl w:val="0"/>
          <w:numId w:val="16"/>
        </w:numPr>
        <w:spacing w:line="360" w:lineRule="auto"/>
        <w:jc w:val="both"/>
        <w:rPr>
          <w:rFonts w:ascii="Times New Roman" w:hAnsi="Times New Roman" w:cs="Times New Roman"/>
          <w:sz w:val="24"/>
          <w:szCs w:val="24"/>
        </w:rPr>
      </w:pPr>
      <w:r w:rsidRPr="00902B2D">
        <w:rPr>
          <w:rFonts w:ascii="Times New Roman" w:hAnsi="Times New Roman" w:cs="Times New Roman"/>
          <w:b/>
          <w:sz w:val="24"/>
          <w:szCs w:val="24"/>
        </w:rPr>
        <w:t>Compulsory winding up (Sec. 272):</w:t>
      </w:r>
      <w:r w:rsidRPr="00902B2D">
        <w:rPr>
          <w:rFonts w:ascii="Times New Roman" w:hAnsi="Times New Roman" w:cs="Times New Roman"/>
          <w:sz w:val="24"/>
          <w:szCs w:val="24"/>
        </w:rPr>
        <w:t xml:space="preserve"> Compulsory winding up takes place when a creditor of an insolvent company asks the court for a wind up. As such, the court of law appoints a liquidator for the liquidation. The primary objective of the liquidator is to raise as much funds as needed to pay the creditors. The company will then be dissolved and its name will be struck off from the list of companies in the registrar’s office. Any surplus money left will be distributed amongst the shareholders of the company. This legal process ends with the company’s name struck off from the list of companies in the registrar’s office. After the name is struck off, the company ceases to exist anymore.</w:t>
      </w:r>
    </w:p>
    <w:p w:rsidR="00902B2D" w:rsidRPr="00902B2D" w:rsidRDefault="00902B2D" w:rsidP="00902B2D">
      <w:pPr>
        <w:spacing w:line="360" w:lineRule="auto"/>
        <w:ind w:left="360"/>
        <w:jc w:val="both"/>
        <w:rPr>
          <w:rFonts w:ascii="Times New Roman" w:hAnsi="Times New Roman" w:cs="Times New Roman"/>
          <w:sz w:val="24"/>
          <w:szCs w:val="24"/>
        </w:rPr>
      </w:pPr>
      <w:r w:rsidRPr="00902B2D">
        <w:rPr>
          <w:rFonts w:ascii="Times New Roman" w:hAnsi="Times New Roman" w:cs="Times New Roman"/>
          <w:b/>
          <w:sz w:val="24"/>
          <w:szCs w:val="24"/>
        </w:rPr>
        <w:lastRenderedPageBreak/>
        <w:t>2. Liquidation under Insolvency and Bankruptcy Code, 2016</w:t>
      </w:r>
      <w:r w:rsidRPr="00902B2D">
        <w:rPr>
          <w:rFonts w:ascii="Times New Roman" w:hAnsi="Times New Roman" w:cs="Times New Roman"/>
          <w:sz w:val="24"/>
          <w:szCs w:val="24"/>
        </w:rPr>
        <w:t>:</w:t>
      </w:r>
      <w:r>
        <w:rPr>
          <w:rFonts w:ascii="Times New Roman" w:hAnsi="Times New Roman" w:cs="Times New Roman"/>
          <w:sz w:val="24"/>
          <w:szCs w:val="24"/>
        </w:rPr>
        <w:t xml:space="preserve"> </w:t>
      </w:r>
      <w:r w:rsidRPr="00902B2D">
        <w:rPr>
          <w:rFonts w:ascii="Times New Roman" w:hAnsi="Times New Roman" w:cs="Times New Roman"/>
          <w:sz w:val="24"/>
          <w:szCs w:val="24"/>
        </w:rPr>
        <w:t xml:space="preserve">Liquidation of a corporate debtor refers to the end of its operations or existence. In simple terms, liquidation means closing down the business of the corporate debtor. Under the Insolvency and Bankruptcy Code, 2016 (hereinafter referred to as “IBC” / “Code”), the process of liquidation can be initiated if the corporate debtor becomes incapable of repaying the debts or amounts owed by it to other entities. Though the main objective of the Code is to revive the corporate debtor and prevent it from going through the process of liquidation, there are various circumstances wherein the insolvency of the corporate debtor does not get resolved through the Corporate Insolvency Resolution Process (hereinafter referred to as “CIRP”). Therefore, the corporate debtor has to go through the process of liquidation.  </w:t>
      </w:r>
    </w:p>
    <w:p w:rsidR="00902B2D" w:rsidRDefault="00902B2D" w:rsidP="00902B2D">
      <w:pPr>
        <w:pStyle w:val="ListParagraph"/>
        <w:spacing w:line="360" w:lineRule="auto"/>
        <w:ind w:left="360"/>
        <w:jc w:val="both"/>
        <w:rPr>
          <w:rFonts w:ascii="Times New Roman" w:hAnsi="Times New Roman" w:cs="Times New Roman"/>
          <w:sz w:val="24"/>
          <w:szCs w:val="24"/>
        </w:rPr>
      </w:pPr>
      <w:r w:rsidRPr="00902B2D">
        <w:rPr>
          <w:rFonts w:ascii="Times New Roman" w:hAnsi="Times New Roman" w:cs="Times New Roman"/>
          <w:sz w:val="24"/>
          <w:szCs w:val="24"/>
        </w:rPr>
        <w:t>IBC and the Insolvency and Bankruptcy Board of India (Liquidation Process) Regulations, 2016 (hereinafter referred to as “Liquidation Regulations”) both deal with the process of liquidation of the corporate debtor. In order to carry out the liquidation process, a liquidator is appointed by the Adjudicating Authority. Once the process of liquidation of the corporate debtor has been initiated, its assets will be sold and distributed amongst the creditors, employees, shareholders, partners, etc., as per the order of priority prescribed under the Code. Distribution of the net proceeds of the assets of the corporate debtor as per the priority is the most important aspect of the liquidation process. The order of priority is also known as the “waterfall mechanism”.</w:t>
      </w:r>
    </w:p>
    <w:p w:rsidR="00902B2D" w:rsidRPr="00902B2D" w:rsidRDefault="00902B2D" w:rsidP="00902B2D">
      <w:pPr>
        <w:spacing w:line="360" w:lineRule="auto"/>
        <w:jc w:val="both"/>
        <w:rPr>
          <w:rFonts w:ascii="Times New Roman" w:hAnsi="Times New Roman" w:cs="Times New Roman"/>
          <w:b/>
          <w:sz w:val="24"/>
          <w:szCs w:val="24"/>
        </w:rPr>
      </w:pPr>
      <w:r w:rsidRPr="00902B2D">
        <w:rPr>
          <w:rFonts w:ascii="Times New Roman" w:hAnsi="Times New Roman" w:cs="Times New Roman"/>
          <w:b/>
          <w:sz w:val="24"/>
          <w:szCs w:val="24"/>
        </w:rPr>
        <w:t xml:space="preserve">What is liquidation? </w:t>
      </w:r>
    </w:p>
    <w:p w:rsid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The IBC does not define the term “liquidation”. However, in the general sense, liquidation is a process wherein the corporate debtor is dissolved or wound up. Dissolution or winding up of the corporate debtor means that will cease to exist or close down completely. Under the IBC, the process of liquidation is initiated when the corporate debtor becomes incapable of repaying its debts and carrying on its business in the ordinary course. The settlement of its debts is done by selling the assets of the corporate debtor and distributing the proceeds of the sale to its creditors, workmen, shareholders, partners, and in some cases to the Government. Once the order of dissolution has been passed by the Adjudicating Authority, the officers, employees, and workmen of the corporate debtor will be discharged from their respective duties and responsibilities.  However, the said persons shall not stand discharged if, during the liquidation </w:t>
      </w:r>
      <w:r w:rsidRPr="00902B2D">
        <w:rPr>
          <w:rFonts w:ascii="Times New Roman" w:hAnsi="Times New Roman" w:cs="Times New Roman"/>
          <w:sz w:val="24"/>
          <w:szCs w:val="24"/>
        </w:rPr>
        <w:lastRenderedPageBreak/>
        <w:t xml:space="preserve">process, the liquidator continues the business of the corporate debtor. Moreover, after the process of liquidation of the corporate debtor has been initiated, a moratorium will be declared against the corporate debtor stating that the corporate debtor cannot sue or be sued before any court of law. However, the liquidator may institute/start a legal proceeding on behalf of the corporate debtor only with the permission of the Adjudicating Authority. It is pertinent to note that, the aforesaid conditions shall not apply to the proceedings notified by the Central Government.  </w:t>
      </w:r>
    </w:p>
    <w:p w:rsidR="00902B2D" w:rsidRDefault="00902B2D" w:rsidP="00902B2D">
      <w:pPr>
        <w:spacing w:line="360" w:lineRule="auto"/>
        <w:jc w:val="both"/>
        <w:rPr>
          <w:rFonts w:ascii="Times New Roman" w:hAnsi="Times New Roman" w:cs="Times New Roman"/>
          <w:b/>
          <w:sz w:val="24"/>
          <w:szCs w:val="24"/>
        </w:rPr>
      </w:pPr>
      <w:r w:rsidRPr="00902B2D">
        <w:rPr>
          <w:rFonts w:ascii="Times New Roman" w:hAnsi="Times New Roman" w:cs="Times New Roman"/>
          <w:b/>
          <w:sz w:val="24"/>
          <w:szCs w:val="24"/>
        </w:rPr>
        <w:t>Consequences of Winding Up</w:t>
      </w:r>
      <w:r>
        <w:rPr>
          <w:rFonts w:ascii="Times New Roman" w:hAnsi="Times New Roman" w:cs="Times New Roman"/>
          <w:b/>
          <w:sz w:val="24"/>
          <w:szCs w:val="24"/>
        </w:rPr>
        <w:t>:</w:t>
      </w:r>
    </w:p>
    <w:p w:rsidR="00902B2D" w:rsidRPr="00902B2D" w:rsidRDefault="00902B2D" w:rsidP="00902B2D">
      <w:pPr>
        <w:spacing w:line="360" w:lineRule="auto"/>
        <w:jc w:val="both"/>
        <w:rPr>
          <w:rFonts w:ascii="Times New Roman" w:hAnsi="Times New Roman" w:cs="Times New Roman"/>
          <w:b/>
          <w:sz w:val="24"/>
          <w:szCs w:val="24"/>
        </w:rPr>
      </w:pPr>
      <w:r w:rsidRPr="00902B2D">
        <w:rPr>
          <w:rFonts w:ascii="Times New Roman" w:hAnsi="Times New Roman" w:cs="Times New Roman"/>
          <w:b/>
          <w:sz w:val="24"/>
          <w:szCs w:val="24"/>
        </w:rPr>
        <w:t xml:space="preserve">I. As Regards the Company Itself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b/>
          <w:sz w:val="24"/>
          <w:szCs w:val="24"/>
        </w:rPr>
        <w:t xml:space="preserve">• </w:t>
      </w:r>
      <w:r w:rsidRPr="00902B2D">
        <w:rPr>
          <w:rFonts w:ascii="Times New Roman" w:hAnsi="Times New Roman" w:cs="Times New Roman"/>
          <w:sz w:val="24"/>
          <w:szCs w:val="24"/>
        </w:rPr>
        <w:t xml:space="preserve">Winding up doesn’t take away the existence of the company completely.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 The company continues to exist as a corporate entity till its dissolution. </w:t>
      </w:r>
    </w:p>
    <w:p w:rsid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All the ongoing business of the company is administered by the liquidator during the phase of liquidation.</w:t>
      </w:r>
    </w:p>
    <w:p w:rsidR="00902B2D" w:rsidRPr="00902B2D" w:rsidRDefault="00902B2D" w:rsidP="00902B2D">
      <w:pPr>
        <w:spacing w:line="360" w:lineRule="auto"/>
        <w:jc w:val="both"/>
        <w:rPr>
          <w:rFonts w:ascii="Times New Roman" w:hAnsi="Times New Roman" w:cs="Times New Roman"/>
          <w:b/>
          <w:sz w:val="24"/>
          <w:szCs w:val="24"/>
        </w:rPr>
      </w:pPr>
      <w:r w:rsidRPr="00902B2D">
        <w:rPr>
          <w:rFonts w:ascii="Times New Roman" w:hAnsi="Times New Roman" w:cs="Times New Roman"/>
          <w:b/>
          <w:sz w:val="24"/>
          <w:szCs w:val="24"/>
        </w:rPr>
        <w:t xml:space="preserve">II. As Regards the Shareholders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 Contributors − a new statutory liability comes into existence.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 Every transaction of share during the liquefaction done without the approval of the liquidator is termed void. </w:t>
      </w:r>
    </w:p>
    <w:p w:rsid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They must explain their claims and justify their claims to the liquidator.</w:t>
      </w:r>
    </w:p>
    <w:p w:rsidR="00902B2D" w:rsidRPr="00063DB8" w:rsidRDefault="00902B2D" w:rsidP="00902B2D">
      <w:pPr>
        <w:spacing w:line="360" w:lineRule="auto"/>
        <w:jc w:val="both"/>
        <w:rPr>
          <w:rFonts w:ascii="Times New Roman" w:hAnsi="Times New Roman" w:cs="Times New Roman"/>
          <w:b/>
          <w:sz w:val="24"/>
          <w:szCs w:val="24"/>
        </w:rPr>
      </w:pPr>
      <w:r w:rsidRPr="00063DB8">
        <w:rPr>
          <w:rFonts w:ascii="Times New Roman" w:hAnsi="Times New Roman" w:cs="Times New Roman"/>
          <w:b/>
          <w:sz w:val="24"/>
          <w:szCs w:val="24"/>
        </w:rPr>
        <w:t xml:space="preserve">III. As Regards the Management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 With the appointment of the liquidator, all the powers of the directors, chief executives and other officers tend to cease. </w:t>
      </w:r>
    </w:p>
    <w:p w:rsidR="00902B2D" w:rsidRP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t xml:space="preserve">• Only the powers to give notice of resolution and the power of appointment of the liquidator upon winding up of the company are given to the members. </w:t>
      </w:r>
    </w:p>
    <w:p w:rsidR="00902B2D" w:rsidRPr="00063DB8" w:rsidRDefault="00902B2D" w:rsidP="00902B2D">
      <w:pPr>
        <w:spacing w:line="360" w:lineRule="auto"/>
        <w:jc w:val="both"/>
        <w:rPr>
          <w:rFonts w:ascii="Times New Roman" w:hAnsi="Times New Roman" w:cs="Times New Roman"/>
          <w:b/>
          <w:sz w:val="24"/>
          <w:szCs w:val="24"/>
        </w:rPr>
      </w:pPr>
      <w:r w:rsidRPr="00063DB8">
        <w:rPr>
          <w:rFonts w:ascii="Times New Roman" w:hAnsi="Times New Roman" w:cs="Times New Roman"/>
          <w:b/>
          <w:sz w:val="24"/>
          <w:szCs w:val="24"/>
        </w:rPr>
        <w:t xml:space="preserve">IV. As Regards the Disposition of the Company’s Property </w:t>
      </w:r>
    </w:p>
    <w:p w:rsidR="00902B2D" w:rsidRDefault="00902B2D" w:rsidP="00902B2D">
      <w:pPr>
        <w:spacing w:line="360" w:lineRule="auto"/>
        <w:jc w:val="both"/>
        <w:rPr>
          <w:rFonts w:ascii="Times New Roman" w:hAnsi="Times New Roman" w:cs="Times New Roman"/>
          <w:sz w:val="24"/>
          <w:szCs w:val="24"/>
        </w:rPr>
      </w:pPr>
      <w:r w:rsidRPr="00902B2D">
        <w:rPr>
          <w:rFonts w:ascii="Times New Roman" w:hAnsi="Times New Roman" w:cs="Times New Roman"/>
          <w:sz w:val="24"/>
          <w:szCs w:val="24"/>
        </w:rPr>
        <w:lastRenderedPageBreak/>
        <w:t>• All the dispositions of the company’s properties are void if the dispositions are not approved by the court or the liquidator.</w:t>
      </w:r>
    </w:p>
    <w:p w:rsidR="00063DB8" w:rsidRDefault="00063DB8" w:rsidP="00902B2D">
      <w:pPr>
        <w:spacing w:line="360" w:lineRule="auto"/>
        <w:jc w:val="both"/>
        <w:rPr>
          <w:rFonts w:ascii="Times New Roman" w:hAnsi="Times New Roman" w:cs="Times New Roman"/>
          <w:b/>
          <w:sz w:val="24"/>
          <w:szCs w:val="24"/>
        </w:rPr>
      </w:pPr>
      <w:r w:rsidRPr="00063DB8">
        <w:rPr>
          <w:rFonts w:ascii="Times New Roman" w:hAnsi="Times New Roman" w:cs="Times New Roman"/>
          <w:b/>
          <w:sz w:val="24"/>
          <w:szCs w:val="24"/>
        </w:rPr>
        <w:t>Compulsory Winding-up</w:t>
      </w:r>
    </w:p>
    <w:p w:rsid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When a company, formed and registered under the Companies Act 2013, has been ordered to be wind up by the Court or Tribunal the same is known as compulsory winding up of a company. Compulsory winding up takes place when a creditor of an insolvent company asks the court for a wind up. If the company goes into liquidation, the court of law appoints a liquidator for the liquidation. The primary objective of the liquidator is to raise as much funds as needed to pay the creditors. The company will then be dissolved and its name will be struck off from the list of companies in the registrar’s office. Any surplus money left will be distributed amongst the shareholders of the company. This legal process ends with the company’s name struck off from the list of companies in the registrar’s office. After the name is struck off, the company ceases to exist anymore. As per Section 271 of the Act, the Company may on a petition under section 272, can be wound up by the Tribunal in the following circumstances:</w:t>
      </w:r>
    </w:p>
    <w:p w:rsidR="00690DB3" w:rsidRP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xml:space="preserve">1. By passing Special resolution; </w:t>
      </w:r>
    </w:p>
    <w:p w:rsidR="00690DB3" w:rsidRP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xml:space="preserve">2. Where a Company has acted against the interests of the sovereignty and integrity of India; </w:t>
      </w:r>
    </w:p>
    <w:p w:rsidR="00690DB3" w:rsidRP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xml:space="preserve">3. Where an application is made by Registrar of Companies (“ROC”) to the Tribunal informing that the affairs of the company are fraudulent; </w:t>
      </w:r>
    </w:p>
    <w:p w:rsidR="00690DB3" w:rsidRP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xml:space="preserve">4. Where the Company is in default in filing the financials with ROC for consecutive five financial years; </w:t>
      </w:r>
    </w:p>
    <w:p w:rsid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5. If Tribunal is of the opinion that winding up of the Company is just and equitable.</w:t>
      </w:r>
    </w:p>
    <w:p w:rsid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xml:space="preserve">Section 114 (2) of the Companies Act, 2013states that A resolution shall be a special resolution when: </w:t>
      </w:r>
    </w:p>
    <w:p w:rsid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t>• the intention to propose the resolution as a special resolution has been duly specified in the notice calling the general meeting or other intimation given to the members of the resolution;</w:t>
      </w:r>
    </w:p>
    <w:p w:rsidR="00690DB3" w:rsidRDefault="00690DB3" w:rsidP="00690DB3">
      <w:pPr>
        <w:spacing w:line="360" w:lineRule="auto"/>
        <w:jc w:val="both"/>
        <w:rPr>
          <w:rFonts w:ascii="Times New Roman" w:hAnsi="Times New Roman" w:cs="Times New Roman"/>
          <w:sz w:val="24"/>
          <w:szCs w:val="24"/>
        </w:rPr>
      </w:pPr>
      <w:r w:rsidRPr="00690DB3">
        <w:rPr>
          <w:rFonts w:ascii="Times New Roman" w:hAnsi="Times New Roman" w:cs="Times New Roman"/>
          <w:sz w:val="24"/>
          <w:szCs w:val="24"/>
        </w:rPr>
        <w:lastRenderedPageBreak/>
        <w:t xml:space="preserve">• the notice required under this Act has been duly given; </w:t>
      </w:r>
      <w:proofErr w:type="gramStart"/>
      <w:r w:rsidRPr="00690DB3">
        <w:rPr>
          <w:rFonts w:ascii="Times New Roman" w:hAnsi="Times New Roman" w:cs="Times New Roman"/>
          <w:sz w:val="24"/>
          <w:szCs w:val="24"/>
        </w:rPr>
        <w:t>and  the</w:t>
      </w:r>
      <w:proofErr w:type="gramEnd"/>
      <w:r w:rsidRPr="00690DB3">
        <w:rPr>
          <w:rFonts w:ascii="Times New Roman" w:hAnsi="Times New Roman" w:cs="Times New Roman"/>
          <w:sz w:val="24"/>
          <w:szCs w:val="24"/>
        </w:rPr>
        <w:t xml:space="preserve"> votes cast in favor of the resolution, whether on a show of hands or electronically or on a poll, as the case may be, by members who, being entitled so to do, vote in person or by proxy or by postal ballot, are required to be not less than three times the number of the votes, if any, cast against the resolution by members so entitled and voting.</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There are 3 Deleted grounds for winding up from Section 271 of companies Act 2013. These are:  </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a) Default in providing statutory report to Registrar or default in holding a </w:t>
      </w:r>
      <w:proofErr w:type="gramStart"/>
      <w:r w:rsidRPr="00723E99">
        <w:rPr>
          <w:rFonts w:ascii="Times New Roman" w:hAnsi="Times New Roman" w:cs="Times New Roman"/>
          <w:sz w:val="24"/>
          <w:szCs w:val="24"/>
        </w:rPr>
        <w:t>Statutory</w:t>
      </w:r>
      <w:proofErr w:type="gramEnd"/>
      <w:r w:rsidRPr="00723E99">
        <w:rPr>
          <w:rFonts w:ascii="Times New Roman" w:hAnsi="Times New Roman" w:cs="Times New Roman"/>
          <w:sz w:val="24"/>
          <w:szCs w:val="24"/>
        </w:rPr>
        <w:t xml:space="preserve"> meeting </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b) Failure to commence business within 1 year of incorporation or suspension of business for a whole year </w:t>
      </w:r>
    </w:p>
    <w:p w:rsidR="00690DB3"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c) Reduction in company membership below minimum prescribed limit</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Circumstances/grounds for winding up of a company as per section 271 by court/tribunal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b/>
          <w:sz w:val="24"/>
          <w:szCs w:val="24"/>
        </w:rPr>
        <w:t>1. Inability of a company in paying its debts</w:t>
      </w:r>
      <w:r w:rsidRPr="00723E99">
        <w:rPr>
          <w:rFonts w:ascii="Times New Roman" w:hAnsi="Times New Roman" w:cs="Times New Roman"/>
          <w:sz w:val="24"/>
          <w:szCs w:val="24"/>
        </w:rPr>
        <w:t>: If the company is unable to pay its debts, then the tribunal may order to wind up the company. The term ‘debt’ here means a definite sum of</w:t>
      </w:r>
      <w:r>
        <w:rPr>
          <w:rFonts w:ascii="Times New Roman" w:hAnsi="Times New Roman" w:cs="Times New Roman"/>
          <w:sz w:val="24"/>
          <w:szCs w:val="24"/>
        </w:rPr>
        <w:t xml:space="preserve"> </w:t>
      </w:r>
      <w:r w:rsidRPr="00723E99">
        <w:rPr>
          <w:rFonts w:ascii="Times New Roman" w:hAnsi="Times New Roman" w:cs="Times New Roman"/>
          <w:sz w:val="24"/>
          <w:szCs w:val="24"/>
        </w:rPr>
        <w:t>money which is due and immediately payable by the company. The term ‘inability to pay’ here means the incapacity or incapability of a company to pay its current liability. In simple words it means the company lacks the ability to pay its liabilities as and when they arise. This helplessness in paying the debts is to be taken in commercial sense.</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Further, if a creditor of the company obtains a ‘decree from any court or Tribunal’ for the payment of his debts by the company, and the execution issued on the decree in favor of the creditor is returned unsatisfied in whole or in part. </w:t>
      </w:r>
      <w:proofErr w:type="gramStart"/>
      <w:r w:rsidRPr="00723E99">
        <w:rPr>
          <w:rFonts w:ascii="Times New Roman" w:hAnsi="Times New Roman" w:cs="Times New Roman"/>
          <w:sz w:val="24"/>
          <w:szCs w:val="24"/>
        </w:rPr>
        <w:t>If it is proved to the satisfaction of the tribunal that the company is unable to pay its debts.</w:t>
      </w:r>
      <w:proofErr w:type="gramEnd"/>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 In clause (a) a winding up petition can be filed against the company only if the company owes an amount exceeding rupees one </w:t>
      </w:r>
      <w:proofErr w:type="spellStart"/>
      <w:r w:rsidRPr="00723E99">
        <w:rPr>
          <w:rFonts w:ascii="Times New Roman" w:hAnsi="Times New Roman" w:cs="Times New Roman"/>
          <w:sz w:val="24"/>
          <w:szCs w:val="24"/>
        </w:rPr>
        <w:t>lakh</w:t>
      </w:r>
      <w:proofErr w:type="spellEnd"/>
      <w:r w:rsidRPr="00723E99">
        <w:rPr>
          <w:rFonts w:ascii="Times New Roman" w:hAnsi="Times New Roman" w:cs="Times New Roman"/>
          <w:sz w:val="24"/>
          <w:szCs w:val="24"/>
        </w:rPr>
        <w:t xml:space="preserve"> to a creditor.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In clause (b) an unsatisfied execution of a decree for any amount, however, small, amounts to inability to pay debts. The cases of commercial insolvency (</w:t>
      </w:r>
      <w:proofErr w:type="spellStart"/>
      <w:r w:rsidRPr="00723E99">
        <w:rPr>
          <w:rFonts w:ascii="Times New Roman" w:hAnsi="Times New Roman" w:cs="Times New Roman"/>
          <w:sz w:val="24"/>
          <w:szCs w:val="24"/>
        </w:rPr>
        <w:t>i.e</w:t>
      </w:r>
      <w:proofErr w:type="spellEnd"/>
      <w:r w:rsidRPr="00723E99">
        <w:rPr>
          <w:rFonts w:ascii="Times New Roman" w:hAnsi="Times New Roman" w:cs="Times New Roman"/>
          <w:sz w:val="24"/>
          <w:szCs w:val="24"/>
        </w:rPr>
        <w:t>; where a company is not in a position to meet its current liabilities) are covered under clause (c)</w:t>
      </w:r>
    </w:p>
    <w:p w:rsidR="00723E99" w:rsidRPr="00723E99" w:rsidRDefault="00723E99" w:rsidP="00723E99">
      <w:pPr>
        <w:spacing w:line="360" w:lineRule="auto"/>
        <w:jc w:val="both"/>
        <w:rPr>
          <w:rFonts w:ascii="Times New Roman" w:hAnsi="Times New Roman" w:cs="Times New Roman"/>
          <w:b/>
          <w:sz w:val="24"/>
          <w:szCs w:val="24"/>
        </w:rPr>
      </w:pPr>
      <w:r w:rsidRPr="00723E99">
        <w:rPr>
          <w:rFonts w:ascii="Times New Roman" w:hAnsi="Times New Roman" w:cs="Times New Roman"/>
          <w:b/>
          <w:sz w:val="24"/>
          <w:szCs w:val="24"/>
        </w:rPr>
        <w:lastRenderedPageBreak/>
        <w:t xml:space="preserve">Caution: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1. A conditional liability (amount payable upon some condition) is not considered a debt unless the condition has happened.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2. It is important to know whether the company can pay its existing liability so long as it is a going concern. If it is not in a position to meet its existing dues, a petition can be filed against the company even if it may have very valuable assets not presently realizable. </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3. The companies act recognizes following 3 cases in which a company shall be deemed to be unable to pay its debts: (a) If a creditor to whom the company owes a sum of money exceeding Rs. 1 </w:t>
      </w:r>
      <w:proofErr w:type="spellStart"/>
      <w:r w:rsidRPr="00723E99">
        <w:rPr>
          <w:rFonts w:ascii="Times New Roman" w:hAnsi="Times New Roman" w:cs="Times New Roman"/>
          <w:sz w:val="24"/>
          <w:szCs w:val="24"/>
        </w:rPr>
        <w:t>lakh</w:t>
      </w:r>
      <w:proofErr w:type="spellEnd"/>
      <w:r w:rsidRPr="00723E99">
        <w:rPr>
          <w:rFonts w:ascii="Times New Roman" w:hAnsi="Times New Roman" w:cs="Times New Roman"/>
          <w:sz w:val="24"/>
          <w:szCs w:val="24"/>
        </w:rPr>
        <w:t xml:space="preserve">, has served a demand notice to repay the amount at its registered office. Such a company has failed to return the money within 21 days after the receipt of such notice or to provide adequate security or restructure or compound the debt to the reasonable satisfaction of creditor.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4. Commercial insolvency may be presumed from the silence of a company in spite of statutory notice.</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b/>
          <w:sz w:val="24"/>
          <w:szCs w:val="24"/>
        </w:rPr>
        <w:t>2. Special resolution by company</w:t>
      </w:r>
      <w:r w:rsidRPr="00723E99">
        <w:rPr>
          <w:rFonts w:ascii="Times New Roman" w:hAnsi="Times New Roman" w:cs="Times New Roman"/>
          <w:sz w:val="24"/>
          <w:szCs w:val="24"/>
        </w:rPr>
        <w:t xml:space="preserve">: A special resolution is a resolution of the company's shareholders which requires at least 75% of the votes cast by shareholders in favor of it in order to pass. Where no special resolution is required, an ordinary resolution may be passed by shareholders with a simple majority – more than 50% – of the votes cast. Tribunal may order to wind up the company on a petition presented to it by the company or contributory. </w:t>
      </w:r>
      <w:proofErr w:type="gramStart"/>
      <w:r w:rsidRPr="00723E99">
        <w:rPr>
          <w:rFonts w:ascii="Times New Roman" w:hAnsi="Times New Roman" w:cs="Times New Roman"/>
          <w:sz w:val="24"/>
          <w:szCs w:val="24"/>
        </w:rPr>
        <w:t>Its’ important to note that the passing of special resolution by the company itself is a ground for presenting a petition.</w:t>
      </w:r>
      <w:proofErr w:type="gramEnd"/>
      <w:r w:rsidRPr="00723E99">
        <w:rPr>
          <w:rFonts w:ascii="Times New Roman" w:hAnsi="Times New Roman" w:cs="Times New Roman"/>
          <w:sz w:val="24"/>
          <w:szCs w:val="24"/>
        </w:rPr>
        <w:t xml:space="preserve"> Thus, a winding up petition under this clause is maintainable simply if the company passes the resolution that it should be wound up by the Tribunal. However, the Tribunal is not bound to order the wind up the company. It has discretionary powers in this regard and may refuse to wind up a company despite receiving an application from it wind up, when the Tribunal thinks that it is opposed to public interest or interests of the company.</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b/>
          <w:sz w:val="24"/>
          <w:szCs w:val="24"/>
        </w:rPr>
        <w:t>3. Acting against sovereignty and integrity of India</w:t>
      </w:r>
      <w:r w:rsidRPr="00723E99">
        <w:rPr>
          <w:rFonts w:ascii="Times New Roman" w:hAnsi="Times New Roman" w:cs="Times New Roman"/>
          <w:sz w:val="24"/>
          <w:szCs w:val="24"/>
        </w:rPr>
        <w:t>: If the company has acted against the interests of</w:t>
      </w:r>
      <w:r>
        <w:rPr>
          <w:rFonts w:ascii="Times New Roman" w:hAnsi="Times New Roman" w:cs="Times New Roman"/>
          <w:sz w:val="24"/>
          <w:szCs w:val="24"/>
        </w:rPr>
        <w:t xml:space="preserve"> </w:t>
      </w:r>
      <w:r w:rsidRPr="00723E99">
        <w:rPr>
          <w:rFonts w:ascii="Times New Roman" w:hAnsi="Times New Roman" w:cs="Times New Roman"/>
          <w:sz w:val="24"/>
          <w:szCs w:val="24"/>
        </w:rPr>
        <w:t xml:space="preserve">sovereignty and integrity of India; Security of the state; Friendly relations with foreign states; Public order, decency or morality; then the company may be wound up by the </w:t>
      </w:r>
      <w:r w:rsidRPr="00723E99">
        <w:rPr>
          <w:rFonts w:ascii="Times New Roman" w:hAnsi="Times New Roman" w:cs="Times New Roman"/>
          <w:sz w:val="24"/>
          <w:szCs w:val="24"/>
        </w:rPr>
        <w:lastRenderedPageBreak/>
        <w:t xml:space="preserve">Tribunal. It is important to note that on this ground, the petition / application can be made by Central Government or State Government.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b/>
          <w:sz w:val="24"/>
          <w:szCs w:val="24"/>
        </w:rPr>
        <w:t>4. Company becoming a sick company</w:t>
      </w:r>
      <w:r w:rsidRPr="00723E99">
        <w:rPr>
          <w:rFonts w:ascii="Times New Roman" w:hAnsi="Times New Roman" w:cs="Times New Roman"/>
          <w:sz w:val="24"/>
          <w:szCs w:val="24"/>
        </w:rPr>
        <w:t>:</w:t>
      </w:r>
      <w:r>
        <w:rPr>
          <w:rFonts w:ascii="Times New Roman" w:hAnsi="Times New Roman" w:cs="Times New Roman"/>
          <w:sz w:val="24"/>
          <w:szCs w:val="24"/>
        </w:rPr>
        <w:t xml:space="preserve"> </w:t>
      </w:r>
      <w:r w:rsidRPr="00723E99">
        <w:rPr>
          <w:rFonts w:ascii="Times New Roman" w:hAnsi="Times New Roman" w:cs="Times New Roman"/>
          <w:sz w:val="24"/>
          <w:szCs w:val="24"/>
        </w:rPr>
        <w:t>According to the section 253 sub-section (1) of the companies act 2013, when a company fails to pay the amount on demand by the secured creditor, which could be 50% or more which the company has acquired as debt, fails to pay the full amount or the amount satisfying the secured creditor back within a period of 30 days from the notice given, then the secured creditor can file an application and reach out to the tribunal in a prescribed</w:t>
      </w:r>
      <w:r>
        <w:rPr>
          <w:rFonts w:ascii="Times New Roman" w:hAnsi="Times New Roman" w:cs="Times New Roman"/>
          <w:sz w:val="24"/>
          <w:szCs w:val="24"/>
        </w:rPr>
        <w:t xml:space="preserve"> </w:t>
      </w:r>
      <w:r w:rsidRPr="00723E99">
        <w:rPr>
          <w:rFonts w:ascii="Times New Roman" w:hAnsi="Times New Roman" w:cs="Times New Roman"/>
          <w:sz w:val="24"/>
          <w:szCs w:val="24"/>
        </w:rPr>
        <w:t xml:space="preserve">manner along with the relevant facts and evidences of the default of the payment by the company and if all these things are checked and justified, so for a determination the company is declared as a sick </w:t>
      </w:r>
      <w:proofErr w:type="spellStart"/>
      <w:r w:rsidRPr="00723E99">
        <w:rPr>
          <w:rFonts w:ascii="Times New Roman" w:hAnsi="Times New Roman" w:cs="Times New Roman"/>
          <w:sz w:val="24"/>
          <w:szCs w:val="24"/>
        </w:rPr>
        <w:t>company.According</w:t>
      </w:r>
      <w:proofErr w:type="spellEnd"/>
      <w:r w:rsidRPr="00723E99">
        <w:rPr>
          <w:rFonts w:ascii="Times New Roman" w:hAnsi="Times New Roman" w:cs="Times New Roman"/>
          <w:sz w:val="24"/>
          <w:szCs w:val="24"/>
        </w:rPr>
        <w:t xml:space="preserve"> to sub-section (5) of section 253 of the companies act 2013; even the central, state, Reserve Bank of India or any public or state level financial institution or even a scheduled bank if have sufficient reasons to believe or prove that a company has become a sick company, it could make a reference in respect of such and such company to the tribunal for the determination of certain measures which needs to be taken to be taken care of that. The Tribunal has to decide within a period of 60 days that whether a company is sick or not, provided the, the company shall be given a chance and a reasonable opportunity to reply within a period of 30 days. If the Tribunal is satisfied that a company has become a sick company, after reading and considering all the facts of the case, it has to decide and give an order in writing that whether the company would be able to make the repayments of its debts and should give a reasonable amount of time for that.</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b/>
          <w:sz w:val="24"/>
          <w:szCs w:val="24"/>
        </w:rPr>
        <w:t>Example:</w:t>
      </w:r>
      <w:r w:rsidRPr="00723E99">
        <w:rPr>
          <w:rFonts w:ascii="Times New Roman" w:hAnsi="Times New Roman" w:cs="Times New Roman"/>
          <w:sz w:val="24"/>
          <w:szCs w:val="24"/>
        </w:rPr>
        <w:t xml:space="preserve"> ABC ltd has a total debt of Rs. 500 </w:t>
      </w:r>
      <w:proofErr w:type="spellStart"/>
      <w:r w:rsidRPr="00723E99">
        <w:rPr>
          <w:rFonts w:ascii="Times New Roman" w:hAnsi="Times New Roman" w:cs="Times New Roman"/>
          <w:sz w:val="24"/>
          <w:szCs w:val="24"/>
        </w:rPr>
        <w:t>Crores</w:t>
      </w:r>
      <w:proofErr w:type="spellEnd"/>
      <w:r w:rsidRPr="00723E99">
        <w:rPr>
          <w:rFonts w:ascii="Times New Roman" w:hAnsi="Times New Roman" w:cs="Times New Roman"/>
          <w:sz w:val="24"/>
          <w:szCs w:val="24"/>
        </w:rPr>
        <w:t xml:space="preserve"> and three banks have lent 350 </w:t>
      </w:r>
      <w:proofErr w:type="spellStart"/>
      <w:r w:rsidRPr="00723E99">
        <w:rPr>
          <w:rFonts w:ascii="Times New Roman" w:hAnsi="Times New Roman" w:cs="Times New Roman"/>
          <w:sz w:val="24"/>
          <w:szCs w:val="24"/>
        </w:rPr>
        <w:t>crores</w:t>
      </w:r>
      <w:proofErr w:type="spellEnd"/>
      <w:r w:rsidRPr="00723E99">
        <w:rPr>
          <w:rFonts w:ascii="Times New Roman" w:hAnsi="Times New Roman" w:cs="Times New Roman"/>
          <w:sz w:val="24"/>
          <w:szCs w:val="24"/>
        </w:rPr>
        <w:t xml:space="preserve"> to ABC through a consortium agreement. In such situation on failure to pay the debt within 30 days of the demand notice any bank can file an application to the Tribunal that ABC ltd may be declared as sick company.</w:t>
      </w:r>
    </w:p>
    <w:p w:rsidR="00723E99" w:rsidRP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Latest Guidelines on Revival and Rehabilitation of a sick company sub-section (1) of section 254 of the companies act 2013 states that either the secured creditor or the sick company has to make an application to the Tribunal for determination of the measures which are to be taken for the revival and rehabilitation of such company. In order to make the application for the revival and rehabilitation of the company, the application shall be accompanied by audited financial statements of the accounts of the company relating to the previous financial year. The required </w:t>
      </w:r>
      <w:r w:rsidRPr="00723E99">
        <w:rPr>
          <w:rFonts w:ascii="Times New Roman" w:hAnsi="Times New Roman" w:cs="Times New Roman"/>
          <w:sz w:val="24"/>
          <w:szCs w:val="24"/>
        </w:rPr>
        <w:lastRenderedPageBreak/>
        <w:t xml:space="preserve">documents and drafts must be duly authenticated in a certain manner along with the required fees as it would have been prescribed. The application for the revival and rehabilitation of a sick company under the subsection (1) of section 254 of the </w:t>
      </w:r>
      <w:proofErr w:type="gramStart"/>
      <w:r w:rsidRPr="00723E99">
        <w:rPr>
          <w:rFonts w:ascii="Times New Roman" w:hAnsi="Times New Roman" w:cs="Times New Roman"/>
          <w:sz w:val="24"/>
          <w:szCs w:val="24"/>
        </w:rPr>
        <w:t>companies</w:t>
      </w:r>
      <w:proofErr w:type="gramEnd"/>
      <w:r w:rsidRPr="00723E99">
        <w:rPr>
          <w:rFonts w:ascii="Times New Roman" w:hAnsi="Times New Roman" w:cs="Times New Roman"/>
          <w:sz w:val="24"/>
          <w:szCs w:val="24"/>
        </w:rPr>
        <w:t xml:space="preserve"> act 2013 must be made to the Tribunal within a period of 60 days from the day of declaration of such company, as a sick company. After the receipt of the application of revival and rehabilitation of a sick company, the Tribunal must fix a date which must not be later than 90 days of the receipt of the application for the hearing of the company. An appointment of an interim administration is done in order to settle the disputes and set a meeting with the creditors of the declared sick company under section 253, and the meeting must be held under 45 days of the order passed by the Tribunal on the application of the revival and rehabilitation of the sick company made under the section 254 of the companies act 2013, all the necessary drafts and required documents must be seen and carefully looked upon and the interim administration has to submit a report to the Tribunal in respect to the case within 60 days of the order passed by the Tribunal. Incase if no drafts have been submitted by the board of directors of the declared sick company, the Tribunal may order the interim administration to take charge or control over the management of the sick company and </w:t>
      </w:r>
      <w:proofErr w:type="gramStart"/>
      <w:r w:rsidRPr="00723E99">
        <w:rPr>
          <w:rFonts w:ascii="Times New Roman" w:hAnsi="Times New Roman" w:cs="Times New Roman"/>
          <w:sz w:val="24"/>
          <w:szCs w:val="24"/>
        </w:rPr>
        <w:t>It</w:t>
      </w:r>
      <w:proofErr w:type="gramEnd"/>
      <w:r w:rsidRPr="00723E99">
        <w:rPr>
          <w:rFonts w:ascii="Times New Roman" w:hAnsi="Times New Roman" w:cs="Times New Roman"/>
          <w:sz w:val="24"/>
          <w:szCs w:val="24"/>
        </w:rPr>
        <w:t xml:space="preserve"> issues certain other directions to the interim administration in order to protect and preserve the assets of the sick company. When the interim administration has been ordered to take over the control over the management by the Tribunal of the declared sick company under section 253, the management and other staffs of the company are required to provide full support and assistance to the interim administration in order to complete the process in a smooth manner and to avoid any problem to be faced by the interim administration. The section 257 of the companies act 2013 mandates that a committee of creditors is to be made by the interim administration consisting of not more than 7 members in order to represent each class of the creditors, and a meeting is setup with the committee of creditors in which all the necessary objectives are discussed with the committee of creditors. After all these functions are completed and everything is done in a smooth and decent manner, the section 258 of the companies act 2013 states that the Tribunal has to fix a date on which the hearing on the matter of the revival and rehabilitation of the sick company is to be done. If the Tribunal is satisfied that</w:t>
      </w:r>
      <w:r>
        <w:rPr>
          <w:rFonts w:ascii="Times New Roman" w:hAnsi="Times New Roman" w:cs="Times New Roman"/>
          <w:sz w:val="24"/>
          <w:szCs w:val="24"/>
        </w:rPr>
        <w:t xml:space="preserve"> </w:t>
      </w:r>
      <w:r w:rsidRPr="00723E99">
        <w:rPr>
          <w:rFonts w:ascii="Times New Roman" w:hAnsi="Times New Roman" w:cs="Times New Roman"/>
          <w:sz w:val="24"/>
          <w:szCs w:val="24"/>
        </w:rPr>
        <w:t xml:space="preserve">the creditors representing three-fourths in value of the amount outstanding against the sick company present and voting </w:t>
      </w:r>
      <w:proofErr w:type="gramStart"/>
      <w:r w:rsidRPr="00723E99">
        <w:rPr>
          <w:rFonts w:ascii="Times New Roman" w:hAnsi="Times New Roman" w:cs="Times New Roman"/>
          <w:sz w:val="24"/>
          <w:szCs w:val="24"/>
        </w:rPr>
        <w:t>have</w:t>
      </w:r>
      <w:proofErr w:type="gramEnd"/>
      <w:r w:rsidRPr="00723E99">
        <w:rPr>
          <w:rFonts w:ascii="Times New Roman" w:hAnsi="Times New Roman" w:cs="Times New Roman"/>
          <w:sz w:val="24"/>
          <w:szCs w:val="24"/>
        </w:rPr>
        <w:t xml:space="preserve"> resolved that: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lastRenderedPageBreak/>
        <w:t xml:space="preserve">a) </w:t>
      </w:r>
      <w:proofErr w:type="gramStart"/>
      <w:r w:rsidRPr="00723E99">
        <w:rPr>
          <w:rFonts w:ascii="Times New Roman" w:hAnsi="Times New Roman" w:cs="Times New Roman"/>
          <w:sz w:val="24"/>
          <w:szCs w:val="24"/>
        </w:rPr>
        <w:t>the</w:t>
      </w:r>
      <w:proofErr w:type="gramEnd"/>
      <w:r w:rsidRPr="00723E99">
        <w:rPr>
          <w:rFonts w:ascii="Times New Roman" w:hAnsi="Times New Roman" w:cs="Times New Roman"/>
          <w:sz w:val="24"/>
          <w:szCs w:val="24"/>
        </w:rPr>
        <w:t xml:space="preserve"> company could not be revived and rehabilitated, the Tribunal records the opinion of the creditors and orders the process of winding up of the company.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 xml:space="preserve">b) If the creditors decide that by adopting certain measures the sick company may be revived and rehabilitated, the Tribunal appoints a company administration for the company and orders it to prepare a scheme of revival and rehabilitation of the sick company. </w:t>
      </w:r>
    </w:p>
    <w:p w:rsidR="00723E99" w:rsidRDefault="00723E99" w:rsidP="00723E99">
      <w:pPr>
        <w:spacing w:line="360" w:lineRule="auto"/>
        <w:jc w:val="both"/>
        <w:rPr>
          <w:rFonts w:ascii="Times New Roman" w:hAnsi="Times New Roman" w:cs="Times New Roman"/>
          <w:sz w:val="24"/>
          <w:szCs w:val="24"/>
        </w:rPr>
      </w:pPr>
      <w:r w:rsidRPr="00723E99">
        <w:rPr>
          <w:rFonts w:ascii="Times New Roman" w:hAnsi="Times New Roman" w:cs="Times New Roman"/>
          <w:sz w:val="24"/>
          <w:szCs w:val="24"/>
        </w:rPr>
        <w:t>If the company has become sick company and its revival scheme is not feasible and the revival scheme is also not approved by the creditors, then the Tribunal shall order the winding up of the company.</w:t>
      </w:r>
    </w:p>
    <w:p w:rsidR="000C25CE" w:rsidRPr="000C25CE" w:rsidRDefault="000C25CE" w:rsidP="000C25CE">
      <w:pPr>
        <w:spacing w:line="360" w:lineRule="auto"/>
        <w:jc w:val="both"/>
        <w:rPr>
          <w:rFonts w:ascii="Times New Roman" w:hAnsi="Times New Roman" w:cs="Times New Roman"/>
          <w:sz w:val="24"/>
          <w:szCs w:val="24"/>
        </w:rPr>
      </w:pPr>
      <w:r w:rsidRPr="000C25CE">
        <w:rPr>
          <w:rFonts w:ascii="Times New Roman" w:hAnsi="Times New Roman" w:cs="Times New Roman"/>
          <w:b/>
          <w:sz w:val="24"/>
          <w:szCs w:val="24"/>
        </w:rPr>
        <w:t>5. Conducting affairs in a fraudulent manner</w:t>
      </w:r>
      <w:r w:rsidRPr="000C25CE">
        <w:rPr>
          <w:rFonts w:ascii="Times New Roman" w:hAnsi="Times New Roman" w:cs="Times New Roman"/>
          <w:sz w:val="24"/>
          <w:szCs w:val="24"/>
        </w:rPr>
        <w:t>:</w:t>
      </w:r>
      <w:r>
        <w:rPr>
          <w:rFonts w:ascii="Times New Roman" w:hAnsi="Times New Roman" w:cs="Times New Roman"/>
          <w:sz w:val="24"/>
          <w:szCs w:val="24"/>
        </w:rPr>
        <w:t xml:space="preserve"> </w:t>
      </w:r>
      <w:r w:rsidRPr="000C25CE">
        <w:rPr>
          <w:rFonts w:ascii="Times New Roman" w:hAnsi="Times New Roman" w:cs="Times New Roman"/>
          <w:sz w:val="24"/>
          <w:szCs w:val="24"/>
        </w:rPr>
        <w:t xml:space="preserve">A winding up order may be given by the Tribunal, if: a) </w:t>
      </w:r>
      <w:proofErr w:type="gramStart"/>
      <w:r w:rsidRPr="000C25CE">
        <w:rPr>
          <w:rFonts w:ascii="Times New Roman" w:hAnsi="Times New Roman" w:cs="Times New Roman"/>
          <w:sz w:val="24"/>
          <w:szCs w:val="24"/>
        </w:rPr>
        <w:t>The</w:t>
      </w:r>
      <w:proofErr w:type="gramEnd"/>
      <w:r w:rsidRPr="000C25CE">
        <w:rPr>
          <w:rFonts w:ascii="Times New Roman" w:hAnsi="Times New Roman" w:cs="Times New Roman"/>
          <w:sz w:val="24"/>
          <w:szCs w:val="24"/>
        </w:rPr>
        <w:t xml:space="preserve"> affairs of the company were conducted in a fraudulent manner; or </w:t>
      </w:r>
    </w:p>
    <w:p w:rsidR="000C25CE" w:rsidRPr="000C25CE" w:rsidRDefault="000C25CE" w:rsidP="000C25CE">
      <w:pPr>
        <w:spacing w:line="360" w:lineRule="auto"/>
        <w:jc w:val="both"/>
        <w:rPr>
          <w:rFonts w:ascii="Times New Roman" w:hAnsi="Times New Roman" w:cs="Times New Roman"/>
          <w:sz w:val="24"/>
          <w:szCs w:val="24"/>
        </w:rPr>
      </w:pPr>
      <w:r w:rsidRPr="000C25CE">
        <w:rPr>
          <w:rFonts w:ascii="Times New Roman" w:hAnsi="Times New Roman" w:cs="Times New Roman"/>
          <w:sz w:val="24"/>
          <w:szCs w:val="24"/>
        </w:rPr>
        <w:t xml:space="preserve">b) If the company was formed for fraudulent and unlawful purpose; or </w:t>
      </w:r>
    </w:p>
    <w:p w:rsidR="000C25CE" w:rsidRPr="000C25CE" w:rsidRDefault="000C25CE" w:rsidP="000C25CE">
      <w:pPr>
        <w:spacing w:line="360" w:lineRule="auto"/>
        <w:jc w:val="both"/>
        <w:rPr>
          <w:rFonts w:ascii="Times New Roman" w:hAnsi="Times New Roman" w:cs="Times New Roman"/>
          <w:sz w:val="24"/>
          <w:szCs w:val="24"/>
        </w:rPr>
      </w:pPr>
      <w:r w:rsidRPr="000C25CE">
        <w:rPr>
          <w:rFonts w:ascii="Times New Roman" w:hAnsi="Times New Roman" w:cs="Times New Roman"/>
          <w:sz w:val="24"/>
          <w:szCs w:val="24"/>
        </w:rPr>
        <w:t xml:space="preserve">c) If the persons concerned in the formation or management of its affairs have been guilty of fraud, misfeasance or misconduct in connection therewith. </w:t>
      </w:r>
    </w:p>
    <w:p w:rsidR="00723E99" w:rsidRDefault="000C25CE" w:rsidP="000C25CE">
      <w:pPr>
        <w:spacing w:line="360" w:lineRule="auto"/>
        <w:jc w:val="both"/>
        <w:rPr>
          <w:rFonts w:ascii="Times New Roman" w:hAnsi="Times New Roman" w:cs="Times New Roman"/>
          <w:sz w:val="24"/>
          <w:szCs w:val="24"/>
        </w:rPr>
      </w:pPr>
      <w:r w:rsidRPr="000C25CE">
        <w:rPr>
          <w:rFonts w:ascii="Times New Roman" w:hAnsi="Times New Roman" w:cs="Times New Roman"/>
          <w:sz w:val="24"/>
          <w:szCs w:val="24"/>
        </w:rPr>
        <w:t>The tribunal may order the winding up if a petition is made to it by a Registrar or by any person authorized by Central Government by notification under this Act.</w:t>
      </w:r>
    </w:p>
    <w:p w:rsidR="00046222" w:rsidRDefault="00046222" w:rsidP="000C25CE">
      <w:pPr>
        <w:spacing w:line="360" w:lineRule="auto"/>
        <w:jc w:val="both"/>
        <w:rPr>
          <w:rFonts w:ascii="Times New Roman" w:hAnsi="Times New Roman" w:cs="Times New Roman"/>
          <w:sz w:val="24"/>
          <w:szCs w:val="24"/>
        </w:rPr>
      </w:pPr>
      <w:r w:rsidRPr="00046222">
        <w:rPr>
          <w:rFonts w:ascii="Times New Roman" w:hAnsi="Times New Roman" w:cs="Times New Roman"/>
          <w:b/>
          <w:sz w:val="24"/>
          <w:szCs w:val="24"/>
        </w:rPr>
        <w:t>6. Default in submitting annual returns/financial statements</w:t>
      </w:r>
      <w:r w:rsidRPr="00046222">
        <w:rPr>
          <w:rFonts w:ascii="Times New Roman" w:hAnsi="Times New Roman" w:cs="Times New Roman"/>
          <w:sz w:val="24"/>
          <w:szCs w:val="24"/>
        </w:rPr>
        <w:t xml:space="preserve">: If the annual returns/financial statements of a company are not submitted for 5 consecutive financial years then such a company may be wound up by the tribunal. </w:t>
      </w:r>
    </w:p>
    <w:p w:rsidR="00046222" w:rsidRDefault="00046222" w:rsidP="000C25CE">
      <w:pPr>
        <w:spacing w:line="360" w:lineRule="auto"/>
        <w:jc w:val="both"/>
        <w:rPr>
          <w:rFonts w:ascii="Times New Roman" w:hAnsi="Times New Roman" w:cs="Times New Roman"/>
          <w:sz w:val="24"/>
          <w:szCs w:val="24"/>
        </w:rPr>
      </w:pPr>
      <w:r w:rsidRPr="00046222">
        <w:rPr>
          <w:rFonts w:ascii="Times New Roman" w:hAnsi="Times New Roman" w:cs="Times New Roman"/>
          <w:b/>
          <w:sz w:val="24"/>
          <w:szCs w:val="24"/>
        </w:rPr>
        <w:t>7. Just and Equitable grounds</w:t>
      </w:r>
      <w:r w:rsidRPr="00046222">
        <w:rPr>
          <w:rFonts w:ascii="Times New Roman" w:hAnsi="Times New Roman" w:cs="Times New Roman"/>
          <w:sz w:val="24"/>
          <w:szCs w:val="24"/>
        </w:rPr>
        <w:t xml:space="preserve">: A just and equitable petition is issued in the case of a shareholder dispute. Hence, the creditor of the company is not required in it. If there is a breakdown in the shareholder’s mutual trust and confidence which is having a calamitous or disastrous impact on the company, any shareholder can file a petition to wind up the company on just and equitable grounds. Company shareholders or the </w:t>
      </w:r>
      <w:proofErr w:type="gramStart"/>
      <w:r w:rsidRPr="00046222">
        <w:rPr>
          <w:rFonts w:ascii="Times New Roman" w:hAnsi="Times New Roman" w:cs="Times New Roman"/>
          <w:sz w:val="24"/>
          <w:szCs w:val="24"/>
        </w:rPr>
        <w:t>directors(</w:t>
      </w:r>
      <w:proofErr w:type="gramEnd"/>
      <w:r w:rsidRPr="00046222">
        <w:rPr>
          <w:rFonts w:ascii="Times New Roman" w:hAnsi="Times New Roman" w:cs="Times New Roman"/>
          <w:sz w:val="24"/>
          <w:szCs w:val="24"/>
        </w:rPr>
        <w:t xml:space="preserve">if board resolution passed by the majority of creditors and shareholders of the company) can file this petition. Any shareholder can also file such petition if they have been a shareholder of the company for minimum 6 out of 18 months preceding the presentation of the petition or if they are the only, or an original shareholder. If any dispute </w:t>
      </w:r>
      <w:proofErr w:type="gramStart"/>
      <w:r w:rsidRPr="00046222">
        <w:rPr>
          <w:rFonts w:ascii="Times New Roman" w:hAnsi="Times New Roman" w:cs="Times New Roman"/>
          <w:sz w:val="24"/>
          <w:szCs w:val="24"/>
        </w:rPr>
        <w:t>raised</w:t>
      </w:r>
      <w:proofErr w:type="gramEnd"/>
      <w:r w:rsidRPr="00046222">
        <w:rPr>
          <w:rFonts w:ascii="Times New Roman" w:hAnsi="Times New Roman" w:cs="Times New Roman"/>
          <w:sz w:val="24"/>
          <w:szCs w:val="24"/>
        </w:rPr>
        <w:t xml:space="preserve"> in the company which cannot be resolved then winding up </w:t>
      </w:r>
      <w:r w:rsidRPr="00046222">
        <w:rPr>
          <w:rFonts w:ascii="Times New Roman" w:hAnsi="Times New Roman" w:cs="Times New Roman"/>
          <w:sz w:val="24"/>
          <w:szCs w:val="24"/>
        </w:rPr>
        <w:lastRenderedPageBreak/>
        <w:t>petition can be presented to close the company. However, the decision to wind-up lies with the court so, it should not be presumed that the company will be wound up immediately.</w:t>
      </w:r>
    </w:p>
    <w:p w:rsidR="00046222" w:rsidRPr="00046222" w:rsidRDefault="00046222" w:rsidP="00046222">
      <w:pPr>
        <w:spacing w:line="360" w:lineRule="auto"/>
        <w:jc w:val="both"/>
        <w:rPr>
          <w:rFonts w:ascii="Times New Roman" w:hAnsi="Times New Roman" w:cs="Times New Roman"/>
          <w:b/>
          <w:sz w:val="24"/>
          <w:szCs w:val="24"/>
        </w:rPr>
      </w:pPr>
      <w:r w:rsidRPr="00046222">
        <w:rPr>
          <w:rFonts w:ascii="Times New Roman" w:hAnsi="Times New Roman" w:cs="Times New Roman"/>
          <w:b/>
          <w:sz w:val="24"/>
          <w:szCs w:val="24"/>
        </w:rPr>
        <w:t xml:space="preserve">Notes: </w:t>
      </w:r>
    </w:p>
    <w:p w:rsidR="00046222" w:rsidRPr="00046222" w:rsidRDefault="00046222" w:rsidP="00046222">
      <w:pPr>
        <w:spacing w:line="360" w:lineRule="auto"/>
        <w:jc w:val="both"/>
        <w:rPr>
          <w:rFonts w:ascii="Times New Roman" w:hAnsi="Times New Roman" w:cs="Times New Roman"/>
          <w:sz w:val="24"/>
          <w:szCs w:val="24"/>
        </w:rPr>
      </w:pPr>
      <w:r w:rsidRPr="00046222">
        <w:rPr>
          <w:rFonts w:ascii="Times New Roman" w:hAnsi="Times New Roman" w:cs="Times New Roman"/>
          <w:sz w:val="24"/>
          <w:szCs w:val="24"/>
        </w:rPr>
        <w:t xml:space="preserve">1. There must be some strong grounds for winding up of the company. The tribunal should give due weight to the interest of the company, its employees, creditors and shareholders. The interest of public should also be considered. </w:t>
      </w:r>
    </w:p>
    <w:p w:rsidR="00046222" w:rsidRPr="00046222" w:rsidRDefault="00046222" w:rsidP="00046222">
      <w:pPr>
        <w:spacing w:line="360" w:lineRule="auto"/>
        <w:jc w:val="both"/>
        <w:rPr>
          <w:rFonts w:ascii="Times New Roman" w:hAnsi="Times New Roman" w:cs="Times New Roman"/>
          <w:sz w:val="24"/>
          <w:szCs w:val="24"/>
        </w:rPr>
      </w:pPr>
      <w:r w:rsidRPr="00046222">
        <w:rPr>
          <w:rFonts w:ascii="Times New Roman" w:hAnsi="Times New Roman" w:cs="Times New Roman"/>
          <w:sz w:val="24"/>
          <w:szCs w:val="24"/>
        </w:rPr>
        <w:t xml:space="preserve">2. The Tribunal may refuse to make an order if it is of the opinion that some other remedy is available to the petitioner and instead of pursuing other remedy, he is acting unreasonable in seeking the winding up of the company. </w:t>
      </w:r>
    </w:p>
    <w:p w:rsidR="00046222" w:rsidRDefault="00046222" w:rsidP="00046222">
      <w:pPr>
        <w:spacing w:line="360" w:lineRule="auto"/>
        <w:jc w:val="both"/>
        <w:rPr>
          <w:rFonts w:ascii="Times New Roman" w:hAnsi="Times New Roman" w:cs="Times New Roman"/>
          <w:sz w:val="24"/>
          <w:szCs w:val="24"/>
        </w:rPr>
      </w:pPr>
      <w:r w:rsidRPr="00046222">
        <w:rPr>
          <w:rFonts w:ascii="Times New Roman" w:hAnsi="Times New Roman" w:cs="Times New Roman"/>
          <w:sz w:val="24"/>
          <w:szCs w:val="24"/>
        </w:rPr>
        <w:t>3. A winding up petition on ‘just and equitable’ grounds can be filed by a contributory, Registrar of Companies or by a person authorized by the Central Government.</w:t>
      </w:r>
    </w:p>
    <w:p w:rsidR="00046222" w:rsidRPr="00046222" w:rsidRDefault="00046222" w:rsidP="00046222">
      <w:pPr>
        <w:spacing w:line="360" w:lineRule="auto"/>
        <w:jc w:val="both"/>
        <w:rPr>
          <w:rFonts w:ascii="Times New Roman" w:hAnsi="Times New Roman" w:cs="Times New Roman"/>
          <w:sz w:val="24"/>
          <w:szCs w:val="24"/>
        </w:rPr>
      </w:pPr>
      <w:r w:rsidRPr="00046222">
        <w:rPr>
          <w:rFonts w:ascii="Times New Roman" w:hAnsi="Times New Roman" w:cs="Times New Roman"/>
          <w:sz w:val="24"/>
          <w:szCs w:val="24"/>
        </w:rPr>
        <w:t xml:space="preserve">Further, the circumstances in which the winding up on ‘just and equitable’ grounds may occur are: </w:t>
      </w:r>
    </w:p>
    <w:p w:rsidR="00046222" w:rsidRPr="00046222" w:rsidRDefault="00046222" w:rsidP="0096031E">
      <w:pPr>
        <w:pStyle w:val="ListParagraph"/>
        <w:numPr>
          <w:ilvl w:val="0"/>
          <w:numId w:val="14"/>
        </w:numPr>
        <w:spacing w:line="360" w:lineRule="auto"/>
        <w:jc w:val="both"/>
        <w:rPr>
          <w:rFonts w:ascii="Times New Roman" w:hAnsi="Times New Roman" w:cs="Times New Roman"/>
          <w:sz w:val="24"/>
          <w:szCs w:val="24"/>
        </w:rPr>
      </w:pPr>
      <w:r w:rsidRPr="00046222">
        <w:rPr>
          <w:rFonts w:ascii="Times New Roman" w:hAnsi="Times New Roman" w:cs="Times New Roman"/>
          <w:b/>
          <w:sz w:val="24"/>
          <w:szCs w:val="24"/>
        </w:rPr>
        <w:t>Complete deadlock in management of the company</w:t>
      </w:r>
      <w:r w:rsidRPr="00046222">
        <w:rPr>
          <w:rFonts w:ascii="Times New Roman" w:hAnsi="Times New Roman" w:cs="Times New Roman"/>
          <w:sz w:val="24"/>
          <w:szCs w:val="24"/>
        </w:rPr>
        <w:t xml:space="preserve">: Where the relation between the directors is such that they would not speak to each other except through the secretary, the court found it ‘just and equitable’ to order winding up. There need not be a paralyzing dead lock in the management, a justifiable lack of confidence in the management of the company is sufficient for the court to invoke the just and equitable clause to order </w:t>
      </w:r>
      <w:proofErr w:type="gramStart"/>
      <w:r w:rsidRPr="00046222">
        <w:rPr>
          <w:rFonts w:ascii="Times New Roman" w:hAnsi="Times New Roman" w:cs="Times New Roman"/>
          <w:sz w:val="24"/>
          <w:szCs w:val="24"/>
        </w:rPr>
        <w:t>its</w:t>
      </w:r>
      <w:proofErr w:type="gramEnd"/>
      <w:r w:rsidRPr="00046222">
        <w:rPr>
          <w:rFonts w:ascii="Times New Roman" w:hAnsi="Times New Roman" w:cs="Times New Roman"/>
          <w:sz w:val="24"/>
          <w:szCs w:val="24"/>
        </w:rPr>
        <w:t xml:space="preserve"> winding up.</w:t>
      </w:r>
    </w:p>
    <w:p w:rsidR="00046222" w:rsidRDefault="00046222" w:rsidP="0096031E">
      <w:pPr>
        <w:pStyle w:val="ListParagraph"/>
        <w:numPr>
          <w:ilvl w:val="0"/>
          <w:numId w:val="14"/>
        </w:numPr>
        <w:spacing w:line="360" w:lineRule="auto"/>
        <w:jc w:val="both"/>
        <w:rPr>
          <w:rFonts w:ascii="Times New Roman" w:hAnsi="Times New Roman" w:cs="Times New Roman"/>
          <w:sz w:val="24"/>
          <w:szCs w:val="24"/>
        </w:rPr>
      </w:pPr>
      <w:r w:rsidRPr="000E7518">
        <w:rPr>
          <w:rFonts w:ascii="Times New Roman" w:hAnsi="Times New Roman" w:cs="Times New Roman"/>
          <w:b/>
          <w:sz w:val="24"/>
          <w:szCs w:val="24"/>
        </w:rPr>
        <w:t xml:space="preserve">Failure of </w:t>
      </w:r>
      <w:proofErr w:type="spellStart"/>
      <w:r w:rsidRPr="000E7518">
        <w:rPr>
          <w:rFonts w:ascii="Times New Roman" w:hAnsi="Times New Roman" w:cs="Times New Roman"/>
          <w:b/>
          <w:sz w:val="24"/>
          <w:szCs w:val="24"/>
        </w:rPr>
        <w:t>companys</w:t>
      </w:r>
      <w:proofErr w:type="spellEnd"/>
      <w:r w:rsidRPr="000E7518">
        <w:rPr>
          <w:rFonts w:ascii="Times New Roman" w:hAnsi="Times New Roman" w:cs="Times New Roman"/>
          <w:b/>
          <w:sz w:val="24"/>
          <w:szCs w:val="24"/>
        </w:rPr>
        <w:t>’ main object</w:t>
      </w:r>
      <w:r w:rsidRPr="00046222">
        <w:rPr>
          <w:rFonts w:ascii="Times New Roman" w:hAnsi="Times New Roman" w:cs="Times New Roman"/>
          <w:sz w:val="24"/>
          <w:szCs w:val="24"/>
        </w:rPr>
        <w:t>: When the main object of the company fails to materialize. In such a case the Tribunal may order the winding up of a company on just and equitable grounds.</w:t>
      </w:r>
    </w:p>
    <w:p w:rsidR="000E7518" w:rsidRDefault="000E7518" w:rsidP="0096031E">
      <w:pPr>
        <w:pStyle w:val="ListParagraph"/>
        <w:numPr>
          <w:ilvl w:val="0"/>
          <w:numId w:val="14"/>
        </w:numPr>
        <w:spacing w:line="360" w:lineRule="auto"/>
        <w:jc w:val="both"/>
        <w:rPr>
          <w:rFonts w:ascii="Times New Roman" w:hAnsi="Times New Roman" w:cs="Times New Roman"/>
          <w:sz w:val="24"/>
          <w:szCs w:val="24"/>
        </w:rPr>
      </w:pPr>
      <w:r w:rsidRPr="00AF1C28">
        <w:rPr>
          <w:rFonts w:ascii="Times New Roman" w:hAnsi="Times New Roman" w:cs="Times New Roman"/>
          <w:b/>
          <w:sz w:val="24"/>
          <w:szCs w:val="24"/>
        </w:rPr>
        <w:t>Recurring losses</w:t>
      </w:r>
      <w:r w:rsidRPr="000E7518">
        <w:rPr>
          <w:rFonts w:ascii="Times New Roman" w:hAnsi="Times New Roman" w:cs="Times New Roman"/>
          <w:sz w:val="24"/>
          <w:szCs w:val="24"/>
        </w:rPr>
        <w:t xml:space="preserve">: Sometimes it is not possible for the company to carry on its business except at losses </w:t>
      </w:r>
      <w:proofErr w:type="spellStart"/>
      <w:r w:rsidRPr="000E7518">
        <w:rPr>
          <w:rFonts w:ascii="Times New Roman" w:hAnsi="Times New Roman" w:cs="Times New Roman"/>
          <w:sz w:val="24"/>
          <w:szCs w:val="24"/>
        </w:rPr>
        <w:t>i.e</w:t>
      </w:r>
      <w:proofErr w:type="spellEnd"/>
      <w:r w:rsidRPr="000E7518">
        <w:rPr>
          <w:rFonts w:ascii="Times New Roman" w:hAnsi="Times New Roman" w:cs="Times New Roman"/>
          <w:sz w:val="24"/>
          <w:szCs w:val="24"/>
        </w:rPr>
        <w:t>; there is no reasonable hope of trading at a profit. In such cases, the Tribunal may order the winding up of the company on just and equitable grounds.</w:t>
      </w:r>
    </w:p>
    <w:p w:rsidR="00AF1C28" w:rsidRDefault="00AF1C28" w:rsidP="00AF1C28">
      <w:pPr>
        <w:pStyle w:val="ListParagraph"/>
        <w:spacing w:line="360" w:lineRule="auto"/>
        <w:jc w:val="both"/>
        <w:rPr>
          <w:rFonts w:ascii="Times New Roman" w:hAnsi="Times New Roman" w:cs="Times New Roman"/>
          <w:b/>
          <w:sz w:val="24"/>
          <w:szCs w:val="24"/>
        </w:rPr>
      </w:pPr>
    </w:p>
    <w:p w:rsidR="00AF1C28" w:rsidRDefault="00AF1C28" w:rsidP="00AF1C28">
      <w:pPr>
        <w:pStyle w:val="ListParagraph"/>
        <w:spacing w:line="360" w:lineRule="auto"/>
        <w:jc w:val="both"/>
        <w:rPr>
          <w:rFonts w:ascii="Times New Roman" w:hAnsi="Times New Roman" w:cs="Times New Roman"/>
          <w:sz w:val="24"/>
          <w:szCs w:val="24"/>
        </w:rPr>
      </w:pPr>
      <w:r w:rsidRPr="00AF1C28">
        <w:rPr>
          <w:rFonts w:ascii="Times New Roman" w:hAnsi="Times New Roman" w:cs="Times New Roman"/>
          <w:b/>
          <w:sz w:val="24"/>
          <w:szCs w:val="24"/>
        </w:rPr>
        <w:t>Example:</w:t>
      </w:r>
      <w:r w:rsidRPr="00AF1C28">
        <w:rPr>
          <w:rFonts w:ascii="Times New Roman" w:hAnsi="Times New Roman" w:cs="Times New Roman"/>
          <w:sz w:val="24"/>
          <w:szCs w:val="24"/>
        </w:rPr>
        <w:t xml:space="preserve"> Suppose a company was carrying on its business at losses, and was paying its debts by making new calls on members. Moreover, there was no chance of earning profits </w:t>
      </w:r>
      <w:r w:rsidRPr="00AF1C28">
        <w:rPr>
          <w:rFonts w:ascii="Times New Roman" w:hAnsi="Times New Roman" w:cs="Times New Roman"/>
          <w:sz w:val="24"/>
          <w:szCs w:val="24"/>
        </w:rPr>
        <w:lastRenderedPageBreak/>
        <w:t>in the near future. In this case, the company is liable to be wound up on just and equitable grounds. However, a winding up order is not passed by the Tribunal on the ground that the company has made losses in the current year and is likely to make further losses. As a matter of fact, a mere apprehension/anxiety/nervousness on the part of shareholders that losses will</w:t>
      </w:r>
      <w:r>
        <w:rPr>
          <w:rFonts w:ascii="Times New Roman" w:hAnsi="Times New Roman" w:cs="Times New Roman"/>
          <w:sz w:val="24"/>
          <w:szCs w:val="24"/>
        </w:rPr>
        <w:t xml:space="preserve"> </w:t>
      </w:r>
      <w:r w:rsidRPr="00AF1C28">
        <w:rPr>
          <w:rFonts w:ascii="Times New Roman" w:hAnsi="Times New Roman" w:cs="Times New Roman"/>
          <w:sz w:val="24"/>
          <w:szCs w:val="24"/>
        </w:rPr>
        <w:t>occur in future is no ground for winding up. To obtain a winding up order from the Tribunal, it must be shown that there are no reasonable prospects of earning profit.</w:t>
      </w:r>
    </w:p>
    <w:p w:rsidR="00AF1C28" w:rsidRPr="00AF1C28" w:rsidRDefault="00AF1C28" w:rsidP="0096031E">
      <w:pPr>
        <w:pStyle w:val="ListParagraph"/>
        <w:numPr>
          <w:ilvl w:val="0"/>
          <w:numId w:val="14"/>
        </w:numPr>
        <w:spacing w:line="360" w:lineRule="auto"/>
        <w:jc w:val="both"/>
        <w:rPr>
          <w:rFonts w:ascii="Times New Roman" w:hAnsi="Times New Roman" w:cs="Times New Roman"/>
          <w:sz w:val="24"/>
          <w:szCs w:val="24"/>
        </w:rPr>
      </w:pPr>
      <w:r w:rsidRPr="00AF1C28">
        <w:rPr>
          <w:rFonts w:ascii="Times New Roman" w:hAnsi="Times New Roman" w:cs="Times New Roman"/>
          <w:b/>
          <w:sz w:val="24"/>
          <w:szCs w:val="24"/>
        </w:rPr>
        <w:t>Aggressive or oppressive policy of majority shareholders</w:t>
      </w:r>
      <w:r w:rsidRPr="00AF1C28">
        <w:rPr>
          <w:rFonts w:ascii="Times New Roman" w:hAnsi="Times New Roman" w:cs="Times New Roman"/>
          <w:sz w:val="24"/>
          <w:szCs w:val="24"/>
        </w:rPr>
        <w:t xml:space="preserve">: Sometimes the majority shareholders adopt an Aggressive or Oppressive policy towards minority shareholders. In such a case, the Tribunal may order the winding up of the company on ‘just and equitable’ grounds. The directors of a company were able to exercise a dominating influence on the management of the company. The managing director of the company refused to hold a meeting. The dividends were also not paid to the shareholders, with a view to squeezing out the minority shareholders by purchasing their shares at an under value.  </w:t>
      </w:r>
    </w:p>
    <w:p w:rsidR="00AF1C28" w:rsidRDefault="00AF1C28" w:rsidP="0096031E">
      <w:pPr>
        <w:pStyle w:val="ListParagraph"/>
        <w:numPr>
          <w:ilvl w:val="0"/>
          <w:numId w:val="14"/>
        </w:numPr>
        <w:spacing w:line="360" w:lineRule="auto"/>
        <w:jc w:val="both"/>
        <w:rPr>
          <w:rFonts w:ascii="Times New Roman" w:hAnsi="Times New Roman" w:cs="Times New Roman"/>
          <w:sz w:val="24"/>
          <w:szCs w:val="24"/>
        </w:rPr>
      </w:pPr>
      <w:r w:rsidRPr="00AF1C28">
        <w:rPr>
          <w:rFonts w:ascii="Times New Roman" w:hAnsi="Times New Roman" w:cs="Times New Roman"/>
          <w:b/>
          <w:sz w:val="24"/>
          <w:szCs w:val="24"/>
        </w:rPr>
        <w:t>Incorporation of a company for fraudulent or illegal purpose</w:t>
      </w:r>
      <w:r w:rsidRPr="00AF1C28">
        <w:rPr>
          <w:rFonts w:ascii="Times New Roman" w:hAnsi="Times New Roman" w:cs="Times New Roman"/>
          <w:sz w:val="24"/>
          <w:szCs w:val="24"/>
        </w:rPr>
        <w:t>: The tribunal may order the winding up of the company on ‘just and equitable’ grounds in case a company got formulated with fraudulent or illegal purpose.</w:t>
      </w:r>
    </w:p>
    <w:p w:rsidR="00AF1C28" w:rsidRDefault="00AF1C28" w:rsidP="0096031E">
      <w:pPr>
        <w:pStyle w:val="ListParagraph"/>
        <w:numPr>
          <w:ilvl w:val="0"/>
          <w:numId w:val="14"/>
        </w:numPr>
        <w:spacing w:line="360" w:lineRule="auto"/>
        <w:jc w:val="both"/>
        <w:rPr>
          <w:rFonts w:ascii="Times New Roman" w:hAnsi="Times New Roman" w:cs="Times New Roman"/>
          <w:sz w:val="24"/>
          <w:szCs w:val="24"/>
        </w:rPr>
      </w:pPr>
      <w:r w:rsidRPr="00AF1C28">
        <w:rPr>
          <w:rFonts w:ascii="Times New Roman" w:hAnsi="Times New Roman" w:cs="Times New Roman"/>
          <w:b/>
          <w:sz w:val="24"/>
          <w:szCs w:val="24"/>
        </w:rPr>
        <w:t>Public Interest</w:t>
      </w:r>
      <w:r w:rsidRPr="00AF1C28">
        <w:rPr>
          <w:rFonts w:ascii="Times New Roman" w:hAnsi="Times New Roman" w:cs="Times New Roman"/>
          <w:sz w:val="24"/>
          <w:szCs w:val="24"/>
        </w:rPr>
        <w:t xml:space="preserve">: Sometimes, it is in public interest to wind up the company by the tribunal. Suppose a company is wasting the capital resources of country and befooling small shareholders, the court may order winding up of such a company. Tribunal may refuse an order of winding up where it would operate against public interest, </w:t>
      </w:r>
      <w:proofErr w:type="gramStart"/>
      <w:r w:rsidRPr="00AF1C28">
        <w:rPr>
          <w:rFonts w:ascii="Times New Roman" w:hAnsi="Times New Roman" w:cs="Times New Roman"/>
          <w:sz w:val="24"/>
          <w:szCs w:val="24"/>
        </w:rPr>
        <w:t>then</w:t>
      </w:r>
      <w:proofErr w:type="gramEnd"/>
      <w:r w:rsidRPr="00AF1C28">
        <w:rPr>
          <w:rFonts w:ascii="Times New Roman" w:hAnsi="Times New Roman" w:cs="Times New Roman"/>
          <w:sz w:val="24"/>
          <w:szCs w:val="24"/>
        </w:rPr>
        <w:t xml:space="preserve"> the tribunal may refuse to wind up the company. But, when there is no sufficient evidences to show a company is operating against public interest, Tribunal may set aside the petition to wind up a company</w:t>
      </w:r>
    </w:p>
    <w:p w:rsidR="00AF1C28" w:rsidRDefault="00295DC8" w:rsidP="00295DC8">
      <w:pPr>
        <w:spacing w:line="360" w:lineRule="auto"/>
        <w:jc w:val="both"/>
        <w:rPr>
          <w:rFonts w:ascii="Times New Roman" w:hAnsi="Times New Roman" w:cs="Times New Roman"/>
          <w:b/>
          <w:sz w:val="24"/>
          <w:szCs w:val="24"/>
        </w:rPr>
      </w:pPr>
      <w:r w:rsidRPr="00295DC8">
        <w:rPr>
          <w:rFonts w:ascii="Times New Roman" w:hAnsi="Times New Roman" w:cs="Times New Roman"/>
          <w:b/>
          <w:sz w:val="24"/>
          <w:szCs w:val="24"/>
        </w:rPr>
        <w:t>Compulsory Insolvency Resolution Process</w:t>
      </w:r>
    </w:p>
    <w:p w:rsid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Mentioned below is the procedure for filing compulsory winding up:</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b/>
          <w:sz w:val="24"/>
          <w:szCs w:val="24"/>
        </w:rPr>
        <w:t>1. Filing of petition in Form WIN-1 or WIN-2 by the Eligible Petitioner</w:t>
      </w:r>
      <w:r w:rsidRPr="00295DC8">
        <w:rPr>
          <w:rFonts w:ascii="Times New Roman" w:hAnsi="Times New Roman" w:cs="Times New Roman"/>
          <w:sz w:val="24"/>
          <w:szCs w:val="24"/>
        </w:rPr>
        <w:t xml:space="preserve">: The eligible petitioners shall file the petitions in the following manner: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lastRenderedPageBreak/>
        <w:t xml:space="preserve">a) For the purposes of sub-section (1) of section 272, a petition for winding up of a company shall be presented by the eligible petitioner in Form WIN-1 or WIN-2.In case when the petition presented by the Company, then it shall be presented in the Form WIN-2 and in other cases in Form WIN-1.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b) Every petition shall he verified by an affidavit made by the petitioner or by the petitioners, where there are more than one petitioners, and in case the petition is presented by a body corporate, by the Director, Secretary or any other authorized person thereof, and such affidavit shall be in FormWIN-3.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c) Statements of Affairs must be annexed along with petition in Form WIN-4which shall contain the information up to the date, which shall not exceed thirty days prior to the date of filling the petition duly verified by an affidavit in Form WIN-5.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b/>
          <w:sz w:val="24"/>
          <w:szCs w:val="24"/>
        </w:rPr>
        <w:t>2. Service of Petition</w:t>
      </w:r>
      <w:r w:rsidRPr="00295DC8">
        <w:rPr>
          <w:rFonts w:ascii="Times New Roman" w:hAnsi="Times New Roman" w:cs="Times New Roman"/>
          <w:sz w:val="24"/>
          <w:szCs w:val="24"/>
        </w:rPr>
        <w:t xml:space="preserve">: Every contributory of the Company shall be entitled to be furnished by the petitioner or by his authorized representative with a copy of the petition within 24 hours of the requisition made by the contributory on payment of five rupees per page.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b/>
          <w:sz w:val="24"/>
          <w:szCs w:val="24"/>
        </w:rPr>
        <w:t>3. Advertisement of Petition</w:t>
      </w:r>
      <w:r w:rsidRPr="00295DC8">
        <w:rPr>
          <w:rFonts w:ascii="Times New Roman" w:hAnsi="Times New Roman" w:cs="Times New Roman"/>
          <w:sz w:val="24"/>
          <w:szCs w:val="24"/>
        </w:rPr>
        <w:t xml:space="preserve">: The Petition shall be advertised </w:t>
      </w:r>
      <w:proofErr w:type="spellStart"/>
      <w:r w:rsidRPr="00295DC8">
        <w:rPr>
          <w:rFonts w:ascii="Times New Roman" w:hAnsi="Times New Roman" w:cs="Times New Roman"/>
          <w:sz w:val="24"/>
          <w:szCs w:val="24"/>
        </w:rPr>
        <w:t>atleast</w:t>
      </w:r>
      <w:proofErr w:type="spellEnd"/>
      <w:r w:rsidRPr="00295DC8">
        <w:rPr>
          <w:rFonts w:ascii="Times New Roman" w:hAnsi="Times New Roman" w:cs="Times New Roman"/>
          <w:sz w:val="24"/>
          <w:szCs w:val="24"/>
        </w:rPr>
        <w:t xml:space="preserve"> 14 days before the date fixed for hearing by the Tribunal in Form WIN-6 in any daily newspaper in English and vernacular language widely circulated in the State or Union territory in which the registered office of the company is situated. Further, an application for leave to withdraw a petition for winding up which has been advertised shall not be heard at any time before the date fixed in the advertisement for the hearing of the petition. Withdrawal of petition is only allowed upon adherence to order of Tribunal, including costs and it shall be advertised in the same manner as the original petition. </w:t>
      </w:r>
    </w:p>
    <w:p w:rsidR="00295DC8" w:rsidRPr="00295DC8" w:rsidRDefault="00295DC8" w:rsidP="00295DC8">
      <w:pPr>
        <w:spacing w:line="360" w:lineRule="auto"/>
        <w:jc w:val="both"/>
        <w:rPr>
          <w:rFonts w:ascii="Times New Roman" w:hAnsi="Times New Roman" w:cs="Times New Roman"/>
          <w:b/>
          <w:sz w:val="24"/>
          <w:szCs w:val="24"/>
        </w:rPr>
      </w:pPr>
      <w:r w:rsidRPr="00295DC8">
        <w:rPr>
          <w:rFonts w:ascii="Times New Roman" w:hAnsi="Times New Roman" w:cs="Times New Roman"/>
          <w:b/>
          <w:sz w:val="24"/>
          <w:szCs w:val="24"/>
        </w:rPr>
        <w:t xml:space="preserve">4. Appointment of Company Liquidator (“CL”) or Provisional Liquidator (“PL”)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The process to appoint a Company or Provisional Liquidator is mentioned below: </w:t>
      </w:r>
    </w:p>
    <w:p w:rsid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a) After the admission of a petition for the winding up of a company by the Tribunal, and upon proof by affidavit of sufficient ground for the appointment of a provisional liquidator, the Tribunal, if it thinks fit, and upon such terms and conditions as in the opinion of the Tribunal shall be just and necessary, may appoint a provisional liquidator of the company, pending final </w:t>
      </w:r>
      <w:r w:rsidRPr="00295DC8">
        <w:rPr>
          <w:rFonts w:ascii="Times New Roman" w:hAnsi="Times New Roman" w:cs="Times New Roman"/>
          <w:sz w:val="24"/>
          <w:szCs w:val="24"/>
        </w:rPr>
        <w:lastRenderedPageBreak/>
        <w:t>orders on the winding up petition, and where the company is not the applicant, notice of the application for appointment of provisional liquidator shall be given to the company in Form</w:t>
      </w:r>
      <w:r>
        <w:rPr>
          <w:rFonts w:ascii="Times New Roman" w:hAnsi="Times New Roman" w:cs="Times New Roman"/>
          <w:sz w:val="24"/>
          <w:szCs w:val="24"/>
        </w:rPr>
        <w:t xml:space="preserve"> </w:t>
      </w:r>
      <w:r w:rsidRPr="00295DC8">
        <w:rPr>
          <w:rFonts w:ascii="Times New Roman" w:hAnsi="Times New Roman" w:cs="Times New Roman"/>
          <w:sz w:val="24"/>
          <w:szCs w:val="24"/>
        </w:rPr>
        <w:t>WIN 7 and the company shall be given a reasonable opportunity to make its representation unless the Tribunal, for reasons to be recorded in writing, dispenses with such notice.</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b) As per Section 275, Company Liquidator (CL) shall be appointed by the Tribunal amongst the Insolvency Professionals registered under the Insolvency and Bankruptcy Code, 2016.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c) Notice of appointment of CL by Tribunal shall be made to the liquidator within 7 days in form WIN-9. </w:t>
      </w:r>
    </w:p>
    <w:p w:rsid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d) The declaration disclosing conflict of interest in Form WIN-10 within7 days of his appointment by CL.</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b/>
          <w:sz w:val="24"/>
          <w:szCs w:val="24"/>
        </w:rPr>
        <w:t>5. Order of Winding up by the Tribunal</w:t>
      </w:r>
      <w:r w:rsidRPr="00295DC8">
        <w:rPr>
          <w:rFonts w:ascii="Times New Roman" w:hAnsi="Times New Roman" w:cs="Times New Roman"/>
          <w:sz w:val="24"/>
          <w:szCs w:val="24"/>
        </w:rPr>
        <w:t xml:space="preserve">: The following methodology is prescribed for receipt and filing of the order: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a) For the purposes of sub section (1) of section 277, the order for winding up shall be in Form WIN-11.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b) The Tribunal shall send the signed and sealed order of winding up within 7 days from the date of receipt of the order by the Registrar, to CL in Form WIN-12 and to ROC in Form WIN13.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c) A copy of the order made by the Tribunal shall also be filed by the liquidator within thirty days of the receipt with the Registrar of Companies in form INC-28 of the Companies (Incorporation) Rules, 2014 within 30 days of the date of order. </w:t>
      </w:r>
    </w:p>
    <w:p w:rsidR="00295DC8" w:rsidRPr="00295DC8" w:rsidRDefault="00295DC8" w:rsidP="00295DC8">
      <w:pPr>
        <w:spacing w:line="360" w:lineRule="auto"/>
        <w:jc w:val="both"/>
        <w:rPr>
          <w:rFonts w:ascii="Times New Roman" w:hAnsi="Times New Roman" w:cs="Times New Roman"/>
          <w:sz w:val="24"/>
          <w:szCs w:val="24"/>
        </w:rPr>
      </w:pPr>
      <w:r w:rsidRPr="00295DC8">
        <w:rPr>
          <w:rFonts w:ascii="Times New Roman" w:hAnsi="Times New Roman" w:cs="Times New Roman"/>
          <w:sz w:val="24"/>
          <w:szCs w:val="24"/>
        </w:rPr>
        <w:t xml:space="preserve">d) Contents of the Winding up Order: An order for winding up a company shall inter-alia contain that it will be the duty of such of the persons as are liable to submit the books of account of the company completed and audited up to the date of the order, to attend on the Company Liquidator at required time and place and give him all the information, and it will be the duty of every person who is in possession of any property, books or papers, cash or any other assets of the company, including the benefits derived </w:t>
      </w:r>
      <w:proofErr w:type="spellStart"/>
      <w:r w:rsidRPr="00295DC8">
        <w:rPr>
          <w:rFonts w:ascii="Times New Roman" w:hAnsi="Times New Roman" w:cs="Times New Roman"/>
          <w:sz w:val="24"/>
          <w:szCs w:val="24"/>
        </w:rPr>
        <w:t>therefrom</w:t>
      </w:r>
      <w:proofErr w:type="spellEnd"/>
      <w:r w:rsidRPr="00295DC8">
        <w:rPr>
          <w:rFonts w:ascii="Times New Roman" w:hAnsi="Times New Roman" w:cs="Times New Roman"/>
          <w:sz w:val="24"/>
          <w:szCs w:val="24"/>
        </w:rPr>
        <w:t>, to surrender forthwith such property, books or papers, cash or other assets and the benefits so derived , as the case may be, to the CL.</w:t>
      </w:r>
    </w:p>
    <w:p w:rsidR="00AF1C28" w:rsidRPr="00AF1C28" w:rsidRDefault="00295DC8" w:rsidP="00AF1C28">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lastRenderedPageBreak/>
        <w:t>6. Advertisement of Winding up order</w:t>
      </w:r>
      <w:r w:rsidRPr="00295DC8">
        <w:rPr>
          <w:rFonts w:ascii="Times New Roman" w:hAnsi="Times New Roman" w:cs="Times New Roman"/>
          <w:sz w:val="24"/>
          <w:szCs w:val="24"/>
        </w:rPr>
        <w:t xml:space="preserve">: The order for the winding up of a company by the Tribunal shall, within 14days of the date of the order be advertised by the petitioner in a newspaper in the English language and a newspaper in vernacular language widely circulating in the State or the Union territory where the registered office of the company is situated and shall be served by the petitioner upon such person, if any, and in such manner as the Tribunal may direct, and the advertisement shall be in Form WIN 14. </w:t>
      </w:r>
      <w:r w:rsidR="00AF1C28" w:rsidRPr="00AF1C28">
        <w:rPr>
          <w:rFonts w:ascii="Times New Roman" w:hAnsi="Times New Roman" w:cs="Times New Roman"/>
          <w:sz w:val="24"/>
          <w:szCs w:val="24"/>
        </w:rPr>
        <w:t xml:space="preserve">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7. Power of CL upon winding up order</w:t>
      </w:r>
      <w:r w:rsidRPr="00A94D59">
        <w:rPr>
          <w:rFonts w:ascii="Times New Roman" w:hAnsi="Times New Roman" w:cs="Times New Roman"/>
          <w:sz w:val="24"/>
          <w:szCs w:val="24"/>
        </w:rPr>
        <w:t xml:space="preserve">: On winding up order being made, the following powers can be exercised by CL: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a) CL shall take charge of assets and books of accounts and papers of the Company.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b) The CL can file an application against the promoters/directors of the Company if they do not cooperate in giving the charge of assets and books of accounts of the Company. </w:t>
      </w:r>
    </w:p>
    <w:p w:rsidR="00AF1C28" w:rsidRPr="00AF1C28"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c) The CL may make an application before Tribunal thereby seeking direction up on any contributory/ trustee etc. to pay such sum to which the Company is entitled.</w:t>
      </w:r>
    </w:p>
    <w:p w:rsidR="00690DB3" w:rsidRDefault="00A94D59" w:rsidP="00690DB3">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8. Reports</w:t>
      </w:r>
      <w:r>
        <w:rPr>
          <w:rFonts w:ascii="Times New Roman" w:hAnsi="Times New Roman" w:cs="Times New Roman"/>
          <w:b/>
          <w:sz w:val="24"/>
          <w:szCs w:val="24"/>
        </w:rPr>
        <w:t xml:space="preserve"> by the Company Liquidator (CL)</w:t>
      </w:r>
      <w:r w:rsidRPr="00A94D59">
        <w:rPr>
          <w:rFonts w:ascii="Times New Roman" w:hAnsi="Times New Roman" w:cs="Times New Roman"/>
          <w:b/>
          <w:sz w:val="24"/>
          <w:szCs w:val="24"/>
        </w:rPr>
        <w:t>:</w:t>
      </w:r>
      <w:r>
        <w:rPr>
          <w:rFonts w:ascii="Times New Roman" w:hAnsi="Times New Roman" w:cs="Times New Roman"/>
          <w:sz w:val="24"/>
          <w:szCs w:val="24"/>
        </w:rPr>
        <w:t xml:space="preserve"> </w:t>
      </w:r>
      <w:r w:rsidRPr="00A94D59">
        <w:rPr>
          <w:rFonts w:ascii="Times New Roman" w:hAnsi="Times New Roman" w:cs="Times New Roman"/>
          <w:sz w:val="24"/>
          <w:szCs w:val="24"/>
        </w:rPr>
        <w:t>As per sub section (1) of Section 281 of the Act, the CL shall submit report to the Tribunal in following manner:</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a) The CL shall file first Report within 60 days of order in form WIN-16 reporting nature and details of asset of the Company, debts due, guarantees, list of contributories and their dues, subsisting contracts etc. Further, as per sub section (4) of Section 281 of the Act, CL may make further report or reports, if he thinks fit to the Tribunal.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b) The Tribunal shall within 7 days from the receipt of such report, fix a date for the</w:t>
      </w:r>
      <w:r>
        <w:rPr>
          <w:rFonts w:ascii="Times New Roman" w:hAnsi="Times New Roman" w:cs="Times New Roman"/>
          <w:sz w:val="24"/>
          <w:szCs w:val="24"/>
        </w:rPr>
        <w:t xml:space="preserve"> </w:t>
      </w:r>
      <w:r w:rsidRPr="00A94D59">
        <w:rPr>
          <w:rFonts w:ascii="Times New Roman" w:hAnsi="Times New Roman" w:cs="Times New Roman"/>
          <w:sz w:val="24"/>
          <w:szCs w:val="24"/>
        </w:rPr>
        <w:t>consideration and notify the date on the notice board of the Tribunal and to the CL.</w:t>
      </w:r>
    </w:p>
    <w:p w:rsidR="00A94D59" w:rsidRPr="00A94D59" w:rsidRDefault="00A94D59" w:rsidP="00A94D59">
      <w:pPr>
        <w:spacing w:line="360" w:lineRule="auto"/>
        <w:jc w:val="both"/>
        <w:rPr>
          <w:rFonts w:ascii="Times New Roman" w:hAnsi="Times New Roman" w:cs="Times New Roman"/>
          <w:b/>
          <w:sz w:val="24"/>
          <w:szCs w:val="24"/>
        </w:rPr>
      </w:pPr>
      <w:r w:rsidRPr="00A94D59">
        <w:rPr>
          <w:rFonts w:ascii="Times New Roman" w:hAnsi="Times New Roman" w:cs="Times New Roman"/>
          <w:b/>
          <w:sz w:val="24"/>
          <w:szCs w:val="24"/>
        </w:rPr>
        <w:t>9. Settlement of list of contributories Sec 285 read with Rule 28 to 35</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a. Preparation of provisional l</w:t>
      </w:r>
      <w:r>
        <w:rPr>
          <w:rFonts w:ascii="Times New Roman" w:hAnsi="Times New Roman" w:cs="Times New Roman"/>
          <w:b/>
          <w:sz w:val="24"/>
          <w:szCs w:val="24"/>
        </w:rPr>
        <w:t xml:space="preserve">ist of contributories (Rule 28): </w:t>
      </w:r>
      <w:r w:rsidRPr="00A94D59">
        <w:rPr>
          <w:rFonts w:ascii="Times New Roman" w:hAnsi="Times New Roman" w:cs="Times New Roman"/>
          <w:sz w:val="24"/>
          <w:szCs w:val="24"/>
        </w:rPr>
        <w:t xml:space="preserve">Unless the Tribunal dispenses with the settlement of a list of contributories, the CL shall prepare the list of contributories within 21 days of the winding up order. The list shall </w:t>
      </w:r>
      <w:proofErr w:type="gramStart"/>
      <w:r w:rsidRPr="00A94D59">
        <w:rPr>
          <w:rFonts w:ascii="Times New Roman" w:hAnsi="Times New Roman" w:cs="Times New Roman"/>
          <w:sz w:val="24"/>
          <w:szCs w:val="24"/>
        </w:rPr>
        <w:t>consist</w:t>
      </w:r>
      <w:proofErr w:type="gramEnd"/>
      <w:r w:rsidRPr="00A94D59">
        <w:rPr>
          <w:rFonts w:ascii="Times New Roman" w:hAnsi="Times New Roman" w:cs="Times New Roman"/>
          <w:sz w:val="24"/>
          <w:szCs w:val="24"/>
        </w:rPr>
        <w:t xml:space="preserve"> the name of every person who was a member on commencement on winding up or his representative and the list shall be in Form WIN-17.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lastRenderedPageBreak/>
        <w:t>b. Notice of Settlement (Rule 29):</w:t>
      </w:r>
      <w:r>
        <w:rPr>
          <w:rFonts w:ascii="Times New Roman" w:hAnsi="Times New Roman" w:cs="Times New Roman"/>
          <w:sz w:val="24"/>
          <w:szCs w:val="24"/>
        </w:rPr>
        <w:t xml:space="preserve"> </w:t>
      </w:r>
      <w:r w:rsidRPr="00A94D59">
        <w:rPr>
          <w:rFonts w:ascii="Times New Roman" w:hAnsi="Times New Roman" w:cs="Times New Roman"/>
          <w:sz w:val="24"/>
          <w:szCs w:val="24"/>
        </w:rPr>
        <w:t xml:space="preserve">Upon the filing of the provisional list of contributories mentioned in Rule 28 above, CL shall do the following functions: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The CL shall obtain a date from the Tribunal for settlement of the list of contributories.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The CL shall give notice of the date appointed by the Tribunal to every person included in the list form WIN-18.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Further, if any person intends to object to his being settled as a contributory in such case he should file in Tribunal, at least 2 days before the hearing, his affidavit in form WIN-19 in support of his contention and serve a copy of the same on the CL. </w:t>
      </w:r>
      <w:r w:rsidRPr="00A94D59">
        <w:rPr>
          <w:rFonts w:ascii="Times New Roman" w:hAnsi="Times New Roman" w:cs="Times New Roman"/>
          <w:sz w:val="24"/>
          <w:szCs w:val="24"/>
        </w:rPr>
        <w:cr/>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c. Settlement List (Rule 30):</w:t>
      </w:r>
      <w:r w:rsidRPr="00A94D59">
        <w:rPr>
          <w:rFonts w:ascii="Times New Roman" w:hAnsi="Times New Roman" w:cs="Times New Roman"/>
          <w:sz w:val="24"/>
          <w:szCs w:val="24"/>
        </w:rPr>
        <w:t xml:space="preserve"> On the date appointed for the settlement of the list referred to in rule 29, the Tribunal shall hear any person who objects to being settled as a contributory or as a contributory in such character or for such number of shares or extent of interest as is mentioned in the said list, and after such hearing, shall finally settle the list in accordance with sub-section (1) of section 285 and the aforesaid list when settled shall be certified by the Tribunal under its seal and shall be in Form WIN 20.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d. Notice of settlement to contributories (Rule 31):</w:t>
      </w:r>
      <w:r w:rsidRPr="00A94D59">
        <w:rPr>
          <w:rFonts w:ascii="Times New Roman" w:hAnsi="Times New Roman" w:cs="Times New Roman"/>
          <w:sz w:val="24"/>
          <w:szCs w:val="24"/>
        </w:rPr>
        <w:t xml:space="preserve"> Upon the receipt of the settled list of contributories, as certified by the Tribunal in terms of rule 30, the CL shall within a period of 7 days issue notice to every person placed on the said list of contributories in form WIN 21 and shall be sent to each person settled on the said list by pre-paid registered post or speed post at the address mentioned in the said list and an Affidavit confirming the service of notice in form WIN-22.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e. Supplemental list (Rule 32):</w:t>
      </w:r>
      <w:r w:rsidRPr="00A94D59">
        <w:rPr>
          <w:rFonts w:ascii="Times New Roman" w:hAnsi="Times New Roman" w:cs="Times New Roman"/>
          <w:sz w:val="24"/>
          <w:szCs w:val="24"/>
        </w:rPr>
        <w:t xml:space="preserve"> The Tribunal may add to the list of contributories by a supplemental list or lists and any such addition shall be made in the same manner in all respects as the settlement of the original list.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f. Variation of list (Rule 33):</w:t>
      </w:r>
      <w:r w:rsidRPr="00A94D59">
        <w:rPr>
          <w:rFonts w:ascii="Times New Roman" w:hAnsi="Times New Roman" w:cs="Times New Roman"/>
          <w:sz w:val="24"/>
          <w:szCs w:val="24"/>
        </w:rPr>
        <w:t xml:space="preserve"> Save as provided in rule 31, the list of contributories shall not be varied, and no person settled on the list as a contributory shall be removed from the list, or his liability in any way varied, except by order of the Tribunal and in accordance with such order.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lastRenderedPageBreak/>
        <w:t>g. Application for rectification of list (Rule 34):</w:t>
      </w:r>
      <w:r w:rsidRPr="00A94D59">
        <w:rPr>
          <w:rFonts w:ascii="Times New Roman" w:hAnsi="Times New Roman" w:cs="Times New Roman"/>
          <w:sz w:val="24"/>
          <w:szCs w:val="24"/>
        </w:rPr>
        <w:t xml:space="preserve"> If after the settlement of the list of contributories, the Company Liquidator has reason to believe that a contributory who had been included in the provisional list has been improperly or by mistake excluded or omitted from the list of contributories as finally settled or that the character in which or the number of shares or extent of interest for which he has been included in the list as finally settled or any other particular contained therein, requires rectification. Then the CL can make application for rectification in the list even after the settlement.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h. List of Contributories consisting of past members (Rule 35):</w:t>
      </w:r>
      <w:r w:rsidRPr="00A94D59">
        <w:rPr>
          <w:rFonts w:ascii="Times New Roman" w:hAnsi="Times New Roman" w:cs="Times New Roman"/>
          <w:sz w:val="24"/>
          <w:szCs w:val="24"/>
        </w:rPr>
        <w:t xml:space="preserve"> It shall not be necessary to settle a list of contributories consisting of the past members of a company, unless so ordered by the Tribunal and where an order is made for settling a list of contributories consisting of the past members of a company, the provisions of these rules shall apply to the settlement of such list in the same manner as they apply to the settlement of the list of contributories consisting of the present members.</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10. Advisory Committee</w:t>
      </w:r>
      <w:r w:rsidRPr="00A94D59">
        <w:rPr>
          <w:rFonts w:ascii="Times New Roman" w:hAnsi="Times New Roman" w:cs="Times New Roman"/>
          <w:sz w:val="24"/>
          <w:szCs w:val="24"/>
        </w:rPr>
        <w:t>: The Tribunal may direct for constitution of an Advisory Committee and determine the persons who may be the members of the advisory committee. The meeting of the creditors and contributories in accordance with the provisions of sub-section (3) of section 287 to determine the persons who may be the members of the advisory committee shall be convened, held and conducted in the manner provided in the prescribed rules for the holding and conducting of meeting of creditors and contributories.</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11. Meeting of creditors and contributors (Rule 44 – 65):</w:t>
      </w:r>
      <w:r w:rsidRPr="00A94D59">
        <w:rPr>
          <w:rFonts w:ascii="Times New Roman" w:hAnsi="Times New Roman" w:cs="Times New Roman"/>
          <w:sz w:val="24"/>
          <w:szCs w:val="24"/>
        </w:rPr>
        <w:t xml:space="preserve"> Subject to any directions given by the Tribunal, rules as hereinafter set out shall apply to meetings of creditors and contributories as may be convened in pursuance of sub-section (3) of section 287 and sub-section (3) of section 292.</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a. Notice of Meeting</w:t>
      </w:r>
      <w:r w:rsidRPr="00A94D59">
        <w:rPr>
          <w:rFonts w:ascii="Times New Roman" w:hAnsi="Times New Roman" w:cs="Times New Roman"/>
          <w:sz w:val="24"/>
          <w:szCs w:val="24"/>
        </w:rPr>
        <w:t xml:space="preserve">: The </w:t>
      </w:r>
      <w:proofErr w:type="gramStart"/>
      <w:r w:rsidRPr="00A94D59">
        <w:rPr>
          <w:rFonts w:ascii="Times New Roman" w:hAnsi="Times New Roman" w:cs="Times New Roman"/>
          <w:sz w:val="24"/>
          <w:szCs w:val="24"/>
        </w:rPr>
        <w:t>provisions of sending notice of the meeting of creditors and contributories by CL is</w:t>
      </w:r>
      <w:proofErr w:type="gramEnd"/>
      <w:r w:rsidRPr="00A94D59">
        <w:rPr>
          <w:rFonts w:ascii="Times New Roman" w:hAnsi="Times New Roman" w:cs="Times New Roman"/>
          <w:sz w:val="24"/>
          <w:szCs w:val="24"/>
        </w:rPr>
        <w:t xml:space="preserve"> stipulated below: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The CL shall summon meetings of creditors and contributories by giving at least 14 days’ notice by sending individually to every creditor of the company a notice of the meeting of creditors, and to every contributory of the company a notice of the meeting of contributories.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lastRenderedPageBreak/>
        <w:t xml:space="preserve">• The notice of the meeting required to be sent not less than 14 days before the date fixed for the meeting. Where creditors and contributors are more than 500, the notice to be sent by way of newspaper advertisement shall </w:t>
      </w:r>
      <w:proofErr w:type="spellStart"/>
      <w:r w:rsidRPr="00A94D59">
        <w:rPr>
          <w:rFonts w:ascii="Times New Roman" w:hAnsi="Times New Roman" w:cs="Times New Roman"/>
          <w:sz w:val="24"/>
          <w:szCs w:val="24"/>
        </w:rPr>
        <w:t>begiven</w:t>
      </w:r>
      <w:proofErr w:type="spellEnd"/>
      <w:r w:rsidRPr="00A94D59">
        <w:rPr>
          <w:rFonts w:ascii="Times New Roman" w:hAnsi="Times New Roman" w:cs="Times New Roman"/>
          <w:sz w:val="24"/>
          <w:szCs w:val="24"/>
        </w:rPr>
        <w:t xml:space="preserve"> in Form WIN-25.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The CL or any other person nominated by him shall be the Chairman and the nomination shall be given in WIN-32.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Notice of the meeting shall be given in form WIN-30. The CL may, at its discretion can give notice to the officers of the Company. Proof of notice shall be submitted by way of an Affidavit in form WIN-31.</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b. Resolution at Creditors or Contributory meeting</w:t>
      </w:r>
      <w:r w:rsidRPr="00A94D59">
        <w:rPr>
          <w:rFonts w:ascii="Times New Roman" w:hAnsi="Times New Roman" w:cs="Times New Roman"/>
          <w:sz w:val="24"/>
          <w:szCs w:val="24"/>
        </w:rPr>
        <w:t xml:space="preserve">: Resolution shall be deemed to be passed when majority in value of the contributories present personally or by proxy and voting has been made in </w:t>
      </w:r>
      <w:proofErr w:type="spellStart"/>
      <w:r w:rsidRPr="00A94D59">
        <w:rPr>
          <w:rFonts w:ascii="Times New Roman" w:hAnsi="Times New Roman" w:cs="Times New Roman"/>
          <w:sz w:val="24"/>
          <w:szCs w:val="24"/>
        </w:rPr>
        <w:t>favour</w:t>
      </w:r>
      <w:proofErr w:type="spellEnd"/>
      <w:r w:rsidRPr="00A94D59">
        <w:rPr>
          <w:rFonts w:ascii="Times New Roman" w:hAnsi="Times New Roman" w:cs="Times New Roman"/>
          <w:sz w:val="24"/>
          <w:szCs w:val="24"/>
        </w:rPr>
        <w:t xml:space="preserve"> of the resolution.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c. Quorum</w:t>
      </w:r>
      <w:r w:rsidRPr="00A94D59">
        <w:rPr>
          <w:rFonts w:ascii="Times New Roman" w:hAnsi="Times New Roman" w:cs="Times New Roman"/>
          <w:sz w:val="24"/>
          <w:szCs w:val="24"/>
        </w:rPr>
        <w:t>: The Quorum shall be at least three creditors or contributories entitled to vote and where total creditors or contributors do not exceed 3, then all creditors or contributors entitled to vote.</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d. Minutes of proceedings</w:t>
      </w:r>
      <w:r w:rsidRPr="00A94D59">
        <w:rPr>
          <w:rFonts w:ascii="Times New Roman" w:hAnsi="Times New Roman" w:cs="Times New Roman"/>
          <w:sz w:val="24"/>
          <w:szCs w:val="24"/>
        </w:rPr>
        <w:t xml:space="preserve">: The chairman of the meeting shall cause minutes of the proceedings at the meeting in the following manner: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Minutes to be drawn up and fairly entered in the Minute Book within 30 days and the minutes shall be signed by him or by the chairman of the next meeting.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 A list of creditors and contributories present at every meeting shall be made and kept in Form WIN 33.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The Company Liquidator shall, within seven days of the conclusion of the meeting, report the result thereof to the Tribunal in Form No. WIN 34.</w:t>
      </w:r>
    </w:p>
    <w:p w:rsidR="00A94D59" w:rsidRPr="00A94D59" w:rsidRDefault="00A94D59" w:rsidP="00A94D59">
      <w:pPr>
        <w:spacing w:line="360" w:lineRule="auto"/>
        <w:jc w:val="both"/>
        <w:rPr>
          <w:rFonts w:ascii="Times New Roman" w:hAnsi="Times New Roman" w:cs="Times New Roman"/>
          <w:b/>
          <w:sz w:val="24"/>
          <w:szCs w:val="24"/>
        </w:rPr>
      </w:pPr>
      <w:r w:rsidRPr="00A94D59">
        <w:rPr>
          <w:rFonts w:ascii="Times New Roman" w:hAnsi="Times New Roman" w:cs="Times New Roman"/>
          <w:b/>
          <w:sz w:val="24"/>
          <w:szCs w:val="24"/>
        </w:rPr>
        <w:t xml:space="preserve">12. Examination of Promoters or Directors u/s 299 </w:t>
      </w:r>
      <w:proofErr w:type="gramStart"/>
      <w:r w:rsidRPr="00A94D59">
        <w:rPr>
          <w:rFonts w:ascii="Times New Roman" w:hAnsi="Times New Roman" w:cs="Times New Roman"/>
          <w:b/>
          <w:sz w:val="24"/>
          <w:szCs w:val="24"/>
        </w:rPr>
        <w:t>And</w:t>
      </w:r>
      <w:proofErr w:type="gramEnd"/>
      <w:r w:rsidRPr="00A94D59">
        <w:rPr>
          <w:rFonts w:ascii="Times New Roman" w:hAnsi="Times New Roman" w:cs="Times New Roman"/>
          <w:b/>
          <w:sz w:val="24"/>
          <w:szCs w:val="24"/>
        </w:rPr>
        <w:t xml:space="preserve"> 300 read with rule 139 to 154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 xml:space="preserve">The process of examination of Promoters or Directors is mentioned below: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a) Where CL made a report stating fraud by the promoters/ directors of the Company</w:t>
      </w:r>
      <w:r w:rsidRPr="00A94D59">
        <w:rPr>
          <w:rFonts w:ascii="Times New Roman" w:hAnsi="Times New Roman" w:cs="Times New Roman"/>
          <w:sz w:val="24"/>
          <w:szCs w:val="24"/>
        </w:rPr>
        <w:t xml:space="preserve">: </w:t>
      </w:r>
    </w:p>
    <w:p w:rsidR="00A94D59" w:rsidRP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lastRenderedPageBreak/>
        <w:t xml:space="preserve">Tribunal may after considering the report, direct that such person or officer shall attend before the Tribunal on an appointed day for examination as to the promotion or formation or the conduct of the business of the company or as to his conduct and dealings as an officer thereof. </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b/>
          <w:sz w:val="24"/>
          <w:szCs w:val="24"/>
        </w:rPr>
        <w:t>b) Issue of summons against the directors or promoters</w:t>
      </w:r>
      <w:r w:rsidRPr="00A94D59">
        <w:rPr>
          <w:rFonts w:ascii="Times New Roman" w:hAnsi="Times New Roman" w:cs="Times New Roman"/>
          <w:sz w:val="24"/>
          <w:szCs w:val="24"/>
        </w:rPr>
        <w:t xml:space="preserve">: Tribunal may, upon </w:t>
      </w:r>
      <w:proofErr w:type="gramStart"/>
      <w:r w:rsidRPr="00A94D59">
        <w:rPr>
          <w:rFonts w:ascii="Times New Roman" w:hAnsi="Times New Roman" w:cs="Times New Roman"/>
          <w:sz w:val="24"/>
          <w:szCs w:val="24"/>
        </w:rPr>
        <w:t>hearing,</w:t>
      </w:r>
      <w:proofErr w:type="gramEnd"/>
      <w:r w:rsidRPr="00A94D59">
        <w:rPr>
          <w:rFonts w:ascii="Times New Roman" w:hAnsi="Times New Roman" w:cs="Times New Roman"/>
          <w:sz w:val="24"/>
          <w:szCs w:val="24"/>
        </w:rPr>
        <w:t xml:space="preserve"> make an order for issuing summons against persons named in the order in form WIN-62 and summon shall be in form WIN- 63.</w:t>
      </w:r>
    </w:p>
    <w:p w:rsidR="00A94D59" w:rsidRDefault="00A94D59" w:rsidP="00A94D59">
      <w:pPr>
        <w:spacing w:line="360" w:lineRule="auto"/>
        <w:jc w:val="both"/>
        <w:rPr>
          <w:rFonts w:ascii="Times New Roman" w:hAnsi="Times New Roman" w:cs="Times New Roman"/>
          <w:sz w:val="24"/>
          <w:szCs w:val="24"/>
        </w:rPr>
      </w:pPr>
      <w:r w:rsidRPr="00A94D59">
        <w:rPr>
          <w:rFonts w:ascii="Times New Roman" w:hAnsi="Times New Roman" w:cs="Times New Roman"/>
          <w:sz w:val="24"/>
          <w:szCs w:val="24"/>
        </w:rPr>
        <w:t>c) Order directing examination shall be in form WIN-64 and shall be made at least 7 days prior to date fixed for hearing. No person shall take part in examination except CL and his Authorized Representative.</w:t>
      </w:r>
    </w:p>
    <w:p w:rsidR="007A7573" w:rsidRPr="007A7573" w:rsidRDefault="007A7573" w:rsidP="007A7573">
      <w:pPr>
        <w:spacing w:line="360" w:lineRule="auto"/>
        <w:jc w:val="both"/>
        <w:rPr>
          <w:rFonts w:ascii="Times New Roman" w:hAnsi="Times New Roman" w:cs="Times New Roman"/>
          <w:b/>
          <w:sz w:val="24"/>
          <w:szCs w:val="24"/>
        </w:rPr>
      </w:pPr>
      <w:r w:rsidRPr="007A7573">
        <w:rPr>
          <w:rFonts w:ascii="Times New Roman" w:hAnsi="Times New Roman" w:cs="Times New Roman"/>
          <w:b/>
          <w:sz w:val="24"/>
          <w:szCs w:val="24"/>
        </w:rPr>
        <w:t xml:space="preserve">13. Sale by Company Liquidator </w:t>
      </w:r>
    </w:p>
    <w:p w:rsidR="007A7573" w:rsidRPr="007A7573" w:rsidRDefault="007A7573" w:rsidP="007A7573">
      <w:pPr>
        <w:spacing w:line="360" w:lineRule="auto"/>
        <w:jc w:val="both"/>
        <w:rPr>
          <w:rFonts w:ascii="Times New Roman" w:hAnsi="Times New Roman" w:cs="Times New Roman"/>
          <w:sz w:val="24"/>
          <w:szCs w:val="24"/>
        </w:rPr>
      </w:pPr>
      <w:r w:rsidRPr="007A7573">
        <w:rPr>
          <w:rFonts w:ascii="Times New Roman" w:hAnsi="Times New Roman" w:cs="Times New Roman"/>
          <w:sz w:val="24"/>
          <w:szCs w:val="24"/>
        </w:rPr>
        <w:t xml:space="preserve">The process of sale of asset or property of the Company can be made by the CL, post taking previous sanction of the Tribunal. The procedure of sale is mentioned below: </w:t>
      </w:r>
    </w:p>
    <w:p w:rsidR="007A7573" w:rsidRPr="007A7573" w:rsidRDefault="007A7573" w:rsidP="007A7573">
      <w:pPr>
        <w:spacing w:line="360" w:lineRule="auto"/>
        <w:jc w:val="both"/>
        <w:rPr>
          <w:rFonts w:ascii="Times New Roman" w:hAnsi="Times New Roman" w:cs="Times New Roman"/>
          <w:sz w:val="24"/>
          <w:szCs w:val="24"/>
        </w:rPr>
      </w:pPr>
      <w:r w:rsidRPr="007A7573">
        <w:rPr>
          <w:rFonts w:ascii="Times New Roman" w:hAnsi="Times New Roman" w:cs="Times New Roman"/>
          <w:sz w:val="24"/>
          <w:szCs w:val="24"/>
        </w:rPr>
        <w:t xml:space="preserve">a) Every sale shall be held by the CL, or, if the Tribunal shall so direct, by an agent or an auctioneer approved by the Tribunal, and subject to such terms and conditions, if any, as may be approved by the Tribunal and all sales shall be made by public auction or by inviting sealed tenders or by electronic bidding or in such manners as the Tribunal may direct. </w:t>
      </w:r>
    </w:p>
    <w:p w:rsidR="00A94D59" w:rsidRPr="00690DB3" w:rsidRDefault="007A7573" w:rsidP="007A7573">
      <w:pPr>
        <w:spacing w:line="360" w:lineRule="auto"/>
        <w:jc w:val="both"/>
        <w:rPr>
          <w:rFonts w:ascii="Times New Roman" w:hAnsi="Times New Roman" w:cs="Times New Roman"/>
          <w:sz w:val="24"/>
          <w:szCs w:val="24"/>
        </w:rPr>
      </w:pPr>
      <w:r w:rsidRPr="007A7573">
        <w:rPr>
          <w:rFonts w:ascii="Times New Roman" w:hAnsi="Times New Roman" w:cs="Times New Roman"/>
          <w:sz w:val="24"/>
          <w:szCs w:val="24"/>
        </w:rPr>
        <w:t>b) Where property forming part of a company’s assets is sold by the Company Liquidator through an auctioneer or other agent, the gross proceeds of the sale shall, unless, the Tribunal otherwise orders, be paid over to the liquidator by such auctioneer or agent and the charges and expenses connected with the sale shall afterwards be paid to such auctioneer or agent in accordance with the scales, if any, fixed by the Tribunal.</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b/>
          <w:sz w:val="24"/>
          <w:szCs w:val="24"/>
        </w:rPr>
        <w:t>14. Termination of winding up</w:t>
      </w:r>
      <w:r w:rsidRPr="007A7573">
        <w:rPr>
          <w:rFonts w:ascii="Times New Roman" w:hAnsi="Times New Roman" w:cs="Times New Roman"/>
          <w:sz w:val="24"/>
          <w:szCs w:val="24"/>
        </w:rPr>
        <w:t xml:space="preserve">: The process of conclusion of winding up of the affairs of the Company is mentioned below: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a) When all affairs have been fully wound up, CL shall file application for dissolution within 10 days along with audited financial accounts &amp; auditor’s certificate.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b) Upon application filed, Tribunal shall in consideration of accounts and auditor’s certificate, pass an order of dissolution.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lastRenderedPageBreak/>
        <w:t xml:space="preserve">c) Liquidator shall pay the balance into Company Liquidation Dividend and Undistributed Assets Account any unclaimed dividends payable to creditors or undistributed assets refundable to contributories in his hands on the date of the order of dissolution, and such other balance in his hands. </w:t>
      </w:r>
    </w:p>
    <w:p w:rsidR="00690DB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d) The winding up of a company shall, for purposes of section 302, be deemed to be concluded at the date on which the order dissolving the company has been reported by the Company Liquidator to the Registrar of Companies unless any fund or assets of the company remaining unclaimed or undistributed in the hands or under the control of the Company Liquidator, have been distributed, or paid into the Company Liquidation Dividend and Undistributed Assets Account as provided in section 352.</w:t>
      </w:r>
    </w:p>
    <w:p w:rsidR="007A7573" w:rsidRPr="007A7573" w:rsidRDefault="007A7573" w:rsidP="007A7573">
      <w:pPr>
        <w:jc w:val="both"/>
        <w:rPr>
          <w:rFonts w:ascii="Times New Roman" w:hAnsi="Times New Roman" w:cs="Times New Roman"/>
          <w:b/>
          <w:sz w:val="24"/>
          <w:szCs w:val="24"/>
        </w:rPr>
      </w:pPr>
      <w:r w:rsidRPr="007A7573">
        <w:rPr>
          <w:rFonts w:ascii="Times New Roman" w:hAnsi="Times New Roman" w:cs="Times New Roman"/>
          <w:b/>
          <w:sz w:val="24"/>
          <w:szCs w:val="24"/>
        </w:rPr>
        <w:t xml:space="preserve">Summary procedure for liquidation under section 361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The rules allow any of the following class of companies to close their business by making a winding up application to Central Government without going to Tribunal. For the purpose of clause (ii) of sub-section (1) of section 361, the class of companies shall be as under, based on the latest audited Balance Sheet: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 Companies accepting deposit and having total outstanding deposits </w:t>
      </w:r>
      <w:proofErr w:type="spellStart"/>
      <w:r w:rsidRPr="007A7573">
        <w:rPr>
          <w:rFonts w:ascii="Times New Roman" w:hAnsi="Times New Roman" w:cs="Times New Roman"/>
          <w:sz w:val="24"/>
          <w:szCs w:val="24"/>
        </w:rPr>
        <w:t>upto</w:t>
      </w:r>
      <w:proofErr w:type="spellEnd"/>
      <w:r w:rsidRPr="007A7573">
        <w:rPr>
          <w:rFonts w:ascii="Times New Roman" w:hAnsi="Times New Roman" w:cs="Times New Roman"/>
          <w:sz w:val="24"/>
          <w:szCs w:val="24"/>
        </w:rPr>
        <w:t xml:space="preserve"> INR 25 </w:t>
      </w:r>
      <w:proofErr w:type="spellStart"/>
      <w:r w:rsidRPr="007A7573">
        <w:rPr>
          <w:rFonts w:ascii="Times New Roman" w:hAnsi="Times New Roman" w:cs="Times New Roman"/>
          <w:sz w:val="24"/>
          <w:szCs w:val="24"/>
        </w:rPr>
        <w:t>Lacs</w:t>
      </w:r>
      <w:proofErr w:type="spellEnd"/>
      <w:r w:rsidRPr="007A7573">
        <w:rPr>
          <w:rFonts w:ascii="Times New Roman" w:hAnsi="Times New Roman" w:cs="Times New Roman"/>
          <w:sz w:val="24"/>
          <w:szCs w:val="24"/>
        </w:rPr>
        <w:t xml:space="preserve">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 Companies having total outstanding loan including secured loan </w:t>
      </w:r>
      <w:proofErr w:type="spellStart"/>
      <w:r w:rsidRPr="007A7573">
        <w:rPr>
          <w:rFonts w:ascii="Times New Roman" w:hAnsi="Times New Roman" w:cs="Times New Roman"/>
          <w:sz w:val="24"/>
          <w:szCs w:val="24"/>
        </w:rPr>
        <w:t>upto</w:t>
      </w:r>
      <w:proofErr w:type="spellEnd"/>
      <w:r w:rsidRPr="007A7573">
        <w:rPr>
          <w:rFonts w:ascii="Times New Roman" w:hAnsi="Times New Roman" w:cs="Times New Roman"/>
          <w:sz w:val="24"/>
          <w:szCs w:val="24"/>
        </w:rPr>
        <w:t xml:space="preserve"> INR 50 </w:t>
      </w:r>
      <w:proofErr w:type="spellStart"/>
      <w:r w:rsidRPr="007A7573">
        <w:rPr>
          <w:rFonts w:ascii="Times New Roman" w:hAnsi="Times New Roman" w:cs="Times New Roman"/>
          <w:sz w:val="24"/>
          <w:szCs w:val="24"/>
        </w:rPr>
        <w:t>Lacs</w:t>
      </w:r>
      <w:proofErr w:type="spellEnd"/>
      <w:r w:rsidRPr="007A7573">
        <w:rPr>
          <w:rFonts w:ascii="Times New Roman" w:hAnsi="Times New Roman" w:cs="Times New Roman"/>
          <w:sz w:val="24"/>
          <w:szCs w:val="24"/>
        </w:rPr>
        <w:t xml:space="preserve">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 Companies having total turnover </w:t>
      </w:r>
      <w:proofErr w:type="spellStart"/>
      <w:r w:rsidRPr="007A7573">
        <w:rPr>
          <w:rFonts w:ascii="Times New Roman" w:hAnsi="Times New Roman" w:cs="Times New Roman"/>
          <w:sz w:val="24"/>
          <w:szCs w:val="24"/>
        </w:rPr>
        <w:t>upto</w:t>
      </w:r>
      <w:proofErr w:type="spellEnd"/>
      <w:r w:rsidRPr="007A7573">
        <w:rPr>
          <w:rFonts w:ascii="Times New Roman" w:hAnsi="Times New Roman" w:cs="Times New Roman"/>
          <w:sz w:val="24"/>
          <w:szCs w:val="24"/>
        </w:rPr>
        <w:t xml:space="preserve"> INR 50 </w:t>
      </w:r>
      <w:proofErr w:type="spellStart"/>
      <w:r w:rsidRPr="007A7573">
        <w:rPr>
          <w:rFonts w:ascii="Times New Roman" w:hAnsi="Times New Roman" w:cs="Times New Roman"/>
          <w:sz w:val="24"/>
          <w:szCs w:val="24"/>
        </w:rPr>
        <w:t>Crores</w:t>
      </w:r>
      <w:proofErr w:type="spellEnd"/>
      <w:r w:rsidRPr="007A7573">
        <w:rPr>
          <w:rFonts w:ascii="Times New Roman" w:hAnsi="Times New Roman" w:cs="Times New Roman"/>
          <w:sz w:val="24"/>
          <w:szCs w:val="24"/>
        </w:rPr>
        <w:t xml:space="preserve">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 Companies with Paid up capital </w:t>
      </w:r>
      <w:proofErr w:type="spellStart"/>
      <w:r w:rsidRPr="007A7573">
        <w:rPr>
          <w:rFonts w:ascii="Times New Roman" w:hAnsi="Times New Roman" w:cs="Times New Roman"/>
          <w:sz w:val="24"/>
          <w:szCs w:val="24"/>
        </w:rPr>
        <w:t>upto</w:t>
      </w:r>
      <w:proofErr w:type="spellEnd"/>
      <w:r w:rsidRPr="007A7573">
        <w:rPr>
          <w:rFonts w:ascii="Times New Roman" w:hAnsi="Times New Roman" w:cs="Times New Roman"/>
          <w:sz w:val="24"/>
          <w:szCs w:val="24"/>
        </w:rPr>
        <w:t xml:space="preserve"> INR 1 </w:t>
      </w:r>
      <w:proofErr w:type="spellStart"/>
      <w:r w:rsidRPr="007A7573">
        <w:rPr>
          <w:rFonts w:ascii="Times New Roman" w:hAnsi="Times New Roman" w:cs="Times New Roman"/>
          <w:sz w:val="24"/>
          <w:szCs w:val="24"/>
        </w:rPr>
        <w:t>Crore</w:t>
      </w:r>
      <w:proofErr w:type="spellEnd"/>
      <w:r w:rsidRPr="007A7573">
        <w:rPr>
          <w:rFonts w:ascii="Times New Roman" w:hAnsi="Times New Roman" w:cs="Times New Roman"/>
          <w:sz w:val="24"/>
          <w:szCs w:val="24"/>
        </w:rPr>
        <w:t xml:space="preserve">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The provisions of the Rules related to filing and audit of the Company Liquidator’s accounts and its procedure (Rule 91 to 99 of the Rules) and disposing of assets (Rule 165 to 167 of the Rules) shall be applicable to above class of companies with modification that the word “Tribunal” shall be considered as “Central Government”.</w:t>
      </w:r>
    </w:p>
    <w:p w:rsidR="009D1BBE" w:rsidRDefault="007A7573" w:rsidP="009D1BBE">
      <w:pPr>
        <w:jc w:val="both"/>
        <w:rPr>
          <w:rFonts w:ascii="Times New Roman" w:hAnsi="Times New Roman" w:cs="Times New Roman"/>
          <w:b/>
          <w:sz w:val="24"/>
          <w:szCs w:val="24"/>
        </w:rPr>
      </w:pPr>
      <w:r w:rsidRPr="007A7573">
        <w:rPr>
          <w:rFonts w:ascii="Times New Roman" w:hAnsi="Times New Roman" w:cs="Times New Roman"/>
          <w:b/>
          <w:sz w:val="24"/>
          <w:szCs w:val="24"/>
        </w:rPr>
        <w:t>Insolvency Bankruptcy Code 2016</w:t>
      </w:r>
    </w:p>
    <w:p w:rsidR="007A7573" w:rsidRDefault="007A7573" w:rsidP="009D1BBE">
      <w:pPr>
        <w:jc w:val="both"/>
        <w:rPr>
          <w:rFonts w:ascii="Times New Roman" w:hAnsi="Times New Roman" w:cs="Times New Roman"/>
          <w:sz w:val="24"/>
          <w:szCs w:val="24"/>
        </w:rPr>
      </w:pPr>
      <w:r w:rsidRPr="007A7573">
        <w:rPr>
          <w:rFonts w:ascii="Times New Roman" w:hAnsi="Times New Roman" w:cs="Times New Roman"/>
          <w:sz w:val="24"/>
          <w:szCs w:val="24"/>
        </w:rPr>
        <w:t>Insolvency and Bankruptcy Code (IBC) 2016 was implemented through an act of Parliament. It</w:t>
      </w:r>
      <w:r>
        <w:rPr>
          <w:rFonts w:ascii="Times New Roman" w:hAnsi="Times New Roman" w:cs="Times New Roman"/>
          <w:sz w:val="24"/>
          <w:szCs w:val="24"/>
        </w:rPr>
        <w:t xml:space="preserve"> </w:t>
      </w:r>
      <w:r w:rsidRPr="007A7573">
        <w:rPr>
          <w:rFonts w:ascii="Times New Roman" w:hAnsi="Times New Roman" w:cs="Times New Roman"/>
          <w:sz w:val="24"/>
          <w:szCs w:val="24"/>
        </w:rPr>
        <w:t xml:space="preserve">got Presidential assent in May 2016. Centre introduced the IBC in 2016 to resolve claims involving insolvent companies. The bankruptcy code is a one stop solution for resolving insolvencies, which previously was a long process that did not offer an economically viable arrangement. The code aims to protect the interests of small investors and make the process of doing business less cumbersome. The IBC has 255 sections and 11 Schedules. IBC was intended to tackle the bad loan problems that were affecting the banking system. The IBC process has changed the debtor-creditor relationship. A number of major cases have been resolved in two years, while some others are in advanced stages of resolution. It provides for a time-bound process to resolve insolvency. When a default in repayment occurs, creditors gain control over </w:t>
      </w:r>
      <w:r w:rsidRPr="007A7573">
        <w:rPr>
          <w:rFonts w:ascii="Times New Roman" w:hAnsi="Times New Roman" w:cs="Times New Roman"/>
          <w:sz w:val="24"/>
          <w:szCs w:val="24"/>
        </w:rPr>
        <w:lastRenderedPageBreak/>
        <w:t xml:space="preserve">debtor’s assets and must take decisions to resolve insolvency. Under IBC, debtor and creditor both can start 'recovery' proceedings against each other. Companies have to complete the entire insolvency exercise within 180 days under IBC. The deadline may be extended if the creditors do not raise objections on the extension. For smaller companies, including startups with an annual turnover of Rs 1 </w:t>
      </w:r>
      <w:proofErr w:type="spellStart"/>
      <w:r w:rsidRPr="007A7573">
        <w:rPr>
          <w:rFonts w:ascii="Times New Roman" w:hAnsi="Times New Roman" w:cs="Times New Roman"/>
          <w:sz w:val="24"/>
          <w:szCs w:val="24"/>
        </w:rPr>
        <w:t>crore</w:t>
      </w:r>
      <w:proofErr w:type="spellEnd"/>
      <w:r w:rsidRPr="007A7573">
        <w:rPr>
          <w:rFonts w:ascii="Times New Roman" w:hAnsi="Times New Roman" w:cs="Times New Roman"/>
          <w:sz w:val="24"/>
          <w:szCs w:val="24"/>
        </w:rPr>
        <w:t xml:space="preserve">, the whole exercise of insolvency must be completed in 90 days and the deadline can be extended by 45 days. If debt resolution doesn't happen the company goes for liquidation. IBC was intended to tackle the bad loan problems that were affecting the banking system. The IBC process has changed the debtor-creditor relationship. A number of major cases have been resolved in two years, while some others are in advanced stages of resolution. It provides for a time-bound process to resolve insolvency. When a default in repayment occurs, creditors gain control over debtor’s assets and must take decisions to resolve insolvency. Under IBC, debtor and creditor both can start 'recovery' proceedings against each other. Companies have to complete the entire insolvency exercise within 180 days under IBC. The deadline may be extended if the creditors do not raise objections on the extension. For smaller companies, including startups with an annual turnover of Rs 1 </w:t>
      </w:r>
      <w:proofErr w:type="spellStart"/>
      <w:r w:rsidRPr="007A7573">
        <w:rPr>
          <w:rFonts w:ascii="Times New Roman" w:hAnsi="Times New Roman" w:cs="Times New Roman"/>
          <w:sz w:val="24"/>
          <w:szCs w:val="24"/>
        </w:rPr>
        <w:t>crore</w:t>
      </w:r>
      <w:proofErr w:type="spellEnd"/>
      <w:r w:rsidRPr="007A7573">
        <w:rPr>
          <w:rFonts w:ascii="Times New Roman" w:hAnsi="Times New Roman" w:cs="Times New Roman"/>
          <w:sz w:val="24"/>
          <w:szCs w:val="24"/>
        </w:rPr>
        <w:t>, the whole exercise of insolvency must be completed in 90 days and the deadline can be extended by 45 days. If debt resolution doesn't happen the company goes for liquidation. This Act may also be called the Insolvency and Bankruptcy Code (Amendment) Act, 2018. It shall be deemed to have come into force on the 23rd day of November, 2017.</w:t>
      </w:r>
    </w:p>
    <w:p w:rsidR="007A7573" w:rsidRDefault="007A7573" w:rsidP="009D1BBE">
      <w:pPr>
        <w:jc w:val="both"/>
        <w:rPr>
          <w:rFonts w:ascii="Times New Roman" w:hAnsi="Times New Roman" w:cs="Times New Roman"/>
          <w:b/>
          <w:sz w:val="24"/>
          <w:szCs w:val="24"/>
        </w:rPr>
      </w:pPr>
      <w:r w:rsidRPr="007A7573">
        <w:rPr>
          <w:rFonts w:ascii="Times New Roman" w:hAnsi="Times New Roman" w:cs="Times New Roman"/>
          <w:b/>
          <w:sz w:val="24"/>
          <w:szCs w:val="24"/>
        </w:rPr>
        <w:t>Corporate Insolvency Process (CIRP):</w:t>
      </w:r>
    </w:p>
    <w:p w:rsidR="007A7573" w:rsidRDefault="007A7573" w:rsidP="009D1BBE">
      <w:pPr>
        <w:jc w:val="both"/>
        <w:rPr>
          <w:rFonts w:ascii="Times New Roman" w:hAnsi="Times New Roman" w:cs="Times New Roman"/>
          <w:sz w:val="24"/>
          <w:szCs w:val="24"/>
        </w:rPr>
      </w:pPr>
      <w:r w:rsidRPr="007A7573">
        <w:rPr>
          <w:rFonts w:ascii="Times New Roman" w:hAnsi="Times New Roman" w:cs="Times New Roman"/>
          <w:sz w:val="24"/>
          <w:szCs w:val="24"/>
        </w:rPr>
        <w:t xml:space="preserve">Corporate Insolvency Resolution Process (CIRP) refers to insolvency proceedings of </w:t>
      </w:r>
      <w:proofErr w:type="spellStart"/>
      <w:r w:rsidRPr="007A7573">
        <w:rPr>
          <w:rFonts w:ascii="Times New Roman" w:hAnsi="Times New Roman" w:cs="Times New Roman"/>
          <w:sz w:val="24"/>
          <w:szCs w:val="24"/>
        </w:rPr>
        <w:t>corporates</w:t>
      </w:r>
      <w:proofErr w:type="spellEnd"/>
      <w:r w:rsidRPr="007A7573">
        <w:rPr>
          <w:rFonts w:ascii="Times New Roman" w:hAnsi="Times New Roman" w:cs="Times New Roman"/>
          <w:sz w:val="24"/>
          <w:szCs w:val="24"/>
        </w:rPr>
        <w:t xml:space="preserve"> whereby any corporate debtor who commits a default would thereby allow a financial creditor, an operational creditor, or the corporate debtor itself to initiate corporate insolvency resolution process in respect of such corporate debtor. In this article, we will explain who is eligible to initiate the Insolvency Proceedings against the corporate Debtor.</w:t>
      </w:r>
    </w:p>
    <w:p w:rsidR="007A7573" w:rsidRPr="007A7573" w:rsidRDefault="007A7573" w:rsidP="007A7573">
      <w:pPr>
        <w:jc w:val="both"/>
        <w:rPr>
          <w:rFonts w:ascii="Times New Roman" w:hAnsi="Times New Roman" w:cs="Times New Roman"/>
          <w:b/>
          <w:sz w:val="24"/>
          <w:szCs w:val="24"/>
        </w:rPr>
      </w:pPr>
      <w:r w:rsidRPr="007A7573">
        <w:rPr>
          <w:rFonts w:ascii="Times New Roman" w:hAnsi="Times New Roman" w:cs="Times New Roman"/>
          <w:b/>
          <w:sz w:val="24"/>
          <w:szCs w:val="24"/>
        </w:rPr>
        <w:t xml:space="preserve">Who can initiate CIRP: – </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 Section 7 – Initiation of corporate insolvency resolution process by financial creditor </w:t>
      </w:r>
    </w:p>
    <w:p w:rsidR="007A7573" w:rsidRPr="007A7573" w:rsidRDefault="007A7573" w:rsidP="007A7573">
      <w:pPr>
        <w:jc w:val="both"/>
        <w:rPr>
          <w:rFonts w:ascii="Times New Roman" w:hAnsi="Times New Roman" w:cs="Times New Roman"/>
          <w:sz w:val="24"/>
          <w:szCs w:val="24"/>
        </w:rPr>
      </w:pPr>
      <w:proofErr w:type="gramStart"/>
      <w:r w:rsidRPr="007A7573">
        <w:rPr>
          <w:rFonts w:ascii="Times New Roman" w:hAnsi="Times New Roman" w:cs="Times New Roman"/>
          <w:sz w:val="24"/>
          <w:szCs w:val="24"/>
        </w:rPr>
        <w:t>Section 8 and 9 – Initiation of corporate insolvency resolution process by operational creditor.</w:t>
      </w:r>
      <w:proofErr w:type="gramEnd"/>
      <w:r w:rsidRPr="007A7573">
        <w:rPr>
          <w:rFonts w:ascii="Times New Roman" w:hAnsi="Times New Roman" w:cs="Times New Roman"/>
          <w:sz w:val="24"/>
          <w:szCs w:val="24"/>
        </w:rPr>
        <w:t xml:space="preserve">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Section 10 – Initiation of corporate insolvency resolution process by corporate applicant.</w:t>
      </w:r>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b/>
          <w:sz w:val="24"/>
          <w:szCs w:val="24"/>
        </w:rPr>
        <w:t>Initiation by financial creditors:</w:t>
      </w:r>
      <w:r w:rsidRPr="007A7573">
        <w:rPr>
          <w:rFonts w:ascii="Times New Roman" w:hAnsi="Times New Roman" w:cs="Times New Roman"/>
          <w:sz w:val="24"/>
          <w:szCs w:val="24"/>
        </w:rPr>
        <w:t xml:space="preserve"> – </w:t>
      </w:r>
    </w:p>
    <w:p w:rsid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t xml:space="preserve">As per Section 5(7) of the Code “financial creditor” means any person to whom a financial debt is owed and includes a person to whom such debt has been legally assigned or transferred. In simpler terms, Financial Creditors refer to those persons from whom money was borrowed by the corporate debtor as a loan or against interest under any credit facilities. </w:t>
      </w:r>
      <w:proofErr w:type="gramStart"/>
      <w:r w:rsidRPr="007A7573">
        <w:rPr>
          <w:rFonts w:ascii="Times New Roman" w:hAnsi="Times New Roman" w:cs="Times New Roman"/>
          <w:sz w:val="24"/>
          <w:szCs w:val="24"/>
        </w:rPr>
        <w:t>E.g. – Banks, Financial Institutions, NBFCs, etc.</w:t>
      </w:r>
      <w:proofErr w:type="gramEnd"/>
    </w:p>
    <w:p w:rsidR="007A7573" w:rsidRPr="007A7573" w:rsidRDefault="007A7573" w:rsidP="007A7573">
      <w:pPr>
        <w:jc w:val="both"/>
        <w:rPr>
          <w:rFonts w:ascii="Times New Roman" w:hAnsi="Times New Roman" w:cs="Times New Roman"/>
          <w:sz w:val="24"/>
          <w:szCs w:val="24"/>
        </w:rPr>
      </w:pPr>
      <w:r w:rsidRPr="007A7573">
        <w:rPr>
          <w:rFonts w:ascii="Times New Roman" w:hAnsi="Times New Roman" w:cs="Times New Roman"/>
          <w:sz w:val="24"/>
          <w:szCs w:val="24"/>
        </w:rPr>
        <w:lastRenderedPageBreak/>
        <w:t xml:space="preserve">Process: – </w:t>
      </w:r>
    </w:p>
    <w:p w:rsidR="007A7573" w:rsidRPr="007A7573" w:rsidRDefault="007A7573" w:rsidP="0096031E">
      <w:pPr>
        <w:pStyle w:val="ListParagraph"/>
        <w:numPr>
          <w:ilvl w:val="0"/>
          <w:numId w:val="17"/>
        </w:numPr>
        <w:jc w:val="both"/>
        <w:rPr>
          <w:rFonts w:ascii="Times New Roman" w:hAnsi="Times New Roman" w:cs="Times New Roman"/>
          <w:sz w:val="24"/>
          <w:szCs w:val="24"/>
        </w:rPr>
      </w:pPr>
      <w:r w:rsidRPr="007A7573">
        <w:rPr>
          <w:rFonts w:ascii="Times New Roman" w:hAnsi="Times New Roman" w:cs="Times New Roman"/>
          <w:sz w:val="24"/>
          <w:szCs w:val="24"/>
        </w:rPr>
        <w:t>A financial creditor either by itself or jointly with other financial creditors, or any other person on behalf of the financial creditor, may file an application for initiating corporate insolvency resolution process against a corporate debtor before the Adjudicating Authority (i.e., NCLT) when a default has occurred.</w:t>
      </w:r>
    </w:p>
    <w:p w:rsidR="007A7573" w:rsidRDefault="007A7573" w:rsidP="0096031E">
      <w:pPr>
        <w:pStyle w:val="ListParagraph"/>
        <w:numPr>
          <w:ilvl w:val="0"/>
          <w:numId w:val="17"/>
        </w:numPr>
        <w:jc w:val="both"/>
        <w:rPr>
          <w:rFonts w:ascii="Times New Roman" w:hAnsi="Times New Roman" w:cs="Times New Roman"/>
          <w:sz w:val="24"/>
          <w:szCs w:val="24"/>
        </w:rPr>
      </w:pPr>
      <w:r w:rsidRPr="007A7573">
        <w:rPr>
          <w:rFonts w:ascii="Times New Roman" w:hAnsi="Times New Roman" w:cs="Times New Roman"/>
          <w:sz w:val="24"/>
          <w:szCs w:val="24"/>
        </w:rPr>
        <w:t xml:space="preserve">Application for initiating CIRP shall include: </w:t>
      </w:r>
    </w:p>
    <w:p w:rsidR="007A7573" w:rsidRDefault="007A7573" w:rsidP="007A7573">
      <w:pPr>
        <w:pStyle w:val="ListParagraph"/>
        <w:ind w:left="420"/>
        <w:jc w:val="both"/>
        <w:rPr>
          <w:rFonts w:ascii="Times New Roman" w:hAnsi="Times New Roman" w:cs="Times New Roman"/>
          <w:sz w:val="24"/>
          <w:szCs w:val="24"/>
        </w:rPr>
      </w:pPr>
      <w:r w:rsidRPr="007A7573">
        <w:rPr>
          <w:rFonts w:ascii="Times New Roman" w:hAnsi="Times New Roman" w:cs="Times New Roman"/>
          <w:sz w:val="24"/>
          <w:szCs w:val="24"/>
        </w:rPr>
        <w:t xml:space="preserve">• Record of the default recorded with the information utility or such other record or evidence of default. </w:t>
      </w:r>
    </w:p>
    <w:p w:rsidR="007A7573" w:rsidRDefault="007A7573" w:rsidP="007A7573">
      <w:pPr>
        <w:pStyle w:val="ListParagraph"/>
        <w:ind w:left="420"/>
        <w:jc w:val="both"/>
        <w:rPr>
          <w:rFonts w:ascii="Times New Roman" w:hAnsi="Times New Roman" w:cs="Times New Roman"/>
          <w:sz w:val="24"/>
          <w:szCs w:val="24"/>
        </w:rPr>
      </w:pPr>
      <w:r w:rsidRPr="007A7573">
        <w:rPr>
          <w:rFonts w:ascii="Times New Roman" w:hAnsi="Times New Roman" w:cs="Times New Roman"/>
          <w:sz w:val="24"/>
          <w:szCs w:val="24"/>
        </w:rPr>
        <w:t xml:space="preserve">• Name of the resolution professional proposed to act as an interim resolution professional. </w:t>
      </w:r>
    </w:p>
    <w:p w:rsidR="007A7573" w:rsidRPr="007A7573" w:rsidRDefault="007A7573" w:rsidP="007A7573">
      <w:pPr>
        <w:pStyle w:val="ListParagraph"/>
        <w:ind w:left="420"/>
        <w:jc w:val="both"/>
        <w:rPr>
          <w:rFonts w:ascii="Times New Roman" w:hAnsi="Times New Roman" w:cs="Times New Roman"/>
          <w:sz w:val="24"/>
          <w:szCs w:val="24"/>
        </w:rPr>
      </w:pPr>
      <w:r w:rsidRPr="007A7573">
        <w:rPr>
          <w:rFonts w:ascii="Times New Roman" w:hAnsi="Times New Roman" w:cs="Times New Roman"/>
          <w:sz w:val="24"/>
          <w:szCs w:val="24"/>
        </w:rPr>
        <w:t xml:space="preserve">• </w:t>
      </w:r>
      <w:proofErr w:type="gramStart"/>
      <w:r w:rsidRPr="007A7573">
        <w:rPr>
          <w:rFonts w:ascii="Times New Roman" w:hAnsi="Times New Roman" w:cs="Times New Roman"/>
          <w:sz w:val="24"/>
          <w:szCs w:val="24"/>
        </w:rPr>
        <w:t>any</w:t>
      </w:r>
      <w:proofErr w:type="gramEnd"/>
      <w:r w:rsidRPr="007A7573">
        <w:rPr>
          <w:rFonts w:ascii="Times New Roman" w:hAnsi="Times New Roman" w:cs="Times New Roman"/>
          <w:sz w:val="24"/>
          <w:szCs w:val="24"/>
        </w:rPr>
        <w:t xml:space="preserve"> other information as may be specified by the Board. </w:t>
      </w:r>
    </w:p>
    <w:p w:rsidR="007A7573" w:rsidRPr="007A7573" w:rsidRDefault="007A7573" w:rsidP="0096031E">
      <w:pPr>
        <w:pStyle w:val="ListParagraph"/>
        <w:numPr>
          <w:ilvl w:val="0"/>
          <w:numId w:val="17"/>
        </w:numPr>
        <w:jc w:val="both"/>
        <w:rPr>
          <w:rFonts w:ascii="Times New Roman" w:hAnsi="Times New Roman" w:cs="Times New Roman"/>
          <w:sz w:val="24"/>
          <w:szCs w:val="24"/>
        </w:rPr>
      </w:pPr>
      <w:r w:rsidRPr="007A7573">
        <w:rPr>
          <w:rFonts w:ascii="Times New Roman" w:hAnsi="Times New Roman" w:cs="Times New Roman"/>
          <w:sz w:val="24"/>
          <w:szCs w:val="24"/>
        </w:rPr>
        <w:t xml:space="preserve">The Adjudicating Authority (i.e., NCLT) shall within 14 days either accept or reject the application filed by the </w:t>
      </w:r>
      <w:proofErr w:type="gramStart"/>
      <w:r w:rsidRPr="007A7573">
        <w:rPr>
          <w:rFonts w:ascii="Times New Roman" w:hAnsi="Times New Roman" w:cs="Times New Roman"/>
          <w:sz w:val="24"/>
          <w:szCs w:val="24"/>
        </w:rPr>
        <w:t>Financial</w:t>
      </w:r>
      <w:proofErr w:type="gramEnd"/>
      <w:r w:rsidRPr="007A7573">
        <w:rPr>
          <w:rFonts w:ascii="Times New Roman" w:hAnsi="Times New Roman" w:cs="Times New Roman"/>
          <w:sz w:val="24"/>
          <w:szCs w:val="24"/>
        </w:rPr>
        <w:t xml:space="preserve"> creditors. </w:t>
      </w:r>
    </w:p>
    <w:p w:rsidR="007A7573" w:rsidRPr="007A7573" w:rsidRDefault="007A7573" w:rsidP="0096031E">
      <w:pPr>
        <w:pStyle w:val="ListParagraph"/>
        <w:numPr>
          <w:ilvl w:val="0"/>
          <w:numId w:val="17"/>
        </w:numPr>
        <w:jc w:val="both"/>
        <w:rPr>
          <w:rFonts w:ascii="Times New Roman" w:hAnsi="Times New Roman" w:cs="Times New Roman"/>
          <w:sz w:val="24"/>
          <w:szCs w:val="24"/>
        </w:rPr>
      </w:pPr>
      <w:r w:rsidRPr="007A7573">
        <w:rPr>
          <w:rFonts w:ascii="Times New Roman" w:hAnsi="Times New Roman" w:cs="Times New Roman"/>
          <w:sz w:val="24"/>
          <w:szCs w:val="24"/>
        </w:rPr>
        <w:t xml:space="preserve">On Acceptance of Application, the insolvency proceeding will commence from the date of such acceptance and the order shall be sent within 7 days to both Financial creditors and corporate debtors along with the appointment of a proposed resolution professional. </w:t>
      </w:r>
    </w:p>
    <w:p w:rsidR="007A7573" w:rsidRPr="007A7573" w:rsidRDefault="007A7573" w:rsidP="0096031E">
      <w:pPr>
        <w:pStyle w:val="ListParagraph"/>
        <w:numPr>
          <w:ilvl w:val="0"/>
          <w:numId w:val="17"/>
        </w:numPr>
        <w:jc w:val="both"/>
        <w:rPr>
          <w:rFonts w:ascii="Times New Roman" w:hAnsi="Times New Roman" w:cs="Times New Roman"/>
          <w:sz w:val="24"/>
          <w:szCs w:val="24"/>
        </w:rPr>
      </w:pPr>
      <w:r w:rsidRPr="007A7573">
        <w:rPr>
          <w:rFonts w:ascii="Times New Roman" w:hAnsi="Times New Roman" w:cs="Times New Roman"/>
          <w:sz w:val="24"/>
          <w:szCs w:val="24"/>
        </w:rPr>
        <w:t>On Rejection of Application, a notice to the applicant to rectify the defect in his application within seven days of receipt of such notice shall be provided.</w:t>
      </w:r>
    </w:p>
    <w:p w:rsidR="007A7573" w:rsidRDefault="00633365" w:rsidP="009D1BBE">
      <w:pPr>
        <w:jc w:val="both"/>
        <w:rPr>
          <w:rFonts w:ascii="Times New Roman" w:hAnsi="Times New Roman" w:cs="Times New Roman"/>
          <w:b/>
          <w:sz w:val="24"/>
          <w:szCs w:val="24"/>
        </w:rPr>
      </w:pPr>
      <w:r w:rsidRPr="00633365">
        <w:rPr>
          <w:rFonts w:ascii="Times New Roman" w:hAnsi="Times New Roman" w:cs="Times New Roman"/>
          <w:b/>
          <w:sz w:val="24"/>
          <w:szCs w:val="24"/>
        </w:rPr>
        <w:t>Initiation by operational creditors: –</w:t>
      </w:r>
    </w:p>
    <w:p w:rsidR="00633365" w:rsidRDefault="00633365" w:rsidP="009D1BBE">
      <w:pPr>
        <w:jc w:val="both"/>
        <w:rPr>
          <w:rFonts w:ascii="Times New Roman" w:hAnsi="Times New Roman" w:cs="Times New Roman"/>
          <w:sz w:val="24"/>
          <w:szCs w:val="24"/>
        </w:rPr>
      </w:pPr>
      <w:r w:rsidRPr="00633365">
        <w:rPr>
          <w:rFonts w:ascii="Times New Roman" w:hAnsi="Times New Roman" w:cs="Times New Roman"/>
          <w:sz w:val="24"/>
          <w:szCs w:val="24"/>
        </w:rPr>
        <w:t xml:space="preserve">AS per Section 5(20) of the code “operational creditor” means a person to whom an operational debt is owed and includes any person to whom such debt has been legally assigned or transferred. These creditors are those who are in employment with the company or are owed some debt in respect of the goods and services provided by them to the </w:t>
      </w:r>
      <w:proofErr w:type="gramStart"/>
      <w:r w:rsidRPr="00633365">
        <w:rPr>
          <w:rFonts w:ascii="Times New Roman" w:hAnsi="Times New Roman" w:cs="Times New Roman"/>
          <w:sz w:val="24"/>
          <w:szCs w:val="24"/>
        </w:rPr>
        <w:t>Corporate</w:t>
      </w:r>
      <w:proofErr w:type="gramEnd"/>
      <w:r w:rsidRPr="00633365">
        <w:rPr>
          <w:rFonts w:ascii="Times New Roman" w:hAnsi="Times New Roman" w:cs="Times New Roman"/>
          <w:sz w:val="24"/>
          <w:szCs w:val="24"/>
        </w:rPr>
        <w:t xml:space="preserve"> debtor. </w:t>
      </w:r>
      <w:proofErr w:type="gramStart"/>
      <w:r w:rsidRPr="00633365">
        <w:rPr>
          <w:rFonts w:ascii="Times New Roman" w:hAnsi="Times New Roman" w:cs="Times New Roman"/>
          <w:sz w:val="24"/>
          <w:szCs w:val="24"/>
        </w:rPr>
        <w:t>E.g. – Employees, Suppliers, etc.</w:t>
      </w:r>
      <w:proofErr w:type="gramEnd"/>
    </w:p>
    <w:p w:rsidR="002524B1" w:rsidRPr="002524B1" w:rsidRDefault="002524B1" w:rsidP="002524B1">
      <w:pPr>
        <w:jc w:val="both"/>
        <w:rPr>
          <w:rFonts w:ascii="Times New Roman" w:hAnsi="Times New Roman" w:cs="Times New Roman"/>
          <w:b/>
          <w:sz w:val="24"/>
          <w:szCs w:val="24"/>
        </w:rPr>
      </w:pPr>
      <w:r w:rsidRPr="002524B1">
        <w:rPr>
          <w:rFonts w:ascii="Times New Roman" w:hAnsi="Times New Roman" w:cs="Times New Roman"/>
          <w:b/>
          <w:sz w:val="24"/>
          <w:szCs w:val="24"/>
        </w:rPr>
        <w:t xml:space="preserve">Process: –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1. On default being occurred, the operational creditors shall send a demand notice to the corporate debtors for repayment of the money owed.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2. The Corporate debtor shall within 10 days of demand notice, either give proof of payment made by it to the creditor or give the existence of dispute against such sum owed in respect of financial creditors.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3. In case the Operational creditor after 10 days of demand notice does not receive any payment or notice of dispute from the </w:t>
      </w:r>
      <w:proofErr w:type="gramStart"/>
      <w:r w:rsidRPr="002524B1">
        <w:rPr>
          <w:rFonts w:ascii="Times New Roman" w:hAnsi="Times New Roman" w:cs="Times New Roman"/>
          <w:sz w:val="24"/>
          <w:szCs w:val="24"/>
        </w:rPr>
        <w:t>Corporate</w:t>
      </w:r>
      <w:proofErr w:type="gramEnd"/>
      <w:r w:rsidRPr="002524B1">
        <w:rPr>
          <w:rFonts w:ascii="Times New Roman" w:hAnsi="Times New Roman" w:cs="Times New Roman"/>
          <w:sz w:val="24"/>
          <w:szCs w:val="24"/>
        </w:rPr>
        <w:t xml:space="preserve"> debtor shall file an application with Adjudicating Authority (i.e., NCLT) for initiating a corporate insolvency resolution process. </w:t>
      </w:r>
    </w:p>
    <w:p w:rsid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4. Application for initiating CIRP shall include: </w:t>
      </w:r>
    </w:p>
    <w:p w:rsid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 </w:t>
      </w:r>
      <w:proofErr w:type="gramStart"/>
      <w:r w:rsidRPr="002524B1">
        <w:rPr>
          <w:rFonts w:ascii="Times New Roman" w:hAnsi="Times New Roman" w:cs="Times New Roman"/>
          <w:sz w:val="24"/>
          <w:szCs w:val="24"/>
        </w:rPr>
        <w:t>a</w:t>
      </w:r>
      <w:proofErr w:type="gramEnd"/>
      <w:r w:rsidRPr="002524B1">
        <w:rPr>
          <w:rFonts w:ascii="Times New Roman" w:hAnsi="Times New Roman" w:cs="Times New Roman"/>
          <w:sz w:val="24"/>
          <w:szCs w:val="24"/>
        </w:rPr>
        <w:t xml:space="preserve"> copy of the invoice demanding payment or demand notice delivered by the operational creditor to the corporate debtor. </w:t>
      </w:r>
    </w:p>
    <w:p w:rsid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lastRenderedPageBreak/>
        <w:t xml:space="preserve">• </w:t>
      </w:r>
      <w:proofErr w:type="gramStart"/>
      <w:r w:rsidRPr="002524B1">
        <w:rPr>
          <w:rFonts w:ascii="Times New Roman" w:hAnsi="Times New Roman" w:cs="Times New Roman"/>
          <w:sz w:val="24"/>
          <w:szCs w:val="24"/>
        </w:rPr>
        <w:t>an</w:t>
      </w:r>
      <w:proofErr w:type="gramEnd"/>
      <w:r w:rsidRPr="002524B1">
        <w:rPr>
          <w:rFonts w:ascii="Times New Roman" w:hAnsi="Times New Roman" w:cs="Times New Roman"/>
          <w:sz w:val="24"/>
          <w:szCs w:val="24"/>
        </w:rPr>
        <w:t xml:space="preserve"> affidavit to the effect that there is no notice given by the corporate debtor relating to a dispute of the unpaid operational debt. </w:t>
      </w:r>
    </w:p>
    <w:p w:rsid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 </w:t>
      </w:r>
      <w:proofErr w:type="gramStart"/>
      <w:r w:rsidRPr="002524B1">
        <w:rPr>
          <w:rFonts w:ascii="Times New Roman" w:hAnsi="Times New Roman" w:cs="Times New Roman"/>
          <w:sz w:val="24"/>
          <w:szCs w:val="24"/>
        </w:rPr>
        <w:t>a</w:t>
      </w:r>
      <w:proofErr w:type="gramEnd"/>
      <w:r w:rsidRPr="002524B1">
        <w:rPr>
          <w:rFonts w:ascii="Times New Roman" w:hAnsi="Times New Roman" w:cs="Times New Roman"/>
          <w:sz w:val="24"/>
          <w:szCs w:val="24"/>
        </w:rPr>
        <w:t xml:space="preserve"> copy of the certificate from the financial institutions maintaining accounts of the operational creditor confirming that there is no payment of an unpaid operational debt. </w:t>
      </w:r>
    </w:p>
    <w:p w:rsid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 </w:t>
      </w:r>
      <w:proofErr w:type="gramStart"/>
      <w:r w:rsidRPr="002524B1">
        <w:rPr>
          <w:rFonts w:ascii="Times New Roman" w:hAnsi="Times New Roman" w:cs="Times New Roman"/>
          <w:sz w:val="24"/>
          <w:szCs w:val="24"/>
        </w:rPr>
        <w:t>a</w:t>
      </w:r>
      <w:proofErr w:type="gramEnd"/>
      <w:r w:rsidRPr="002524B1">
        <w:rPr>
          <w:rFonts w:ascii="Times New Roman" w:hAnsi="Times New Roman" w:cs="Times New Roman"/>
          <w:sz w:val="24"/>
          <w:szCs w:val="24"/>
        </w:rPr>
        <w:t xml:space="preserve"> copy of any record with information utility confirming that there is no payment of an unpaid operational debt by the corporate debtor, if available.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 </w:t>
      </w:r>
      <w:proofErr w:type="gramStart"/>
      <w:r w:rsidRPr="002524B1">
        <w:rPr>
          <w:rFonts w:ascii="Times New Roman" w:hAnsi="Times New Roman" w:cs="Times New Roman"/>
          <w:sz w:val="24"/>
          <w:szCs w:val="24"/>
        </w:rPr>
        <w:t>any</w:t>
      </w:r>
      <w:proofErr w:type="gramEnd"/>
      <w:r w:rsidRPr="002524B1">
        <w:rPr>
          <w:rFonts w:ascii="Times New Roman" w:hAnsi="Times New Roman" w:cs="Times New Roman"/>
          <w:sz w:val="24"/>
          <w:szCs w:val="24"/>
        </w:rPr>
        <w:t xml:space="preserve"> other proof as may be prescribed.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5. The Adjudicating Authority (i.e., NCLT) shall within 14 days either accept or reject the application filed by the operational creditors. </w:t>
      </w:r>
    </w:p>
    <w:p w:rsidR="002524B1" w:rsidRPr="00633365"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6. On Rejection of Application, a notice to the applicant to rectify the defect in his application within seven days of receipt of such notice shall be provided.</w:t>
      </w:r>
    </w:p>
    <w:p w:rsidR="002524B1" w:rsidRPr="002524B1" w:rsidRDefault="002524B1" w:rsidP="002524B1">
      <w:pPr>
        <w:jc w:val="both"/>
        <w:rPr>
          <w:rFonts w:ascii="Times New Roman" w:hAnsi="Times New Roman" w:cs="Times New Roman"/>
          <w:b/>
          <w:sz w:val="24"/>
          <w:szCs w:val="24"/>
        </w:rPr>
      </w:pPr>
      <w:r w:rsidRPr="002524B1">
        <w:rPr>
          <w:rFonts w:ascii="Times New Roman" w:hAnsi="Times New Roman" w:cs="Times New Roman"/>
          <w:b/>
          <w:sz w:val="24"/>
          <w:szCs w:val="24"/>
        </w:rPr>
        <w:t xml:space="preserve">Initiation by corporate applicant: – </w:t>
      </w:r>
    </w:p>
    <w:p w:rsidR="002524B1" w:rsidRPr="002524B1" w:rsidRDefault="002524B1" w:rsidP="002524B1">
      <w:pPr>
        <w:jc w:val="both"/>
        <w:rPr>
          <w:rFonts w:ascii="Times New Roman" w:hAnsi="Times New Roman" w:cs="Times New Roman"/>
          <w:sz w:val="24"/>
          <w:szCs w:val="24"/>
        </w:rPr>
      </w:pPr>
      <w:r w:rsidRPr="002524B1">
        <w:rPr>
          <w:rFonts w:ascii="Times New Roman" w:hAnsi="Times New Roman" w:cs="Times New Roman"/>
          <w:sz w:val="24"/>
          <w:szCs w:val="24"/>
        </w:rPr>
        <w:t xml:space="preserve">As per Section 5(5) of the code, the following persons can be “corporate applicant”  </w:t>
      </w:r>
    </w:p>
    <w:p w:rsidR="002524B1" w:rsidRPr="002524B1" w:rsidRDefault="002524B1" w:rsidP="0096031E">
      <w:pPr>
        <w:pStyle w:val="ListParagraph"/>
        <w:numPr>
          <w:ilvl w:val="0"/>
          <w:numId w:val="18"/>
        </w:numPr>
        <w:jc w:val="both"/>
        <w:rPr>
          <w:rFonts w:ascii="Times New Roman" w:hAnsi="Times New Roman" w:cs="Times New Roman"/>
          <w:sz w:val="24"/>
          <w:szCs w:val="24"/>
        </w:rPr>
      </w:pPr>
      <w:r w:rsidRPr="002524B1">
        <w:rPr>
          <w:rFonts w:ascii="Times New Roman" w:hAnsi="Times New Roman" w:cs="Times New Roman"/>
          <w:sz w:val="24"/>
          <w:szCs w:val="24"/>
        </w:rPr>
        <w:t xml:space="preserve">Corporate debtor or a member or partner of the corporate debtor who is authorized to make an application. </w:t>
      </w:r>
    </w:p>
    <w:p w:rsidR="002524B1" w:rsidRDefault="002524B1" w:rsidP="0096031E">
      <w:pPr>
        <w:pStyle w:val="ListParagraph"/>
        <w:numPr>
          <w:ilvl w:val="0"/>
          <w:numId w:val="18"/>
        </w:numPr>
        <w:jc w:val="both"/>
        <w:rPr>
          <w:rFonts w:ascii="Times New Roman" w:hAnsi="Times New Roman" w:cs="Times New Roman"/>
          <w:sz w:val="24"/>
          <w:szCs w:val="24"/>
        </w:rPr>
      </w:pPr>
      <w:proofErr w:type="gramStart"/>
      <w:r w:rsidRPr="002524B1">
        <w:rPr>
          <w:rFonts w:ascii="Times New Roman" w:hAnsi="Times New Roman" w:cs="Times New Roman"/>
          <w:sz w:val="24"/>
          <w:szCs w:val="24"/>
        </w:rPr>
        <w:t>an</w:t>
      </w:r>
      <w:proofErr w:type="gramEnd"/>
      <w:r w:rsidRPr="002524B1">
        <w:rPr>
          <w:rFonts w:ascii="Times New Roman" w:hAnsi="Times New Roman" w:cs="Times New Roman"/>
          <w:sz w:val="24"/>
          <w:szCs w:val="24"/>
        </w:rPr>
        <w:t xml:space="preserve"> individual who is in charge of managing the operations and resources of the corporate debtor. </w:t>
      </w:r>
    </w:p>
    <w:p w:rsidR="004E088C" w:rsidRDefault="002524B1" w:rsidP="0096031E">
      <w:pPr>
        <w:pStyle w:val="ListParagraph"/>
        <w:numPr>
          <w:ilvl w:val="0"/>
          <w:numId w:val="18"/>
        </w:numPr>
        <w:jc w:val="both"/>
        <w:rPr>
          <w:rFonts w:ascii="Times New Roman" w:hAnsi="Times New Roman" w:cs="Times New Roman"/>
          <w:sz w:val="24"/>
          <w:szCs w:val="24"/>
        </w:rPr>
      </w:pPr>
      <w:proofErr w:type="gramStart"/>
      <w:r w:rsidRPr="002524B1">
        <w:rPr>
          <w:rFonts w:ascii="Times New Roman" w:hAnsi="Times New Roman" w:cs="Times New Roman"/>
          <w:sz w:val="24"/>
          <w:szCs w:val="24"/>
        </w:rPr>
        <w:t>a</w:t>
      </w:r>
      <w:proofErr w:type="gramEnd"/>
      <w:r w:rsidRPr="002524B1">
        <w:rPr>
          <w:rFonts w:ascii="Times New Roman" w:hAnsi="Times New Roman" w:cs="Times New Roman"/>
          <w:sz w:val="24"/>
          <w:szCs w:val="24"/>
        </w:rPr>
        <w:t xml:space="preserve"> person who has control, and supervision over the financial affairs of the corporate debtor.</w:t>
      </w:r>
    </w:p>
    <w:p w:rsidR="00135D1E" w:rsidRPr="00135D1E" w:rsidRDefault="00135D1E" w:rsidP="00135D1E">
      <w:pPr>
        <w:jc w:val="both"/>
        <w:rPr>
          <w:rFonts w:ascii="Times New Roman" w:hAnsi="Times New Roman" w:cs="Times New Roman"/>
          <w:b/>
          <w:sz w:val="24"/>
          <w:szCs w:val="24"/>
        </w:rPr>
      </w:pPr>
      <w:r w:rsidRPr="00135D1E">
        <w:rPr>
          <w:rFonts w:ascii="Times New Roman" w:hAnsi="Times New Roman" w:cs="Times New Roman"/>
          <w:b/>
          <w:sz w:val="24"/>
          <w:szCs w:val="24"/>
        </w:rPr>
        <w:t xml:space="preserve">Process: – </w:t>
      </w:r>
    </w:p>
    <w:p w:rsidR="00135D1E" w:rsidRP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 xml:space="preserve">1. On the occurrence of default a corporate applicant may file an application for initiating the corporate insolvency resolution process with the Adjudicating Authority. </w:t>
      </w:r>
    </w:p>
    <w:p w:rsid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 xml:space="preserve">2. Application for initiating CIRP shall include: </w:t>
      </w:r>
    </w:p>
    <w:p w:rsid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 xml:space="preserve">• </w:t>
      </w:r>
      <w:proofErr w:type="gramStart"/>
      <w:r w:rsidRPr="00135D1E">
        <w:rPr>
          <w:rFonts w:ascii="Times New Roman" w:hAnsi="Times New Roman" w:cs="Times New Roman"/>
          <w:sz w:val="24"/>
          <w:szCs w:val="24"/>
        </w:rPr>
        <w:t>the</w:t>
      </w:r>
      <w:proofErr w:type="gramEnd"/>
      <w:r w:rsidRPr="00135D1E">
        <w:rPr>
          <w:rFonts w:ascii="Times New Roman" w:hAnsi="Times New Roman" w:cs="Times New Roman"/>
          <w:sz w:val="24"/>
          <w:szCs w:val="24"/>
        </w:rPr>
        <w:t xml:space="preserve"> information relating to its books of account and such other documents for such period as may be specified. </w:t>
      </w:r>
    </w:p>
    <w:p w:rsid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 xml:space="preserve">• </w:t>
      </w:r>
      <w:proofErr w:type="gramStart"/>
      <w:r w:rsidRPr="00135D1E">
        <w:rPr>
          <w:rFonts w:ascii="Times New Roman" w:hAnsi="Times New Roman" w:cs="Times New Roman"/>
          <w:sz w:val="24"/>
          <w:szCs w:val="24"/>
        </w:rPr>
        <w:t>the</w:t>
      </w:r>
      <w:proofErr w:type="gramEnd"/>
      <w:r w:rsidRPr="00135D1E">
        <w:rPr>
          <w:rFonts w:ascii="Times New Roman" w:hAnsi="Times New Roman" w:cs="Times New Roman"/>
          <w:sz w:val="24"/>
          <w:szCs w:val="24"/>
        </w:rPr>
        <w:t xml:space="preserve"> information relating to the resolution professional proposed to be appointed as an interim resolution professional. </w:t>
      </w:r>
    </w:p>
    <w:p w:rsidR="00135D1E" w:rsidRP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 xml:space="preserve">• the special resolution passed by shareholders of the corporate debtor or the resolution passed by at least three-fourth of the total number of partners of the corporate debtor, as the case may be, approving the filing of the application. </w:t>
      </w:r>
    </w:p>
    <w:p w:rsidR="00135D1E" w:rsidRP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lastRenderedPageBreak/>
        <w:t xml:space="preserve">3. The Adjudicating Authority (i.e., NCLT) shall within 14 days either accept or reject the application filed by the corporate applicant. </w:t>
      </w:r>
    </w:p>
    <w:p w:rsidR="00135D1E" w:rsidRDefault="00135D1E" w:rsidP="00135D1E">
      <w:pPr>
        <w:jc w:val="both"/>
        <w:rPr>
          <w:rFonts w:ascii="Times New Roman" w:hAnsi="Times New Roman" w:cs="Times New Roman"/>
          <w:sz w:val="24"/>
          <w:szCs w:val="24"/>
        </w:rPr>
      </w:pPr>
      <w:r w:rsidRPr="00135D1E">
        <w:rPr>
          <w:rFonts w:ascii="Times New Roman" w:hAnsi="Times New Roman" w:cs="Times New Roman"/>
          <w:sz w:val="24"/>
          <w:szCs w:val="24"/>
        </w:rPr>
        <w:t>4. On Rejection of Application, a notice to the applicant to rectify the defect in his application within seven days of receipt of such notice shall be provided.</w:t>
      </w:r>
    </w:p>
    <w:p w:rsidR="00FA0CAE" w:rsidRDefault="00FA0CAE" w:rsidP="00135D1E">
      <w:pPr>
        <w:jc w:val="both"/>
        <w:rPr>
          <w:rFonts w:ascii="Times New Roman" w:hAnsi="Times New Roman" w:cs="Times New Roman"/>
          <w:sz w:val="24"/>
          <w:szCs w:val="24"/>
        </w:rPr>
      </w:pPr>
      <w:r w:rsidRPr="00FA0CAE">
        <w:rPr>
          <w:rFonts w:ascii="Times New Roman" w:hAnsi="Times New Roman" w:cs="Times New Roman"/>
          <w:b/>
          <w:sz w:val="24"/>
          <w:szCs w:val="24"/>
        </w:rPr>
        <w:t>Note</w:t>
      </w:r>
      <w:r w:rsidRPr="00FA0CAE">
        <w:rPr>
          <w:rFonts w:ascii="Times New Roman" w:hAnsi="Times New Roman" w:cs="Times New Roman"/>
          <w:sz w:val="24"/>
          <w:szCs w:val="24"/>
        </w:rPr>
        <w:t>: The corporate insolvency resolution process shall commence from the date of admission of the application by the Adjudicating Authority (i.e., NCLT).</w:t>
      </w:r>
    </w:p>
    <w:p w:rsidR="00FA0CAE" w:rsidRDefault="00FA0CAE" w:rsidP="00135D1E">
      <w:pPr>
        <w:jc w:val="both"/>
        <w:rPr>
          <w:rFonts w:ascii="Times New Roman" w:hAnsi="Times New Roman" w:cs="Times New Roman"/>
          <w:b/>
          <w:sz w:val="24"/>
          <w:szCs w:val="24"/>
        </w:rPr>
      </w:pPr>
      <w:r w:rsidRPr="00FA0CAE">
        <w:rPr>
          <w:rFonts w:ascii="Times New Roman" w:hAnsi="Times New Roman" w:cs="Times New Roman"/>
          <w:b/>
          <w:sz w:val="24"/>
          <w:szCs w:val="24"/>
        </w:rPr>
        <w:t>Voluntary Winding-up</w:t>
      </w:r>
    </w:p>
    <w:p w:rsidR="00FA0CAE" w:rsidRDefault="00FA0CAE" w:rsidP="00135D1E">
      <w:pPr>
        <w:jc w:val="both"/>
        <w:rPr>
          <w:rFonts w:ascii="Times New Roman" w:hAnsi="Times New Roman" w:cs="Times New Roman"/>
          <w:sz w:val="24"/>
          <w:szCs w:val="24"/>
        </w:rPr>
      </w:pPr>
      <w:r w:rsidRPr="00FA0CAE">
        <w:rPr>
          <w:rFonts w:ascii="Times New Roman" w:hAnsi="Times New Roman" w:cs="Times New Roman"/>
          <w:sz w:val="24"/>
          <w:szCs w:val="24"/>
        </w:rPr>
        <w:t>A company goes for voluntary liquidation under IBC when its members make a decision to not continue their business operations. The main objective of voluntary winding up under IBC is to suspend all business operations and dispense its assets, while also disbursing its debts and arrears. The step wise process to conduct a voluntary winding up is given below:</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1: Declaration/Announcement of Solvency by Board or Elected Partners</w:t>
      </w:r>
      <w:r w:rsidRPr="00FA0CAE">
        <w:rPr>
          <w:rFonts w:ascii="Times New Roman" w:hAnsi="Times New Roman" w:cs="Times New Roman"/>
          <w:sz w:val="24"/>
          <w:szCs w:val="24"/>
        </w:rPr>
        <w:t xml:space="preserve">: The Management/Directors of the Company has to make a Declaration of Solvency by presenting a form of an Affidavit that confirms the following: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The company has not </w:t>
      </w:r>
      <w:proofErr w:type="gramStart"/>
      <w:r w:rsidRPr="00FA0CAE">
        <w:rPr>
          <w:rFonts w:ascii="Times New Roman" w:hAnsi="Times New Roman" w:cs="Times New Roman"/>
          <w:sz w:val="24"/>
          <w:szCs w:val="24"/>
        </w:rPr>
        <w:t>defaulted</w:t>
      </w:r>
      <w:proofErr w:type="gramEnd"/>
      <w:r w:rsidRPr="00FA0CAE">
        <w:rPr>
          <w:rFonts w:ascii="Times New Roman" w:hAnsi="Times New Roman" w:cs="Times New Roman"/>
          <w:sz w:val="24"/>
          <w:szCs w:val="24"/>
        </w:rPr>
        <w:t xml:space="preserve"> any debt repayments.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The company is solvent in terms of credit standing and can pay its debts in full from the earnings of assets to be sold in the procedure for voluntary liquidation under IBC; and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The company is not getting liquidated to defraud any individual.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The declaration statement shall list the corporate body’s debt status, as on that date alongside Audited financial statements and records of company’s operations for the preceding two years, or for the period after the incorporation. Additionally, a valuation report of the company’s by a Registered </w:t>
      </w:r>
      <w:proofErr w:type="spellStart"/>
      <w:r w:rsidRPr="00FA0CAE">
        <w:rPr>
          <w:rFonts w:ascii="Times New Roman" w:hAnsi="Times New Roman" w:cs="Times New Roman"/>
          <w:sz w:val="24"/>
          <w:szCs w:val="24"/>
        </w:rPr>
        <w:t>Valuer</w:t>
      </w:r>
      <w:proofErr w:type="spellEnd"/>
      <w:r w:rsidRPr="00FA0CAE">
        <w:rPr>
          <w:rFonts w:ascii="Times New Roman" w:hAnsi="Times New Roman" w:cs="Times New Roman"/>
          <w:sz w:val="24"/>
          <w:szCs w:val="24"/>
        </w:rPr>
        <w:t xml:space="preserve">, if any, needs to be declared.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For the same, the declaration of solvency under voluntary liquidation regulations should be filed in Form GNL-2 with the Registrar of Companies.</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2: Find an Insolvency Expert as Liquidator</w:t>
      </w:r>
      <w:r w:rsidRPr="00FA0CAE">
        <w:rPr>
          <w:rFonts w:ascii="Times New Roman" w:hAnsi="Times New Roman" w:cs="Times New Roman"/>
          <w:sz w:val="24"/>
          <w:szCs w:val="24"/>
        </w:rPr>
        <w:t xml:space="preserve">: The Board of Directors/Executive Management has to identify and recognize an Insolvency Expert, who is listed with the Insolvency and Bankruptcy Board of India (IBBI). This Insolvency Expert act as the company’s ‘Liquidator’ to carry out the voluntary liquidation procedure.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3: Summon A Board Meeting</w:t>
      </w:r>
      <w:r w:rsidRPr="00FA0CAE">
        <w:rPr>
          <w:rFonts w:ascii="Times New Roman" w:hAnsi="Times New Roman" w:cs="Times New Roman"/>
          <w:sz w:val="24"/>
          <w:szCs w:val="24"/>
        </w:rPr>
        <w:t xml:space="preserve">: In this step, there is </w:t>
      </w:r>
      <w:proofErr w:type="gramStart"/>
      <w:r w:rsidRPr="00FA0CAE">
        <w:rPr>
          <w:rFonts w:ascii="Times New Roman" w:hAnsi="Times New Roman" w:cs="Times New Roman"/>
          <w:sz w:val="24"/>
          <w:szCs w:val="24"/>
        </w:rPr>
        <w:t>a summon</w:t>
      </w:r>
      <w:proofErr w:type="gramEnd"/>
      <w:r w:rsidRPr="00FA0CAE">
        <w:rPr>
          <w:rFonts w:ascii="Times New Roman" w:hAnsi="Times New Roman" w:cs="Times New Roman"/>
          <w:sz w:val="24"/>
          <w:szCs w:val="24"/>
        </w:rPr>
        <w:t xml:space="preserve"> regarding a meeting of Board of Directors/ Executive Management. Following points need to be decided in the meeting: • Authorizing the voluntary liquidation of the company under IBC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Appointing an Insolvency Expert as the legal liquidator of the company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lastRenderedPageBreak/>
        <w:t xml:space="preserve">• Fixing the day, date and time for the company’s general meeting and issue EGM notice that contains the proposed resolutions and the clarifying statement.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4: Arrange A General Meeting of Shareholders</w:t>
      </w:r>
      <w:r w:rsidRPr="00FA0CAE">
        <w:rPr>
          <w:rFonts w:ascii="Times New Roman" w:hAnsi="Times New Roman" w:cs="Times New Roman"/>
          <w:sz w:val="24"/>
          <w:szCs w:val="24"/>
        </w:rPr>
        <w:t xml:space="preserve">: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Arrange a General Meeting of shareholders/ investors within 4 weeks of the Declaration of Solvency and to pass these subsequent resolutions: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Special Resolution in a general meeting for voluntary winding up of a company under IBC, or an ordinary resolution for liquidating as a consequence of the expiry of the term of its existence in clauses. </w:t>
      </w:r>
      <w:proofErr w:type="gramStart"/>
      <w:r w:rsidRPr="00FA0CAE">
        <w:rPr>
          <w:rFonts w:ascii="Times New Roman" w:hAnsi="Times New Roman" w:cs="Times New Roman"/>
          <w:sz w:val="24"/>
          <w:szCs w:val="24"/>
        </w:rPr>
        <w:t>Resolutions for electing an expert Insolvency Liquidator for the procedure of voluntary liquidation of a company.</w:t>
      </w:r>
      <w:proofErr w:type="gramEnd"/>
      <w:r w:rsidRPr="00FA0CAE">
        <w:rPr>
          <w:rFonts w:ascii="Times New Roman" w:hAnsi="Times New Roman" w:cs="Times New Roman"/>
          <w:sz w:val="24"/>
          <w:szCs w:val="24"/>
        </w:rPr>
        <w:t xml:space="preserve"> If the company has creditors, a resolution has to be passed by the creditors who hold 2/3rdof the balance due, within 7 days duration of the decision.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5: Filings with the Registrar of Companies and IBBI</w:t>
      </w:r>
      <w:r w:rsidRPr="00FA0CAE">
        <w:rPr>
          <w:rFonts w:ascii="Times New Roman" w:hAnsi="Times New Roman" w:cs="Times New Roman"/>
          <w:sz w:val="24"/>
          <w:szCs w:val="24"/>
        </w:rPr>
        <w:t>: As mentioned under voluntary liquidation regulations, the company’s liquidator has to file the voluntary liquidation resolutions to the Registrar of Companies &amp; the IBBI. Being subjected to the creditor’s approval, the voluntary liquidation procedures are considered to have commenced from the date when the members pass the resolution. With the passing of special resolutions in the general meeting and appointment of Insolvency Liquidator, all functions/powers of the board of directors (BODs), key managerial personnel (KMPs) and the partners of the company debtor shall cease to have any effect and will be vested into the role of the liquidator.</w:t>
      </w:r>
    </w:p>
    <w:p w:rsidR="009B678C"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6: Liquidator Takes Charge of The Company</w:t>
      </w:r>
      <w:r w:rsidRPr="00FA0CAE">
        <w:rPr>
          <w:rFonts w:ascii="Times New Roman" w:hAnsi="Times New Roman" w:cs="Times New Roman"/>
          <w:sz w:val="24"/>
          <w:szCs w:val="24"/>
        </w:rPr>
        <w:t xml:space="preserve">: The liquidator/ insolvency professional will now take control of the company and go on with further </w:t>
      </w:r>
      <w:proofErr w:type="gramStart"/>
      <w:r w:rsidRPr="00FA0CAE">
        <w:rPr>
          <w:rFonts w:ascii="Times New Roman" w:hAnsi="Times New Roman" w:cs="Times New Roman"/>
          <w:sz w:val="24"/>
          <w:szCs w:val="24"/>
        </w:rPr>
        <w:t>actions, which includes</w:t>
      </w:r>
      <w:proofErr w:type="gramEnd"/>
      <w:r w:rsidRPr="00FA0CAE">
        <w:rPr>
          <w:rFonts w:ascii="Times New Roman" w:hAnsi="Times New Roman" w:cs="Times New Roman"/>
          <w:sz w:val="24"/>
          <w:szCs w:val="24"/>
        </w:rPr>
        <w:t>:</w:t>
      </w:r>
    </w:p>
    <w:p w:rsidR="009B678C"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Realization of assets of the company</w:t>
      </w:r>
    </w:p>
    <w:p w:rsidR="009B678C"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Settlement of outstanding dues</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Distribution of proceeds to the stakeholders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The company liquidator shall also have the capability to seek advice from any shareholders who are entitled to the distribution of the earnings/proceeds.  </w:t>
      </w:r>
    </w:p>
    <w:p w:rsidR="00FA0CAE" w:rsidRPr="00FA0CAE" w:rsidRDefault="00FA0CAE" w:rsidP="00FA0CAE">
      <w:pPr>
        <w:jc w:val="both"/>
        <w:rPr>
          <w:rFonts w:ascii="Times New Roman" w:hAnsi="Times New Roman" w:cs="Times New Roman"/>
          <w:sz w:val="24"/>
          <w:szCs w:val="24"/>
        </w:rPr>
      </w:pPr>
      <w:r w:rsidRPr="00FA0CAE">
        <w:rPr>
          <w:rFonts w:ascii="Times New Roman" w:hAnsi="Times New Roman" w:cs="Times New Roman"/>
          <w:b/>
          <w:sz w:val="24"/>
          <w:szCs w:val="24"/>
        </w:rPr>
        <w:t>Step 7:</w:t>
      </w:r>
      <w:r>
        <w:rPr>
          <w:rFonts w:ascii="Times New Roman" w:hAnsi="Times New Roman" w:cs="Times New Roman"/>
          <w:b/>
          <w:sz w:val="24"/>
          <w:szCs w:val="24"/>
        </w:rPr>
        <w:t xml:space="preserve"> </w:t>
      </w:r>
      <w:r w:rsidRPr="00FA0CAE">
        <w:rPr>
          <w:rFonts w:ascii="Times New Roman" w:hAnsi="Times New Roman" w:cs="Times New Roman"/>
          <w:b/>
          <w:sz w:val="24"/>
          <w:szCs w:val="24"/>
        </w:rPr>
        <w:t>Making Public Announcement</w:t>
      </w:r>
      <w:r w:rsidRPr="00FA0CAE">
        <w:rPr>
          <w:rFonts w:ascii="Times New Roman" w:hAnsi="Times New Roman" w:cs="Times New Roman"/>
          <w:sz w:val="24"/>
          <w:szCs w:val="24"/>
        </w:rPr>
        <w:t xml:space="preserve">: The company liquidator is obliged to make a public announcement within 5 days from his date of appointment in ‘Form </w:t>
      </w:r>
      <w:proofErr w:type="gramStart"/>
      <w:r w:rsidRPr="00FA0CAE">
        <w:rPr>
          <w:rFonts w:ascii="Times New Roman" w:hAnsi="Times New Roman" w:cs="Times New Roman"/>
          <w:sz w:val="24"/>
          <w:szCs w:val="24"/>
        </w:rPr>
        <w:t>A</w:t>
      </w:r>
      <w:proofErr w:type="gramEnd"/>
      <w:r w:rsidRPr="00FA0CAE">
        <w:rPr>
          <w:rFonts w:ascii="Times New Roman" w:hAnsi="Times New Roman" w:cs="Times New Roman"/>
          <w:sz w:val="24"/>
          <w:szCs w:val="24"/>
        </w:rPr>
        <w:t xml:space="preserve"> of Schedule I’, calling shareholders to present their claims in 30 days from the commencement date of the liquidation. The public announcement should be issued to get published in English and other regional language newspapers that have an extensive circulation network. Details regarding the company’s physical location with registered office address, alongside the company’s official website, must be published to the newspapers.   </w:t>
      </w:r>
    </w:p>
    <w:p w:rsidR="00AE0D32"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Besides, the liquidator has to verify all claims, within 30 days from the last date of receipt of claims, and choose to either accept or refuse the requests. The liquidator must make a list of </w:t>
      </w:r>
      <w:r w:rsidRPr="00FA0CAE">
        <w:rPr>
          <w:rFonts w:ascii="Times New Roman" w:hAnsi="Times New Roman" w:cs="Times New Roman"/>
          <w:sz w:val="24"/>
          <w:szCs w:val="24"/>
        </w:rPr>
        <w:lastRenderedPageBreak/>
        <w:t xml:space="preserve">shareholders within 45 days from the last date for receipt of claims based on proof obtained with: • </w:t>
      </w:r>
      <w:proofErr w:type="gramStart"/>
      <w:r w:rsidRPr="00FA0CAE">
        <w:rPr>
          <w:rFonts w:ascii="Times New Roman" w:hAnsi="Times New Roman" w:cs="Times New Roman"/>
          <w:sz w:val="24"/>
          <w:szCs w:val="24"/>
        </w:rPr>
        <w:t>The</w:t>
      </w:r>
      <w:proofErr w:type="gramEnd"/>
      <w:r w:rsidRPr="00FA0CAE">
        <w:rPr>
          <w:rFonts w:ascii="Times New Roman" w:hAnsi="Times New Roman" w:cs="Times New Roman"/>
          <w:sz w:val="24"/>
          <w:szCs w:val="24"/>
        </w:rPr>
        <w:t xml:space="preserve"> amounts of claim disclosed, if valid,  </w:t>
      </w:r>
    </w:p>
    <w:p w:rsidR="00FA0CAE" w:rsidRDefault="00FA0CAE" w:rsidP="00FA0CAE">
      <w:pPr>
        <w:jc w:val="both"/>
        <w:rPr>
          <w:rFonts w:ascii="Times New Roman" w:hAnsi="Times New Roman" w:cs="Times New Roman"/>
          <w:sz w:val="24"/>
          <w:szCs w:val="24"/>
        </w:rPr>
      </w:pPr>
      <w:r w:rsidRPr="00FA0CAE">
        <w:rPr>
          <w:rFonts w:ascii="Times New Roman" w:hAnsi="Times New Roman" w:cs="Times New Roman"/>
          <w:sz w:val="24"/>
          <w:szCs w:val="24"/>
        </w:rPr>
        <w:t xml:space="preserve">• The degree/extent to which the debts or payments are procured or un-secured, if appropriate  </w:t>
      </w:r>
    </w:p>
    <w:p w:rsidR="00AE0D32" w:rsidRDefault="00AE0D32" w:rsidP="00FA0CAE">
      <w:pPr>
        <w:jc w:val="both"/>
        <w:rPr>
          <w:rFonts w:ascii="Times New Roman" w:hAnsi="Times New Roman" w:cs="Times New Roman"/>
          <w:sz w:val="24"/>
          <w:szCs w:val="24"/>
        </w:rPr>
      </w:pPr>
      <w:r w:rsidRPr="00AE0D32">
        <w:rPr>
          <w:rFonts w:ascii="Times New Roman" w:hAnsi="Times New Roman" w:cs="Times New Roman"/>
          <w:sz w:val="24"/>
          <w:szCs w:val="24"/>
        </w:rPr>
        <w:t>• The details of the shareholders, and the evidence/proofs declared or denied in part and the proofs that are entirely rejected.</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8: Preliminary Reports and Statements</w:t>
      </w:r>
      <w:r w:rsidRPr="00AE0D32">
        <w:rPr>
          <w:rFonts w:ascii="Times New Roman" w:hAnsi="Times New Roman" w:cs="Times New Roman"/>
          <w:sz w:val="24"/>
          <w:szCs w:val="24"/>
        </w:rPr>
        <w:t xml:space="preserve">: The liquidator needs to submit a preliminary report addressed to the company within 45 days from the commencement of the voluntary liquidation process affirming the capital structure/model of the corporate body. The estimations of the company’s assets and liabilities as on the date of commencement of the liquidation based on the books of the corporate body, Whether he plans to make any further inquiry about any other matter related to the promotion, advancement or closure of the corporate entity, or the operations of the business, and the suggested course of action to carry out the voluntary liquidation under IBC, including the timelines within which the liquidator proposes to carry out the procedure and the projected liquidation costs.  </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9: Opening of A Bank Checking Account</w:t>
      </w:r>
      <w:r w:rsidRPr="00AE0D32">
        <w:rPr>
          <w:rFonts w:ascii="Times New Roman" w:hAnsi="Times New Roman" w:cs="Times New Roman"/>
          <w:sz w:val="24"/>
          <w:szCs w:val="24"/>
        </w:rPr>
        <w:t xml:space="preserve">: The liquidator is liable to open a bank account in a listed bank (in the company’s name) that is followed by the words ‘In Voluntary Liquidation’ for getting all the money’s due and realize liquidation costs.  Any kind of payments, above 5000 Rupees, should be conducted by drawing a </w:t>
      </w:r>
      <w:proofErr w:type="spellStart"/>
      <w:r w:rsidRPr="00AE0D32">
        <w:rPr>
          <w:rFonts w:ascii="Times New Roman" w:hAnsi="Times New Roman" w:cs="Times New Roman"/>
          <w:sz w:val="24"/>
          <w:szCs w:val="24"/>
        </w:rPr>
        <w:t>cheque</w:t>
      </w:r>
      <w:proofErr w:type="spellEnd"/>
      <w:r w:rsidRPr="00AE0D32">
        <w:rPr>
          <w:rFonts w:ascii="Times New Roman" w:hAnsi="Times New Roman" w:cs="Times New Roman"/>
          <w:sz w:val="24"/>
          <w:szCs w:val="24"/>
        </w:rPr>
        <w:t xml:space="preserve"> or through online banking, so as to keep a track on all related transactions.  </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10: No-Objection Certificate from Tax Authorities</w:t>
      </w:r>
      <w:r w:rsidRPr="00AE0D32">
        <w:rPr>
          <w:rFonts w:ascii="Times New Roman" w:hAnsi="Times New Roman" w:cs="Times New Roman"/>
          <w:sz w:val="24"/>
          <w:szCs w:val="24"/>
        </w:rPr>
        <w:t xml:space="preserve">: The liquidator has to get a </w:t>
      </w:r>
      <w:proofErr w:type="spellStart"/>
      <w:r w:rsidRPr="00AE0D32">
        <w:rPr>
          <w:rFonts w:ascii="Times New Roman" w:hAnsi="Times New Roman" w:cs="Times New Roman"/>
          <w:sz w:val="24"/>
          <w:szCs w:val="24"/>
        </w:rPr>
        <w:t>NoObjection</w:t>
      </w:r>
      <w:proofErr w:type="spellEnd"/>
      <w:r w:rsidRPr="00AE0D32">
        <w:rPr>
          <w:rFonts w:ascii="Times New Roman" w:hAnsi="Times New Roman" w:cs="Times New Roman"/>
          <w:sz w:val="24"/>
          <w:szCs w:val="24"/>
        </w:rPr>
        <w:t xml:space="preserve"> Certificate/Letter from appropriate Tax authorities of the area where the company’s registered office is located.  </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11: Realization of Company’s Assets</w:t>
      </w:r>
      <w:r w:rsidRPr="00AE0D32">
        <w:rPr>
          <w:rFonts w:ascii="Times New Roman" w:hAnsi="Times New Roman" w:cs="Times New Roman"/>
          <w:sz w:val="24"/>
          <w:szCs w:val="24"/>
        </w:rPr>
        <w:t xml:space="preserve">: The liquidator shall recuperate and realize the company’s assets promptly to maximize the value for the shareholders.  Thus, the money realized under IBC’s voluntary liquidation, shall be deposited into the bank account that’s opened on the company’s name to </w:t>
      </w:r>
      <w:proofErr w:type="spellStart"/>
      <w:r w:rsidRPr="00AE0D32">
        <w:rPr>
          <w:rFonts w:ascii="Times New Roman" w:hAnsi="Times New Roman" w:cs="Times New Roman"/>
          <w:sz w:val="24"/>
          <w:szCs w:val="24"/>
        </w:rPr>
        <w:t>fulfil</w:t>
      </w:r>
      <w:proofErr w:type="spellEnd"/>
      <w:r w:rsidRPr="00AE0D32">
        <w:rPr>
          <w:rFonts w:ascii="Times New Roman" w:hAnsi="Times New Roman" w:cs="Times New Roman"/>
          <w:sz w:val="24"/>
          <w:szCs w:val="24"/>
        </w:rPr>
        <w:t xml:space="preserve"> this purpose.  </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12: Distribution and Supply</w:t>
      </w:r>
      <w:r w:rsidRPr="00AE0D32">
        <w:rPr>
          <w:rFonts w:ascii="Times New Roman" w:hAnsi="Times New Roman" w:cs="Times New Roman"/>
          <w:sz w:val="24"/>
          <w:szCs w:val="24"/>
        </w:rPr>
        <w:t xml:space="preserve">: The money recognized and ascertained from the proceeds shall be distributed to the shareholders within 6 months from the amount’s receipt, after deducting all liquidation costs. If any asset cannot be realized because of its nature or other circumstances, the liquidator can distribute it as such after the company’s approval.  </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13: Completion of the Company’s Liquidation</w:t>
      </w:r>
      <w:r w:rsidRPr="00AE0D32">
        <w:rPr>
          <w:rFonts w:ascii="Times New Roman" w:hAnsi="Times New Roman" w:cs="Times New Roman"/>
          <w:sz w:val="24"/>
          <w:szCs w:val="24"/>
        </w:rPr>
        <w:t xml:space="preserve">: The elected liquidator has to complete the liquidation process of a company within 12 months from the date of commencement of the voluntary winding up the company, under IBC.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14: Liquidation stretching beyond the 12 months duration and Annual Reports</w:t>
      </w:r>
      <w:r w:rsidRPr="00AE0D32">
        <w:rPr>
          <w:rFonts w:ascii="Times New Roman" w:hAnsi="Times New Roman" w:cs="Times New Roman"/>
          <w:sz w:val="24"/>
          <w:szCs w:val="24"/>
        </w:rPr>
        <w:t xml:space="preserve">. If the liquidation process goes beyond the 12-month period, then the liquidator has to hold a meeting of </w:t>
      </w:r>
      <w:r w:rsidRPr="00AE0D32">
        <w:rPr>
          <w:rFonts w:ascii="Times New Roman" w:hAnsi="Times New Roman" w:cs="Times New Roman"/>
          <w:sz w:val="24"/>
          <w:szCs w:val="24"/>
        </w:rPr>
        <w:lastRenderedPageBreak/>
        <w:t xml:space="preserve">contributors within 15 days, from the end of 12 months period. Additionally, the liquidator also has to hold a meeting </w:t>
      </w:r>
      <w:proofErr w:type="gramStart"/>
      <w:r w:rsidRPr="00AE0D32">
        <w:rPr>
          <w:rFonts w:ascii="Times New Roman" w:hAnsi="Times New Roman" w:cs="Times New Roman"/>
          <w:sz w:val="24"/>
          <w:szCs w:val="24"/>
        </w:rPr>
        <w:t>for every succeeding 12 months, until the company is entirely dissolved</w:t>
      </w:r>
      <w:proofErr w:type="gramEnd"/>
      <w:r w:rsidRPr="00AE0D32">
        <w:rPr>
          <w:rFonts w:ascii="Times New Roman" w:hAnsi="Times New Roman" w:cs="Times New Roman"/>
          <w:sz w:val="24"/>
          <w:szCs w:val="24"/>
        </w:rPr>
        <w:t xml:space="preserve">.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Subsequently, the liquidator shall also present an annual report indicating the progress of the voluntary liquidation process, which shall include:</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Settlement of list of shareholders</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Specifics of any remaining unsold assets</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Distribution made to the shareholders</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xml:space="preserve">• Distribution of unsold assets, if any, that are made to the shareholders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Development of changes in any material litigation that is by or against the corporate entity</w:t>
      </w:r>
    </w:p>
    <w:p w:rsidR="00AE0D32" w:rsidRP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xml:space="preserve">• Filing of applications for evasion of transactions in accordance with Chapter III of Part (ii) of the IBC code.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b/>
          <w:sz w:val="24"/>
          <w:szCs w:val="24"/>
        </w:rPr>
        <w:t>Step 15: Final Report on Liquidation</w:t>
      </w:r>
      <w:r w:rsidRPr="00AE0D32">
        <w:rPr>
          <w:rFonts w:ascii="Times New Roman" w:hAnsi="Times New Roman" w:cs="Times New Roman"/>
          <w:sz w:val="24"/>
          <w:szCs w:val="24"/>
        </w:rPr>
        <w:t xml:space="preserve">: After the competition of the liquidation process, the liquidator has the responsibility to prepare the Final Report, which contains the following: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Liquidation’s audited accounts</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xml:space="preserve">• Statements indicating disposed assets, discharged debts, and no pending litigations </w:t>
      </w:r>
    </w:p>
    <w:p w:rsidR="00AE0D32" w:rsidRDefault="00AE0D32" w:rsidP="00AE0D32">
      <w:pPr>
        <w:jc w:val="both"/>
        <w:rPr>
          <w:rFonts w:ascii="Times New Roman" w:hAnsi="Times New Roman" w:cs="Times New Roman"/>
          <w:sz w:val="24"/>
          <w:szCs w:val="24"/>
        </w:rPr>
      </w:pPr>
      <w:r w:rsidRPr="00AE0D32">
        <w:rPr>
          <w:rFonts w:ascii="Times New Roman" w:hAnsi="Times New Roman" w:cs="Times New Roman"/>
          <w:sz w:val="24"/>
          <w:szCs w:val="24"/>
        </w:rPr>
        <w:t>• Sale statement of assets indicating the realized value, its related costs, method and mode of sale, any kind of shortfalls, and to whom it has been sold.</w:t>
      </w:r>
    </w:p>
    <w:p w:rsidR="004E2975" w:rsidRPr="004E2975" w:rsidRDefault="004E2975" w:rsidP="004E2975">
      <w:pPr>
        <w:jc w:val="both"/>
        <w:rPr>
          <w:rFonts w:ascii="Times New Roman" w:hAnsi="Times New Roman" w:cs="Times New Roman"/>
          <w:sz w:val="24"/>
          <w:szCs w:val="24"/>
        </w:rPr>
      </w:pPr>
      <w:r w:rsidRPr="004E2975">
        <w:rPr>
          <w:rFonts w:ascii="Times New Roman" w:hAnsi="Times New Roman" w:cs="Times New Roman"/>
          <w:b/>
          <w:sz w:val="24"/>
          <w:szCs w:val="24"/>
        </w:rPr>
        <w:t>Step 16: Final Report Filing</w:t>
      </w:r>
      <w:r w:rsidRPr="004E2975">
        <w:rPr>
          <w:rFonts w:ascii="Times New Roman" w:hAnsi="Times New Roman" w:cs="Times New Roman"/>
          <w:sz w:val="24"/>
          <w:szCs w:val="24"/>
        </w:rPr>
        <w:t xml:space="preserve">: The company liquidator now shall file the final report with the Registrar and the IBBI to ensure all obligations for Voluntary winding up of a company under IBC is met.  </w:t>
      </w:r>
    </w:p>
    <w:p w:rsidR="004E2975" w:rsidRPr="004E2975" w:rsidRDefault="004E2975" w:rsidP="004E2975">
      <w:pPr>
        <w:jc w:val="both"/>
        <w:rPr>
          <w:rFonts w:ascii="Times New Roman" w:hAnsi="Times New Roman" w:cs="Times New Roman"/>
          <w:sz w:val="24"/>
          <w:szCs w:val="24"/>
        </w:rPr>
      </w:pPr>
      <w:r w:rsidRPr="004E2975">
        <w:rPr>
          <w:rFonts w:ascii="Times New Roman" w:hAnsi="Times New Roman" w:cs="Times New Roman"/>
          <w:b/>
          <w:sz w:val="24"/>
          <w:szCs w:val="24"/>
        </w:rPr>
        <w:t>Step 17: Application to National Company Law Tribunal (NCLT):</w:t>
      </w:r>
      <w:r w:rsidRPr="004E2975">
        <w:rPr>
          <w:rFonts w:ascii="Times New Roman" w:hAnsi="Times New Roman" w:cs="Times New Roman"/>
          <w:sz w:val="24"/>
          <w:szCs w:val="24"/>
        </w:rPr>
        <w:t xml:space="preserve"> Once the company affairs are completely winded up, the liquidator has to proceed with an application to NCLT for the company’s dissolution.  </w:t>
      </w:r>
    </w:p>
    <w:p w:rsidR="004E2975" w:rsidRPr="004E2975" w:rsidRDefault="004E2975" w:rsidP="004E2975">
      <w:pPr>
        <w:jc w:val="both"/>
        <w:rPr>
          <w:rFonts w:ascii="Times New Roman" w:hAnsi="Times New Roman" w:cs="Times New Roman"/>
          <w:sz w:val="24"/>
          <w:szCs w:val="24"/>
        </w:rPr>
      </w:pPr>
      <w:r w:rsidRPr="004E2975">
        <w:rPr>
          <w:rFonts w:ascii="Times New Roman" w:hAnsi="Times New Roman" w:cs="Times New Roman"/>
          <w:b/>
          <w:sz w:val="24"/>
          <w:szCs w:val="24"/>
        </w:rPr>
        <w:t>Step 18: NCLT Orders</w:t>
      </w:r>
      <w:r w:rsidRPr="004E2975">
        <w:rPr>
          <w:rFonts w:ascii="Times New Roman" w:hAnsi="Times New Roman" w:cs="Times New Roman"/>
          <w:sz w:val="24"/>
          <w:szCs w:val="24"/>
        </w:rPr>
        <w:t xml:space="preserve">: The NCLT passes an order stating that the company shall stand dissolved from the date of order of the NCLT application.  </w:t>
      </w:r>
    </w:p>
    <w:p w:rsidR="004E2975" w:rsidRPr="004E2975" w:rsidRDefault="004E2975" w:rsidP="004E2975">
      <w:pPr>
        <w:jc w:val="both"/>
        <w:rPr>
          <w:rFonts w:ascii="Times New Roman" w:hAnsi="Times New Roman" w:cs="Times New Roman"/>
          <w:sz w:val="24"/>
          <w:szCs w:val="24"/>
        </w:rPr>
      </w:pPr>
      <w:r w:rsidRPr="004E2975">
        <w:rPr>
          <w:rFonts w:ascii="Times New Roman" w:hAnsi="Times New Roman" w:cs="Times New Roman"/>
          <w:b/>
          <w:sz w:val="24"/>
          <w:szCs w:val="24"/>
        </w:rPr>
        <w:t>Step 19: Sending NCLT Order to the Company Registrar</w:t>
      </w:r>
      <w:r w:rsidRPr="004E2975">
        <w:rPr>
          <w:rFonts w:ascii="Times New Roman" w:hAnsi="Times New Roman" w:cs="Times New Roman"/>
          <w:sz w:val="24"/>
          <w:szCs w:val="24"/>
        </w:rPr>
        <w:t xml:space="preserve">: After receiving the NCLT’s order, the copy of the NCLT order shall then be sent to the registrar, where the company is registered officially.  </w:t>
      </w:r>
    </w:p>
    <w:p w:rsidR="00791DBE" w:rsidRPr="00FA0CAE" w:rsidRDefault="004E2975" w:rsidP="004E2975">
      <w:pPr>
        <w:jc w:val="both"/>
        <w:rPr>
          <w:rFonts w:ascii="Times New Roman" w:hAnsi="Times New Roman" w:cs="Times New Roman"/>
          <w:sz w:val="24"/>
          <w:szCs w:val="24"/>
        </w:rPr>
      </w:pPr>
      <w:r w:rsidRPr="004E2975">
        <w:rPr>
          <w:rFonts w:ascii="Times New Roman" w:hAnsi="Times New Roman" w:cs="Times New Roman"/>
          <w:b/>
          <w:sz w:val="24"/>
          <w:szCs w:val="24"/>
        </w:rPr>
        <w:t>Step 20: Preservation of records</w:t>
      </w:r>
      <w:r w:rsidRPr="004E2975">
        <w:rPr>
          <w:rFonts w:ascii="Times New Roman" w:hAnsi="Times New Roman" w:cs="Times New Roman"/>
          <w:sz w:val="24"/>
          <w:szCs w:val="24"/>
        </w:rPr>
        <w:t>: The liquidator has to preserve and store all necessary reports, registers and account books for at least the succeeding 8 years, after the company’s dissolution.</w:t>
      </w:r>
    </w:p>
    <w:sectPr w:rsidR="00791DBE" w:rsidRPr="00FA0CAE" w:rsidSect="00267E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326F5"/>
    <w:multiLevelType w:val="multilevel"/>
    <w:tmpl w:val="81EE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B3F7E"/>
    <w:multiLevelType w:val="multilevel"/>
    <w:tmpl w:val="E5E89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F22A93"/>
    <w:multiLevelType w:val="hybridMultilevel"/>
    <w:tmpl w:val="5D82BCEC"/>
    <w:lvl w:ilvl="0" w:tplc="D396AF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0D3C99"/>
    <w:multiLevelType w:val="hybridMultilevel"/>
    <w:tmpl w:val="F822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165EAC"/>
    <w:multiLevelType w:val="hybridMultilevel"/>
    <w:tmpl w:val="564AD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4323EC"/>
    <w:multiLevelType w:val="hybridMultilevel"/>
    <w:tmpl w:val="BB90FDF4"/>
    <w:lvl w:ilvl="0" w:tplc="1E5AA2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611FE3"/>
    <w:multiLevelType w:val="hybridMultilevel"/>
    <w:tmpl w:val="66EA7C30"/>
    <w:lvl w:ilvl="0" w:tplc="73029A1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A8E16DA"/>
    <w:multiLevelType w:val="hybridMultilevel"/>
    <w:tmpl w:val="3386F31E"/>
    <w:lvl w:ilvl="0" w:tplc="8968DFF4">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0E9114AF"/>
    <w:multiLevelType w:val="multilevel"/>
    <w:tmpl w:val="3E06D358"/>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1CF46D01"/>
    <w:multiLevelType w:val="hybridMultilevel"/>
    <w:tmpl w:val="280CCA40"/>
    <w:lvl w:ilvl="0" w:tplc="02327A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424E53"/>
    <w:multiLevelType w:val="hybridMultilevel"/>
    <w:tmpl w:val="2540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450A4F"/>
    <w:multiLevelType w:val="hybridMultilevel"/>
    <w:tmpl w:val="63A2DCDE"/>
    <w:lvl w:ilvl="0" w:tplc="54EEB4E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nsid w:val="23246177"/>
    <w:multiLevelType w:val="hybridMultilevel"/>
    <w:tmpl w:val="83501C70"/>
    <w:lvl w:ilvl="0" w:tplc="0824C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9A4186"/>
    <w:multiLevelType w:val="hybridMultilevel"/>
    <w:tmpl w:val="D64E1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AFF37CF"/>
    <w:multiLevelType w:val="hybridMultilevel"/>
    <w:tmpl w:val="E42AAE86"/>
    <w:lvl w:ilvl="0" w:tplc="6BC4C2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DE089E"/>
    <w:multiLevelType w:val="hybridMultilevel"/>
    <w:tmpl w:val="937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6E0577"/>
    <w:multiLevelType w:val="hybridMultilevel"/>
    <w:tmpl w:val="86525C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0413E9"/>
    <w:multiLevelType w:val="multilevel"/>
    <w:tmpl w:val="1490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AD4EBD"/>
    <w:multiLevelType w:val="hybridMultilevel"/>
    <w:tmpl w:val="B5F034B4"/>
    <w:lvl w:ilvl="0" w:tplc="2C563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6377DB"/>
    <w:multiLevelType w:val="multilevel"/>
    <w:tmpl w:val="E342D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7B2CC9"/>
    <w:multiLevelType w:val="hybridMultilevel"/>
    <w:tmpl w:val="A8B0F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48E6A3C"/>
    <w:multiLevelType w:val="hybridMultilevel"/>
    <w:tmpl w:val="DC1EFC0C"/>
    <w:lvl w:ilvl="0" w:tplc="56B272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D44B04"/>
    <w:multiLevelType w:val="hybridMultilevel"/>
    <w:tmpl w:val="011A8AB4"/>
    <w:lvl w:ilvl="0" w:tplc="09E641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AD6B6D"/>
    <w:multiLevelType w:val="hybridMultilevel"/>
    <w:tmpl w:val="2836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880FF9"/>
    <w:multiLevelType w:val="hybridMultilevel"/>
    <w:tmpl w:val="0820EF04"/>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BE91EB4"/>
    <w:multiLevelType w:val="multilevel"/>
    <w:tmpl w:val="26E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115E25"/>
    <w:multiLevelType w:val="multilevel"/>
    <w:tmpl w:val="FB4E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6D678C"/>
    <w:multiLevelType w:val="multilevel"/>
    <w:tmpl w:val="5358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9D5A9C"/>
    <w:multiLevelType w:val="hybridMultilevel"/>
    <w:tmpl w:val="6B1A3978"/>
    <w:lvl w:ilvl="0" w:tplc="E2463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735B22"/>
    <w:multiLevelType w:val="hybridMultilevel"/>
    <w:tmpl w:val="C9729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4147891"/>
    <w:multiLevelType w:val="hybridMultilevel"/>
    <w:tmpl w:val="2ADC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4AB1978"/>
    <w:multiLevelType w:val="hybridMultilevel"/>
    <w:tmpl w:val="942A95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4DF6DF2"/>
    <w:multiLevelType w:val="hybridMultilevel"/>
    <w:tmpl w:val="3544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6666AD2"/>
    <w:multiLevelType w:val="hybridMultilevel"/>
    <w:tmpl w:val="97D2C5A0"/>
    <w:lvl w:ilvl="0" w:tplc="04090001">
      <w:start w:val="1"/>
      <w:numFmt w:val="bullet"/>
      <w:lvlText w:val=""/>
      <w:lvlJc w:val="left"/>
      <w:pPr>
        <w:ind w:left="2166" w:hanging="360"/>
      </w:pPr>
      <w:rPr>
        <w:rFonts w:ascii="Symbol" w:hAnsi="Symbol" w:hint="default"/>
      </w:rPr>
    </w:lvl>
    <w:lvl w:ilvl="1" w:tplc="04090009">
      <w:start w:val="1"/>
      <w:numFmt w:val="bullet"/>
      <w:lvlText w:val=""/>
      <w:lvlJc w:val="left"/>
      <w:pPr>
        <w:ind w:left="2886" w:hanging="360"/>
      </w:pPr>
      <w:rPr>
        <w:rFonts w:ascii="Wingdings" w:hAnsi="Wingdings" w:hint="default"/>
      </w:rPr>
    </w:lvl>
    <w:lvl w:ilvl="2" w:tplc="04090005" w:tentative="1">
      <w:start w:val="1"/>
      <w:numFmt w:val="bullet"/>
      <w:lvlText w:val=""/>
      <w:lvlJc w:val="left"/>
      <w:pPr>
        <w:ind w:left="3606" w:hanging="360"/>
      </w:pPr>
      <w:rPr>
        <w:rFonts w:ascii="Wingdings" w:hAnsi="Wingdings" w:hint="default"/>
      </w:rPr>
    </w:lvl>
    <w:lvl w:ilvl="3" w:tplc="04090001" w:tentative="1">
      <w:start w:val="1"/>
      <w:numFmt w:val="bullet"/>
      <w:lvlText w:val=""/>
      <w:lvlJc w:val="left"/>
      <w:pPr>
        <w:ind w:left="4326" w:hanging="360"/>
      </w:pPr>
      <w:rPr>
        <w:rFonts w:ascii="Symbol" w:hAnsi="Symbol" w:hint="default"/>
      </w:rPr>
    </w:lvl>
    <w:lvl w:ilvl="4" w:tplc="04090003" w:tentative="1">
      <w:start w:val="1"/>
      <w:numFmt w:val="bullet"/>
      <w:lvlText w:val="o"/>
      <w:lvlJc w:val="left"/>
      <w:pPr>
        <w:ind w:left="5046" w:hanging="360"/>
      </w:pPr>
      <w:rPr>
        <w:rFonts w:ascii="Courier New" w:hAnsi="Courier New" w:cs="Courier New" w:hint="default"/>
      </w:rPr>
    </w:lvl>
    <w:lvl w:ilvl="5" w:tplc="04090005" w:tentative="1">
      <w:start w:val="1"/>
      <w:numFmt w:val="bullet"/>
      <w:lvlText w:val=""/>
      <w:lvlJc w:val="left"/>
      <w:pPr>
        <w:ind w:left="5766" w:hanging="360"/>
      </w:pPr>
      <w:rPr>
        <w:rFonts w:ascii="Wingdings" w:hAnsi="Wingdings" w:hint="default"/>
      </w:rPr>
    </w:lvl>
    <w:lvl w:ilvl="6" w:tplc="04090001" w:tentative="1">
      <w:start w:val="1"/>
      <w:numFmt w:val="bullet"/>
      <w:lvlText w:val=""/>
      <w:lvlJc w:val="left"/>
      <w:pPr>
        <w:ind w:left="6486" w:hanging="360"/>
      </w:pPr>
      <w:rPr>
        <w:rFonts w:ascii="Symbol" w:hAnsi="Symbol" w:hint="default"/>
      </w:rPr>
    </w:lvl>
    <w:lvl w:ilvl="7" w:tplc="04090003" w:tentative="1">
      <w:start w:val="1"/>
      <w:numFmt w:val="bullet"/>
      <w:lvlText w:val="o"/>
      <w:lvlJc w:val="left"/>
      <w:pPr>
        <w:ind w:left="7206" w:hanging="360"/>
      </w:pPr>
      <w:rPr>
        <w:rFonts w:ascii="Courier New" w:hAnsi="Courier New" w:cs="Courier New" w:hint="default"/>
      </w:rPr>
    </w:lvl>
    <w:lvl w:ilvl="8" w:tplc="04090005" w:tentative="1">
      <w:start w:val="1"/>
      <w:numFmt w:val="bullet"/>
      <w:lvlText w:val=""/>
      <w:lvlJc w:val="left"/>
      <w:pPr>
        <w:ind w:left="7926" w:hanging="360"/>
      </w:pPr>
      <w:rPr>
        <w:rFonts w:ascii="Wingdings" w:hAnsi="Wingdings" w:hint="default"/>
      </w:rPr>
    </w:lvl>
  </w:abstractNum>
  <w:abstractNum w:abstractNumId="34">
    <w:nsid w:val="474311BD"/>
    <w:multiLevelType w:val="hybridMultilevel"/>
    <w:tmpl w:val="504E51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77F0CB0"/>
    <w:multiLevelType w:val="hybridMultilevel"/>
    <w:tmpl w:val="FC58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A5732E2"/>
    <w:multiLevelType w:val="hybridMultilevel"/>
    <w:tmpl w:val="9BFC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A8F1DF5"/>
    <w:multiLevelType w:val="hybridMultilevel"/>
    <w:tmpl w:val="FD0A312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8">
    <w:nsid w:val="4ACA66E2"/>
    <w:multiLevelType w:val="hybridMultilevel"/>
    <w:tmpl w:val="6EB4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E2A738D"/>
    <w:multiLevelType w:val="hybridMultilevel"/>
    <w:tmpl w:val="1B60B5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211290B"/>
    <w:multiLevelType w:val="hybridMultilevel"/>
    <w:tmpl w:val="8772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34C409E"/>
    <w:multiLevelType w:val="multilevel"/>
    <w:tmpl w:val="3E7E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8F44C93"/>
    <w:multiLevelType w:val="hybridMultilevel"/>
    <w:tmpl w:val="D5A2458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nsid w:val="594576A5"/>
    <w:multiLevelType w:val="multilevel"/>
    <w:tmpl w:val="B1D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E61A34"/>
    <w:multiLevelType w:val="hybridMultilevel"/>
    <w:tmpl w:val="C0843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5A6C3A9F"/>
    <w:multiLevelType w:val="multilevel"/>
    <w:tmpl w:val="53B4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BF21453"/>
    <w:multiLevelType w:val="multilevel"/>
    <w:tmpl w:val="B2A8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D7A695A"/>
    <w:multiLevelType w:val="multilevel"/>
    <w:tmpl w:val="CAA82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B118A2"/>
    <w:multiLevelType w:val="hybridMultilevel"/>
    <w:tmpl w:val="569E563E"/>
    <w:lvl w:ilvl="0" w:tplc="9A3EB138">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9">
    <w:nsid w:val="63615CC1"/>
    <w:multiLevelType w:val="hybridMultilevel"/>
    <w:tmpl w:val="D754549A"/>
    <w:lvl w:ilvl="0" w:tplc="3C76C73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0">
    <w:nsid w:val="6A614741"/>
    <w:multiLevelType w:val="hybridMultilevel"/>
    <w:tmpl w:val="D8F82828"/>
    <w:lvl w:ilvl="0" w:tplc="C090CDA6">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1">
    <w:nsid w:val="6E6A1C08"/>
    <w:multiLevelType w:val="multilevel"/>
    <w:tmpl w:val="6D28F47C"/>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nsid w:val="72445815"/>
    <w:multiLevelType w:val="hybridMultilevel"/>
    <w:tmpl w:val="C7B64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7BB14E0"/>
    <w:multiLevelType w:val="hybridMultilevel"/>
    <w:tmpl w:val="1BC6E55A"/>
    <w:lvl w:ilvl="0" w:tplc="EA765C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81C2524"/>
    <w:multiLevelType w:val="multilevel"/>
    <w:tmpl w:val="3CB6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95E5626"/>
    <w:multiLevelType w:val="hybridMultilevel"/>
    <w:tmpl w:val="61B84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B2A3EEF"/>
    <w:multiLevelType w:val="multilevel"/>
    <w:tmpl w:val="0B20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D0740FB"/>
    <w:multiLevelType w:val="hybridMultilevel"/>
    <w:tmpl w:val="BE9AA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1"/>
  </w:num>
  <w:num w:numId="3">
    <w:abstractNumId w:val="12"/>
  </w:num>
  <w:num w:numId="4">
    <w:abstractNumId w:val="50"/>
  </w:num>
  <w:num w:numId="5">
    <w:abstractNumId w:val="52"/>
  </w:num>
  <w:num w:numId="6">
    <w:abstractNumId w:val="42"/>
  </w:num>
  <w:num w:numId="7">
    <w:abstractNumId w:val="53"/>
  </w:num>
  <w:num w:numId="8">
    <w:abstractNumId w:val="21"/>
  </w:num>
  <w:num w:numId="9">
    <w:abstractNumId w:val="5"/>
  </w:num>
  <w:num w:numId="10">
    <w:abstractNumId w:val="2"/>
  </w:num>
  <w:num w:numId="11">
    <w:abstractNumId w:val="39"/>
  </w:num>
  <w:num w:numId="12">
    <w:abstractNumId w:val="49"/>
  </w:num>
  <w:num w:numId="13">
    <w:abstractNumId w:val="48"/>
  </w:num>
  <w:num w:numId="14">
    <w:abstractNumId w:val="6"/>
  </w:num>
  <w:num w:numId="15">
    <w:abstractNumId w:val="18"/>
  </w:num>
  <w:num w:numId="16">
    <w:abstractNumId w:val="9"/>
  </w:num>
  <w:num w:numId="17">
    <w:abstractNumId w:val="11"/>
  </w:num>
  <w:num w:numId="18">
    <w:abstractNumId w:val="28"/>
  </w:num>
  <w:num w:numId="19">
    <w:abstractNumId w:val="20"/>
  </w:num>
  <w:num w:numId="20">
    <w:abstractNumId w:val="14"/>
  </w:num>
  <w:num w:numId="21">
    <w:abstractNumId w:val="34"/>
  </w:num>
  <w:num w:numId="22">
    <w:abstractNumId w:val="24"/>
  </w:num>
  <w:num w:numId="23">
    <w:abstractNumId w:val="37"/>
  </w:num>
  <w:num w:numId="24">
    <w:abstractNumId w:val="33"/>
  </w:num>
  <w:num w:numId="25">
    <w:abstractNumId w:val="4"/>
  </w:num>
  <w:num w:numId="26">
    <w:abstractNumId w:val="16"/>
  </w:num>
  <w:num w:numId="27">
    <w:abstractNumId w:val="43"/>
  </w:num>
  <w:num w:numId="28">
    <w:abstractNumId w:val="36"/>
  </w:num>
  <w:num w:numId="29">
    <w:abstractNumId w:val="31"/>
  </w:num>
  <w:num w:numId="30">
    <w:abstractNumId w:val="30"/>
  </w:num>
  <w:num w:numId="31">
    <w:abstractNumId w:val="15"/>
  </w:num>
  <w:num w:numId="32">
    <w:abstractNumId w:val="44"/>
  </w:num>
  <w:num w:numId="33">
    <w:abstractNumId w:val="10"/>
  </w:num>
  <w:num w:numId="34">
    <w:abstractNumId w:val="38"/>
  </w:num>
  <w:num w:numId="35">
    <w:abstractNumId w:val="35"/>
  </w:num>
  <w:num w:numId="36">
    <w:abstractNumId w:val="40"/>
  </w:num>
  <w:num w:numId="37">
    <w:abstractNumId w:val="3"/>
  </w:num>
  <w:num w:numId="38">
    <w:abstractNumId w:val="23"/>
  </w:num>
  <w:num w:numId="39">
    <w:abstractNumId w:val="32"/>
  </w:num>
  <w:num w:numId="40">
    <w:abstractNumId w:val="29"/>
  </w:num>
  <w:num w:numId="41">
    <w:abstractNumId w:val="22"/>
  </w:num>
  <w:num w:numId="42">
    <w:abstractNumId w:val="57"/>
  </w:num>
  <w:num w:numId="43">
    <w:abstractNumId w:val="13"/>
  </w:num>
  <w:num w:numId="44">
    <w:abstractNumId w:val="55"/>
  </w:num>
  <w:num w:numId="45">
    <w:abstractNumId w:val="8"/>
  </w:num>
  <w:num w:numId="46">
    <w:abstractNumId w:val="25"/>
  </w:num>
  <w:num w:numId="47">
    <w:abstractNumId w:val="47"/>
  </w:num>
  <w:num w:numId="48">
    <w:abstractNumId w:val="56"/>
  </w:num>
  <w:num w:numId="49">
    <w:abstractNumId w:val="26"/>
  </w:num>
  <w:num w:numId="50">
    <w:abstractNumId w:val="1"/>
  </w:num>
  <w:num w:numId="51">
    <w:abstractNumId w:val="17"/>
  </w:num>
  <w:num w:numId="52">
    <w:abstractNumId w:val="54"/>
  </w:num>
  <w:num w:numId="53">
    <w:abstractNumId w:val="41"/>
  </w:num>
  <w:num w:numId="54">
    <w:abstractNumId w:val="19"/>
  </w:num>
  <w:num w:numId="55">
    <w:abstractNumId w:val="27"/>
  </w:num>
  <w:num w:numId="56">
    <w:abstractNumId w:val="46"/>
  </w:num>
  <w:num w:numId="57">
    <w:abstractNumId w:val="45"/>
  </w:num>
  <w:num w:numId="58">
    <w:abstractNumId w:val="0"/>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9D1BBE"/>
    <w:rsid w:val="00024AA5"/>
    <w:rsid w:val="00046222"/>
    <w:rsid w:val="000624C4"/>
    <w:rsid w:val="00063882"/>
    <w:rsid w:val="00063DB8"/>
    <w:rsid w:val="00066A94"/>
    <w:rsid w:val="0007669A"/>
    <w:rsid w:val="0009263D"/>
    <w:rsid w:val="00092667"/>
    <w:rsid w:val="00096016"/>
    <w:rsid w:val="000A01AE"/>
    <w:rsid w:val="000A4AE8"/>
    <w:rsid w:val="000B5217"/>
    <w:rsid w:val="000C25CE"/>
    <w:rsid w:val="000C5293"/>
    <w:rsid w:val="000D1516"/>
    <w:rsid w:val="000E7518"/>
    <w:rsid w:val="000F45A3"/>
    <w:rsid w:val="000F484D"/>
    <w:rsid w:val="0012236F"/>
    <w:rsid w:val="00132412"/>
    <w:rsid w:val="00135D1E"/>
    <w:rsid w:val="0016057D"/>
    <w:rsid w:val="00242491"/>
    <w:rsid w:val="002456A4"/>
    <w:rsid w:val="002524B1"/>
    <w:rsid w:val="00267EC5"/>
    <w:rsid w:val="00272877"/>
    <w:rsid w:val="00295DC8"/>
    <w:rsid w:val="002B6F34"/>
    <w:rsid w:val="002C6D9D"/>
    <w:rsid w:val="002D502F"/>
    <w:rsid w:val="002F0063"/>
    <w:rsid w:val="002F5D0C"/>
    <w:rsid w:val="0030500B"/>
    <w:rsid w:val="003511C1"/>
    <w:rsid w:val="003521D2"/>
    <w:rsid w:val="00353F10"/>
    <w:rsid w:val="00392CE2"/>
    <w:rsid w:val="003956C4"/>
    <w:rsid w:val="00396FCD"/>
    <w:rsid w:val="00396FE5"/>
    <w:rsid w:val="003C6F02"/>
    <w:rsid w:val="003D4168"/>
    <w:rsid w:val="00410C52"/>
    <w:rsid w:val="004164B7"/>
    <w:rsid w:val="004B1F45"/>
    <w:rsid w:val="004B7854"/>
    <w:rsid w:val="004E088C"/>
    <w:rsid w:val="004E2975"/>
    <w:rsid w:val="00540D0E"/>
    <w:rsid w:val="00563903"/>
    <w:rsid w:val="00567FC1"/>
    <w:rsid w:val="005C0A01"/>
    <w:rsid w:val="005E47FE"/>
    <w:rsid w:val="005F2CE3"/>
    <w:rsid w:val="005F7717"/>
    <w:rsid w:val="0062000D"/>
    <w:rsid w:val="00633365"/>
    <w:rsid w:val="006463C4"/>
    <w:rsid w:val="00680180"/>
    <w:rsid w:val="00690C81"/>
    <w:rsid w:val="00690DB3"/>
    <w:rsid w:val="006B6123"/>
    <w:rsid w:val="006D02C4"/>
    <w:rsid w:val="006D7119"/>
    <w:rsid w:val="006E79A5"/>
    <w:rsid w:val="006E7DF7"/>
    <w:rsid w:val="00702BB5"/>
    <w:rsid w:val="00721EBD"/>
    <w:rsid w:val="00723E99"/>
    <w:rsid w:val="00733CE0"/>
    <w:rsid w:val="00735CEE"/>
    <w:rsid w:val="007401F3"/>
    <w:rsid w:val="00751674"/>
    <w:rsid w:val="00755FF5"/>
    <w:rsid w:val="007624EC"/>
    <w:rsid w:val="007706B6"/>
    <w:rsid w:val="00791DBE"/>
    <w:rsid w:val="007A3E59"/>
    <w:rsid w:val="007A7573"/>
    <w:rsid w:val="008011FD"/>
    <w:rsid w:val="008065EA"/>
    <w:rsid w:val="008178F7"/>
    <w:rsid w:val="00821FC8"/>
    <w:rsid w:val="00833C90"/>
    <w:rsid w:val="00842B63"/>
    <w:rsid w:val="00864387"/>
    <w:rsid w:val="008C05DD"/>
    <w:rsid w:val="008F339C"/>
    <w:rsid w:val="008F6102"/>
    <w:rsid w:val="00901BF2"/>
    <w:rsid w:val="00902B2D"/>
    <w:rsid w:val="00937B47"/>
    <w:rsid w:val="00941B34"/>
    <w:rsid w:val="00943E74"/>
    <w:rsid w:val="0096031E"/>
    <w:rsid w:val="00972094"/>
    <w:rsid w:val="00986356"/>
    <w:rsid w:val="00992185"/>
    <w:rsid w:val="009B137E"/>
    <w:rsid w:val="009B5E13"/>
    <w:rsid w:val="009B678C"/>
    <w:rsid w:val="009C19BE"/>
    <w:rsid w:val="009C3015"/>
    <w:rsid w:val="009D1BBE"/>
    <w:rsid w:val="009F3E4F"/>
    <w:rsid w:val="00A12C13"/>
    <w:rsid w:val="00A37750"/>
    <w:rsid w:val="00A43149"/>
    <w:rsid w:val="00A43331"/>
    <w:rsid w:val="00A45058"/>
    <w:rsid w:val="00A55024"/>
    <w:rsid w:val="00A72712"/>
    <w:rsid w:val="00A819B2"/>
    <w:rsid w:val="00A81D58"/>
    <w:rsid w:val="00A876E3"/>
    <w:rsid w:val="00A94D59"/>
    <w:rsid w:val="00AA222E"/>
    <w:rsid w:val="00AB58E0"/>
    <w:rsid w:val="00AD0C39"/>
    <w:rsid w:val="00AE0D32"/>
    <w:rsid w:val="00AF1BC0"/>
    <w:rsid w:val="00AF1C28"/>
    <w:rsid w:val="00B00B3C"/>
    <w:rsid w:val="00B23BF9"/>
    <w:rsid w:val="00B24F64"/>
    <w:rsid w:val="00B336B8"/>
    <w:rsid w:val="00B47242"/>
    <w:rsid w:val="00B64264"/>
    <w:rsid w:val="00BF75AD"/>
    <w:rsid w:val="00C00908"/>
    <w:rsid w:val="00C16F8F"/>
    <w:rsid w:val="00C20F36"/>
    <w:rsid w:val="00C22BF2"/>
    <w:rsid w:val="00C26B4F"/>
    <w:rsid w:val="00C3233A"/>
    <w:rsid w:val="00C44F55"/>
    <w:rsid w:val="00C807C5"/>
    <w:rsid w:val="00C8519E"/>
    <w:rsid w:val="00CA4357"/>
    <w:rsid w:val="00D00C67"/>
    <w:rsid w:val="00D5308C"/>
    <w:rsid w:val="00D62001"/>
    <w:rsid w:val="00D80D2D"/>
    <w:rsid w:val="00DB40A5"/>
    <w:rsid w:val="00DE48C0"/>
    <w:rsid w:val="00DF3346"/>
    <w:rsid w:val="00DF3DF2"/>
    <w:rsid w:val="00E0613C"/>
    <w:rsid w:val="00E35DB7"/>
    <w:rsid w:val="00E634B0"/>
    <w:rsid w:val="00E75EC0"/>
    <w:rsid w:val="00E80D6C"/>
    <w:rsid w:val="00E826C7"/>
    <w:rsid w:val="00E9404E"/>
    <w:rsid w:val="00E9460C"/>
    <w:rsid w:val="00EE1CD5"/>
    <w:rsid w:val="00F23521"/>
    <w:rsid w:val="00F47DCF"/>
    <w:rsid w:val="00F5526B"/>
    <w:rsid w:val="00F60FFE"/>
    <w:rsid w:val="00FA0CAE"/>
    <w:rsid w:val="00FB2D7B"/>
    <w:rsid w:val="00FB3DD6"/>
    <w:rsid w:val="00FC2CC1"/>
    <w:rsid w:val="00FC31F1"/>
    <w:rsid w:val="00FC5B5F"/>
    <w:rsid w:val="00FC5C0E"/>
    <w:rsid w:val="00FE4078"/>
    <w:rsid w:val="00FE79E0"/>
    <w:rsid w:val="00FF0A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7EC5"/>
  </w:style>
  <w:style w:type="paragraph" w:styleId="Heading2">
    <w:name w:val="heading 2"/>
    <w:basedOn w:val="Normal"/>
    <w:link w:val="Heading2Char"/>
    <w:uiPriority w:val="9"/>
    <w:qFormat/>
    <w:rsid w:val="00B23B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23B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5058"/>
    <w:pPr>
      <w:ind w:left="720"/>
      <w:contextualSpacing/>
    </w:pPr>
  </w:style>
  <w:style w:type="table" w:styleId="TableGrid">
    <w:name w:val="Table Grid"/>
    <w:basedOn w:val="TableNormal"/>
    <w:uiPriority w:val="59"/>
    <w:rsid w:val="00943E7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vkekvd">
    <w:name w:val="vkekvd"/>
    <w:basedOn w:val="DefaultParagraphFont"/>
    <w:rsid w:val="000F45A3"/>
  </w:style>
  <w:style w:type="character" w:customStyle="1" w:styleId="t286pc">
    <w:name w:val="t286pc"/>
    <w:basedOn w:val="DefaultParagraphFont"/>
    <w:rsid w:val="000F45A3"/>
  </w:style>
  <w:style w:type="character" w:styleId="Strong">
    <w:name w:val="Strong"/>
    <w:basedOn w:val="DefaultParagraphFont"/>
    <w:uiPriority w:val="22"/>
    <w:qFormat/>
    <w:rsid w:val="000F45A3"/>
    <w:rPr>
      <w:b/>
      <w:bCs/>
    </w:rPr>
  </w:style>
  <w:style w:type="paragraph" w:styleId="NormalWeb">
    <w:name w:val="Normal (Web)"/>
    <w:basedOn w:val="Normal"/>
    <w:uiPriority w:val="99"/>
    <w:semiHidden/>
    <w:unhideWhenUsed/>
    <w:rsid w:val="00B23B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23BF9"/>
    <w:rPr>
      <w:color w:val="0000FF"/>
      <w:u w:val="single"/>
    </w:rPr>
  </w:style>
  <w:style w:type="character" w:customStyle="1" w:styleId="Heading2Char">
    <w:name w:val="Heading 2 Char"/>
    <w:basedOn w:val="DefaultParagraphFont"/>
    <w:link w:val="Heading2"/>
    <w:uiPriority w:val="9"/>
    <w:rsid w:val="00B23B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23BF9"/>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58934973">
      <w:bodyDiv w:val="1"/>
      <w:marLeft w:val="0"/>
      <w:marRight w:val="0"/>
      <w:marTop w:val="0"/>
      <w:marBottom w:val="0"/>
      <w:divBdr>
        <w:top w:val="none" w:sz="0" w:space="0" w:color="auto"/>
        <w:left w:val="none" w:sz="0" w:space="0" w:color="auto"/>
        <w:bottom w:val="none" w:sz="0" w:space="0" w:color="auto"/>
        <w:right w:val="none" w:sz="0" w:space="0" w:color="auto"/>
      </w:divBdr>
    </w:div>
    <w:div w:id="159734296">
      <w:bodyDiv w:val="1"/>
      <w:marLeft w:val="0"/>
      <w:marRight w:val="0"/>
      <w:marTop w:val="0"/>
      <w:marBottom w:val="0"/>
      <w:divBdr>
        <w:top w:val="none" w:sz="0" w:space="0" w:color="auto"/>
        <w:left w:val="none" w:sz="0" w:space="0" w:color="auto"/>
        <w:bottom w:val="none" w:sz="0" w:space="0" w:color="auto"/>
        <w:right w:val="none" w:sz="0" w:space="0" w:color="auto"/>
      </w:divBdr>
    </w:div>
    <w:div w:id="252399079">
      <w:bodyDiv w:val="1"/>
      <w:marLeft w:val="0"/>
      <w:marRight w:val="0"/>
      <w:marTop w:val="0"/>
      <w:marBottom w:val="0"/>
      <w:divBdr>
        <w:top w:val="none" w:sz="0" w:space="0" w:color="auto"/>
        <w:left w:val="none" w:sz="0" w:space="0" w:color="auto"/>
        <w:bottom w:val="none" w:sz="0" w:space="0" w:color="auto"/>
        <w:right w:val="none" w:sz="0" w:space="0" w:color="auto"/>
      </w:divBdr>
    </w:div>
    <w:div w:id="356925738">
      <w:bodyDiv w:val="1"/>
      <w:marLeft w:val="0"/>
      <w:marRight w:val="0"/>
      <w:marTop w:val="0"/>
      <w:marBottom w:val="0"/>
      <w:divBdr>
        <w:top w:val="none" w:sz="0" w:space="0" w:color="auto"/>
        <w:left w:val="none" w:sz="0" w:space="0" w:color="auto"/>
        <w:bottom w:val="none" w:sz="0" w:space="0" w:color="auto"/>
        <w:right w:val="none" w:sz="0" w:space="0" w:color="auto"/>
      </w:divBdr>
    </w:div>
    <w:div w:id="425883778">
      <w:bodyDiv w:val="1"/>
      <w:marLeft w:val="0"/>
      <w:marRight w:val="0"/>
      <w:marTop w:val="0"/>
      <w:marBottom w:val="0"/>
      <w:divBdr>
        <w:top w:val="none" w:sz="0" w:space="0" w:color="auto"/>
        <w:left w:val="none" w:sz="0" w:space="0" w:color="auto"/>
        <w:bottom w:val="none" w:sz="0" w:space="0" w:color="auto"/>
        <w:right w:val="none" w:sz="0" w:space="0" w:color="auto"/>
      </w:divBdr>
    </w:div>
    <w:div w:id="647170826">
      <w:bodyDiv w:val="1"/>
      <w:marLeft w:val="0"/>
      <w:marRight w:val="0"/>
      <w:marTop w:val="0"/>
      <w:marBottom w:val="0"/>
      <w:divBdr>
        <w:top w:val="none" w:sz="0" w:space="0" w:color="auto"/>
        <w:left w:val="none" w:sz="0" w:space="0" w:color="auto"/>
        <w:bottom w:val="none" w:sz="0" w:space="0" w:color="auto"/>
        <w:right w:val="none" w:sz="0" w:space="0" w:color="auto"/>
      </w:divBdr>
    </w:div>
    <w:div w:id="698094033">
      <w:bodyDiv w:val="1"/>
      <w:marLeft w:val="0"/>
      <w:marRight w:val="0"/>
      <w:marTop w:val="0"/>
      <w:marBottom w:val="0"/>
      <w:divBdr>
        <w:top w:val="none" w:sz="0" w:space="0" w:color="auto"/>
        <w:left w:val="none" w:sz="0" w:space="0" w:color="auto"/>
        <w:bottom w:val="none" w:sz="0" w:space="0" w:color="auto"/>
        <w:right w:val="none" w:sz="0" w:space="0" w:color="auto"/>
      </w:divBdr>
    </w:div>
    <w:div w:id="837307496">
      <w:bodyDiv w:val="1"/>
      <w:marLeft w:val="0"/>
      <w:marRight w:val="0"/>
      <w:marTop w:val="0"/>
      <w:marBottom w:val="0"/>
      <w:divBdr>
        <w:top w:val="none" w:sz="0" w:space="0" w:color="auto"/>
        <w:left w:val="none" w:sz="0" w:space="0" w:color="auto"/>
        <w:bottom w:val="none" w:sz="0" w:space="0" w:color="auto"/>
        <w:right w:val="none" w:sz="0" w:space="0" w:color="auto"/>
      </w:divBdr>
    </w:div>
    <w:div w:id="839271530">
      <w:bodyDiv w:val="1"/>
      <w:marLeft w:val="0"/>
      <w:marRight w:val="0"/>
      <w:marTop w:val="0"/>
      <w:marBottom w:val="0"/>
      <w:divBdr>
        <w:top w:val="none" w:sz="0" w:space="0" w:color="auto"/>
        <w:left w:val="none" w:sz="0" w:space="0" w:color="auto"/>
        <w:bottom w:val="none" w:sz="0" w:space="0" w:color="auto"/>
        <w:right w:val="none" w:sz="0" w:space="0" w:color="auto"/>
      </w:divBdr>
    </w:div>
    <w:div w:id="943852463">
      <w:bodyDiv w:val="1"/>
      <w:marLeft w:val="0"/>
      <w:marRight w:val="0"/>
      <w:marTop w:val="0"/>
      <w:marBottom w:val="0"/>
      <w:divBdr>
        <w:top w:val="none" w:sz="0" w:space="0" w:color="auto"/>
        <w:left w:val="none" w:sz="0" w:space="0" w:color="auto"/>
        <w:bottom w:val="none" w:sz="0" w:space="0" w:color="auto"/>
        <w:right w:val="none" w:sz="0" w:space="0" w:color="auto"/>
      </w:divBdr>
    </w:div>
    <w:div w:id="996957430">
      <w:bodyDiv w:val="1"/>
      <w:marLeft w:val="0"/>
      <w:marRight w:val="0"/>
      <w:marTop w:val="0"/>
      <w:marBottom w:val="0"/>
      <w:divBdr>
        <w:top w:val="none" w:sz="0" w:space="0" w:color="auto"/>
        <w:left w:val="none" w:sz="0" w:space="0" w:color="auto"/>
        <w:bottom w:val="none" w:sz="0" w:space="0" w:color="auto"/>
        <w:right w:val="none" w:sz="0" w:space="0" w:color="auto"/>
      </w:divBdr>
    </w:div>
    <w:div w:id="1028339266">
      <w:bodyDiv w:val="1"/>
      <w:marLeft w:val="0"/>
      <w:marRight w:val="0"/>
      <w:marTop w:val="0"/>
      <w:marBottom w:val="0"/>
      <w:divBdr>
        <w:top w:val="none" w:sz="0" w:space="0" w:color="auto"/>
        <w:left w:val="none" w:sz="0" w:space="0" w:color="auto"/>
        <w:bottom w:val="none" w:sz="0" w:space="0" w:color="auto"/>
        <w:right w:val="none" w:sz="0" w:space="0" w:color="auto"/>
      </w:divBdr>
    </w:div>
    <w:div w:id="1146241533">
      <w:bodyDiv w:val="1"/>
      <w:marLeft w:val="0"/>
      <w:marRight w:val="0"/>
      <w:marTop w:val="0"/>
      <w:marBottom w:val="0"/>
      <w:divBdr>
        <w:top w:val="none" w:sz="0" w:space="0" w:color="auto"/>
        <w:left w:val="none" w:sz="0" w:space="0" w:color="auto"/>
        <w:bottom w:val="none" w:sz="0" w:space="0" w:color="auto"/>
        <w:right w:val="none" w:sz="0" w:space="0" w:color="auto"/>
      </w:divBdr>
      <w:divsChild>
        <w:div w:id="353501446">
          <w:marLeft w:val="0"/>
          <w:marRight w:val="0"/>
          <w:marTop w:val="0"/>
          <w:marBottom w:val="0"/>
          <w:divBdr>
            <w:top w:val="none" w:sz="0" w:space="0" w:color="auto"/>
            <w:left w:val="none" w:sz="0" w:space="0" w:color="auto"/>
            <w:bottom w:val="none" w:sz="0" w:space="0" w:color="auto"/>
            <w:right w:val="none" w:sz="0" w:space="0" w:color="auto"/>
          </w:divBdr>
        </w:div>
        <w:div w:id="1412460938">
          <w:marLeft w:val="0"/>
          <w:marRight w:val="0"/>
          <w:marTop w:val="0"/>
          <w:marBottom w:val="0"/>
          <w:divBdr>
            <w:top w:val="none" w:sz="0" w:space="0" w:color="auto"/>
            <w:left w:val="none" w:sz="0" w:space="0" w:color="auto"/>
            <w:bottom w:val="none" w:sz="0" w:space="0" w:color="auto"/>
            <w:right w:val="none" w:sz="0" w:space="0" w:color="auto"/>
          </w:divBdr>
        </w:div>
        <w:div w:id="1630668046">
          <w:marLeft w:val="0"/>
          <w:marRight w:val="0"/>
          <w:marTop w:val="0"/>
          <w:marBottom w:val="0"/>
          <w:divBdr>
            <w:top w:val="none" w:sz="0" w:space="0" w:color="auto"/>
            <w:left w:val="none" w:sz="0" w:space="0" w:color="auto"/>
            <w:bottom w:val="none" w:sz="0" w:space="0" w:color="auto"/>
            <w:right w:val="none" w:sz="0" w:space="0" w:color="auto"/>
          </w:divBdr>
        </w:div>
        <w:div w:id="1782988147">
          <w:marLeft w:val="0"/>
          <w:marRight w:val="0"/>
          <w:marTop w:val="0"/>
          <w:marBottom w:val="0"/>
          <w:divBdr>
            <w:top w:val="none" w:sz="0" w:space="0" w:color="auto"/>
            <w:left w:val="none" w:sz="0" w:space="0" w:color="auto"/>
            <w:bottom w:val="none" w:sz="0" w:space="0" w:color="auto"/>
            <w:right w:val="none" w:sz="0" w:space="0" w:color="auto"/>
          </w:divBdr>
        </w:div>
        <w:div w:id="2037995994">
          <w:marLeft w:val="0"/>
          <w:marRight w:val="0"/>
          <w:marTop w:val="0"/>
          <w:marBottom w:val="0"/>
          <w:divBdr>
            <w:top w:val="none" w:sz="0" w:space="0" w:color="auto"/>
            <w:left w:val="none" w:sz="0" w:space="0" w:color="auto"/>
            <w:bottom w:val="none" w:sz="0" w:space="0" w:color="auto"/>
            <w:right w:val="none" w:sz="0" w:space="0" w:color="auto"/>
          </w:divBdr>
        </w:div>
        <w:div w:id="386073121">
          <w:marLeft w:val="0"/>
          <w:marRight w:val="0"/>
          <w:marTop w:val="0"/>
          <w:marBottom w:val="0"/>
          <w:divBdr>
            <w:top w:val="none" w:sz="0" w:space="0" w:color="auto"/>
            <w:left w:val="none" w:sz="0" w:space="0" w:color="auto"/>
            <w:bottom w:val="none" w:sz="0" w:space="0" w:color="auto"/>
            <w:right w:val="none" w:sz="0" w:space="0" w:color="auto"/>
          </w:divBdr>
        </w:div>
      </w:divsChild>
    </w:div>
    <w:div w:id="1186020578">
      <w:bodyDiv w:val="1"/>
      <w:marLeft w:val="0"/>
      <w:marRight w:val="0"/>
      <w:marTop w:val="0"/>
      <w:marBottom w:val="0"/>
      <w:divBdr>
        <w:top w:val="none" w:sz="0" w:space="0" w:color="auto"/>
        <w:left w:val="none" w:sz="0" w:space="0" w:color="auto"/>
        <w:bottom w:val="none" w:sz="0" w:space="0" w:color="auto"/>
        <w:right w:val="none" w:sz="0" w:space="0" w:color="auto"/>
      </w:divBdr>
    </w:div>
    <w:div w:id="1320575015">
      <w:bodyDiv w:val="1"/>
      <w:marLeft w:val="0"/>
      <w:marRight w:val="0"/>
      <w:marTop w:val="0"/>
      <w:marBottom w:val="0"/>
      <w:divBdr>
        <w:top w:val="none" w:sz="0" w:space="0" w:color="auto"/>
        <w:left w:val="none" w:sz="0" w:space="0" w:color="auto"/>
        <w:bottom w:val="none" w:sz="0" w:space="0" w:color="auto"/>
        <w:right w:val="none" w:sz="0" w:space="0" w:color="auto"/>
      </w:divBdr>
    </w:div>
    <w:div w:id="1386219097">
      <w:bodyDiv w:val="1"/>
      <w:marLeft w:val="0"/>
      <w:marRight w:val="0"/>
      <w:marTop w:val="0"/>
      <w:marBottom w:val="0"/>
      <w:divBdr>
        <w:top w:val="none" w:sz="0" w:space="0" w:color="auto"/>
        <w:left w:val="none" w:sz="0" w:space="0" w:color="auto"/>
        <w:bottom w:val="none" w:sz="0" w:space="0" w:color="auto"/>
        <w:right w:val="none" w:sz="0" w:space="0" w:color="auto"/>
      </w:divBdr>
    </w:div>
    <w:div w:id="1481263465">
      <w:bodyDiv w:val="1"/>
      <w:marLeft w:val="0"/>
      <w:marRight w:val="0"/>
      <w:marTop w:val="0"/>
      <w:marBottom w:val="0"/>
      <w:divBdr>
        <w:top w:val="none" w:sz="0" w:space="0" w:color="auto"/>
        <w:left w:val="none" w:sz="0" w:space="0" w:color="auto"/>
        <w:bottom w:val="none" w:sz="0" w:space="0" w:color="auto"/>
        <w:right w:val="none" w:sz="0" w:space="0" w:color="auto"/>
      </w:divBdr>
    </w:div>
    <w:div w:id="1547720439">
      <w:bodyDiv w:val="1"/>
      <w:marLeft w:val="0"/>
      <w:marRight w:val="0"/>
      <w:marTop w:val="0"/>
      <w:marBottom w:val="0"/>
      <w:divBdr>
        <w:top w:val="none" w:sz="0" w:space="0" w:color="auto"/>
        <w:left w:val="none" w:sz="0" w:space="0" w:color="auto"/>
        <w:bottom w:val="none" w:sz="0" w:space="0" w:color="auto"/>
        <w:right w:val="none" w:sz="0" w:space="0" w:color="auto"/>
      </w:divBdr>
    </w:div>
    <w:div w:id="1687440804">
      <w:bodyDiv w:val="1"/>
      <w:marLeft w:val="0"/>
      <w:marRight w:val="0"/>
      <w:marTop w:val="0"/>
      <w:marBottom w:val="0"/>
      <w:divBdr>
        <w:top w:val="none" w:sz="0" w:space="0" w:color="auto"/>
        <w:left w:val="none" w:sz="0" w:space="0" w:color="auto"/>
        <w:bottom w:val="none" w:sz="0" w:space="0" w:color="auto"/>
        <w:right w:val="none" w:sz="0" w:space="0" w:color="auto"/>
      </w:divBdr>
    </w:div>
    <w:div w:id="1969890066">
      <w:bodyDiv w:val="1"/>
      <w:marLeft w:val="0"/>
      <w:marRight w:val="0"/>
      <w:marTop w:val="0"/>
      <w:marBottom w:val="0"/>
      <w:divBdr>
        <w:top w:val="none" w:sz="0" w:space="0" w:color="auto"/>
        <w:left w:val="none" w:sz="0" w:space="0" w:color="auto"/>
        <w:bottom w:val="none" w:sz="0" w:space="0" w:color="auto"/>
        <w:right w:val="none" w:sz="0" w:space="0" w:color="auto"/>
      </w:divBdr>
    </w:div>
    <w:div w:id="198635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axtmi.com/acts?actId=55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wbhoomi.com/procedure-for-allotment-of-shares-under-company-law/" TargetMode="External"/><Relationship Id="rId12" Type="http://schemas.openxmlformats.org/officeDocument/2006/relationships/hyperlink" Target="https://www.taxtmi.com/acts?actId=5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wbhoomi.com/directors-under-company-law/" TargetMode="External"/><Relationship Id="rId11" Type="http://schemas.openxmlformats.org/officeDocument/2006/relationships/hyperlink" Target="https://www.taxtmi.com/acts?id=17485" TargetMode="External"/><Relationship Id="rId5" Type="http://schemas.openxmlformats.org/officeDocument/2006/relationships/hyperlink" Target="https://lawbhoomi.com/companies-act-notes-and-study-materials/" TargetMode="External"/><Relationship Id="rId10" Type="http://schemas.openxmlformats.org/officeDocument/2006/relationships/hyperlink" Target="https://www.taxtmi.com/acts?actId=551" TargetMode="External"/><Relationship Id="rId4" Type="http://schemas.openxmlformats.org/officeDocument/2006/relationships/webSettings" Target="webSettings.xml"/><Relationship Id="rId9" Type="http://schemas.openxmlformats.org/officeDocument/2006/relationships/hyperlink" Target="https://www.taxtmi.com/acts?id=1743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1076</TotalTime>
  <Pages>108</Pages>
  <Words>37342</Words>
  <Characters>212853</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136</cp:revision>
  <dcterms:created xsi:type="dcterms:W3CDTF">2026-03-02T05:55:00Z</dcterms:created>
  <dcterms:modified xsi:type="dcterms:W3CDTF">2026-03-17T05:52:00Z</dcterms:modified>
</cp:coreProperties>
</file>