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1049" w:rsidRPr="00F94E51" w:rsidRDefault="00D31049" w:rsidP="00D31049">
      <w:pPr>
        <w:spacing w:line="360" w:lineRule="auto"/>
        <w:jc w:val="both"/>
        <w:rPr>
          <w:rFonts w:ascii="Times New Roman" w:hAnsi="Times New Roman" w:cs="Times New Roman"/>
          <w:sz w:val="24"/>
          <w:szCs w:val="24"/>
        </w:rPr>
      </w:pPr>
      <w:r w:rsidRPr="00F94E51">
        <w:rPr>
          <w:rFonts w:ascii="Times New Roman" w:hAnsi="Times New Roman" w:cs="Times New Roman"/>
          <w:b/>
          <w:sz w:val="24"/>
          <w:szCs w:val="24"/>
        </w:rPr>
        <w:t>Module 3: Sale of Goods Act-1930:</w:t>
      </w:r>
      <w:r w:rsidRPr="00F94E51">
        <w:rPr>
          <w:rFonts w:ascii="Times New Roman" w:hAnsi="Times New Roman" w:cs="Times New Roman"/>
          <w:sz w:val="24"/>
          <w:szCs w:val="24"/>
        </w:rPr>
        <w:t xml:space="preserve"> General Principles, Conditions &amp; Warranties, and Performance of Contract of Sale, Auction Sale and E-Auctions.</w:t>
      </w:r>
    </w:p>
    <w:p w:rsidR="00D31049" w:rsidRPr="00F94E51" w:rsidRDefault="00D31049" w:rsidP="00D31049">
      <w:pPr>
        <w:spacing w:line="360" w:lineRule="auto"/>
        <w:jc w:val="both"/>
        <w:rPr>
          <w:rFonts w:ascii="Times New Roman" w:hAnsi="Times New Roman" w:cs="Times New Roman"/>
          <w:b/>
          <w:sz w:val="24"/>
          <w:szCs w:val="24"/>
        </w:rPr>
      </w:pPr>
      <w:r w:rsidRPr="00F94E51">
        <w:rPr>
          <w:rFonts w:ascii="Times New Roman" w:hAnsi="Times New Roman" w:cs="Times New Roman"/>
          <w:b/>
          <w:sz w:val="24"/>
          <w:szCs w:val="24"/>
        </w:rPr>
        <w:t>Business Environment:</w:t>
      </w:r>
      <w:r w:rsidRPr="00F94E51">
        <w:rPr>
          <w:rFonts w:ascii="Times New Roman" w:hAnsi="Times New Roman" w:cs="Times New Roman"/>
          <w:sz w:val="24"/>
          <w:szCs w:val="24"/>
        </w:rPr>
        <w:t xml:space="preserve"> Meaning, Nature, and Significance of Business Environment; – Factors affecting Micro and Macro Environment, </w:t>
      </w:r>
      <w:r w:rsidR="00A75F15" w:rsidRPr="00F94E51">
        <w:rPr>
          <w:rFonts w:ascii="Times New Roman" w:hAnsi="Times New Roman" w:cs="Times New Roman"/>
          <w:sz w:val="24"/>
          <w:szCs w:val="24"/>
        </w:rPr>
        <w:t xml:space="preserve">types </w:t>
      </w:r>
      <w:r w:rsidR="00A75F15">
        <w:rPr>
          <w:rFonts w:ascii="Times New Roman" w:hAnsi="Times New Roman" w:cs="Times New Roman"/>
          <w:sz w:val="24"/>
          <w:szCs w:val="24"/>
        </w:rPr>
        <w:t xml:space="preserve">of </w:t>
      </w:r>
      <w:r w:rsidR="00A75F15" w:rsidRPr="00F94E51">
        <w:rPr>
          <w:rFonts w:ascii="Times New Roman" w:hAnsi="Times New Roman" w:cs="Times New Roman"/>
          <w:sz w:val="24"/>
          <w:szCs w:val="24"/>
        </w:rPr>
        <w:t>Environment</w:t>
      </w:r>
      <w:r w:rsidRPr="00F94E51">
        <w:rPr>
          <w:rFonts w:ascii="Times New Roman" w:hAnsi="Times New Roman" w:cs="Times New Roman"/>
          <w:sz w:val="24"/>
          <w:szCs w:val="24"/>
        </w:rPr>
        <w:t xml:space="preserve"> of Business; Environmental Scanning.</w:t>
      </w:r>
    </w:p>
    <w:p w:rsidR="00D31049" w:rsidRDefault="00D31049" w:rsidP="00D31049">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3.1 </w:t>
      </w:r>
      <w:r w:rsidRPr="00F94E51">
        <w:rPr>
          <w:rFonts w:ascii="Times New Roman" w:hAnsi="Times New Roman" w:cs="Times New Roman"/>
          <w:b/>
          <w:sz w:val="24"/>
          <w:szCs w:val="24"/>
        </w:rPr>
        <w:t>Sale of Goods Act-1930:</w:t>
      </w:r>
      <w:r w:rsidRPr="00F94E51">
        <w:rPr>
          <w:rFonts w:ascii="Times New Roman" w:hAnsi="Times New Roman" w:cs="Times New Roman"/>
          <w:sz w:val="24"/>
          <w:szCs w:val="24"/>
        </w:rPr>
        <w:t xml:space="preserve"> General Principles</w:t>
      </w:r>
    </w:p>
    <w:p w:rsidR="00D340AA" w:rsidRPr="00D340AA" w:rsidRDefault="00D340AA" w:rsidP="00D31049">
      <w:pPr>
        <w:spacing w:line="360" w:lineRule="auto"/>
        <w:jc w:val="both"/>
        <w:rPr>
          <w:rFonts w:ascii="Times New Roman" w:hAnsi="Times New Roman" w:cs="Times New Roman"/>
          <w:sz w:val="24"/>
          <w:szCs w:val="24"/>
        </w:rPr>
      </w:pPr>
      <w:r w:rsidRPr="00D340AA">
        <w:rPr>
          <w:rFonts w:ascii="Times New Roman" w:hAnsi="Times New Roman" w:cs="Times New Roman"/>
          <w:sz w:val="24"/>
          <w:szCs w:val="24"/>
        </w:rPr>
        <w:t>Till 1930,</w:t>
      </w:r>
      <w:r>
        <w:rPr>
          <w:rFonts w:ascii="Times New Roman" w:hAnsi="Times New Roman" w:cs="Times New Roman"/>
          <w:sz w:val="24"/>
          <w:szCs w:val="24"/>
        </w:rPr>
        <w:t xml:space="preserve"> </w:t>
      </w:r>
      <w:r w:rsidRPr="00D340AA">
        <w:rPr>
          <w:rFonts w:ascii="Times New Roman" w:hAnsi="Times New Roman" w:cs="Times New Roman"/>
          <w:sz w:val="24"/>
          <w:szCs w:val="24"/>
        </w:rPr>
        <w:t>transactions relating to sale and purchase of goods were regulated by the Indian Contract Act,</w:t>
      </w:r>
      <w:r w:rsidR="00F21A45">
        <w:rPr>
          <w:rFonts w:ascii="Times New Roman" w:hAnsi="Times New Roman" w:cs="Times New Roman"/>
          <w:sz w:val="24"/>
          <w:szCs w:val="24"/>
        </w:rPr>
        <w:t xml:space="preserve"> </w:t>
      </w:r>
      <w:r w:rsidRPr="00D340AA">
        <w:rPr>
          <w:rFonts w:ascii="Times New Roman" w:hAnsi="Times New Roman" w:cs="Times New Roman"/>
          <w:sz w:val="24"/>
          <w:szCs w:val="24"/>
        </w:rPr>
        <w:t xml:space="preserve">1872. </w:t>
      </w:r>
    </w:p>
    <w:p w:rsidR="00D340AA" w:rsidRPr="00D340AA" w:rsidRDefault="00D340AA" w:rsidP="00D31049">
      <w:pPr>
        <w:spacing w:line="360" w:lineRule="auto"/>
        <w:jc w:val="both"/>
        <w:rPr>
          <w:rFonts w:ascii="Times New Roman" w:hAnsi="Times New Roman" w:cs="Times New Roman"/>
          <w:sz w:val="24"/>
          <w:szCs w:val="24"/>
        </w:rPr>
      </w:pPr>
      <w:r w:rsidRPr="00D340AA">
        <w:rPr>
          <w:rFonts w:ascii="Times New Roman" w:hAnsi="Times New Roman" w:cs="Times New Roman"/>
          <w:sz w:val="24"/>
          <w:szCs w:val="24"/>
        </w:rPr>
        <w:t xml:space="preserve">In 1930, Sections 76 to 123 of the Indian Contract Act, 1872 were repealed and a separate Act called ‘The Indian Sale of Goods Act, 1930 was passed. It came into force on 1 July, 1930. With effect from 22 September, 1963, the word ‘Indian’ was also removed. </w:t>
      </w:r>
    </w:p>
    <w:p w:rsidR="00C358C3" w:rsidRPr="00D340AA" w:rsidRDefault="00D340AA" w:rsidP="00D31049">
      <w:pPr>
        <w:spacing w:line="360" w:lineRule="auto"/>
        <w:jc w:val="both"/>
        <w:rPr>
          <w:rFonts w:ascii="Times New Roman" w:hAnsi="Times New Roman" w:cs="Times New Roman"/>
          <w:sz w:val="24"/>
          <w:szCs w:val="24"/>
        </w:rPr>
      </w:pPr>
      <w:r w:rsidRPr="00D340AA">
        <w:rPr>
          <w:rFonts w:ascii="Times New Roman" w:hAnsi="Times New Roman" w:cs="Times New Roman"/>
          <w:sz w:val="24"/>
          <w:szCs w:val="24"/>
        </w:rPr>
        <w:t>Now, the present Act is called ‘The sales of goods act, 1930’. This Act extends to the whole of India except the State of Jammu and Kashmir.</w:t>
      </w:r>
    </w:p>
    <w:p w:rsidR="00C358C3" w:rsidRPr="00C358C3" w:rsidRDefault="00C358C3">
      <w:pPr>
        <w:rPr>
          <w:rFonts w:ascii="Times New Roman" w:hAnsi="Times New Roman" w:cs="Times New Roman"/>
          <w:b/>
          <w:sz w:val="24"/>
          <w:szCs w:val="24"/>
        </w:rPr>
      </w:pPr>
      <w:r w:rsidRPr="00C358C3">
        <w:rPr>
          <w:rFonts w:ascii="Times New Roman" w:hAnsi="Times New Roman" w:cs="Times New Roman"/>
          <w:b/>
          <w:sz w:val="24"/>
          <w:szCs w:val="24"/>
        </w:rPr>
        <w:t xml:space="preserve">SCOPE OF THE ACT </w:t>
      </w:r>
    </w:p>
    <w:p w:rsidR="00C358C3" w:rsidRDefault="00C358C3" w:rsidP="00C358C3">
      <w:pPr>
        <w:jc w:val="both"/>
        <w:rPr>
          <w:rFonts w:ascii="Times New Roman" w:hAnsi="Times New Roman" w:cs="Times New Roman"/>
          <w:sz w:val="24"/>
          <w:szCs w:val="24"/>
        </w:rPr>
      </w:pPr>
      <w:r w:rsidRPr="00C358C3">
        <w:rPr>
          <w:rFonts w:ascii="Times New Roman" w:hAnsi="Times New Roman" w:cs="Times New Roman"/>
          <w:sz w:val="24"/>
          <w:szCs w:val="24"/>
        </w:rPr>
        <w:t>The Sale of Goods Act deals</w:t>
      </w:r>
      <w:r w:rsidR="00A43858">
        <w:rPr>
          <w:rFonts w:ascii="Times New Roman" w:hAnsi="Times New Roman" w:cs="Times New Roman"/>
          <w:sz w:val="24"/>
          <w:szCs w:val="24"/>
        </w:rPr>
        <w:t xml:space="preserve"> with ‘Sale of Goods Act, 1930,” </w:t>
      </w:r>
      <w:r w:rsidRPr="00C358C3">
        <w:rPr>
          <w:rFonts w:ascii="Times New Roman" w:hAnsi="Times New Roman" w:cs="Times New Roman"/>
          <w:sz w:val="24"/>
          <w:szCs w:val="24"/>
        </w:rPr>
        <w:t xml:space="preserve">contract of sale of goods is a contract whereby the seller transfers or agrees to transfer the property in goods to the buyer for a price.” ‘Contract of sale’ is a generic term which includes both a sale as well as an agreement to sell. </w:t>
      </w:r>
    </w:p>
    <w:p w:rsidR="00C358C3" w:rsidRDefault="00C358C3" w:rsidP="00C358C3">
      <w:pPr>
        <w:jc w:val="both"/>
        <w:rPr>
          <w:rFonts w:ascii="Times New Roman" w:hAnsi="Times New Roman" w:cs="Times New Roman"/>
          <w:b/>
          <w:sz w:val="24"/>
          <w:szCs w:val="24"/>
        </w:rPr>
      </w:pPr>
      <w:r w:rsidRPr="00C358C3">
        <w:rPr>
          <w:rFonts w:ascii="Times New Roman" w:hAnsi="Times New Roman" w:cs="Times New Roman"/>
          <w:b/>
          <w:sz w:val="24"/>
          <w:szCs w:val="24"/>
        </w:rPr>
        <w:t>ESSENTIAL ELEMENTS OF CONTRACT OF SALE</w:t>
      </w:r>
      <w:r>
        <w:rPr>
          <w:rFonts w:ascii="Times New Roman" w:hAnsi="Times New Roman" w:cs="Times New Roman"/>
          <w:b/>
          <w:sz w:val="24"/>
          <w:szCs w:val="24"/>
        </w:rPr>
        <w:t>:</w:t>
      </w:r>
    </w:p>
    <w:p w:rsidR="00C358C3" w:rsidRDefault="00C358C3" w:rsidP="00C358C3">
      <w:pPr>
        <w:jc w:val="both"/>
        <w:rPr>
          <w:rFonts w:ascii="Times New Roman" w:hAnsi="Times New Roman" w:cs="Times New Roman"/>
          <w:sz w:val="24"/>
          <w:szCs w:val="24"/>
        </w:rPr>
      </w:pPr>
      <w:r w:rsidRPr="00C358C3">
        <w:rPr>
          <w:rFonts w:ascii="Times New Roman" w:hAnsi="Times New Roman" w:cs="Times New Roman"/>
          <w:b/>
          <w:sz w:val="24"/>
          <w:szCs w:val="24"/>
        </w:rPr>
        <w:t>1. Seller and buyer</w:t>
      </w:r>
      <w:r w:rsidRPr="00C358C3">
        <w:rPr>
          <w:rFonts w:ascii="Times New Roman" w:hAnsi="Times New Roman" w:cs="Times New Roman"/>
          <w:sz w:val="24"/>
          <w:szCs w:val="24"/>
        </w:rPr>
        <w:t xml:space="preserve">- There must be a seller as well as a buyer. ’Buyer’ means a person who buys or agrees to buy goods. ’Seller’ means a person who sells or agrees to sell goods [Section 29(13)]. </w:t>
      </w:r>
    </w:p>
    <w:p w:rsidR="00C358C3" w:rsidRDefault="00C358C3" w:rsidP="00C358C3">
      <w:pPr>
        <w:jc w:val="both"/>
        <w:rPr>
          <w:rFonts w:ascii="Times New Roman" w:hAnsi="Times New Roman" w:cs="Times New Roman"/>
          <w:sz w:val="24"/>
          <w:szCs w:val="24"/>
        </w:rPr>
      </w:pPr>
      <w:r w:rsidRPr="00C358C3">
        <w:rPr>
          <w:rFonts w:ascii="Times New Roman" w:hAnsi="Times New Roman" w:cs="Times New Roman"/>
          <w:b/>
          <w:sz w:val="24"/>
          <w:szCs w:val="24"/>
        </w:rPr>
        <w:t>2. Goods</w:t>
      </w:r>
      <w:r>
        <w:rPr>
          <w:rFonts w:ascii="Times New Roman" w:hAnsi="Times New Roman" w:cs="Times New Roman"/>
          <w:b/>
          <w:sz w:val="24"/>
          <w:szCs w:val="24"/>
        </w:rPr>
        <w:t xml:space="preserve"> </w:t>
      </w:r>
      <w:r w:rsidRPr="00C358C3">
        <w:rPr>
          <w:rFonts w:ascii="Times New Roman" w:hAnsi="Times New Roman" w:cs="Times New Roman"/>
          <w:sz w:val="24"/>
          <w:szCs w:val="24"/>
        </w:rPr>
        <w:t xml:space="preserve">-There must be some goods. ’Goods’ means every kind of movable property other than actionable claims and money includes stock and shares, growing crops, grass and things attached to or forming part of the land which are agreed to be severed before sale or under the contract of sale [Section 2(7)]. </w:t>
      </w:r>
    </w:p>
    <w:p w:rsidR="00C358C3" w:rsidRDefault="00C358C3" w:rsidP="00C358C3">
      <w:pPr>
        <w:jc w:val="both"/>
        <w:rPr>
          <w:rFonts w:ascii="Times New Roman" w:hAnsi="Times New Roman" w:cs="Times New Roman"/>
          <w:sz w:val="24"/>
          <w:szCs w:val="24"/>
        </w:rPr>
      </w:pPr>
      <w:r w:rsidRPr="00C358C3">
        <w:rPr>
          <w:rFonts w:ascii="Times New Roman" w:hAnsi="Times New Roman" w:cs="Times New Roman"/>
          <w:b/>
          <w:sz w:val="24"/>
          <w:szCs w:val="24"/>
        </w:rPr>
        <w:t>3. Transfer of property</w:t>
      </w:r>
      <w:r>
        <w:rPr>
          <w:rFonts w:ascii="Times New Roman" w:hAnsi="Times New Roman" w:cs="Times New Roman"/>
          <w:sz w:val="24"/>
          <w:szCs w:val="24"/>
        </w:rPr>
        <w:t xml:space="preserve"> </w:t>
      </w:r>
      <w:r w:rsidRPr="00C358C3">
        <w:rPr>
          <w:rFonts w:ascii="Times New Roman" w:hAnsi="Times New Roman" w:cs="Times New Roman"/>
          <w:sz w:val="24"/>
          <w:szCs w:val="24"/>
        </w:rPr>
        <w:t xml:space="preserve">- Property means the general property in goods, and not merely a special property [Section 2(11)]. General property in goods means ownership of the goods. special property in goods means possession of goods. Thus, there must be either a transfer of </w:t>
      </w:r>
      <w:r w:rsidRPr="00C358C3">
        <w:rPr>
          <w:rFonts w:ascii="Times New Roman" w:hAnsi="Times New Roman" w:cs="Times New Roman"/>
          <w:sz w:val="24"/>
          <w:szCs w:val="24"/>
        </w:rPr>
        <w:lastRenderedPageBreak/>
        <w:t xml:space="preserve">ownership of goods or an agreement to transfer the ownership of goods. The ownership may transfer either immediately on completion of sale or sometime in future in agreement to sell. </w:t>
      </w:r>
    </w:p>
    <w:p w:rsidR="00C358C3" w:rsidRDefault="00C358C3" w:rsidP="00C358C3">
      <w:pPr>
        <w:jc w:val="both"/>
        <w:rPr>
          <w:rFonts w:ascii="Times New Roman" w:hAnsi="Times New Roman" w:cs="Times New Roman"/>
          <w:sz w:val="24"/>
          <w:szCs w:val="24"/>
        </w:rPr>
      </w:pPr>
      <w:r w:rsidRPr="00C358C3">
        <w:rPr>
          <w:rFonts w:ascii="Times New Roman" w:hAnsi="Times New Roman" w:cs="Times New Roman"/>
          <w:b/>
          <w:sz w:val="24"/>
          <w:szCs w:val="24"/>
        </w:rPr>
        <w:t>4. Price</w:t>
      </w:r>
      <w:r>
        <w:rPr>
          <w:rFonts w:ascii="Times New Roman" w:hAnsi="Times New Roman" w:cs="Times New Roman"/>
          <w:sz w:val="24"/>
          <w:szCs w:val="24"/>
        </w:rPr>
        <w:t xml:space="preserve"> </w:t>
      </w:r>
      <w:r w:rsidRPr="00C358C3">
        <w:rPr>
          <w:rFonts w:ascii="Times New Roman" w:hAnsi="Times New Roman" w:cs="Times New Roman"/>
          <w:sz w:val="24"/>
          <w:szCs w:val="24"/>
        </w:rPr>
        <w:t xml:space="preserve">- There must be a price. Price here means the money consideration for a sale of goods [Section 2(10)]. When the consideration is only goods, it amounts to a ‘barter’ and not sale. When there is no consideration, it amounts to a gift and not sale. </w:t>
      </w:r>
    </w:p>
    <w:p w:rsidR="00C358C3" w:rsidRDefault="00C358C3" w:rsidP="00C358C3">
      <w:pPr>
        <w:jc w:val="both"/>
        <w:rPr>
          <w:rFonts w:ascii="Times New Roman" w:hAnsi="Times New Roman" w:cs="Times New Roman"/>
          <w:b/>
          <w:sz w:val="24"/>
          <w:szCs w:val="24"/>
        </w:rPr>
      </w:pPr>
      <w:r w:rsidRPr="00C358C3">
        <w:rPr>
          <w:rFonts w:ascii="Times New Roman" w:hAnsi="Times New Roman" w:cs="Times New Roman"/>
          <w:b/>
          <w:sz w:val="24"/>
          <w:szCs w:val="24"/>
        </w:rPr>
        <w:t>5. Essential elements of a valid contract</w:t>
      </w:r>
      <w:r>
        <w:rPr>
          <w:rFonts w:ascii="Times New Roman" w:hAnsi="Times New Roman" w:cs="Times New Roman"/>
          <w:sz w:val="24"/>
          <w:szCs w:val="24"/>
        </w:rPr>
        <w:t xml:space="preserve"> </w:t>
      </w:r>
      <w:r w:rsidRPr="00C358C3">
        <w:rPr>
          <w:rFonts w:ascii="Times New Roman" w:hAnsi="Times New Roman" w:cs="Times New Roman"/>
          <w:sz w:val="24"/>
          <w:szCs w:val="24"/>
        </w:rPr>
        <w:t>- In addition to the aforesaid specific essential elements, all the essential elements of a valid contract as specified under Section 10 of Indian Contract Act, 1872 must also be present since a contract of sale is a special type of a contract.</w:t>
      </w:r>
      <w:r w:rsidRPr="00C358C3">
        <w:rPr>
          <w:rFonts w:ascii="Times New Roman" w:hAnsi="Times New Roman" w:cs="Times New Roman"/>
          <w:b/>
          <w:sz w:val="24"/>
          <w:szCs w:val="24"/>
        </w:rPr>
        <w:t xml:space="preserve"> </w:t>
      </w:r>
    </w:p>
    <w:p w:rsidR="00C358C3" w:rsidRPr="00C358C3" w:rsidRDefault="00C358C3" w:rsidP="00C358C3">
      <w:pPr>
        <w:jc w:val="both"/>
        <w:rPr>
          <w:rFonts w:ascii="Times New Roman" w:hAnsi="Times New Roman" w:cs="Times New Roman"/>
          <w:b/>
          <w:sz w:val="24"/>
          <w:szCs w:val="24"/>
        </w:rPr>
      </w:pPr>
      <w:r w:rsidRPr="00C358C3">
        <w:rPr>
          <w:rFonts w:ascii="Times New Roman" w:hAnsi="Times New Roman" w:cs="Times New Roman"/>
          <w:b/>
          <w:sz w:val="24"/>
          <w:szCs w:val="24"/>
        </w:rPr>
        <w:t xml:space="preserve">MEANING AND TYPES OF GOODS </w:t>
      </w:r>
    </w:p>
    <w:p w:rsidR="00C358C3" w:rsidRDefault="00C358C3" w:rsidP="00C358C3">
      <w:pPr>
        <w:jc w:val="both"/>
        <w:rPr>
          <w:rFonts w:ascii="Times New Roman" w:hAnsi="Times New Roman" w:cs="Times New Roman"/>
          <w:b/>
          <w:sz w:val="24"/>
          <w:szCs w:val="24"/>
        </w:rPr>
      </w:pPr>
      <w:r w:rsidRPr="00C358C3">
        <w:rPr>
          <w:rFonts w:ascii="Times New Roman" w:hAnsi="Times New Roman" w:cs="Times New Roman"/>
          <w:b/>
          <w:sz w:val="24"/>
          <w:szCs w:val="24"/>
        </w:rPr>
        <w:t>Meaning of goods [Section 2(7)]</w:t>
      </w:r>
      <w:r w:rsidRPr="00C358C3">
        <w:rPr>
          <w:rFonts w:ascii="Times New Roman" w:hAnsi="Times New Roman" w:cs="Times New Roman"/>
          <w:sz w:val="24"/>
          <w:szCs w:val="24"/>
        </w:rPr>
        <w:t xml:space="preserve"> - Goods means every kind of movable property other than actionable claims and money, and includes the following:</w:t>
      </w:r>
      <w:r w:rsidRPr="00C358C3">
        <w:rPr>
          <w:rFonts w:ascii="Times New Roman" w:hAnsi="Times New Roman" w:cs="Times New Roman"/>
          <w:b/>
          <w:sz w:val="24"/>
          <w:szCs w:val="24"/>
        </w:rPr>
        <w:t xml:space="preserve"> </w:t>
      </w:r>
    </w:p>
    <w:p w:rsidR="00C358C3" w:rsidRPr="00C358C3" w:rsidRDefault="00C358C3" w:rsidP="00C358C3">
      <w:pPr>
        <w:jc w:val="both"/>
        <w:rPr>
          <w:rFonts w:ascii="Times New Roman" w:hAnsi="Times New Roman" w:cs="Times New Roman"/>
          <w:sz w:val="24"/>
          <w:szCs w:val="24"/>
        </w:rPr>
      </w:pPr>
      <w:r w:rsidRPr="00C358C3">
        <w:rPr>
          <w:rFonts w:ascii="Times New Roman" w:hAnsi="Times New Roman" w:cs="Times New Roman"/>
          <w:sz w:val="24"/>
          <w:szCs w:val="24"/>
        </w:rPr>
        <w:t xml:space="preserve">● Stock and share </w:t>
      </w:r>
    </w:p>
    <w:p w:rsidR="00C358C3" w:rsidRDefault="00C358C3" w:rsidP="00C358C3">
      <w:pPr>
        <w:jc w:val="both"/>
      </w:pPr>
      <w:r w:rsidRPr="00C358C3">
        <w:rPr>
          <w:rFonts w:ascii="Times New Roman" w:hAnsi="Times New Roman" w:cs="Times New Roman"/>
          <w:sz w:val="24"/>
          <w:szCs w:val="24"/>
        </w:rPr>
        <w:t>● Growing crops, grass and things attached to or forming part of the land which are agreed to be served before sale or under the Contract of sale.</w:t>
      </w:r>
      <w:r>
        <w:t xml:space="preserve"> </w:t>
      </w:r>
    </w:p>
    <w:p w:rsidR="00C358C3" w:rsidRDefault="00C358C3" w:rsidP="00C358C3">
      <w:pPr>
        <w:jc w:val="both"/>
        <w:rPr>
          <w:rFonts w:ascii="Times New Roman" w:hAnsi="Times New Roman" w:cs="Times New Roman"/>
          <w:b/>
          <w:sz w:val="24"/>
          <w:szCs w:val="24"/>
        </w:rPr>
      </w:pPr>
      <w:r w:rsidRPr="00C358C3">
        <w:rPr>
          <w:rFonts w:ascii="Times New Roman" w:hAnsi="Times New Roman" w:cs="Times New Roman"/>
          <w:b/>
          <w:sz w:val="24"/>
          <w:szCs w:val="24"/>
        </w:rPr>
        <w:t xml:space="preserve">TYPES OF GOODS [SECTION 6] </w:t>
      </w:r>
      <w:r>
        <w:rPr>
          <w:rFonts w:ascii="Times New Roman" w:hAnsi="Times New Roman" w:cs="Times New Roman"/>
          <w:b/>
          <w:sz w:val="24"/>
          <w:szCs w:val="24"/>
        </w:rPr>
        <w:t>:</w:t>
      </w:r>
    </w:p>
    <w:p w:rsidR="00C358C3" w:rsidRDefault="00C358C3" w:rsidP="00C358C3">
      <w:pPr>
        <w:jc w:val="both"/>
        <w:rPr>
          <w:rFonts w:ascii="Times New Roman" w:hAnsi="Times New Roman" w:cs="Times New Roman"/>
          <w:sz w:val="24"/>
          <w:szCs w:val="24"/>
        </w:rPr>
      </w:pPr>
      <w:r w:rsidRPr="00C358C3">
        <w:rPr>
          <w:rFonts w:ascii="Times New Roman" w:hAnsi="Times New Roman" w:cs="Times New Roman"/>
          <w:b/>
          <w:sz w:val="24"/>
          <w:szCs w:val="24"/>
        </w:rPr>
        <w:t>Existing Goods</w:t>
      </w:r>
    </w:p>
    <w:p w:rsidR="00C358C3" w:rsidRDefault="00C358C3" w:rsidP="00C358C3">
      <w:pPr>
        <w:jc w:val="both"/>
        <w:rPr>
          <w:rFonts w:ascii="Times New Roman" w:hAnsi="Times New Roman" w:cs="Times New Roman"/>
          <w:sz w:val="24"/>
          <w:szCs w:val="24"/>
        </w:rPr>
      </w:pPr>
      <w:r w:rsidRPr="00C358C3">
        <w:rPr>
          <w:rFonts w:ascii="Times New Roman" w:hAnsi="Times New Roman" w:cs="Times New Roman"/>
          <w:sz w:val="24"/>
          <w:szCs w:val="24"/>
        </w:rPr>
        <w:sym w:font="Symbol" w:char="F0B7"/>
      </w:r>
      <w:r w:rsidRPr="00C358C3">
        <w:rPr>
          <w:rFonts w:ascii="Times New Roman" w:hAnsi="Times New Roman" w:cs="Times New Roman"/>
          <w:sz w:val="24"/>
          <w:szCs w:val="24"/>
        </w:rPr>
        <w:t xml:space="preserve"> Existing goods mean the goods which are either owned or possessed by the seller at the time of contract of sale. The existing goods may be specific or ascertained or unascertained as follows: </w:t>
      </w:r>
    </w:p>
    <w:p w:rsidR="008760A0" w:rsidRDefault="00C358C3" w:rsidP="00C358C3">
      <w:pPr>
        <w:jc w:val="both"/>
        <w:rPr>
          <w:rFonts w:ascii="Times New Roman" w:hAnsi="Times New Roman" w:cs="Times New Roman"/>
          <w:sz w:val="24"/>
          <w:szCs w:val="24"/>
        </w:rPr>
      </w:pPr>
      <w:r w:rsidRPr="00C358C3">
        <w:rPr>
          <w:rFonts w:ascii="Times New Roman" w:hAnsi="Times New Roman" w:cs="Times New Roman"/>
          <w:b/>
          <w:sz w:val="24"/>
          <w:szCs w:val="24"/>
        </w:rPr>
        <w:t>Specific Goods [Section 2(14)]:</w:t>
      </w:r>
      <w:r w:rsidRPr="00C358C3">
        <w:rPr>
          <w:rFonts w:ascii="Times New Roman" w:hAnsi="Times New Roman" w:cs="Times New Roman"/>
          <w:sz w:val="24"/>
          <w:szCs w:val="24"/>
        </w:rPr>
        <w:t xml:space="preserve"> These are the goods which are identified and agreed upon at the time when a contract of sale is made-For example, specified TV, VCR, Car, and Ring. </w:t>
      </w:r>
      <w:r w:rsidRPr="00C358C3">
        <w:rPr>
          <w:rFonts w:ascii="Times New Roman" w:hAnsi="Times New Roman" w:cs="Times New Roman"/>
          <w:b/>
          <w:sz w:val="24"/>
          <w:szCs w:val="24"/>
        </w:rPr>
        <w:t>Ascertained Goods</w:t>
      </w:r>
      <w:r w:rsidRPr="00C358C3">
        <w:rPr>
          <w:rFonts w:ascii="Times New Roman" w:hAnsi="Times New Roman" w:cs="Times New Roman"/>
          <w:sz w:val="24"/>
          <w:szCs w:val="24"/>
        </w:rPr>
        <w:t xml:space="preserve">: Goods are said to be ascertained when out of a mass of unascertained goods, the quantity extracted for is identified and set aside for a given contract. Thus, when part of the goods lying in bulk are identified and earmarked for sale, such goods are termed as ascertained goods. </w:t>
      </w:r>
    </w:p>
    <w:p w:rsidR="009B372B" w:rsidRDefault="00C358C3" w:rsidP="00C358C3">
      <w:pPr>
        <w:jc w:val="both"/>
        <w:rPr>
          <w:rFonts w:ascii="Times New Roman" w:hAnsi="Times New Roman" w:cs="Times New Roman"/>
          <w:sz w:val="24"/>
          <w:szCs w:val="24"/>
        </w:rPr>
      </w:pPr>
      <w:r w:rsidRPr="008760A0">
        <w:rPr>
          <w:rFonts w:ascii="Times New Roman" w:hAnsi="Times New Roman" w:cs="Times New Roman"/>
          <w:b/>
          <w:sz w:val="24"/>
          <w:szCs w:val="24"/>
        </w:rPr>
        <w:t>Unsanctioned/ Unascertained Goods</w:t>
      </w:r>
      <w:r w:rsidRPr="00C358C3">
        <w:rPr>
          <w:rFonts w:ascii="Times New Roman" w:hAnsi="Times New Roman" w:cs="Times New Roman"/>
          <w:sz w:val="24"/>
          <w:szCs w:val="24"/>
        </w:rPr>
        <w:t>: These are the goods which are not identified and agreed upon at the time when a contract of sale is made e.g. goods in stock or lying in lots.</w:t>
      </w:r>
    </w:p>
    <w:p w:rsidR="008760A0" w:rsidRPr="009B372B" w:rsidRDefault="00C358C3" w:rsidP="00C358C3">
      <w:pPr>
        <w:jc w:val="both"/>
        <w:rPr>
          <w:rFonts w:ascii="Times New Roman" w:hAnsi="Times New Roman" w:cs="Times New Roman"/>
          <w:b/>
          <w:sz w:val="24"/>
          <w:szCs w:val="24"/>
        </w:rPr>
      </w:pPr>
      <w:r w:rsidRPr="009B372B">
        <w:rPr>
          <w:rFonts w:ascii="Times New Roman" w:hAnsi="Times New Roman" w:cs="Times New Roman"/>
          <w:b/>
          <w:sz w:val="24"/>
          <w:szCs w:val="24"/>
        </w:rPr>
        <w:t xml:space="preserve"> Future Goods</w:t>
      </w:r>
      <w:r w:rsidR="00866F43">
        <w:rPr>
          <w:rFonts w:ascii="Times New Roman" w:hAnsi="Times New Roman" w:cs="Times New Roman"/>
          <w:b/>
          <w:sz w:val="24"/>
          <w:szCs w:val="24"/>
        </w:rPr>
        <w:t xml:space="preserve"> </w:t>
      </w:r>
      <w:r w:rsidRPr="009B372B">
        <w:rPr>
          <w:rFonts w:ascii="Times New Roman" w:hAnsi="Times New Roman" w:cs="Times New Roman"/>
          <w:b/>
          <w:sz w:val="24"/>
          <w:szCs w:val="24"/>
        </w:rPr>
        <w:t>[Section 2(6)]</w:t>
      </w:r>
    </w:p>
    <w:p w:rsidR="009B372B" w:rsidRDefault="00C358C3" w:rsidP="00C358C3">
      <w:pPr>
        <w:jc w:val="both"/>
        <w:rPr>
          <w:rFonts w:ascii="Times New Roman" w:hAnsi="Times New Roman" w:cs="Times New Roman"/>
          <w:sz w:val="24"/>
          <w:szCs w:val="24"/>
        </w:rPr>
      </w:pPr>
      <w:r w:rsidRPr="00C358C3">
        <w:rPr>
          <w:rFonts w:ascii="Times New Roman" w:hAnsi="Times New Roman" w:cs="Times New Roman"/>
          <w:sz w:val="24"/>
          <w:szCs w:val="24"/>
        </w:rPr>
        <w:sym w:font="Symbol" w:char="F0B7"/>
      </w:r>
      <w:r w:rsidRPr="00C358C3">
        <w:rPr>
          <w:rFonts w:ascii="Times New Roman" w:hAnsi="Times New Roman" w:cs="Times New Roman"/>
          <w:sz w:val="24"/>
          <w:szCs w:val="24"/>
        </w:rPr>
        <w:t xml:space="preserve"> Future goods mean goods to be manufactured or produced or acquired by the seller after the making of the contract of sale. There can be an agreement to sell only. There can be no sale in respect of future goods because one cannot sell what he does not possess.</w:t>
      </w:r>
    </w:p>
    <w:p w:rsidR="009B372B" w:rsidRDefault="00C358C3" w:rsidP="00C358C3">
      <w:pPr>
        <w:jc w:val="both"/>
        <w:rPr>
          <w:rFonts w:ascii="Times New Roman" w:hAnsi="Times New Roman" w:cs="Times New Roman"/>
          <w:b/>
          <w:sz w:val="24"/>
          <w:szCs w:val="24"/>
        </w:rPr>
      </w:pPr>
      <w:r w:rsidRPr="009B372B">
        <w:rPr>
          <w:rFonts w:ascii="Times New Roman" w:hAnsi="Times New Roman" w:cs="Times New Roman"/>
          <w:b/>
          <w:sz w:val="24"/>
          <w:szCs w:val="24"/>
        </w:rPr>
        <w:t xml:space="preserve">  Contingent Goods [Section 6(2)]</w:t>
      </w:r>
    </w:p>
    <w:p w:rsidR="00F21A45" w:rsidRDefault="00C358C3" w:rsidP="00C358C3">
      <w:pPr>
        <w:jc w:val="both"/>
        <w:rPr>
          <w:rFonts w:ascii="Times New Roman" w:hAnsi="Times New Roman" w:cs="Times New Roman"/>
          <w:b/>
          <w:sz w:val="24"/>
          <w:szCs w:val="24"/>
        </w:rPr>
      </w:pPr>
      <w:r w:rsidRPr="009B372B">
        <w:rPr>
          <w:rFonts w:ascii="Times New Roman" w:hAnsi="Times New Roman" w:cs="Times New Roman"/>
          <w:b/>
          <w:sz w:val="24"/>
          <w:szCs w:val="24"/>
        </w:rPr>
        <w:lastRenderedPageBreak/>
        <w:sym w:font="Symbol" w:char="F0B7"/>
      </w:r>
      <w:r w:rsidRPr="00C358C3">
        <w:rPr>
          <w:rFonts w:ascii="Times New Roman" w:hAnsi="Times New Roman" w:cs="Times New Roman"/>
          <w:sz w:val="24"/>
          <w:szCs w:val="24"/>
        </w:rPr>
        <w:t xml:space="preserve"> These are the goods the acquisition of which by the seller depends upon a contingency which may or may not happen</w:t>
      </w:r>
      <w:r w:rsidR="00F21A45">
        <w:rPr>
          <w:rFonts w:ascii="Times New Roman" w:hAnsi="Times New Roman" w:cs="Times New Roman"/>
          <w:b/>
          <w:sz w:val="24"/>
          <w:szCs w:val="24"/>
        </w:rPr>
        <w:t>.</w:t>
      </w:r>
    </w:p>
    <w:p w:rsidR="00977128" w:rsidRPr="00977128" w:rsidRDefault="00977128" w:rsidP="00977128">
      <w:pPr>
        <w:jc w:val="both"/>
        <w:rPr>
          <w:rFonts w:ascii="Times New Roman" w:hAnsi="Times New Roman" w:cs="Times New Roman"/>
          <w:b/>
          <w:sz w:val="24"/>
          <w:szCs w:val="24"/>
        </w:rPr>
      </w:pPr>
      <w:r w:rsidRPr="00977128">
        <w:rPr>
          <w:rFonts w:ascii="Times New Roman" w:hAnsi="Times New Roman" w:cs="Times New Roman"/>
          <w:b/>
          <w:sz w:val="24"/>
          <w:szCs w:val="24"/>
        </w:rPr>
        <w:t xml:space="preserve">PRICE OF GOODS </w:t>
      </w:r>
    </w:p>
    <w:p w:rsidR="00977128" w:rsidRPr="00977128" w:rsidRDefault="00977128" w:rsidP="00977128">
      <w:pPr>
        <w:jc w:val="both"/>
        <w:rPr>
          <w:rFonts w:ascii="Times New Roman" w:hAnsi="Times New Roman" w:cs="Times New Roman"/>
          <w:sz w:val="24"/>
          <w:szCs w:val="24"/>
        </w:rPr>
      </w:pPr>
      <w:r w:rsidRPr="00977128">
        <w:rPr>
          <w:rFonts w:ascii="Times New Roman" w:hAnsi="Times New Roman" w:cs="Times New Roman"/>
          <w:sz w:val="24"/>
          <w:szCs w:val="24"/>
        </w:rPr>
        <w:t xml:space="preserve">Meaning [Section 2(10)] Price means the money consideration for a sale of goods. </w:t>
      </w:r>
    </w:p>
    <w:p w:rsidR="00977128" w:rsidRPr="00977128" w:rsidRDefault="00977128" w:rsidP="00977128">
      <w:pPr>
        <w:jc w:val="both"/>
        <w:rPr>
          <w:rFonts w:ascii="Times New Roman" w:hAnsi="Times New Roman" w:cs="Times New Roman"/>
          <w:sz w:val="24"/>
          <w:szCs w:val="24"/>
        </w:rPr>
      </w:pPr>
      <w:r w:rsidRPr="00977128">
        <w:rPr>
          <w:rFonts w:ascii="Times New Roman" w:hAnsi="Times New Roman" w:cs="Times New Roman"/>
          <w:b/>
          <w:sz w:val="24"/>
          <w:szCs w:val="24"/>
        </w:rPr>
        <w:t xml:space="preserve">Modes of determining Price [Section 9(1)] - </w:t>
      </w:r>
      <w:r w:rsidRPr="00977128">
        <w:rPr>
          <w:rFonts w:ascii="Times New Roman" w:hAnsi="Times New Roman" w:cs="Times New Roman"/>
          <w:sz w:val="24"/>
          <w:szCs w:val="24"/>
        </w:rPr>
        <w:t xml:space="preserve">There are three modes of determining the price as under:   It may be fixed by the contract or   It may be left to be fixed in an agreed manner   It may be determined by the course of dealing between the parties. </w:t>
      </w:r>
    </w:p>
    <w:p w:rsidR="00977128" w:rsidRDefault="00977128" w:rsidP="00977128">
      <w:pPr>
        <w:jc w:val="both"/>
        <w:rPr>
          <w:rFonts w:ascii="Times New Roman" w:hAnsi="Times New Roman" w:cs="Times New Roman"/>
          <w:sz w:val="24"/>
          <w:szCs w:val="24"/>
        </w:rPr>
      </w:pPr>
      <w:r w:rsidRPr="00977128">
        <w:rPr>
          <w:rFonts w:ascii="Times New Roman" w:hAnsi="Times New Roman" w:cs="Times New Roman"/>
          <w:sz w:val="24"/>
          <w:szCs w:val="24"/>
        </w:rPr>
        <w:t>Thus, the price need not necessarily be fixed at the time of sale.</w:t>
      </w:r>
    </w:p>
    <w:p w:rsidR="00977128" w:rsidRPr="00977128" w:rsidRDefault="00977128" w:rsidP="00977128">
      <w:pPr>
        <w:jc w:val="both"/>
        <w:rPr>
          <w:rFonts w:ascii="Times New Roman" w:hAnsi="Times New Roman" w:cs="Times New Roman"/>
          <w:sz w:val="24"/>
          <w:szCs w:val="24"/>
        </w:rPr>
      </w:pPr>
      <w:r w:rsidRPr="00977128">
        <w:rPr>
          <w:rFonts w:ascii="Times New Roman" w:hAnsi="Times New Roman" w:cs="Times New Roman"/>
          <w:b/>
          <w:sz w:val="24"/>
          <w:szCs w:val="24"/>
        </w:rPr>
        <w:t>Consequences of not determining the Price in any of the Mode [Section 9(2)]-</w:t>
      </w:r>
      <w:r w:rsidRPr="00977128">
        <w:rPr>
          <w:rFonts w:ascii="Times New Roman" w:hAnsi="Times New Roman" w:cs="Times New Roman"/>
          <w:sz w:val="24"/>
          <w:szCs w:val="24"/>
        </w:rPr>
        <w:t xml:space="preserve"> Where the price is not determined in accordance with Section 9(1), the buyer must pay seller a reasonable price. What is a reasonable price is a question of fact dependent on the circumstances of each particular case. It may be noted that a reasonable price need not be market price. </w:t>
      </w:r>
    </w:p>
    <w:p w:rsidR="00977128" w:rsidRPr="00977128" w:rsidRDefault="00977128" w:rsidP="00977128">
      <w:pPr>
        <w:jc w:val="both"/>
        <w:rPr>
          <w:rFonts w:ascii="Times New Roman" w:hAnsi="Times New Roman" w:cs="Times New Roman"/>
          <w:sz w:val="24"/>
          <w:szCs w:val="24"/>
        </w:rPr>
      </w:pPr>
      <w:r w:rsidRPr="00977128">
        <w:rPr>
          <w:rFonts w:ascii="Times New Roman" w:hAnsi="Times New Roman" w:cs="Times New Roman"/>
          <w:sz w:val="24"/>
          <w:szCs w:val="24"/>
        </w:rPr>
        <w:t xml:space="preserve"> </w:t>
      </w:r>
    </w:p>
    <w:p w:rsidR="00977128" w:rsidRDefault="00977128" w:rsidP="00977128">
      <w:pPr>
        <w:jc w:val="both"/>
        <w:rPr>
          <w:rFonts w:ascii="Times New Roman" w:hAnsi="Times New Roman" w:cs="Times New Roman"/>
          <w:sz w:val="24"/>
          <w:szCs w:val="24"/>
        </w:rPr>
      </w:pPr>
      <w:r w:rsidRPr="00977128">
        <w:rPr>
          <w:rFonts w:ascii="Times New Roman" w:hAnsi="Times New Roman" w:cs="Times New Roman"/>
          <w:b/>
          <w:sz w:val="24"/>
          <w:szCs w:val="24"/>
        </w:rPr>
        <w:t>Consequence of not Fixing Price by third party [Section 10(1)]</w:t>
      </w:r>
      <w:r w:rsidRPr="00977128">
        <w:rPr>
          <w:rFonts w:ascii="Times New Roman" w:hAnsi="Times New Roman" w:cs="Times New Roman"/>
          <w:sz w:val="24"/>
          <w:szCs w:val="24"/>
        </w:rPr>
        <w:t xml:space="preserve"> - The agreement to sell goods becomes void if the following two conditions are fulfilled.</w:t>
      </w:r>
    </w:p>
    <w:p w:rsidR="00977128" w:rsidRDefault="00977128" w:rsidP="00977128">
      <w:pPr>
        <w:jc w:val="both"/>
        <w:rPr>
          <w:rFonts w:ascii="Times New Roman" w:hAnsi="Times New Roman" w:cs="Times New Roman"/>
          <w:sz w:val="24"/>
          <w:szCs w:val="24"/>
        </w:rPr>
      </w:pPr>
      <w:r w:rsidRPr="00977128">
        <w:rPr>
          <w:rFonts w:ascii="Times New Roman" w:hAnsi="Times New Roman" w:cs="Times New Roman"/>
          <w:sz w:val="24"/>
          <w:szCs w:val="24"/>
        </w:rPr>
        <w:t>● If such agreement provided that the price is to be fixed by the valuation of a third party,</w:t>
      </w:r>
    </w:p>
    <w:p w:rsidR="00977128" w:rsidRDefault="00977128" w:rsidP="00977128">
      <w:pPr>
        <w:jc w:val="both"/>
        <w:rPr>
          <w:rFonts w:ascii="Times New Roman" w:hAnsi="Times New Roman" w:cs="Times New Roman"/>
          <w:sz w:val="24"/>
          <w:szCs w:val="24"/>
        </w:rPr>
      </w:pPr>
      <w:r w:rsidRPr="00977128">
        <w:rPr>
          <w:rFonts w:ascii="Times New Roman" w:hAnsi="Times New Roman" w:cs="Times New Roman"/>
          <w:sz w:val="24"/>
          <w:szCs w:val="24"/>
        </w:rPr>
        <w:t xml:space="preserve">● If such a third party cannot or does not make such a valuation.  </w:t>
      </w:r>
    </w:p>
    <w:p w:rsidR="00A92AEC" w:rsidRDefault="00A92AEC" w:rsidP="00977128">
      <w:pPr>
        <w:jc w:val="both"/>
        <w:rPr>
          <w:rFonts w:ascii="Times New Roman" w:hAnsi="Times New Roman" w:cs="Times New Roman"/>
          <w:b/>
          <w:sz w:val="24"/>
          <w:szCs w:val="24"/>
        </w:rPr>
      </w:pPr>
      <w:r w:rsidRPr="00A92AEC">
        <w:rPr>
          <w:rFonts w:ascii="Times New Roman" w:hAnsi="Times New Roman" w:cs="Times New Roman"/>
          <w:b/>
          <w:sz w:val="24"/>
          <w:szCs w:val="24"/>
        </w:rPr>
        <w:t>General Principles</w:t>
      </w:r>
      <w:r>
        <w:rPr>
          <w:rFonts w:ascii="Times New Roman" w:hAnsi="Times New Roman" w:cs="Times New Roman"/>
          <w:b/>
          <w:sz w:val="24"/>
          <w:szCs w:val="24"/>
        </w:rPr>
        <w:t>:</w:t>
      </w:r>
    </w:p>
    <w:p w:rsidR="00A92AEC" w:rsidRDefault="00A92AEC" w:rsidP="00A92AEC">
      <w:pPr>
        <w:spacing w:line="360" w:lineRule="auto"/>
        <w:jc w:val="both"/>
        <w:rPr>
          <w:rFonts w:ascii="Times New Roman" w:hAnsi="Times New Roman" w:cs="Times New Roman"/>
          <w:color w:val="0A0A0A"/>
          <w:sz w:val="24"/>
          <w:szCs w:val="24"/>
          <w:shd w:val="clear" w:color="auto" w:fill="FFFFFF"/>
        </w:rPr>
      </w:pPr>
      <w:r w:rsidRPr="00A92AEC">
        <w:rPr>
          <w:rFonts w:ascii="Times New Roman" w:hAnsi="Times New Roman" w:cs="Times New Roman"/>
          <w:sz w:val="24"/>
          <w:szCs w:val="24"/>
        </w:rPr>
        <w:t>The Sale of Goods Act, 1930 governs contracts where a seller transfers or agrees to transfer the property in movable goods to a buyer for a price</w:t>
      </w:r>
      <w:r w:rsidRPr="00A92AEC">
        <w:rPr>
          <w:rFonts w:ascii="Times New Roman" w:hAnsi="Times New Roman" w:cs="Times New Roman"/>
          <w:color w:val="0A0A0A"/>
          <w:sz w:val="24"/>
          <w:szCs w:val="24"/>
          <w:shd w:val="clear" w:color="auto" w:fill="FFFFFF"/>
        </w:rPr>
        <w:t>. Key principles include mandatory two-party involvement (buyer/seller), subject matter as moveable property, transfer of ownership, price as consideration, and strict adherence to valid contract essentials.</w:t>
      </w:r>
    </w:p>
    <w:p w:rsidR="00A92AEC" w:rsidRPr="00A92AEC" w:rsidRDefault="00A92AEC" w:rsidP="00A92AEC">
      <w:pPr>
        <w:shd w:val="clear" w:color="auto" w:fill="FFFFFF"/>
        <w:spacing w:after="0" w:line="360" w:lineRule="auto"/>
        <w:jc w:val="both"/>
        <w:rPr>
          <w:rFonts w:ascii="Times New Roman" w:eastAsia="Times New Roman" w:hAnsi="Times New Roman" w:cs="Times New Roman"/>
          <w:sz w:val="24"/>
          <w:szCs w:val="24"/>
        </w:rPr>
      </w:pPr>
      <w:r w:rsidRPr="00A92AEC">
        <w:rPr>
          <w:rFonts w:ascii="Times New Roman" w:eastAsia="Times New Roman" w:hAnsi="Times New Roman" w:cs="Times New Roman"/>
          <w:b/>
          <w:bCs/>
          <w:sz w:val="24"/>
          <w:szCs w:val="24"/>
        </w:rPr>
        <w:t>Key General Principles:</w:t>
      </w:r>
    </w:p>
    <w:p w:rsidR="00A92AEC" w:rsidRPr="00A92AEC" w:rsidRDefault="00A92AEC" w:rsidP="00A92AEC">
      <w:pPr>
        <w:numPr>
          <w:ilvl w:val="0"/>
          <w:numId w:val="1"/>
        </w:numPr>
        <w:shd w:val="clear" w:color="auto" w:fill="FFFFFF"/>
        <w:spacing w:after="150" w:line="360" w:lineRule="auto"/>
        <w:ind w:left="540" w:hanging="450"/>
        <w:jc w:val="both"/>
        <w:rPr>
          <w:rFonts w:ascii="Times New Roman" w:eastAsia="Times New Roman" w:hAnsi="Times New Roman" w:cs="Times New Roman"/>
          <w:sz w:val="24"/>
          <w:szCs w:val="24"/>
        </w:rPr>
      </w:pPr>
      <w:r w:rsidRPr="00A92AEC">
        <w:rPr>
          <w:rFonts w:ascii="Times New Roman" w:eastAsia="Times New Roman" w:hAnsi="Times New Roman" w:cs="Times New Roman"/>
          <w:b/>
          <w:bCs/>
          <w:sz w:val="24"/>
          <w:szCs w:val="24"/>
        </w:rPr>
        <w:t>Contract of Sale:</w:t>
      </w:r>
      <w:r w:rsidRPr="00A92AEC">
        <w:rPr>
          <w:rFonts w:ascii="Times New Roman" w:eastAsia="Times New Roman" w:hAnsi="Times New Roman" w:cs="Times New Roman"/>
          <w:sz w:val="24"/>
          <w:szCs w:val="24"/>
        </w:rPr>
        <w:t> Can be absolute (Sale) or conditional (Agreement to Sell), where ownership passes immediately or at a future time, respectively.</w:t>
      </w:r>
    </w:p>
    <w:p w:rsidR="00A92AEC" w:rsidRPr="00A92AEC" w:rsidRDefault="00A92AEC" w:rsidP="00A92AEC">
      <w:pPr>
        <w:numPr>
          <w:ilvl w:val="0"/>
          <w:numId w:val="1"/>
        </w:numPr>
        <w:shd w:val="clear" w:color="auto" w:fill="FFFFFF"/>
        <w:spacing w:after="150" w:line="360" w:lineRule="auto"/>
        <w:ind w:left="540" w:hanging="450"/>
        <w:jc w:val="both"/>
        <w:rPr>
          <w:rFonts w:ascii="Times New Roman" w:eastAsia="Times New Roman" w:hAnsi="Times New Roman" w:cs="Times New Roman"/>
          <w:sz w:val="24"/>
          <w:szCs w:val="24"/>
        </w:rPr>
      </w:pPr>
      <w:r w:rsidRPr="00A92AEC">
        <w:rPr>
          <w:rFonts w:ascii="Times New Roman" w:eastAsia="Times New Roman" w:hAnsi="Times New Roman" w:cs="Times New Roman"/>
          <w:b/>
          <w:bCs/>
          <w:sz w:val="24"/>
          <w:szCs w:val="24"/>
        </w:rPr>
        <w:t>Goods Definition:</w:t>
      </w:r>
      <w:r w:rsidRPr="00A92AEC">
        <w:rPr>
          <w:rFonts w:ascii="Times New Roman" w:eastAsia="Times New Roman" w:hAnsi="Times New Roman" w:cs="Times New Roman"/>
          <w:sz w:val="24"/>
          <w:szCs w:val="24"/>
        </w:rPr>
        <w:t> Includes every kind of movable property except actionable claims and money.</w:t>
      </w:r>
    </w:p>
    <w:p w:rsidR="00A92AEC" w:rsidRPr="00A92AEC" w:rsidRDefault="00A92AEC" w:rsidP="00A92AEC">
      <w:pPr>
        <w:numPr>
          <w:ilvl w:val="0"/>
          <w:numId w:val="1"/>
        </w:numPr>
        <w:shd w:val="clear" w:color="auto" w:fill="FFFFFF"/>
        <w:spacing w:after="150" w:line="360" w:lineRule="auto"/>
        <w:ind w:left="540" w:hanging="450"/>
        <w:jc w:val="both"/>
        <w:rPr>
          <w:rFonts w:ascii="Times New Roman" w:eastAsia="Times New Roman" w:hAnsi="Times New Roman" w:cs="Times New Roman"/>
          <w:sz w:val="24"/>
          <w:szCs w:val="24"/>
        </w:rPr>
      </w:pPr>
      <w:r w:rsidRPr="00A92AEC">
        <w:rPr>
          <w:rFonts w:ascii="Times New Roman" w:eastAsia="Times New Roman" w:hAnsi="Times New Roman" w:cs="Times New Roman"/>
          <w:b/>
          <w:bCs/>
          <w:sz w:val="24"/>
          <w:szCs w:val="24"/>
        </w:rPr>
        <w:t>Transfer of Property:</w:t>
      </w:r>
    </w:p>
    <w:p w:rsidR="00A92AEC" w:rsidRPr="00A92AEC" w:rsidRDefault="00A92AEC" w:rsidP="00A92AEC">
      <w:pPr>
        <w:shd w:val="clear" w:color="auto" w:fill="FFFFFF"/>
        <w:spacing w:after="150" w:line="360" w:lineRule="auto"/>
        <w:ind w:left="540" w:hanging="450"/>
        <w:jc w:val="both"/>
        <w:rPr>
          <w:rFonts w:ascii="Times New Roman" w:eastAsia="Times New Roman" w:hAnsi="Times New Roman" w:cs="Times New Roman"/>
          <w:sz w:val="24"/>
          <w:szCs w:val="24"/>
        </w:rPr>
      </w:pPr>
      <w:r w:rsidRPr="00A92AEC">
        <w:rPr>
          <w:rFonts w:ascii="Times New Roman" w:eastAsia="Times New Roman" w:hAnsi="Times New Roman" w:cs="Times New Roman"/>
          <w:sz w:val="24"/>
          <w:szCs w:val="24"/>
        </w:rPr>
        <w:lastRenderedPageBreak/>
        <w:t> Focuses on the transfer of ownership (title), not just physical possession.</w:t>
      </w:r>
    </w:p>
    <w:p w:rsidR="00A92AEC" w:rsidRPr="00A92AEC" w:rsidRDefault="00A92AEC" w:rsidP="00A92AEC">
      <w:pPr>
        <w:numPr>
          <w:ilvl w:val="0"/>
          <w:numId w:val="1"/>
        </w:numPr>
        <w:shd w:val="clear" w:color="auto" w:fill="FFFFFF"/>
        <w:spacing w:after="150" w:line="360" w:lineRule="auto"/>
        <w:ind w:left="540" w:hanging="450"/>
        <w:jc w:val="both"/>
        <w:rPr>
          <w:rFonts w:ascii="Times New Roman" w:eastAsia="Times New Roman" w:hAnsi="Times New Roman" w:cs="Times New Roman"/>
          <w:sz w:val="24"/>
          <w:szCs w:val="24"/>
        </w:rPr>
      </w:pPr>
      <w:r w:rsidRPr="00A92AEC">
        <w:rPr>
          <w:rFonts w:ascii="Times New Roman" w:eastAsia="Times New Roman" w:hAnsi="Times New Roman" w:cs="Times New Roman"/>
          <w:b/>
          <w:bCs/>
          <w:sz w:val="24"/>
          <w:szCs w:val="24"/>
        </w:rPr>
        <w:t>Price:</w:t>
      </w:r>
      <w:r w:rsidRPr="00A92AEC">
        <w:rPr>
          <w:rFonts w:ascii="Times New Roman" w:eastAsia="Times New Roman" w:hAnsi="Times New Roman" w:cs="Times New Roman"/>
          <w:sz w:val="24"/>
          <w:szCs w:val="24"/>
        </w:rPr>
        <w:t> Money consideration is essential; barter or exchange does not constitute a sale under this Act.</w:t>
      </w:r>
    </w:p>
    <w:p w:rsidR="00A92AEC" w:rsidRPr="00A92AEC" w:rsidRDefault="00A92AEC" w:rsidP="00A92AEC">
      <w:pPr>
        <w:numPr>
          <w:ilvl w:val="0"/>
          <w:numId w:val="1"/>
        </w:numPr>
        <w:shd w:val="clear" w:color="auto" w:fill="FFFFFF"/>
        <w:spacing w:after="150" w:line="360" w:lineRule="auto"/>
        <w:ind w:left="540" w:hanging="450"/>
        <w:jc w:val="both"/>
        <w:rPr>
          <w:rFonts w:ascii="Times New Roman" w:eastAsia="Times New Roman" w:hAnsi="Times New Roman" w:cs="Times New Roman"/>
          <w:sz w:val="24"/>
          <w:szCs w:val="24"/>
        </w:rPr>
      </w:pPr>
      <w:r w:rsidRPr="00A92AEC">
        <w:rPr>
          <w:rFonts w:ascii="Times New Roman" w:eastAsia="Times New Roman" w:hAnsi="Times New Roman" w:cs="Times New Roman"/>
          <w:b/>
          <w:bCs/>
          <w:sz w:val="24"/>
          <w:szCs w:val="24"/>
        </w:rPr>
        <w:t>Conditions &amp; Warranties:</w:t>
      </w:r>
      <w:r w:rsidRPr="00A92AEC">
        <w:rPr>
          <w:rFonts w:ascii="Times New Roman" w:eastAsia="Times New Roman" w:hAnsi="Times New Roman" w:cs="Times New Roman"/>
          <w:sz w:val="24"/>
          <w:szCs w:val="24"/>
        </w:rPr>
        <w:t> Express or implied stipulations in the contract that, if violated, give rights to the aggrieved party (e.g., implied warranty of quiet possession, condition as to merchantable quality).</w:t>
      </w:r>
    </w:p>
    <w:p w:rsidR="00A92AEC" w:rsidRPr="00A92AEC" w:rsidRDefault="006F2801" w:rsidP="00A92AEC">
      <w:pPr>
        <w:numPr>
          <w:ilvl w:val="0"/>
          <w:numId w:val="1"/>
        </w:numPr>
        <w:shd w:val="clear" w:color="auto" w:fill="FFFFFF"/>
        <w:spacing w:after="150" w:line="360" w:lineRule="auto"/>
        <w:ind w:left="540" w:hanging="450"/>
        <w:jc w:val="both"/>
        <w:rPr>
          <w:rFonts w:ascii="Times New Roman" w:eastAsia="Times New Roman" w:hAnsi="Times New Roman" w:cs="Times New Roman"/>
          <w:sz w:val="24"/>
          <w:szCs w:val="24"/>
        </w:rPr>
      </w:pPr>
      <w:hyperlink r:id="rId5" w:history="1">
        <w:r w:rsidR="00A92AEC" w:rsidRPr="00A92AEC">
          <w:rPr>
            <w:rFonts w:ascii="Times New Roman" w:eastAsia="Times New Roman" w:hAnsi="Times New Roman" w:cs="Times New Roman"/>
            <w:b/>
            <w:bCs/>
            <w:sz w:val="24"/>
            <w:szCs w:val="24"/>
          </w:rPr>
          <w:t>Caveat Emptor</w:t>
        </w:r>
      </w:hyperlink>
      <w:r w:rsidR="00A92AEC" w:rsidRPr="00A92AEC">
        <w:rPr>
          <w:rFonts w:ascii="Times New Roman" w:eastAsia="Times New Roman" w:hAnsi="Times New Roman" w:cs="Times New Roman"/>
          <w:b/>
          <w:bCs/>
          <w:sz w:val="24"/>
          <w:szCs w:val="24"/>
        </w:rPr>
        <w:t>:</w:t>
      </w:r>
      <w:r w:rsidR="00A92AEC" w:rsidRPr="00A92AEC">
        <w:rPr>
          <w:rFonts w:ascii="Times New Roman" w:eastAsia="Times New Roman" w:hAnsi="Times New Roman" w:cs="Times New Roman"/>
          <w:sz w:val="24"/>
          <w:szCs w:val="24"/>
        </w:rPr>
        <w:t> The rule of "buyer beware" means the buyer must check the quality of goods, except when the seller is guilty of fraud or the purpose is explicitly disclosed.</w:t>
      </w:r>
    </w:p>
    <w:p w:rsidR="00A92AEC" w:rsidRPr="00A92AEC" w:rsidRDefault="00A92AEC" w:rsidP="00A92AEC">
      <w:pPr>
        <w:numPr>
          <w:ilvl w:val="0"/>
          <w:numId w:val="1"/>
        </w:numPr>
        <w:shd w:val="clear" w:color="auto" w:fill="FFFFFF"/>
        <w:spacing w:after="150" w:line="360" w:lineRule="auto"/>
        <w:ind w:left="540" w:hanging="450"/>
        <w:jc w:val="both"/>
        <w:rPr>
          <w:rFonts w:ascii="Times New Roman" w:eastAsia="Times New Roman" w:hAnsi="Times New Roman" w:cs="Times New Roman"/>
          <w:sz w:val="24"/>
          <w:szCs w:val="24"/>
        </w:rPr>
      </w:pPr>
      <w:r w:rsidRPr="00A92AEC">
        <w:rPr>
          <w:rFonts w:ascii="Times New Roman" w:eastAsia="Times New Roman" w:hAnsi="Times New Roman" w:cs="Times New Roman"/>
          <w:b/>
          <w:bCs/>
          <w:sz w:val="24"/>
          <w:szCs w:val="24"/>
        </w:rPr>
        <w:t>Passing of Risk:</w:t>
      </w:r>
      <w:r w:rsidRPr="00A92AEC">
        <w:rPr>
          <w:rFonts w:ascii="Times New Roman" w:eastAsia="Times New Roman" w:hAnsi="Times New Roman" w:cs="Times New Roman"/>
          <w:sz w:val="24"/>
          <w:szCs w:val="24"/>
        </w:rPr>
        <w:t> Risk prima facie passes with ownership (</w:t>
      </w:r>
      <w:r w:rsidRPr="00A92AEC">
        <w:rPr>
          <w:rFonts w:ascii="Times New Roman" w:eastAsia="Times New Roman" w:hAnsi="Times New Roman" w:cs="Times New Roman"/>
          <w:i/>
          <w:iCs/>
          <w:sz w:val="24"/>
          <w:szCs w:val="24"/>
        </w:rPr>
        <w:t>res perit domino</w:t>
      </w:r>
      <w:r w:rsidRPr="00A92AEC">
        <w:rPr>
          <w:rFonts w:ascii="Times New Roman" w:eastAsia="Times New Roman" w:hAnsi="Times New Roman" w:cs="Times New Roman"/>
          <w:sz w:val="24"/>
          <w:szCs w:val="24"/>
        </w:rPr>
        <w:t>), meaning the party holding title usually bears the loss.</w:t>
      </w:r>
    </w:p>
    <w:p w:rsidR="00A92AEC" w:rsidRPr="00A92AEC" w:rsidRDefault="00A92AEC" w:rsidP="00A92AEC">
      <w:pPr>
        <w:numPr>
          <w:ilvl w:val="0"/>
          <w:numId w:val="1"/>
        </w:numPr>
        <w:shd w:val="clear" w:color="auto" w:fill="FFFFFF"/>
        <w:spacing w:after="150" w:line="360" w:lineRule="auto"/>
        <w:ind w:left="540" w:hanging="450"/>
        <w:jc w:val="both"/>
        <w:rPr>
          <w:rFonts w:ascii="Times New Roman" w:eastAsia="Times New Roman" w:hAnsi="Times New Roman" w:cs="Times New Roman"/>
          <w:sz w:val="24"/>
          <w:szCs w:val="24"/>
        </w:rPr>
      </w:pPr>
      <w:r w:rsidRPr="00A92AEC">
        <w:rPr>
          <w:rFonts w:ascii="Times New Roman" w:eastAsia="Times New Roman" w:hAnsi="Times New Roman" w:cs="Times New Roman"/>
          <w:b/>
          <w:bCs/>
          <w:sz w:val="24"/>
          <w:szCs w:val="24"/>
        </w:rPr>
        <w:t>Unpaid Seller Rights:</w:t>
      </w:r>
      <w:r w:rsidRPr="00A92AEC">
        <w:rPr>
          <w:rFonts w:ascii="Times New Roman" w:eastAsia="Times New Roman" w:hAnsi="Times New Roman" w:cs="Times New Roman"/>
          <w:sz w:val="24"/>
          <w:szCs w:val="24"/>
        </w:rPr>
        <w:t> A seller is "unpaid" if the full price hasn't been paid. Rights include lien (retaining possession), stoppage in transit, and resale. </w:t>
      </w:r>
    </w:p>
    <w:p w:rsidR="00A92AEC" w:rsidRDefault="00A92AEC" w:rsidP="004064F5">
      <w:pPr>
        <w:shd w:val="clear" w:color="auto" w:fill="FFFFFF"/>
        <w:spacing w:after="0" w:line="360" w:lineRule="auto"/>
        <w:ind w:left="90"/>
        <w:jc w:val="both"/>
        <w:rPr>
          <w:rFonts w:ascii="Times New Roman" w:eastAsia="Times New Roman" w:hAnsi="Times New Roman" w:cs="Times New Roman"/>
          <w:sz w:val="24"/>
          <w:szCs w:val="24"/>
        </w:rPr>
      </w:pPr>
      <w:r w:rsidRPr="00A92AEC">
        <w:rPr>
          <w:rFonts w:ascii="Times New Roman" w:eastAsia="Times New Roman" w:hAnsi="Times New Roman" w:cs="Times New Roman"/>
          <w:sz w:val="24"/>
          <w:szCs w:val="24"/>
        </w:rPr>
        <w:t>The Act mandates that a contract of sale can be made in writin</w:t>
      </w:r>
      <w:r w:rsidR="004064F5">
        <w:rPr>
          <w:rFonts w:ascii="Times New Roman" w:eastAsia="Times New Roman" w:hAnsi="Times New Roman" w:cs="Times New Roman"/>
          <w:sz w:val="24"/>
          <w:szCs w:val="24"/>
        </w:rPr>
        <w:t xml:space="preserve">g, by word of mouth, or implied </w:t>
      </w:r>
      <w:r w:rsidRPr="00A92AEC">
        <w:rPr>
          <w:rFonts w:ascii="Times New Roman" w:eastAsia="Times New Roman" w:hAnsi="Times New Roman" w:cs="Times New Roman"/>
          <w:sz w:val="24"/>
          <w:szCs w:val="24"/>
        </w:rPr>
        <w:t>by the conduct of parties.</w:t>
      </w:r>
    </w:p>
    <w:p w:rsidR="00D31049" w:rsidRDefault="0083750D" w:rsidP="00D31049">
      <w:pPr>
        <w:spacing w:line="360" w:lineRule="auto"/>
        <w:jc w:val="both"/>
        <w:rPr>
          <w:rFonts w:ascii="Times New Roman" w:hAnsi="Times New Roman" w:cs="Times New Roman"/>
          <w:b/>
          <w:sz w:val="24"/>
          <w:szCs w:val="24"/>
        </w:rPr>
      </w:pPr>
      <w:r>
        <w:rPr>
          <w:rFonts w:ascii="Times New Roman" w:hAnsi="Times New Roman" w:cs="Times New Roman"/>
          <w:b/>
          <w:sz w:val="24"/>
          <w:szCs w:val="24"/>
        </w:rPr>
        <w:t>3</w:t>
      </w:r>
      <w:r w:rsidR="00D31049" w:rsidRPr="00814CFA">
        <w:rPr>
          <w:rFonts w:ascii="Times New Roman" w:hAnsi="Times New Roman" w:cs="Times New Roman"/>
          <w:b/>
          <w:sz w:val="24"/>
          <w:szCs w:val="24"/>
        </w:rPr>
        <w:t>.2 Conditions &amp; Warranties</w:t>
      </w:r>
    </w:p>
    <w:p w:rsidR="005B5B16" w:rsidRDefault="005B5B16" w:rsidP="005B5B16">
      <w:pPr>
        <w:spacing w:line="360" w:lineRule="auto"/>
        <w:jc w:val="both"/>
        <w:rPr>
          <w:rFonts w:ascii="Times New Roman" w:hAnsi="Times New Roman" w:cs="Times New Roman"/>
          <w:sz w:val="24"/>
          <w:szCs w:val="24"/>
        </w:rPr>
      </w:pPr>
      <w:r w:rsidRPr="005B5B16">
        <w:rPr>
          <w:rFonts w:ascii="Times New Roman" w:hAnsi="Times New Roman" w:cs="Times New Roman"/>
          <w:sz w:val="24"/>
          <w:szCs w:val="24"/>
        </w:rPr>
        <w:t xml:space="preserve">It is usual for both seller and buyer to make representations to each other at the time of entering into a contract of sale. Some of these representations are mere opinions which do not form a part of the contract of sale. Whereas some of them may become a part of the contract of sale. Representations which become a part of contract of sale are termed as stipulation which may rank as condition and warranty e.g. a mere commendation of his goods by the seller doesn’t become a stipulation and gives no right of action to the buyer against the seller as such representations are mere opinion on the part of the seller. But where the seller assumes to assert a fact of which the buyer is ignorant, it will amount to a stipulation forming an essential part of the contract of sale.  </w:t>
      </w:r>
    </w:p>
    <w:p w:rsidR="006611D3" w:rsidRPr="006611D3" w:rsidRDefault="006611D3" w:rsidP="005B5B16">
      <w:pPr>
        <w:spacing w:line="360" w:lineRule="auto"/>
        <w:jc w:val="both"/>
        <w:rPr>
          <w:rFonts w:ascii="Times New Roman" w:hAnsi="Times New Roman" w:cs="Times New Roman"/>
          <w:b/>
          <w:sz w:val="24"/>
          <w:szCs w:val="24"/>
        </w:rPr>
      </w:pPr>
      <w:r w:rsidRPr="006611D3">
        <w:rPr>
          <w:rFonts w:ascii="Times New Roman" w:hAnsi="Times New Roman" w:cs="Times New Roman"/>
          <w:b/>
          <w:sz w:val="24"/>
          <w:szCs w:val="24"/>
        </w:rPr>
        <w:t>MEANING OF CONDITIONS [SECTION 12(2)]</w:t>
      </w:r>
    </w:p>
    <w:p w:rsidR="006611D3" w:rsidRDefault="006611D3" w:rsidP="005B5B16">
      <w:pPr>
        <w:spacing w:line="360" w:lineRule="auto"/>
        <w:jc w:val="both"/>
        <w:rPr>
          <w:rFonts w:ascii="Times New Roman" w:hAnsi="Times New Roman" w:cs="Times New Roman"/>
          <w:sz w:val="24"/>
          <w:szCs w:val="24"/>
        </w:rPr>
      </w:pPr>
      <w:r w:rsidRPr="006611D3">
        <w:rPr>
          <w:rFonts w:ascii="Times New Roman" w:hAnsi="Times New Roman" w:cs="Times New Roman"/>
          <w:sz w:val="24"/>
          <w:szCs w:val="24"/>
        </w:rPr>
        <w:t xml:space="preserve">A condition is a stipulation  </w:t>
      </w:r>
    </w:p>
    <w:p w:rsidR="0002751A" w:rsidRDefault="006611D3" w:rsidP="005B5B16">
      <w:pPr>
        <w:spacing w:line="360" w:lineRule="auto"/>
        <w:jc w:val="both"/>
        <w:rPr>
          <w:rFonts w:ascii="Times New Roman" w:hAnsi="Times New Roman" w:cs="Times New Roman"/>
          <w:sz w:val="24"/>
          <w:szCs w:val="24"/>
        </w:rPr>
      </w:pPr>
      <w:r w:rsidRPr="006611D3">
        <w:rPr>
          <w:rFonts w:ascii="Times New Roman" w:hAnsi="Times New Roman" w:cs="Times New Roman"/>
          <w:sz w:val="24"/>
          <w:szCs w:val="24"/>
        </w:rPr>
        <w:t xml:space="preserve">● Which is essential to the main purpose of the contract   </w:t>
      </w:r>
    </w:p>
    <w:p w:rsidR="005B5B16" w:rsidRDefault="006611D3" w:rsidP="005B5B16">
      <w:pPr>
        <w:spacing w:line="360" w:lineRule="auto"/>
        <w:jc w:val="both"/>
        <w:rPr>
          <w:rFonts w:ascii="Times New Roman" w:hAnsi="Times New Roman" w:cs="Times New Roman"/>
          <w:sz w:val="24"/>
          <w:szCs w:val="24"/>
        </w:rPr>
      </w:pPr>
      <w:r w:rsidRPr="006611D3">
        <w:rPr>
          <w:rFonts w:ascii="Times New Roman" w:hAnsi="Times New Roman" w:cs="Times New Roman"/>
          <w:sz w:val="24"/>
          <w:szCs w:val="24"/>
        </w:rPr>
        <w:lastRenderedPageBreak/>
        <w:t xml:space="preserve">● </w:t>
      </w:r>
      <w:r>
        <w:rPr>
          <w:rFonts w:ascii="Times New Roman" w:hAnsi="Times New Roman" w:cs="Times New Roman"/>
          <w:sz w:val="24"/>
          <w:szCs w:val="24"/>
        </w:rPr>
        <w:t xml:space="preserve"> </w:t>
      </w:r>
      <w:r w:rsidRPr="006611D3">
        <w:rPr>
          <w:rFonts w:ascii="Times New Roman" w:hAnsi="Times New Roman" w:cs="Times New Roman"/>
          <w:sz w:val="24"/>
          <w:szCs w:val="24"/>
        </w:rPr>
        <w:t>The breach of which gives the aggrieved party a right to terminate the contract.</w:t>
      </w:r>
    </w:p>
    <w:p w:rsidR="00A90FD0" w:rsidRDefault="00A90FD0" w:rsidP="00A90FD0">
      <w:pPr>
        <w:rPr>
          <w:rFonts w:ascii="Times New Roman" w:hAnsi="Times New Roman" w:cs="Times New Roman"/>
          <w:sz w:val="24"/>
          <w:szCs w:val="24"/>
        </w:rPr>
      </w:pPr>
      <w:r w:rsidRPr="00A90FD0">
        <w:rPr>
          <w:rFonts w:ascii="Times New Roman" w:hAnsi="Times New Roman" w:cs="Times New Roman"/>
          <w:sz w:val="24"/>
          <w:szCs w:val="24"/>
        </w:rPr>
        <w:t>MEANING OF WARRANTY [SECTION 12(3)]</w:t>
      </w:r>
    </w:p>
    <w:p w:rsidR="00A90FD0" w:rsidRDefault="00A90FD0" w:rsidP="00A90FD0">
      <w:pPr>
        <w:rPr>
          <w:rFonts w:ascii="Times New Roman" w:hAnsi="Times New Roman" w:cs="Times New Roman"/>
          <w:sz w:val="24"/>
          <w:szCs w:val="24"/>
        </w:rPr>
      </w:pPr>
      <w:r w:rsidRPr="00A90FD0">
        <w:rPr>
          <w:rFonts w:ascii="Times New Roman" w:hAnsi="Times New Roman" w:cs="Times New Roman"/>
          <w:sz w:val="24"/>
          <w:szCs w:val="24"/>
        </w:rPr>
        <w:t xml:space="preserve"> A warranty is a stipulation  </w:t>
      </w:r>
    </w:p>
    <w:p w:rsidR="00A90FD0" w:rsidRDefault="00A90FD0" w:rsidP="00A90FD0">
      <w:pPr>
        <w:jc w:val="both"/>
        <w:rPr>
          <w:rFonts w:ascii="Times New Roman" w:hAnsi="Times New Roman" w:cs="Times New Roman"/>
          <w:sz w:val="24"/>
          <w:szCs w:val="24"/>
        </w:rPr>
      </w:pPr>
      <w:r w:rsidRPr="00A90FD0">
        <w:rPr>
          <w:rFonts w:ascii="Times New Roman" w:hAnsi="Times New Roman" w:cs="Times New Roman"/>
          <w:sz w:val="24"/>
          <w:szCs w:val="24"/>
        </w:rPr>
        <w:t xml:space="preserve">● Which is collateral to the main purpose of the contract  </w:t>
      </w:r>
    </w:p>
    <w:p w:rsidR="00A90FD0" w:rsidRDefault="00A90FD0" w:rsidP="00A90FD0">
      <w:pPr>
        <w:jc w:val="both"/>
        <w:rPr>
          <w:rFonts w:ascii="Times New Roman" w:hAnsi="Times New Roman" w:cs="Times New Roman"/>
          <w:sz w:val="24"/>
          <w:szCs w:val="24"/>
        </w:rPr>
      </w:pPr>
      <w:r w:rsidRPr="00A90FD0">
        <w:rPr>
          <w:rFonts w:ascii="Times New Roman" w:hAnsi="Times New Roman" w:cs="Times New Roman"/>
          <w:sz w:val="24"/>
          <w:szCs w:val="24"/>
        </w:rPr>
        <w:t xml:space="preserve">● The breach of which gives the aggrieved party a right to claim damages but not a right to reject goods and to terminate the contract.  </w:t>
      </w:r>
    </w:p>
    <w:p w:rsidR="00A90FD0" w:rsidRPr="00A90FD0" w:rsidRDefault="00A90FD0" w:rsidP="00A90FD0">
      <w:pPr>
        <w:jc w:val="both"/>
        <w:rPr>
          <w:rFonts w:ascii="Times New Roman" w:hAnsi="Times New Roman" w:cs="Times New Roman"/>
          <w:sz w:val="24"/>
          <w:szCs w:val="24"/>
        </w:rPr>
      </w:pPr>
      <w:r w:rsidRPr="00A90FD0">
        <w:rPr>
          <w:rFonts w:ascii="Times New Roman" w:hAnsi="Times New Roman" w:cs="Times New Roman"/>
          <w:sz w:val="24"/>
          <w:szCs w:val="24"/>
        </w:rPr>
        <w:t xml:space="preserve">● Where the contract is not severable and the buyer has accepted the goods or part thereof, the breach of any condition by the seller can only be treated as breach of warranty. It cannot be treated as a ground for rejecting the goods unless otherwise specified in the contract. Thus, where the buyer after purchasing the goods finds that some condition is not fulfilled, he cannot reject the goods. He has to retain the goods entitling him to claim damages.  </w:t>
      </w:r>
    </w:p>
    <w:p w:rsidR="006611D3" w:rsidRDefault="00A90FD0" w:rsidP="005B5B16">
      <w:pPr>
        <w:spacing w:line="360" w:lineRule="auto"/>
        <w:jc w:val="both"/>
        <w:rPr>
          <w:rFonts w:ascii="Times New Roman" w:hAnsi="Times New Roman" w:cs="Times New Roman"/>
          <w:b/>
          <w:sz w:val="24"/>
          <w:szCs w:val="24"/>
        </w:rPr>
      </w:pPr>
      <w:r w:rsidRPr="00A90FD0">
        <w:rPr>
          <w:rFonts w:ascii="Times New Roman" w:hAnsi="Times New Roman" w:cs="Times New Roman"/>
          <w:b/>
          <w:sz w:val="24"/>
          <w:szCs w:val="24"/>
        </w:rPr>
        <w:t>EXPRESS AND IMPLIED CONDITIONS AND WARRANTIES</w:t>
      </w:r>
    </w:p>
    <w:p w:rsidR="00A90FD0" w:rsidRDefault="00A90FD0" w:rsidP="005B5B16">
      <w:pPr>
        <w:spacing w:line="360" w:lineRule="auto"/>
        <w:jc w:val="both"/>
        <w:rPr>
          <w:rFonts w:ascii="Times New Roman" w:hAnsi="Times New Roman" w:cs="Times New Roman"/>
          <w:sz w:val="24"/>
          <w:szCs w:val="24"/>
        </w:rPr>
      </w:pPr>
      <w:r w:rsidRPr="00A90FD0">
        <w:rPr>
          <w:rFonts w:ascii="Times New Roman" w:hAnsi="Times New Roman" w:cs="Times New Roman"/>
          <w:sz w:val="24"/>
          <w:szCs w:val="24"/>
        </w:rPr>
        <w:t>In a contract of sale of goods, conditions and warranties may be express or implied.</w:t>
      </w:r>
    </w:p>
    <w:p w:rsidR="00A90FD0" w:rsidRPr="00A90FD0" w:rsidRDefault="00A90FD0" w:rsidP="00A90FD0">
      <w:pPr>
        <w:pStyle w:val="ListParagraph"/>
        <w:numPr>
          <w:ilvl w:val="0"/>
          <w:numId w:val="2"/>
        </w:numPr>
        <w:spacing w:line="360" w:lineRule="auto"/>
        <w:jc w:val="both"/>
        <w:rPr>
          <w:rFonts w:ascii="Times New Roman" w:hAnsi="Times New Roman" w:cs="Times New Roman"/>
          <w:sz w:val="24"/>
          <w:szCs w:val="24"/>
        </w:rPr>
      </w:pPr>
      <w:r w:rsidRPr="00A90FD0">
        <w:rPr>
          <w:rFonts w:ascii="Times New Roman" w:hAnsi="Times New Roman" w:cs="Times New Roman"/>
          <w:b/>
          <w:sz w:val="24"/>
          <w:szCs w:val="24"/>
        </w:rPr>
        <w:t>Express Conditions and Warranties</w:t>
      </w:r>
      <w:r w:rsidRPr="00A90FD0">
        <w:rPr>
          <w:rFonts w:ascii="Times New Roman" w:hAnsi="Times New Roman" w:cs="Times New Roman"/>
          <w:sz w:val="24"/>
          <w:szCs w:val="24"/>
        </w:rPr>
        <w:t xml:space="preserve"> These are expressly provided in the contract. For example, a buyer desires to buy a Sony TV Model No. 2020. Here, model no. is an express condition. In an advertisement for Khaitan fans, guarantee for 5 years is an express warranty.</w:t>
      </w:r>
    </w:p>
    <w:p w:rsidR="00A90FD0" w:rsidRDefault="00A90FD0" w:rsidP="00A90FD0">
      <w:pPr>
        <w:pStyle w:val="ListParagraph"/>
        <w:numPr>
          <w:ilvl w:val="0"/>
          <w:numId w:val="2"/>
        </w:numPr>
        <w:spacing w:line="360" w:lineRule="auto"/>
        <w:jc w:val="both"/>
        <w:rPr>
          <w:rFonts w:ascii="Times New Roman" w:hAnsi="Times New Roman" w:cs="Times New Roman"/>
          <w:sz w:val="24"/>
          <w:szCs w:val="24"/>
        </w:rPr>
      </w:pPr>
      <w:r w:rsidRPr="009F42D0">
        <w:rPr>
          <w:rFonts w:ascii="Times New Roman" w:hAnsi="Times New Roman" w:cs="Times New Roman"/>
          <w:b/>
          <w:sz w:val="24"/>
          <w:szCs w:val="24"/>
        </w:rPr>
        <w:t>Implied Conditions and Warranties</w:t>
      </w:r>
      <w:r w:rsidR="009F42D0">
        <w:rPr>
          <w:rFonts w:ascii="Times New Roman" w:hAnsi="Times New Roman" w:cs="Times New Roman"/>
          <w:sz w:val="24"/>
          <w:szCs w:val="24"/>
        </w:rPr>
        <w:t>:</w:t>
      </w:r>
      <w:r w:rsidRPr="00A90FD0">
        <w:rPr>
          <w:rFonts w:ascii="Times New Roman" w:hAnsi="Times New Roman" w:cs="Times New Roman"/>
          <w:sz w:val="24"/>
          <w:szCs w:val="24"/>
        </w:rPr>
        <w:t xml:space="preserve">  These are implied by law in every contract of sale of goods unless a contrary intention appears from the terms of the contract. The various implied conditions and warranties have been shown below  </w:t>
      </w:r>
    </w:p>
    <w:p w:rsidR="009B69B4" w:rsidRDefault="009B69B4" w:rsidP="009B69B4">
      <w:pPr>
        <w:spacing w:line="360" w:lineRule="auto"/>
        <w:ind w:left="90"/>
        <w:jc w:val="both"/>
        <w:rPr>
          <w:rFonts w:ascii="Times New Roman" w:hAnsi="Times New Roman" w:cs="Times New Roman"/>
          <w:b/>
          <w:sz w:val="24"/>
          <w:szCs w:val="24"/>
        </w:rPr>
      </w:pPr>
      <w:r w:rsidRPr="009B69B4">
        <w:rPr>
          <w:rFonts w:ascii="Times New Roman" w:hAnsi="Times New Roman" w:cs="Times New Roman"/>
          <w:b/>
          <w:sz w:val="24"/>
          <w:szCs w:val="24"/>
        </w:rPr>
        <w:t>IMPLIED CONDITIONS</w:t>
      </w:r>
    </w:p>
    <w:p w:rsidR="009B69B4" w:rsidRDefault="009B69B4" w:rsidP="009B69B4">
      <w:pPr>
        <w:spacing w:line="360" w:lineRule="auto"/>
        <w:ind w:left="90"/>
        <w:jc w:val="both"/>
        <w:rPr>
          <w:rFonts w:ascii="Times New Roman" w:hAnsi="Times New Roman" w:cs="Times New Roman"/>
          <w:sz w:val="24"/>
          <w:szCs w:val="24"/>
        </w:rPr>
      </w:pPr>
      <w:r w:rsidRPr="009B69B4">
        <w:rPr>
          <w:rFonts w:ascii="Times New Roman" w:hAnsi="Times New Roman" w:cs="Times New Roman"/>
          <w:b/>
          <w:sz w:val="24"/>
          <w:szCs w:val="24"/>
        </w:rPr>
        <w:t xml:space="preserve">Conditions as to title </w:t>
      </w:r>
      <w:r w:rsidR="00F32726" w:rsidRPr="009B69B4">
        <w:rPr>
          <w:rFonts w:ascii="Times New Roman" w:hAnsi="Times New Roman" w:cs="Times New Roman"/>
          <w:b/>
          <w:sz w:val="24"/>
          <w:szCs w:val="24"/>
        </w:rPr>
        <w:t>[Section</w:t>
      </w:r>
      <w:r w:rsidRPr="009B69B4">
        <w:rPr>
          <w:rFonts w:ascii="Times New Roman" w:hAnsi="Times New Roman" w:cs="Times New Roman"/>
          <w:b/>
          <w:sz w:val="24"/>
          <w:szCs w:val="24"/>
        </w:rPr>
        <w:t xml:space="preserve"> 14 (a)] - </w:t>
      </w:r>
      <w:r w:rsidRPr="009B69B4">
        <w:rPr>
          <w:rFonts w:ascii="Times New Roman" w:hAnsi="Times New Roman" w:cs="Times New Roman"/>
          <w:sz w:val="24"/>
          <w:szCs w:val="24"/>
        </w:rPr>
        <w:t xml:space="preserve">There is an implied condition on the part of the seller that </w:t>
      </w:r>
    </w:p>
    <w:p w:rsidR="009B69B4" w:rsidRPr="009B69B4" w:rsidRDefault="009B69B4" w:rsidP="009B69B4">
      <w:pPr>
        <w:pStyle w:val="ListParagraph"/>
        <w:numPr>
          <w:ilvl w:val="0"/>
          <w:numId w:val="3"/>
        </w:numPr>
        <w:spacing w:line="360" w:lineRule="auto"/>
        <w:jc w:val="both"/>
        <w:rPr>
          <w:rFonts w:ascii="Times New Roman" w:hAnsi="Times New Roman" w:cs="Times New Roman"/>
          <w:sz w:val="24"/>
          <w:szCs w:val="24"/>
        </w:rPr>
      </w:pPr>
      <w:r w:rsidRPr="009B69B4">
        <w:rPr>
          <w:rFonts w:ascii="Times New Roman" w:hAnsi="Times New Roman" w:cs="Times New Roman"/>
          <w:sz w:val="24"/>
          <w:szCs w:val="24"/>
        </w:rPr>
        <w:t>In the case of a sale, he has a right to sell the goods, and</w:t>
      </w:r>
    </w:p>
    <w:p w:rsidR="009B69B4" w:rsidRPr="009B69B4" w:rsidRDefault="009B69B4" w:rsidP="009B69B4">
      <w:pPr>
        <w:pStyle w:val="ListParagraph"/>
        <w:numPr>
          <w:ilvl w:val="0"/>
          <w:numId w:val="3"/>
        </w:numPr>
        <w:spacing w:line="360" w:lineRule="auto"/>
        <w:jc w:val="both"/>
        <w:rPr>
          <w:rFonts w:ascii="Times New Roman" w:hAnsi="Times New Roman" w:cs="Times New Roman"/>
          <w:sz w:val="24"/>
          <w:szCs w:val="24"/>
        </w:rPr>
      </w:pPr>
      <w:r w:rsidRPr="009B69B4">
        <w:rPr>
          <w:rFonts w:ascii="Times New Roman" w:hAnsi="Times New Roman" w:cs="Times New Roman"/>
          <w:sz w:val="24"/>
          <w:szCs w:val="24"/>
        </w:rPr>
        <w:t xml:space="preserve">In the case of an agreement to sell, he will have a right to sell the goods at the time when the property is to pass.  </w:t>
      </w:r>
    </w:p>
    <w:p w:rsidR="009B69B4" w:rsidRPr="009B69B4" w:rsidRDefault="009B69B4" w:rsidP="009B69B4">
      <w:pPr>
        <w:spacing w:line="360" w:lineRule="auto"/>
        <w:ind w:left="90"/>
        <w:jc w:val="both"/>
        <w:rPr>
          <w:rFonts w:ascii="Times New Roman" w:hAnsi="Times New Roman" w:cs="Times New Roman"/>
          <w:b/>
          <w:sz w:val="24"/>
          <w:szCs w:val="24"/>
        </w:rPr>
      </w:pPr>
      <w:r w:rsidRPr="009B69B4">
        <w:rPr>
          <w:rFonts w:ascii="Times New Roman" w:hAnsi="Times New Roman" w:cs="Times New Roman"/>
          <w:b/>
          <w:sz w:val="24"/>
          <w:szCs w:val="24"/>
        </w:rPr>
        <w:t xml:space="preserve"> </w:t>
      </w:r>
    </w:p>
    <w:p w:rsidR="00F32726" w:rsidRDefault="009B69B4" w:rsidP="009B69B4">
      <w:pPr>
        <w:spacing w:line="360" w:lineRule="auto"/>
        <w:ind w:left="90"/>
        <w:jc w:val="both"/>
        <w:rPr>
          <w:rFonts w:ascii="Times New Roman" w:hAnsi="Times New Roman" w:cs="Times New Roman"/>
          <w:sz w:val="24"/>
          <w:szCs w:val="24"/>
        </w:rPr>
      </w:pPr>
      <w:r w:rsidRPr="009B69B4">
        <w:rPr>
          <w:rFonts w:ascii="Times New Roman" w:hAnsi="Times New Roman" w:cs="Times New Roman"/>
          <w:b/>
          <w:sz w:val="24"/>
          <w:szCs w:val="24"/>
        </w:rPr>
        <w:lastRenderedPageBreak/>
        <w:t xml:space="preserve">Condition in case of sale by description [Section 15] - </w:t>
      </w:r>
      <w:r w:rsidRPr="00F32726">
        <w:rPr>
          <w:rFonts w:ascii="Times New Roman" w:hAnsi="Times New Roman" w:cs="Times New Roman"/>
          <w:sz w:val="24"/>
          <w:szCs w:val="24"/>
        </w:rPr>
        <w:t>Where there is a contract of sale of goods by description, there is an implied condition that the goods shall correspond with description. The main idea is that the goods supplied must be same as were described by the seller. Sale of goods by description include many situations as under:</w:t>
      </w:r>
    </w:p>
    <w:p w:rsidR="00F32726" w:rsidRPr="00F32726" w:rsidRDefault="009B69B4" w:rsidP="00F32726">
      <w:pPr>
        <w:pStyle w:val="ListParagraph"/>
        <w:numPr>
          <w:ilvl w:val="0"/>
          <w:numId w:val="4"/>
        </w:numPr>
        <w:spacing w:line="360" w:lineRule="auto"/>
        <w:jc w:val="both"/>
        <w:rPr>
          <w:rFonts w:ascii="Times New Roman" w:hAnsi="Times New Roman" w:cs="Times New Roman"/>
          <w:sz w:val="24"/>
          <w:szCs w:val="24"/>
        </w:rPr>
      </w:pPr>
      <w:r w:rsidRPr="00F32726">
        <w:rPr>
          <w:rFonts w:ascii="Times New Roman" w:hAnsi="Times New Roman" w:cs="Times New Roman"/>
          <w:sz w:val="24"/>
          <w:szCs w:val="24"/>
        </w:rPr>
        <w:t>Where the buyer has never seen the goods and buys them only on the basis of description given by the seller.</w:t>
      </w:r>
    </w:p>
    <w:p w:rsidR="00F32726" w:rsidRPr="00F32726" w:rsidRDefault="009B69B4" w:rsidP="00F32726">
      <w:pPr>
        <w:pStyle w:val="ListParagraph"/>
        <w:numPr>
          <w:ilvl w:val="0"/>
          <w:numId w:val="4"/>
        </w:numPr>
        <w:spacing w:line="360" w:lineRule="auto"/>
        <w:jc w:val="both"/>
        <w:rPr>
          <w:rFonts w:ascii="Times New Roman" w:hAnsi="Times New Roman" w:cs="Times New Roman"/>
          <w:sz w:val="24"/>
          <w:szCs w:val="24"/>
        </w:rPr>
      </w:pPr>
      <w:r w:rsidRPr="00F32726">
        <w:rPr>
          <w:rFonts w:ascii="Times New Roman" w:hAnsi="Times New Roman" w:cs="Times New Roman"/>
          <w:sz w:val="24"/>
          <w:szCs w:val="24"/>
        </w:rPr>
        <w:t>Where the buyer has seen the goods but he buys them only on the basis of description given by the seller.</w:t>
      </w:r>
    </w:p>
    <w:p w:rsidR="009807BE" w:rsidRPr="009807BE" w:rsidRDefault="009B69B4" w:rsidP="00F32726">
      <w:pPr>
        <w:pStyle w:val="ListParagraph"/>
        <w:numPr>
          <w:ilvl w:val="0"/>
          <w:numId w:val="4"/>
        </w:numPr>
        <w:spacing w:line="360" w:lineRule="auto"/>
        <w:jc w:val="both"/>
        <w:rPr>
          <w:rFonts w:ascii="Times New Roman" w:hAnsi="Times New Roman" w:cs="Times New Roman"/>
          <w:b/>
          <w:sz w:val="24"/>
          <w:szCs w:val="24"/>
        </w:rPr>
      </w:pPr>
      <w:r w:rsidRPr="00F32726">
        <w:rPr>
          <w:rFonts w:ascii="Times New Roman" w:hAnsi="Times New Roman" w:cs="Times New Roman"/>
          <w:sz w:val="24"/>
          <w:szCs w:val="24"/>
        </w:rPr>
        <w:t>Where the method of packing has been described.</w:t>
      </w:r>
    </w:p>
    <w:p w:rsidR="009807BE" w:rsidRDefault="009807BE" w:rsidP="009807BE">
      <w:pPr>
        <w:spacing w:line="360" w:lineRule="auto"/>
        <w:jc w:val="both"/>
        <w:rPr>
          <w:rFonts w:ascii="Times New Roman" w:hAnsi="Times New Roman" w:cs="Times New Roman"/>
          <w:sz w:val="24"/>
          <w:szCs w:val="24"/>
        </w:rPr>
      </w:pPr>
      <w:r w:rsidRPr="009807BE">
        <w:rPr>
          <w:rFonts w:ascii="Times New Roman" w:hAnsi="Times New Roman" w:cs="Times New Roman"/>
          <w:b/>
          <w:sz w:val="24"/>
          <w:szCs w:val="24"/>
        </w:rPr>
        <w:t xml:space="preserve">Condition in case of sale by sample [Section 17] - </w:t>
      </w:r>
      <w:r w:rsidRPr="009807BE">
        <w:rPr>
          <w:rFonts w:ascii="Times New Roman" w:hAnsi="Times New Roman" w:cs="Times New Roman"/>
          <w:sz w:val="24"/>
          <w:szCs w:val="24"/>
        </w:rPr>
        <w:t>A contract of sale is a contract for sale by sample when there is a term in the contract, express or implied, to that effect. Such sale by sample is subject to the following three conditions:</w:t>
      </w:r>
    </w:p>
    <w:p w:rsidR="009807BE" w:rsidRPr="009807BE" w:rsidRDefault="009807BE" w:rsidP="009807BE">
      <w:pPr>
        <w:pStyle w:val="ListParagraph"/>
        <w:numPr>
          <w:ilvl w:val="0"/>
          <w:numId w:val="5"/>
        </w:numPr>
        <w:spacing w:line="360" w:lineRule="auto"/>
        <w:jc w:val="both"/>
        <w:rPr>
          <w:rFonts w:ascii="Times New Roman" w:hAnsi="Times New Roman" w:cs="Times New Roman"/>
          <w:sz w:val="24"/>
          <w:szCs w:val="24"/>
        </w:rPr>
      </w:pPr>
      <w:r w:rsidRPr="009807BE">
        <w:rPr>
          <w:rFonts w:ascii="Times New Roman" w:hAnsi="Times New Roman" w:cs="Times New Roman"/>
          <w:sz w:val="24"/>
          <w:szCs w:val="24"/>
        </w:rPr>
        <w:t>The goods must correspond with the sample in quality.</w:t>
      </w:r>
    </w:p>
    <w:p w:rsidR="009807BE" w:rsidRPr="009807BE" w:rsidRDefault="009807BE" w:rsidP="009807BE">
      <w:pPr>
        <w:pStyle w:val="ListParagraph"/>
        <w:numPr>
          <w:ilvl w:val="0"/>
          <w:numId w:val="5"/>
        </w:numPr>
        <w:spacing w:line="360" w:lineRule="auto"/>
        <w:jc w:val="both"/>
        <w:rPr>
          <w:rFonts w:ascii="Times New Roman" w:hAnsi="Times New Roman" w:cs="Times New Roman"/>
          <w:sz w:val="24"/>
          <w:szCs w:val="24"/>
        </w:rPr>
      </w:pPr>
      <w:r w:rsidRPr="009807BE">
        <w:rPr>
          <w:rFonts w:ascii="Times New Roman" w:hAnsi="Times New Roman" w:cs="Times New Roman"/>
          <w:sz w:val="24"/>
          <w:szCs w:val="24"/>
        </w:rPr>
        <w:t>The buyer must have a reasonable opportunity of comparing the bulk with the sample.</w:t>
      </w:r>
    </w:p>
    <w:p w:rsidR="009B69B4" w:rsidRPr="009807BE" w:rsidRDefault="009807BE" w:rsidP="009807BE">
      <w:pPr>
        <w:pStyle w:val="ListParagraph"/>
        <w:numPr>
          <w:ilvl w:val="0"/>
          <w:numId w:val="5"/>
        </w:numPr>
        <w:spacing w:line="360" w:lineRule="auto"/>
        <w:jc w:val="both"/>
        <w:rPr>
          <w:rFonts w:ascii="Times New Roman" w:hAnsi="Times New Roman" w:cs="Times New Roman"/>
          <w:b/>
          <w:sz w:val="24"/>
          <w:szCs w:val="24"/>
        </w:rPr>
      </w:pPr>
      <w:r w:rsidRPr="009807BE">
        <w:rPr>
          <w:rFonts w:ascii="Times New Roman" w:hAnsi="Times New Roman" w:cs="Times New Roman"/>
          <w:sz w:val="24"/>
          <w:szCs w:val="24"/>
        </w:rPr>
        <w:t>The goods must be free from any defect which renders them merchantable and which would not be apparent on reasonable examination of the sample. Such defects are called latent defects and are discovered when the goods are put to use.</w:t>
      </w:r>
      <w:r w:rsidRPr="009807BE">
        <w:rPr>
          <w:rFonts w:ascii="Times New Roman" w:hAnsi="Times New Roman" w:cs="Times New Roman"/>
          <w:b/>
          <w:sz w:val="24"/>
          <w:szCs w:val="24"/>
        </w:rPr>
        <w:t xml:space="preserve"> </w:t>
      </w:r>
      <w:r w:rsidR="009B69B4" w:rsidRPr="009807BE">
        <w:rPr>
          <w:rFonts w:ascii="Times New Roman" w:hAnsi="Times New Roman" w:cs="Times New Roman"/>
          <w:b/>
          <w:sz w:val="24"/>
          <w:szCs w:val="24"/>
        </w:rPr>
        <w:t xml:space="preserve">  </w:t>
      </w:r>
    </w:p>
    <w:p w:rsidR="009B69B4" w:rsidRPr="00B00DF4" w:rsidRDefault="009B69B4" w:rsidP="00531531">
      <w:pPr>
        <w:spacing w:line="360" w:lineRule="auto"/>
        <w:jc w:val="both"/>
        <w:rPr>
          <w:rFonts w:ascii="Times New Roman" w:hAnsi="Times New Roman" w:cs="Times New Roman"/>
          <w:sz w:val="24"/>
          <w:szCs w:val="24"/>
        </w:rPr>
      </w:pPr>
      <w:r w:rsidRPr="009B69B4">
        <w:rPr>
          <w:rFonts w:ascii="Times New Roman" w:hAnsi="Times New Roman" w:cs="Times New Roman"/>
          <w:b/>
          <w:sz w:val="24"/>
          <w:szCs w:val="24"/>
        </w:rPr>
        <w:t xml:space="preserve">Condition in case of sale by description and sample [Section 15] - </w:t>
      </w:r>
      <w:r w:rsidRPr="00B00DF4">
        <w:rPr>
          <w:rFonts w:ascii="Times New Roman" w:hAnsi="Times New Roman" w:cs="Times New Roman"/>
          <w:sz w:val="24"/>
          <w:szCs w:val="24"/>
        </w:rPr>
        <w:t xml:space="preserve">If the sale is by sample as well as by description, the goods must correspond with the sample as well as the description. </w:t>
      </w:r>
    </w:p>
    <w:p w:rsidR="009B69B4" w:rsidRPr="00B00DF4" w:rsidRDefault="009B69B4" w:rsidP="00B00DF4">
      <w:pPr>
        <w:spacing w:line="360" w:lineRule="auto"/>
        <w:jc w:val="both"/>
        <w:rPr>
          <w:rFonts w:ascii="Times New Roman" w:hAnsi="Times New Roman" w:cs="Times New Roman"/>
          <w:sz w:val="24"/>
          <w:szCs w:val="24"/>
        </w:rPr>
      </w:pPr>
      <w:r w:rsidRPr="009B69B4">
        <w:rPr>
          <w:rFonts w:ascii="Times New Roman" w:hAnsi="Times New Roman" w:cs="Times New Roman"/>
          <w:b/>
          <w:sz w:val="24"/>
          <w:szCs w:val="24"/>
        </w:rPr>
        <w:t xml:space="preserve">Condition as to quality or fitness [Section 16(1)] - </w:t>
      </w:r>
      <w:r w:rsidRPr="00B00DF4">
        <w:rPr>
          <w:rFonts w:ascii="Times New Roman" w:hAnsi="Times New Roman" w:cs="Times New Roman"/>
          <w:sz w:val="24"/>
          <w:szCs w:val="24"/>
        </w:rPr>
        <w:t>There is no implied condition as to the quality or fitness for any particular purpose of goods supplied under a contract of sale. In other words, the buyer must satisfy himself about the quality as well as the suitability of the goods.</w:t>
      </w:r>
    </w:p>
    <w:p w:rsidR="00B00DF4" w:rsidRPr="00B00DF4" w:rsidRDefault="00B00DF4" w:rsidP="00B00DF4">
      <w:pPr>
        <w:rPr>
          <w:rFonts w:ascii="Times New Roman" w:hAnsi="Times New Roman" w:cs="Times New Roman"/>
          <w:b/>
          <w:sz w:val="24"/>
          <w:szCs w:val="24"/>
        </w:rPr>
      </w:pPr>
      <w:r w:rsidRPr="00B00DF4">
        <w:rPr>
          <w:rFonts w:ascii="Times New Roman" w:hAnsi="Times New Roman" w:cs="Times New Roman"/>
          <w:b/>
          <w:sz w:val="24"/>
          <w:szCs w:val="24"/>
        </w:rPr>
        <w:t xml:space="preserve">Exception to this rule:  </w:t>
      </w:r>
    </w:p>
    <w:p w:rsidR="00B00DF4" w:rsidRDefault="00B00DF4" w:rsidP="00B00DF4">
      <w:pPr>
        <w:rPr>
          <w:rFonts w:ascii="Times New Roman" w:hAnsi="Times New Roman" w:cs="Times New Roman"/>
          <w:sz w:val="24"/>
          <w:szCs w:val="24"/>
        </w:rPr>
      </w:pPr>
      <w:r w:rsidRPr="00B00DF4">
        <w:rPr>
          <w:rFonts w:ascii="Times New Roman" w:hAnsi="Times New Roman" w:cs="Times New Roman"/>
          <w:sz w:val="24"/>
          <w:szCs w:val="24"/>
        </w:rPr>
        <w:t>There is an implied condition that the goods shall be reasonably fit for a particular purpose described if the following three conditions are satisfied:</w:t>
      </w:r>
    </w:p>
    <w:p w:rsidR="00B00DF4" w:rsidRPr="00B00DF4" w:rsidRDefault="00B00DF4" w:rsidP="00B00DF4">
      <w:pPr>
        <w:pStyle w:val="ListParagraph"/>
        <w:numPr>
          <w:ilvl w:val="0"/>
          <w:numId w:val="6"/>
        </w:numPr>
        <w:rPr>
          <w:rFonts w:ascii="Times New Roman" w:hAnsi="Times New Roman" w:cs="Times New Roman"/>
          <w:sz w:val="24"/>
          <w:szCs w:val="24"/>
        </w:rPr>
      </w:pPr>
      <w:r w:rsidRPr="00B00DF4">
        <w:rPr>
          <w:rFonts w:ascii="Times New Roman" w:hAnsi="Times New Roman" w:cs="Times New Roman"/>
          <w:sz w:val="24"/>
          <w:szCs w:val="24"/>
        </w:rPr>
        <w:t>The particular for which goods are required must have been disclosed (expressly or impliedly) by the buyer to the seller.</w:t>
      </w:r>
    </w:p>
    <w:p w:rsidR="00B00DF4" w:rsidRPr="00B00DF4" w:rsidRDefault="00B00DF4" w:rsidP="00B00DF4">
      <w:pPr>
        <w:pStyle w:val="ListParagraph"/>
        <w:numPr>
          <w:ilvl w:val="0"/>
          <w:numId w:val="6"/>
        </w:numPr>
        <w:rPr>
          <w:rFonts w:ascii="Times New Roman" w:hAnsi="Times New Roman" w:cs="Times New Roman"/>
          <w:sz w:val="24"/>
          <w:szCs w:val="24"/>
        </w:rPr>
      </w:pPr>
      <w:r w:rsidRPr="00B00DF4">
        <w:rPr>
          <w:rFonts w:ascii="Times New Roman" w:hAnsi="Times New Roman" w:cs="Times New Roman"/>
          <w:sz w:val="24"/>
          <w:szCs w:val="24"/>
        </w:rPr>
        <w:t>The buyer must have relied upon the seller’s skill or judgement.</w:t>
      </w:r>
    </w:p>
    <w:p w:rsidR="00B00DF4" w:rsidRDefault="00B00DF4" w:rsidP="00B00DF4">
      <w:pPr>
        <w:pStyle w:val="ListParagraph"/>
        <w:numPr>
          <w:ilvl w:val="0"/>
          <w:numId w:val="6"/>
        </w:numPr>
        <w:rPr>
          <w:rFonts w:ascii="Times New Roman" w:hAnsi="Times New Roman" w:cs="Times New Roman"/>
          <w:sz w:val="24"/>
          <w:szCs w:val="24"/>
        </w:rPr>
      </w:pPr>
      <w:r w:rsidRPr="00B00DF4">
        <w:rPr>
          <w:rFonts w:ascii="Times New Roman" w:hAnsi="Times New Roman" w:cs="Times New Roman"/>
          <w:sz w:val="24"/>
          <w:szCs w:val="24"/>
        </w:rPr>
        <w:lastRenderedPageBreak/>
        <w:t xml:space="preserve">The seller’s business must be to sell such goods.  </w:t>
      </w:r>
    </w:p>
    <w:p w:rsidR="00846142" w:rsidRDefault="00846142" w:rsidP="00846142">
      <w:pPr>
        <w:jc w:val="both"/>
        <w:rPr>
          <w:rFonts w:ascii="Times New Roman" w:hAnsi="Times New Roman" w:cs="Times New Roman"/>
          <w:sz w:val="24"/>
          <w:szCs w:val="24"/>
        </w:rPr>
      </w:pPr>
      <w:r w:rsidRPr="00846142">
        <w:rPr>
          <w:rFonts w:ascii="Times New Roman" w:hAnsi="Times New Roman" w:cs="Times New Roman"/>
          <w:b/>
          <w:sz w:val="24"/>
          <w:szCs w:val="24"/>
        </w:rPr>
        <w:t>Condition as to merchantable quality [Section 16(2)]-</w:t>
      </w:r>
      <w:r w:rsidRPr="00846142">
        <w:rPr>
          <w:rFonts w:ascii="Times New Roman" w:hAnsi="Times New Roman" w:cs="Times New Roman"/>
          <w:sz w:val="24"/>
          <w:szCs w:val="24"/>
        </w:rPr>
        <w:t xml:space="preserve"> Where the goods are bought by description from a seller who deals in goods of that description, there is an implied condition that the goods shall be of merchantable quality. The expression ‘merchantable quality’ means that the quality and condition</w:t>
      </w:r>
      <w:r>
        <w:rPr>
          <w:rFonts w:ascii="Times New Roman" w:hAnsi="Times New Roman" w:cs="Times New Roman"/>
          <w:sz w:val="24"/>
          <w:szCs w:val="24"/>
        </w:rPr>
        <w:t xml:space="preserve"> </w:t>
      </w:r>
      <w:r w:rsidRPr="00846142">
        <w:rPr>
          <w:rFonts w:ascii="Times New Roman" w:hAnsi="Times New Roman" w:cs="Times New Roman"/>
          <w:sz w:val="24"/>
          <w:szCs w:val="24"/>
        </w:rPr>
        <w:t>of the goods must be such that a man of ordinary prudence would accept them as the goods of that description. Goods must be free from any latent or hidden defects.</w:t>
      </w:r>
    </w:p>
    <w:p w:rsidR="00846142" w:rsidRPr="00846142" w:rsidRDefault="00846142" w:rsidP="00846142">
      <w:pPr>
        <w:jc w:val="both"/>
        <w:rPr>
          <w:rFonts w:ascii="Times New Roman" w:hAnsi="Times New Roman" w:cs="Times New Roman"/>
          <w:sz w:val="24"/>
          <w:szCs w:val="24"/>
        </w:rPr>
      </w:pPr>
      <w:r w:rsidRPr="00846142">
        <w:rPr>
          <w:rFonts w:ascii="Times New Roman" w:hAnsi="Times New Roman" w:cs="Times New Roman"/>
          <w:b/>
          <w:sz w:val="24"/>
          <w:szCs w:val="24"/>
        </w:rPr>
        <w:t>Condition as to wholesomeness</w:t>
      </w:r>
      <w:r w:rsidRPr="00846142">
        <w:rPr>
          <w:rFonts w:ascii="Times New Roman" w:hAnsi="Times New Roman" w:cs="Times New Roman"/>
          <w:sz w:val="24"/>
          <w:szCs w:val="24"/>
        </w:rPr>
        <w:t xml:space="preserve">- In case of eatables or provisions or food stuffs, there is an implied condition as to wholesomeness. Condition as to wholesomeness means that the goods shall be fit for human consumption. </w:t>
      </w:r>
    </w:p>
    <w:p w:rsidR="00846142" w:rsidRPr="00846142" w:rsidRDefault="00846142" w:rsidP="00846142">
      <w:pPr>
        <w:jc w:val="both"/>
        <w:rPr>
          <w:rFonts w:ascii="Times New Roman" w:hAnsi="Times New Roman" w:cs="Times New Roman"/>
          <w:sz w:val="24"/>
          <w:szCs w:val="24"/>
        </w:rPr>
      </w:pPr>
      <w:r w:rsidRPr="00846142">
        <w:rPr>
          <w:rFonts w:ascii="Times New Roman" w:hAnsi="Times New Roman" w:cs="Times New Roman"/>
          <w:b/>
          <w:sz w:val="24"/>
          <w:szCs w:val="24"/>
        </w:rPr>
        <w:t>Conditions implied by custom [Section 16(3)]</w:t>
      </w:r>
      <w:r w:rsidRPr="00846142">
        <w:rPr>
          <w:rFonts w:ascii="Times New Roman" w:hAnsi="Times New Roman" w:cs="Times New Roman"/>
          <w:sz w:val="24"/>
          <w:szCs w:val="24"/>
        </w:rPr>
        <w:t xml:space="preserve"> - Condition as to quality or fitness for a particular purpose may be annexed by the usage of trade.</w:t>
      </w:r>
    </w:p>
    <w:p w:rsidR="005B5D84" w:rsidRPr="005B5D84" w:rsidRDefault="005B5D84" w:rsidP="005B5D84">
      <w:pPr>
        <w:spacing w:line="360" w:lineRule="auto"/>
        <w:jc w:val="both"/>
        <w:rPr>
          <w:rFonts w:ascii="Times New Roman" w:hAnsi="Times New Roman" w:cs="Times New Roman"/>
          <w:b/>
          <w:sz w:val="24"/>
          <w:szCs w:val="24"/>
        </w:rPr>
      </w:pPr>
      <w:r w:rsidRPr="005B5D84">
        <w:rPr>
          <w:rFonts w:ascii="Times New Roman" w:hAnsi="Times New Roman" w:cs="Times New Roman"/>
          <w:b/>
          <w:sz w:val="24"/>
          <w:szCs w:val="24"/>
        </w:rPr>
        <w:t xml:space="preserve">IMPLIED WARRANTIES </w:t>
      </w:r>
    </w:p>
    <w:p w:rsidR="005B5D84" w:rsidRPr="005B5D84" w:rsidRDefault="005B5D84" w:rsidP="005B5D84">
      <w:pPr>
        <w:spacing w:line="360" w:lineRule="auto"/>
        <w:jc w:val="both"/>
        <w:rPr>
          <w:rFonts w:ascii="Times New Roman" w:hAnsi="Times New Roman" w:cs="Times New Roman"/>
          <w:sz w:val="24"/>
          <w:szCs w:val="24"/>
        </w:rPr>
      </w:pPr>
      <w:r w:rsidRPr="00574C37">
        <w:rPr>
          <w:rFonts w:ascii="Times New Roman" w:hAnsi="Times New Roman" w:cs="Times New Roman"/>
          <w:b/>
          <w:sz w:val="24"/>
          <w:szCs w:val="24"/>
        </w:rPr>
        <w:t>Warranty as to quiet possession [Section14(b)]</w:t>
      </w:r>
      <w:r w:rsidRPr="005B5D84">
        <w:rPr>
          <w:rFonts w:ascii="Times New Roman" w:hAnsi="Times New Roman" w:cs="Times New Roman"/>
          <w:sz w:val="24"/>
          <w:szCs w:val="24"/>
        </w:rPr>
        <w:t xml:space="preserve"> There is an implied warranty that the buyer shall have and enjoy quiet possession of the goods. The reach of this warranty gives buyer a right to claim damages from the seller. </w:t>
      </w:r>
    </w:p>
    <w:p w:rsidR="00574C37" w:rsidRDefault="005B5D84" w:rsidP="005B5D84">
      <w:pPr>
        <w:spacing w:line="360" w:lineRule="auto"/>
        <w:jc w:val="both"/>
        <w:rPr>
          <w:rFonts w:ascii="Times New Roman" w:hAnsi="Times New Roman" w:cs="Times New Roman"/>
          <w:sz w:val="24"/>
          <w:szCs w:val="24"/>
        </w:rPr>
      </w:pPr>
      <w:r w:rsidRPr="00574C37">
        <w:rPr>
          <w:rFonts w:ascii="Times New Roman" w:hAnsi="Times New Roman" w:cs="Times New Roman"/>
          <w:b/>
          <w:sz w:val="24"/>
          <w:szCs w:val="24"/>
        </w:rPr>
        <w:t>Warranty of freedom from encumbrances [Section14(c)]</w:t>
      </w:r>
      <w:r w:rsidRPr="005B5D84">
        <w:rPr>
          <w:rFonts w:ascii="Times New Roman" w:hAnsi="Times New Roman" w:cs="Times New Roman"/>
          <w:sz w:val="24"/>
          <w:szCs w:val="24"/>
        </w:rPr>
        <w:t xml:space="preserve"> There is an implied warranty that the goods are free from any charge or encumbrance in favour of any third person if the buyer is not aware of such charge or encumbrance. The breach of this warranty gives buyer a right to claim damages from the seller.</w:t>
      </w:r>
    </w:p>
    <w:p w:rsidR="00574C37" w:rsidRPr="00574C37" w:rsidRDefault="005B5D84" w:rsidP="00574C37">
      <w:pPr>
        <w:pStyle w:val="ListParagraph"/>
        <w:numPr>
          <w:ilvl w:val="0"/>
          <w:numId w:val="7"/>
        </w:numPr>
        <w:spacing w:line="360" w:lineRule="auto"/>
        <w:jc w:val="both"/>
        <w:rPr>
          <w:rFonts w:ascii="Times New Roman" w:hAnsi="Times New Roman" w:cs="Times New Roman"/>
          <w:sz w:val="24"/>
          <w:szCs w:val="24"/>
        </w:rPr>
      </w:pPr>
      <w:r w:rsidRPr="00574C37">
        <w:rPr>
          <w:rFonts w:ascii="Times New Roman" w:hAnsi="Times New Roman" w:cs="Times New Roman"/>
          <w:sz w:val="24"/>
          <w:szCs w:val="24"/>
        </w:rPr>
        <w:t>Warranty as to quality or fitness for a particular purpose annexed by usage of trade [Section 16(3)]</w:t>
      </w:r>
    </w:p>
    <w:p w:rsidR="005B5D84" w:rsidRPr="00574C37" w:rsidRDefault="005B5D84" w:rsidP="00574C37">
      <w:pPr>
        <w:pStyle w:val="ListParagraph"/>
        <w:numPr>
          <w:ilvl w:val="0"/>
          <w:numId w:val="7"/>
        </w:numPr>
        <w:spacing w:line="360" w:lineRule="auto"/>
        <w:jc w:val="both"/>
        <w:rPr>
          <w:rFonts w:ascii="Times New Roman" w:hAnsi="Times New Roman" w:cs="Times New Roman"/>
          <w:sz w:val="24"/>
          <w:szCs w:val="24"/>
        </w:rPr>
      </w:pPr>
      <w:r w:rsidRPr="00574C37">
        <w:rPr>
          <w:rFonts w:ascii="Times New Roman" w:hAnsi="Times New Roman" w:cs="Times New Roman"/>
          <w:sz w:val="24"/>
          <w:szCs w:val="24"/>
        </w:rPr>
        <w:t xml:space="preserve">Warranty to disclose dangerous nature of goods </w:t>
      </w:r>
    </w:p>
    <w:p w:rsidR="005B5D84" w:rsidRDefault="005B5D84" w:rsidP="005B5D84">
      <w:pPr>
        <w:spacing w:line="360" w:lineRule="auto"/>
        <w:jc w:val="both"/>
        <w:rPr>
          <w:rFonts w:ascii="Times New Roman" w:hAnsi="Times New Roman" w:cs="Times New Roman"/>
          <w:sz w:val="24"/>
          <w:szCs w:val="24"/>
        </w:rPr>
      </w:pPr>
      <w:r w:rsidRPr="005B5D84">
        <w:rPr>
          <w:rFonts w:ascii="Times New Roman" w:hAnsi="Times New Roman" w:cs="Times New Roman"/>
          <w:sz w:val="24"/>
          <w:szCs w:val="24"/>
        </w:rPr>
        <w:t xml:space="preserve"> In case of goods of dangerous nature the seller fails to do so, the buyer may make him liable for breach of implied warranty. </w:t>
      </w:r>
    </w:p>
    <w:p w:rsidR="00D31049" w:rsidRPr="00CE2F78" w:rsidRDefault="00D31049" w:rsidP="00D31049">
      <w:pPr>
        <w:spacing w:line="360" w:lineRule="auto"/>
        <w:jc w:val="both"/>
        <w:rPr>
          <w:rFonts w:ascii="Times New Roman" w:hAnsi="Times New Roman" w:cs="Times New Roman"/>
          <w:b/>
          <w:sz w:val="28"/>
          <w:szCs w:val="28"/>
        </w:rPr>
      </w:pPr>
      <w:r w:rsidRPr="00CE2F78">
        <w:rPr>
          <w:rFonts w:ascii="Times New Roman" w:hAnsi="Times New Roman" w:cs="Times New Roman"/>
          <w:b/>
          <w:sz w:val="28"/>
          <w:szCs w:val="28"/>
        </w:rPr>
        <w:t>3.3 Performance of Contract of Sale</w:t>
      </w:r>
    </w:p>
    <w:p w:rsidR="004161C7" w:rsidRDefault="004161C7" w:rsidP="00D31049">
      <w:pPr>
        <w:spacing w:line="360" w:lineRule="auto"/>
        <w:jc w:val="both"/>
        <w:rPr>
          <w:rFonts w:ascii="Times New Roman" w:hAnsi="Times New Roman" w:cs="Times New Roman"/>
          <w:sz w:val="24"/>
          <w:szCs w:val="24"/>
        </w:rPr>
      </w:pPr>
      <w:r w:rsidRPr="004161C7">
        <w:rPr>
          <w:rFonts w:ascii="Times New Roman" w:hAnsi="Times New Roman" w:cs="Times New Roman"/>
          <w:sz w:val="24"/>
          <w:szCs w:val="24"/>
        </w:rPr>
        <w:t xml:space="preserve">It is the duty of the seller and buyer that the contract is performed. The duty of the seller is to deliver the goods and that of the buyer to accept the goods and pay for them in accordance with the contract of sale.  Unless otherwise agreed, payment of the price and the delivery of the goods </w:t>
      </w:r>
      <w:r w:rsidRPr="004161C7">
        <w:rPr>
          <w:rFonts w:ascii="Times New Roman" w:hAnsi="Times New Roman" w:cs="Times New Roman"/>
          <w:sz w:val="24"/>
          <w:szCs w:val="24"/>
        </w:rPr>
        <w:lastRenderedPageBreak/>
        <w:t>and concurrent conditions, i.e., they both take place at the same time as in a cash sale over a shop counter.</w:t>
      </w:r>
    </w:p>
    <w:p w:rsidR="004161C7" w:rsidRPr="004161C7" w:rsidRDefault="004161C7" w:rsidP="004161C7">
      <w:pPr>
        <w:spacing w:line="360" w:lineRule="auto"/>
        <w:jc w:val="both"/>
        <w:rPr>
          <w:rFonts w:ascii="Times New Roman" w:hAnsi="Times New Roman" w:cs="Times New Roman"/>
          <w:sz w:val="24"/>
          <w:szCs w:val="24"/>
        </w:rPr>
      </w:pPr>
      <w:r w:rsidRPr="004161C7">
        <w:rPr>
          <w:rFonts w:ascii="Times New Roman" w:hAnsi="Times New Roman" w:cs="Times New Roman"/>
          <w:b/>
          <w:sz w:val="24"/>
          <w:szCs w:val="24"/>
        </w:rPr>
        <w:t>Delivery (Sections 33-39)</w:t>
      </w:r>
      <w:r w:rsidRPr="004161C7">
        <w:rPr>
          <w:rFonts w:ascii="Times New Roman" w:hAnsi="Times New Roman" w:cs="Times New Roman"/>
          <w:sz w:val="24"/>
          <w:szCs w:val="24"/>
        </w:rPr>
        <w:t xml:space="preserve"> Delivery is the voluntary transfer of possession from one person to another. Delivery may be actual, constructive or symbolic.  </w:t>
      </w:r>
    </w:p>
    <w:p w:rsidR="004161C7" w:rsidRPr="004161C7" w:rsidRDefault="004161C7" w:rsidP="004161C7">
      <w:pPr>
        <w:pStyle w:val="ListParagraph"/>
        <w:numPr>
          <w:ilvl w:val="0"/>
          <w:numId w:val="8"/>
        </w:numPr>
        <w:spacing w:line="360" w:lineRule="auto"/>
        <w:jc w:val="both"/>
        <w:rPr>
          <w:rFonts w:ascii="Times New Roman" w:hAnsi="Times New Roman" w:cs="Times New Roman"/>
          <w:sz w:val="24"/>
          <w:szCs w:val="24"/>
        </w:rPr>
      </w:pPr>
      <w:r w:rsidRPr="004161C7">
        <w:rPr>
          <w:rFonts w:ascii="Times New Roman" w:hAnsi="Times New Roman" w:cs="Times New Roman"/>
          <w:b/>
          <w:sz w:val="24"/>
          <w:szCs w:val="24"/>
        </w:rPr>
        <w:t>Actual or physical delivery</w:t>
      </w:r>
      <w:r w:rsidRPr="004161C7">
        <w:rPr>
          <w:rFonts w:ascii="Times New Roman" w:hAnsi="Times New Roman" w:cs="Times New Roman"/>
          <w:sz w:val="24"/>
          <w:szCs w:val="24"/>
        </w:rPr>
        <w:t xml:space="preserve"> takes place where the goods are handed over by the seller to the buyer or his agent authorized to take possession of the goods.  </w:t>
      </w:r>
    </w:p>
    <w:p w:rsidR="004161C7" w:rsidRPr="004161C7" w:rsidRDefault="004161C7" w:rsidP="004161C7">
      <w:pPr>
        <w:pStyle w:val="ListParagraph"/>
        <w:numPr>
          <w:ilvl w:val="0"/>
          <w:numId w:val="8"/>
        </w:numPr>
        <w:spacing w:line="360" w:lineRule="auto"/>
        <w:jc w:val="both"/>
        <w:rPr>
          <w:rFonts w:ascii="Times New Roman" w:hAnsi="Times New Roman" w:cs="Times New Roman"/>
          <w:sz w:val="24"/>
          <w:szCs w:val="24"/>
        </w:rPr>
      </w:pPr>
      <w:r w:rsidRPr="004161C7">
        <w:rPr>
          <w:rFonts w:ascii="Times New Roman" w:hAnsi="Times New Roman" w:cs="Times New Roman"/>
          <w:b/>
          <w:sz w:val="24"/>
          <w:szCs w:val="24"/>
        </w:rPr>
        <w:t>Constructive delivery</w:t>
      </w:r>
      <w:r w:rsidRPr="004161C7">
        <w:rPr>
          <w:rFonts w:ascii="Times New Roman" w:hAnsi="Times New Roman" w:cs="Times New Roman"/>
          <w:sz w:val="24"/>
          <w:szCs w:val="24"/>
        </w:rPr>
        <w:t xml:space="preserve"> takes place when the person in possession of the goods acknowledges that he holds the goods on behalf of and at the disposal of the buyer. For example, where the seller, after having sold the goods, may hold them as bailee for the buyer, there is constructive delivery.  </w:t>
      </w:r>
    </w:p>
    <w:p w:rsidR="004161C7" w:rsidRPr="004161C7" w:rsidRDefault="004161C7" w:rsidP="004161C7">
      <w:pPr>
        <w:pStyle w:val="ListParagraph"/>
        <w:numPr>
          <w:ilvl w:val="0"/>
          <w:numId w:val="8"/>
        </w:numPr>
        <w:spacing w:line="360" w:lineRule="auto"/>
        <w:jc w:val="both"/>
        <w:rPr>
          <w:rFonts w:ascii="Times New Roman" w:hAnsi="Times New Roman" w:cs="Times New Roman"/>
          <w:sz w:val="24"/>
          <w:szCs w:val="24"/>
        </w:rPr>
      </w:pPr>
      <w:r w:rsidRPr="004161C7">
        <w:rPr>
          <w:rFonts w:ascii="Times New Roman" w:hAnsi="Times New Roman" w:cs="Times New Roman"/>
          <w:b/>
          <w:sz w:val="24"/>
          <w:szCs w:val="24"/>
        </w:rPr>
        <w:t>Symbolic delivery</w:t>
      </w:r>
      <w:r w:rsidRPr="004161C7">
        <w:rPr>
          <w:rFonts w:ascii="Times New Roman" w:hAnsi="Times New Roman" w:cs="Times New Roman"/>
          <w:sz w:val="24"/>
          <w:szCs w:val="24"/>
        </w:rPr>
        <w:t xml:space="preserve"> is made by indicating or giving a symbol. Here the goods themselves are not delivered, but the “means of obtaining possession” of goods is delivered, e.g, by delivering the key of the warehouse where the goods are stored, bill of lading which will entitle the holder to receive the goods on the arrival of the ship.  </w:t>
      </w:r>
    </w:p>
    <w:p w:rsidR="004161C7" w:rsidRDefault="004161C7" w:rsidP="00D31049">
      <w:pPr>
        <w:spacing w:line="360" w:lineRule="auto"/>
        <w:jc w:val="both"/>
        <w:rPr>
          <w:rFonts w:ascii="Times New Roman" w:hAnsi="Times New Roman" w:cs="Times New Roman"/>
          <w:sz w:val="24"/>
          <w:szCs w:val="24"/>
        </w:rPr>
      </w:pPr>
      <w:r w:rsidRPr="004161C7">
        <w:rPr>
          <w:rFonts w:ascii="Times New Roman" w:hAnsi="Times New Roman" w:cs="Times New Roman"/>
          <w:b/>
          <w:sz w:val="24"/>
          <w:szCs w:val="24"/>
        </w:rPr>
        <w:t>Rules as to delivery</w:t>
      </w:r>
    </w:p>
    <w:p w:rsidR="00DE101C" w:rsidRDefault="004161C7" w:rsidP="00D31049">
      <w:pPr>
        <w:spacing w:line="360" w:lineRule="auto"/>
        <w:jc w:val="both"/>
        <w:rPr>
          <w:rFonts w:ascii="Times New Roman" w:hAnsi="Times New Roman" w:cs="Times New Roman"/>
          <w:sz w:val="24"/>
          <w:szCs w:val="24"/>
        </w:rPr>
      </w:pPr>
      <w:r w:rsidRPr="004161C7">
        <w:rPr>
          <w:rFonts w:ascii="Times New Roman" w:hAnsi="Times New Roman" w:cs="Times New Roman"/>
          <w:sz w:val="24"/>
          <w:szCs w:val="24"/>
        </w:rPr>
        <w:t>The following rules apply regarding delivery of goods:</w:t>
      </w:r>
    </w:p>
    <w:p w:rsidR="00DE101C" w:rsidRDefault="004161C7" w:rsidP="00D31049">
      <w:pPr>
        <w:spacing w:line="360" w:lineRule="auto"/>
        <w:jc w:val="both"/>
        <w:rPr>
          <w:rFonts w:ascii="Times New Roman" w:hAnsi="Times New Roman" w:cs="Times New Roman"/>
          <w:sz w:val="24"/>
          <w:szCs w:val="24"/>
        </w:rPr>
      </w:pPr>
      <w:r w:rsidRPr="004161C7">
        <w:rPr>
          <w:rFonts w:ascii="Times New Roman" w:hAnsi="Times New Roman" w:cs="Times New Roman"/>
          <w:sz w:val="24"/>
          <w:szCs w:val="24"/>
        </w:rPr>
        <w:t>(a) Delivery should have the effect of putting the buyer in possession.</w:t>
      </w:r>
    </w:p>
    <w:p w:rsidR="00DE101C" w:rsidRDefault="004161C7" w:rsidP="00D31049">
      <w:pPr>
        <w:spacing w:line="360" w:lineRule="auto"/>
        <w:jc w:val="both"/>
        <w:rPr>
          <w:rFonts w:ascii="Times New Roman" w:hAnsi="Times New Roman" w:cs="Times New Roman"/>
          <w:sz w:val="24"/>
          <w:szCs w:val="24"/>
        </w:rPr>
      </w:pPr>
      <w:r w:rsidRPr="004161C7">
        <w:rPr>
          <w:rFonts w:ascii="Times New Roman" w:hAnsi="Times New Roman" w:cs="Times New Roman"/>
          <w:sz w:val="24"/>
          <w:szCs w:val="24"/>
        </w:rPr>
        <w:t>(b) The seller must deliver the goods according to the contract.</w:t>
      </w:r>
    </w:p>
    <w:p w:rsidR="00DE101C" w:rsidRDefault="004161C7" w:rsidP="00D31049">
      <w:pPr>
        <w:spacing w:line="360" w:lineRule="auto"/>
        <w:jc w:val="both"/>
        <w:rPr>
          <w:rFonts w:ascii="Times New Roman" w:hAnsi="Times New Roman" w:cs="Times New Roman"/>
          <w:sz w:val="24"/>
          <w:szCs w:val="24"/>
        </w:rPr>
      </w:pPr>
      <w:r w:rsidRPr="004161C7">
        <w:rPr>
          <w:rFonts w:ascii="Times New Roman" w:hAnsi="Times New Roman" w:cs="Times New Roman"/>
          <w:sz w:val="24"/>
          <w:szCs w:val="24"/>
        </w:rPr>
        <w:t>(c) The seller is to deliver the goods when the buyer applies for delivery; it is the duty of the buyer to claim delivery.</w:t>
      </w:r>
    </w:p>
    <w:p w:rsidR="004161C7" w:rsidRDefault="004161C7" w:rsidP="00D31049">
      <w:pPr>
        <w:spacing w:line="360" w:lineRule="auto"/>
        <w:jc w:val="both"/>
        <w:rPr>
          <w:rFonts w:ascii="Times New Roman" w:hAnsi="Times New Roman" w:cs="Times New Roman"/>
          <w:sz w:val="24"/>
          <w:szCs w:val="24"/>
        </w:rPr>
      </w:pPr>
      <w:r w:rsidRPr="004161C7">
        <w:rPr>
          <w:rFonts w:ascii="Times New Roman" w:hAnsi="Times New Roman" w:cs="Times New Roman"/>
          <w:sz w:val="24"/>
          <w:szCs w:val="24"/>
        </w:rPr>
        <w:t>(d) Where the goods at the time of the sale are in the possession of a third person, there will be delivery only when that person acknowledges to the buyer that he holds the goods on his behalf.  (e) The seller should tender delivery so that the buyer can take the goods. It is no duty of the seller to send or carry the goods to the buyer unless the contract so provides. But the goods must be in a deliverable state at the time of delivery or tender of delivery. If by the contract the seller is bound to send the goods to the buyer, but no time is fixed, the seller is bound to send them within a reasonable time.</w:t>
      </w:r>
    </w:p>
    <w:p w:rsidR="00031A27" w:rsidRPr="00031A27" w:rsidRDefault="00031A27" w:rsidP="00D31049">
      <w:pPr>
        <w:spacing w:line="360" w:lineRule="auto"/>
        <w:jc w:val="both"/>
        <w:rPr>
          <w:rFonts w:ascii="Times New Roman" w:hAnsi="Times New Roman" w:cs="Times New Roman"/>
          <w:sz w:val="24"/>
          <w:szCs w:val="24"/>
        </w:rPr>
      </w:pPr>
      <w:r w:rsidRPr="00031A27">
        <w:rPr>
          <w:rFonts w:ascii="Times New Roman" w:hAnsi="Times New Roman" w:cs="Times New Roman"/>
          <w:b/>
          <w:sz w:val="24"/>
          <w:szCs w:val="24"/>
        </w:rPr>
        <w:lastRenderedPageBreak/>
        <w:t xml:space="preserve">Measure of Damages - </w:t>
      </w:r>
      <w:r w:rsidRPr="00031A27">
        <w:rPr>
          <w:rFonts w:ascii="Times New Roman" w:hAnsi="Times New Roman" w:cs="Times New Roman"/>
          <w:sz w:val="24"/>
          <w:szCs w:val="24"/>
        </w:rPr>
        <w:t>The Act does not specifically provide for rules as regards the measure of damages except by stating that nothing in the Act shall affect the right of the seller or the buyer to recover interest or special damages in any case were by law they are entitled to the same. The inference is that the rules laid down in Section 73 of the Indian Contract Act will apply.</w:t>
      </w:r>
    </w:p>
    <w:p w:rsidR="00D31049" w:rsidRPr="00CE2F78" w:rsidRDefault="00D31049" w:rsidP="00D31049">
      <w:pPr>
        <w:spacing w:line="360" w:lineRule="auto"/>
        <w:jc w:val="both"/>
        <w:rPr>
          <w:rFonts w:ascii="Times New Roman" w:hAnsi="Times New Roman" w:cs="Times New Roman"/>
          <w:b/>
          <w:sz w:val="28"/>
          <w:szCs w:val="28"/>
        </w:rPr>
      </w:pPr>
      <w:r w:rsidRPr="00CE2F78">
        <w:rPr>
          <w:rFonts w:ascii="Times New Roman" w:hAnsi="Times New Roman" w:cs="Times New Roman"/>
          <w:b/>
          <w:sz w:val="28"/>
          <w:szCs w:val="28"/>
        </w:rPr>
        <w:t xml:space="preserve">3.4 Auction Sale </w:t>
      </w:r>
    </w:p>
    <w:p w:rsidR="006A7ED4" w:rsidRDefault="006A7ED4" w:rsidP="00D31049">
      <w:pPr>
        <w:spacing w:line="360" w:lineRule="auto"/>
        <w:jc w:val="both"/>
        <w:rPr>
          <w:rFonts w:ascii="Times New Roman" w:hAnsi="Times New Roman" w:cs="Times New Roman"/>
          <w:sz w:val="24"/>
          <w:szCs w:val="24"/>
        </w:rPr>
      </w:pPr>
      <w:r w:rsidRPr="006A7ED4">
        <w:rPr>
          <w:rFonts w:ascii="Times New Roman" w:hAnsi="Times New Roman" w:cs="Times New Roman"/>
          <w:sz w:val="24"/>
          <w:szCs w:val="24"/>
        </w:rPr>
        <w:t>An auction sale is the sale of goods through a bidding process and is covered under the Sale of Goods Act, 1930. The process of sale by auction involves the selling of any goods and property of value, in a public gathering where buyers make a bid for the purchase and the sale is made to the highest bidder. Let us understand in detail an auction sale, parties involved, and their rights and obligations. </w:t>
      </w:r>
    </w:p>
    <w:p w:rsidR="006A7ED4" w:rsidRDefault="006A7ED4" w:rsidP="00D31049">
      <w:pPr>
        <w:spacing w:line="360" w:lineRule="auto"/>
        <w:jc w:val="both"/>
        <w:rPr>
          <w:rFonts w:ascii="Times New Roman" w:hAnsi="Times New Roman" w:cs="Times New Roman"/>
          <w:sz w:val="24"/>
          <w:szCs w:val="24"/>
        </w:rPr>
      </w:pPr>
      <w:r w:rsidRPr="006A7ED4">
        <w:rPr>
          <w:rFonts w:ascii="Times New Roman" w:hAnsi="Times New Roman" w:cs="Times New Roman"/>
          <w:sz w:val="24"/>
          <w:szCs w:val="24"/>
        </w:rPr>
        <w:t>Auction of goods to the highest bidder among all buyers present at the time. Auction Sale is an economic system where sellers offer goods for sale, and bidders compete with one another, based on the price or quality of the item being offered. Auction Sales can be conducted either through oral or written bidding methods like Dutch Auction (where bids are sealed), English Auction (traditional ), and Online Auction (in which bidders bid via the internet).</w:t>
      </w:r>
    </w:p>
    <w:p w:rsidR="006A7ED4" w:rsidRDefault="006A7ED4" w:rsidP="00D31049">
      <w:pPr>
        <w:spacing w:line="360" w:lineRule="auto"/>
        <w:jc w:val="both"/>
        <w:rPr>
          <w:rFonts w:ascii="Times New Roman" w:hAnsi="Times New Roman" w:cs="Times New Roman"/>
          <w:b/>
          <w:sz w:val="24"/>
          <w:szCs w:val="24"/>
        </w:rPr>
      </w:pPr>
      <w:r w:rsidRPr="006A7ED4">
        <w:rPr>
          <w:rFonts w:ascii="Times New Roman" w:hAnsi="Times New Roman" w:cs="Times New Roman"/>
          <w:b/>
          <w:sz w:val="24"/>
          <w:szCs w:val="24"/>
        </w:rPr>
        <w:t>Different Types of Auction Sales</w:t>
      </w:r>
      <w:r>
        <w:rPr>
          <w:rFonts w:ascii="Times New Roman" w:hAnsi="Times New Roman" w:cs="Times New Roman"/>
          <w:b/>
          <w:sz w:val="24"/>
          <w:szCs w:val="24"/>
        </w:rPr>
        <w:t>:</w:t>
      </w:r>
    </w:p>
    <w:p w:rsidR="006A7ED4" w:rsidRPr="006A7ED4" w:rsidRDefault="006A7ED4" w:rsidP="006A7ED4">
      <w:pPr>
        <w:pStyle w:val="ListParagraph"/>
        <w:numPr>
          <w:ilvl w:val="0"/>
          <w:numId w:val="10"/>
        </w:numPr>
        <w:spacing w:line="360" w:lineRule="auto"/>
        <w:jc w:val="both"/>
        <w:rPr>
          <w:rFonts w:ascii="Times New Roman" w:hAnsi="Times New Roman" w:cs="Times New Roman"/>
          <w:sz w:val="24"/>
          <w:szCs w:val="24"/>
        </w:rPr>
      </w:pPr>
      <w:r w:rsidRPr="006A7ED4">
        <w:rPr>
          <w:rFonts w:ascii="Times New Roman" w:hAnsi="Times New Roman" w:cs="Times New Roman"/>
          <w:b/>
          <w:sz w:val="24"/>
          <w:szCs w:val="24"/>
        </w:rPr>
        <w:t xml:space="preserve">Private Auction: </w:t>
      </w:r>
      <w:r w:rsidRPr="006A7ED4">
        <w:rPr>
          <w:rFonts w:ascii="Times New Roman" w:hAnsi="Times New Roman" w:cs="Times New Roman"/>
          <w:sz w:val="24"/>
          <w:szCs w:val="24"/>
        </w:rPr>
        <w:t>This is an auction sale where the seller and buyers are known to each other.</w:t>
      </w:r>
    </w:p>
    <w:p w:rsidR="006A7ED4" w:rsidRPr="006A7ED4" w:rsidRDefault="006A7ED4" w:rsidP="006A7ED4">
      <w:pPr>
        <w:pStyle w:val="ListParagraph"/>
        <w:numPr>
          <w:ilvl w:val="0"/>
          <w:numId w:val="10"/>
        </w:numPr>
        <w:spacing w:line="360" w:lineRule="auto"/>
        <w:jc w:val="both"/>
        <w:rPr>
          <w:rFonts w:ascii="Times New Roman" w:hAnsi="Times New Roman" w:cs="Times New Roman"/>
          <w:b/>
          <w:sz w:val="24"/>
          <w:szCs w:val="24"/>
        </w:rPr>
      </w:pPr>
      <w:r w:rsidRPr="006A7ED4">
        <w:rPr>
          <w:rFonts w:ascii="Times New Roman" w:hAnsi="Times New Roman" w:cs="Times New Roman"/>
          <w:b/>
          <w:sz w:val="24"/>
          <w:szCs w:val="24"/>
        </w:rPr>
        <w:t xml:space="preserve">Advertisement Auction: </w:t>
      </w:r>
      <w:r w:rsidRPr="006A7ED4">
        <w:rPr>
          <w:rFonts w:ascii="Times New Roman" w:hAnsi="Times New Roman" w:cs="Times New Roman"/>
          <w:sz w:val="24"/>
          <w:szCs w:val="24"/>
        </w:rPr>
        <w:t>In this type of auction, the seller publishes a notice in newspapers or online about the product he wishes to sell through auction.</w:t>
      </w:r>
    </w:p>
    <w:p w:rsidR="006A7ED4" w:rsidRPr="006A7ED4" w:rsidRDefault="006A7ED4" w:rsidP="006A7ED4">
      <w:pPr>
        <w:pStyle w:val="ListParagraph"/>
        <w:numPr>
          <w:ilvl w:val="0"/>
          <w:numId w:val="10"/>
        </w:numPr>
        <w:spacing w:line="360" w:lineRule="auto"/>
        <w:jc w:val="both"/>
        <w:rPr>
          <w:rFonts w:ascii="Times New Roman" w:hAnsi="Times New Roman" w:cs="Times New Roman"/>
          <w:sz w:val="24"/>
          <w:szCs w:val="24"/>
        </w:rPr>
      </w:pPr>
      <w:r w:rsidRPr="006A7ED4">
        <w:rPr>
          <w:rFonts w:ascii="Times New Roman" w:hAnsi="Times New Roman" w:cs="Times New Roman"/>
          <w:b/>
          <w:sz w:val="24"/>
          <w:szCs w:val="24"/>
        </w:rPr>
        <w:t xml:space="preserve">Sealed Bid Auction: </w:t>
      </w:r>
      <w:r w:rsidRPr="006A7ED4">
        <w:rPr>
          <w:rFonts w:ascii="Times New Roman" w:hAnsi="Times New Roman" w:cs="Times New Roman"/>
          <w:sz w:val="24"/>
          <w:szCs w:val="24"/>
        </w:rPr>
        <w:t>In this type of auction, potential buyers send their bids to the seller in sealed envelopes. The highest bidder wins the product at the end of the bidding process.</w:t>
      </w:r>
    </w:p>
    <w:p w:rsidR="006A7ED4" w:rsidRPr="006A7ED4" w:rsidRDefault="006A7ED4" w:rsidP="006A7ED4">
      <w:pPr>
        <w:pStyle w:val="ListParagraph"/>
        <w:numPr>
          <w:ilvl w:val="0"/>
          <w:numId w:val="10"/>
        </w:numPr>
        <w:spacing w:line="360" w:lineRule="auto"/>
        <w:jc w:val="both"/>
        <w:rPr>
          <w:rFonts w:ascii="Times New Roman" w:hAnsi="Times New Roman" w:cs="Times New Roman"/>
          <w:b/>
          <w:sz w:val="24"/>
          <w:szCs w:val="24"/>
        </w:rPr>
      </w:pPr>
      <w:r w:rsidRPr="006A7ED4">
        <w:rPr>
          <w:rFonts w:ascii="Times New Roman" w:hAnsi="Times New Roman" w:cs="Times New Roman"/>
          <w:b/>
          <w:sz w:val="24"/>
          <w:szCs w:val="24"/>
        </w:rPr>
        <w:t xml:space="preserve">Live Auction: </w:t>
      </w:r>
      <w:r w:rsidRPr="006A7ED4">
        <w:rPr>
          <w:rFonts w:ascii="Times New Roman" w:hAnsi="Times New Roman" w:cs="Times New Roman"/>
          <w:sz w:val="24"/>
          <w:szCs w:val="24"/>
        </w:rPr>
        <w:t>This is an auction sale where bidders participate live either by attending physically or participating through phone or the internet.</w:t>
      </w:r>
    </w:p>
    <w:p w:rsidR="006A7ED4" w:rsidRPr="006A7ED4" w:rsidRDefault="006A7ED4" w:rsidP="006A7ED4">
      <w:pPr>
        <w:pStyle w:val="ListParagraph"/>
        <w:numPr>
          <w:ilvl w:val="0"/>
          <w:numId w:val="10"/>
        </w:numPr>
        <w:spacing w:line="360" w:lineRule="auto"/>
        <w:jc w:val="both"/>
        <w:rPr>
          <w:rFonts w:ascii="Times New Roman" w:hAnsi="Times New Roman" w:cs="Times New Roman"/>
          <w:b/>
          <w:sz w:val="24"/>
          <w:szCs w:val="24"/>
        </w:rPr>
      </w:pPr>
      <w:r w:rsidRPr="006A7ED4">
        <w:rPr>
          <w:rFonts w:ascii="Times New Roman" w:hAnsi="Times New Roman" w:cs="Times New Roman"/>
          <w:b/>
          <w:sz w:val="24"/>
          <w:szCs w:val="24"/>
        </w:rPr>
        <w:t xml:space="preserve">Sale in lots: </w:t>
      </w:r>
      <w:r w:rsidRPr="006A7ED4">
        <w:rPr>
          <w:rFonts w:ascii="Times New Roman" w:hAnsi="Times New Roman" w:cs="Times New Roman"/>
          <w:sz w:val="24"/>
          <w:szCs w:val="24"/>
        </w:rPr>
        <w:t>Auction Sale where the items are sold in lots or batches.</w:t>
      </w:r>
    </w:p>
    <w:p w:rsidR="006A7ED4" w:rsidRPr="006A7ED4" w:rsidRDefault="006A7ED4" w:rsidP="006A7ED4">
      <w:pPr>
        <w:pStyle w:val="ListParagraph"/>
        <w:numPr>
          <w:ilvl w:val="0"/>
          <w:numId w:val="10"/>
        </w:numPr>
        <w:spacing w:line="360" w:lineRule="auto"/>
        <w:jc w:val="both"/>
        <w:rPr>
          <w:rFonts w:ascii="Times New Roman" w:hAnsi="Times New Roman" w:cs="Times New Roman"/>
          <w:sz w:val="24"/>
          <w:szCs w:val="24"/>
        </w:rPr>
      </w:pPr>
      <w:r w:rsidRPr="006A7ED4">
        <w:rPr>
          <w:rFonts w:ascii="Times New Roman" w:hAnsi="Times New Roman" w:cs="Times New Roman"/>
          <w:b/>
          <w:sz w:val="24"/>
          <w:szCs w:val="24"/>
        </w:rPr>
        <w:t xml:space="preserve">First Lot Auction: </w:t>
      </w:r>
      <w:r w:rsidRPr="006A7ED4">
        <w:rPr>
          <w:rFonts w:ascii="Times New Roman" w:hAnsi="Times New Roman" w:cs="Times New Roman"/>
          <w:sz w:val="24"/>
          <w:szCs w:val="24"/>
        </w:rPr>
        <w:t>In this type of auction, each lot is sold to the highest bidder at a time.</w:t>
      </w:r>
    </w:p>
    <w:p w:rsidR="006A7ED4" w:rsidRPr="006A7ED4" w:rsidRDefault="006A7ED4" w:rsidP="006A7ED4">
      <w:pPr>
        <w:pStyle w:val="ListParagraph"/>
        <w:numPr>
          <w:ilvl w:val="0"/>
          <w:numId w:val="10"/>
        </w:numPr>
        <w:spacing w:line="360" w:lineRule="auto"/>
        <w:jc w:val="both"/>
        <w:rPr>
          <w:rFonts w:ascii="Times New Roman" w:hAnsi="Times New Roman" w:cs="Times New Roman"/>
          <w:sz w:val="24"/>
          <w:szCs w:val="24"/>
        </w:rPr>
      </w:pPr>
      <w:r w:rsidRPr="006A7ED4">
        <w:rPr>
          <w:rFonts w:ascii="Times New Roman" w:hAnsi="Times New Roman" w:cs="Times New Roman"/>
          <w:b/>
          <w:sz w:val="24"/>
          <w:szCs w:val="24"/>
        </w:rPr>
        <w:lastRenderedPageBreak/>
        <w:t xml:space="preserve">Second Lot Auction: </w:t>
      </w:r>
      <w:r w:rsidRPr="006A7ED4">
        <w:rPr>
          <w:rFonts w:ascii="Times New Roman" w:hAnsi="Times New Roman" w:cs="Times New Roman"/>
          <w:sz w:val="24"/>
          <w:szCs w:val="24"/>
        </w:rPr>
        <w:t>This type of Auction allows for batching of goods into two parts and then offering these as individual lots to potential buyers interested in acquiring them during an auction sale process.</w:t>
      </w:r>
    </w:p>
    <w:p w:rsidR="006A7ED4" w:rsidRPr="006A7ED4" w:rsidRDefault="006A7ED4" w:rsidP="006A7ED4">
      <w:pPr>
        <w:pStyle w:val="ListParagraph"/>
        <w:numPr>
          <w:ilvl w:val="0"/>
          <w:numId w:val="11"/>
        </w:numPr>
        <w:spacing w:line="360" w:lineRule="auto"/>
        <w:jc w:val="both"/>
        <w:rPr>
          <w:rFonts w:ascii="Times New Roman" w:hAnsi="Times New Roman" w:cs="Times New Roman"/>
          <w:sz w:val="24"/>
          <w:szCs w:val="24"/>
        </w:rPr>
      </w:pPr>
      <w:r w:rsidRPr="006A7ED4">
        <w:rPr>
          <w:rFonts w:ascii="Times New Roman" w:hAnsi="Times New Roman" w:cs="Times New Roman"/>
          <w:b/>
          <w:sz w:val="24"/>
          <w:szCs w:val="24"/>
        </w:rPr>
        <w:t xml:space="preserve">Auction Sale of Unsold Lots: </w:t>
      </w:r>
      <w:r w:rsidRPr="006A7ED4">
        <w:rPr>
          <w:rFonts w:ascii="Times New Roman" w:hAnsi="Times New Roman" w:cs="Times New Roman"/>
          <w:sz w:val="24"/>
          <w:szCs w:val="24"/>
        </w:rPr>
        <w:t>In this kind of Auction, the seller offers only those lots that he has not been able to sell in first or second lot auctions to interested bidders during an auction sale process.</w:t>
      </w:r>
    </w:p>
    <w:p w:rsidR="006A7ED4" w:rsidRDefault="006A7ED4" w:rsidP="00D31049">
      <w:pPr>
        <w:spacing w:line="360" w:lineRule="auto"/>
        <w:jc w:val="both"/>
        <w:rPr>
          <w:rFonts w:ascii="Times New Roman" w:hAnsi="Times New Roman" w:cs="Times New Roman"/>
          <w:sz w:val="24"/>
          <w:szCs w:val="24"/>
        </w:rPr>
      </w:pPr>
      <w:r w:rsidRPr="006A7ED4">
        <w:rPr>
          <w:rFonts w:ascii="Times New Roman" w:hAnsi="Times New Roman" w:cs="Times New Roman"/>
          <w:b/>
          <w:sz w:val="24"/>
          <w:szCs w:val="24"/>
        </w:rPr>
        <w:t>Railway Auctions</w:t>
      </w:r>
      <w:r>
        <w:rPr>
          <w:rFonts w:ascii="Times New Roman" w:hAnsi="Times New Roman" w:cs="Times New Roman"/>
          <w:sz w:val="24"/>
          <w:szCs w:val="24"/>
        </w:rPr>
        <w:t xml:space="preserve"> </w:t>
      </w:r>
      <w:r w:rsidRPr="006A7ED4">
        <w:rPr>
          <w:rFonts w:ascii="Times New Roman" w:hAnsi="Times New Roman" w:cs="Times New Roman"/>
          <w:sz w:val="24"/>
          <w:szCs w:val="24"/>
        </w:rPr>
        <w:t>Railway scrap collected from wagons, coaches, deserted rails, etc is sold by the railways through auction. Indian railways have completely switched to e-auctions since 2013.</w:t>
      </w:r>
    </w:p>
    <w:p w:rsidR="006A7ED4" w:rsidRPr="006A7ED4" w:rsidRDefault="006A7ED4" w:rsidP="00D31049">
      <w:pPr>
        <w:spacing w:line="360" w:lineRule="auto"/>
        <w:jc w:val="both"/>
        <w:rPr>
          <w:rFonts w:ascii="Times New Roman" w:hAnsi="Times New Roman" w:cs="Times New Roman"/>
          <w:sz w:val="24"/>
          <w:szCs w:val="24"/>
        </w:rPr>
      </w:pPr>
      <w:r w:rsidRPr="006A7ED4">
        <w:rPr>
          <w:rFonts w:ascii="Times New Roman" w:hAnsi="Times New Roman" w:cs="Times New Roman"/>
          <w:b/>
          <w:sz w:val="24"/>
          <w:szCs w:val="24"/>
        </w:rPr>
        <w:t>Real Estate Foreclosure Auctions</w:t>
      </w:r>
      <w:r>
        <w:rPr>
          <w:rFonts w:ascii="Times New Roman" w:hAnsi="Times New Roman" w:cs="Times New Roman"/>
          <w:sz w:val="24"/>
          <w:szCs w:val="24"/>
        </w:rPr>
        <w:t xml:space="preserve"> </w:t>
      </w:r>
      <w:r w:rsidRPr="006A7ED4">
        <w:rPr>
          <w:rFonts w:ascii="Times New Roman" w:hAnsi="Times New Roman" w:cs="Times New Roman"/>
          <w:sz w:val="24"/>
          <w:szCs w:val="24"/>
        </w:rPr>
        <w:t>Banks can hold a real estate foreclosure auction under the SARFAESI (Securitization and Reconstruction of Financial Assets and Enforcement of Securities Interest) Act, 2002. This allows the banks to auction repossessed or foreclosed properties to recover their losses. These properties are seized by the banks after the borrowers fail to make multiple payments towards principal and interest. A property in the early stages of foreclosure by the banks is in pre-foreclosure auction. It is a kind of notice to the borrower that the property will be auctioned if the payment is not made to the lender. This stage is considered the grace period that is given to the borrower before the foreclosure auction. </w:t>
      </w:r>
    </w:p>
    <w:p w:rsidR="006A7ED4" w:rsidRDefault="006A7ED4" w:rsidP="00D31049">
      <w:pPr>
        <w:spacing w:line="360" w:lineRule="auto"/>
        <w:jc w:val="both"/>
        <w:rPr>
          <w:rFonts w:ascii="Times New Roman" w:hAnsi="Times New Roman" w:cs="Times New Roman"/>
          <w:b/>
          <w:sz w:val="24"/>
          <w:szCs w:val="24"/>
        </w:rPr>
      </w:pPr>
      <w:r w:rsidRPr="006A7ED4">
        <w:rPr>
          <w:rFonts w:ascii="Times New Roman" w:hAnsi="Times New Roman" w:cs="Times New Roman"/>
          <w:b/>
          <w:sz w:val="24"/>
          <w:szCs w:val="24"/>
        </w:rPr>
        <w:t>Land Auction</w:t>
      </w:r>
      <w:r>
        <w:rPr>
          <w:rFonts w:ascii="Times New Roman" w:hAnsi="Times New Roman" w:cs="Times New Roman"/>
          <w:b/>
          <w:sz w:val="24"/>
          <w:szCs w:val="24"/>
        </w:rPr>
        <w:t xml:space="preserve"> </w:t>
      </w:r>
    </w:p>
    <w:p w:rsidR="006A7ED4" w:rsidRDefault="006A7ED4" w:rsidP="00D31049">
      <w:pPr>
        <w:spacing w:line="360" w:lineRule="auto"/>
        <w:jc w:val="both"/>
        <w:rPr>
          <w:rFonts w:ascii="Times New Roman" w:hAnsi="Times New Roman" w:cs="Times New Roman"/>
          <w:sz w:val="24"/>
          <w:szCs w:val="24"/>
        </w:rPr>
      </w:pPr>
      <w:r w:rsidRPr="006A7ED4">
        <w:rPr>
          <w:rFonts w:ascii="Times New Roman" w:hAnsi="Times New Roman" w:cs="Times New Roman"/>
          <w:sz w:val="24"/>
          <w:szCs w:val="24"/>
        </w:rPr>
        <w:t>In case of a land auction done by the government, the land must be sold through a public auction and the government must give a notification for the same through wide publicity. In the case of government land auctions, there is no upset price except in the case of railway relinquished lands where a minimum or upset price is fixed in consultation with the Railway Administration before the auction.</w:t>
      </w:r>
    </w:p>
    <w:p w:rsidR="00C07DC7" w:rsidRDefault="006A7ED4" w:rsidP="00D31049">
      <w:pPr>
        <w:spacing w:line="360" w:lineRule="auto"/>
        <w:jc w:val="both"/>
        <w:rPr>
          <w:rFonts w:ascii="Times New Roman" w:hAnsi="Times New Roman" w:cs="Times New Roman"/>
          <w:sz w:val="24"/>
          <w:szCs w:val="24"/>
        </w:rPr>
      </w:pPr>
      <w:r w:rsidRPr="006A7ED4">
        <w:rPr>
          <w:rFonts w:ascii="Times New Roman" w:hAnsi="Times New Roman" w:cs="Times New Roman"/>
          <w:sz w:val="24"/>
          <w:szCs w:val="24"/>
        </w:rPr>
        <w:t>The difference between first and second lot auctions is that while both allow bidders who have lost interest in one product category to switch over their bidding efforts towards another product category still available on offer through any remaining/unsold lots, they also bring together similar products from different categories for simultaneous availability under one roof which results in better price discovery across all types of products as well as greater choice for potential buyers.</w:t>
      </w:r>
    </w:p>
    <w:p w:rsidR="006A7ED4" w:rsidRPr="006A7ED4" w:rsidRDefault="006A7ED4" w:rsidP="00D31049">
      <w:pPr>
        <w:spacing w:line="360" w:lineRule="auto"/>
        <w:jc w:val="both"/>
        <w:rPr>
          <w:rFonts w:ascii="Times New Roman" w:hAnsi="Times New Roman" w:cs="Times New Roman"/>
          <w:sz w:val="24"/>
          <w:szCs w:val="24"/>
        </w:rPr>
      </w:pPr>
      <w:r w:rsidRPr="006A7ED4">
        <w:rPr>
          <w:rFonts w:ascii="Times New Roman" w:hAnsi="Times New Roman" w:cs="Times New Roman"/>
          <w:sz w:val="24"/>
          <w:szCs w:val="24"/>
        </w:rPr>
        <w:lastRenderedPageBreak/>
        <w:t>Auction Rules and regulations vary from country to country depending on various factors like customs and practices followed by a particular society. However, it is very important for both sellers and buyers who intend to participate in an Auction Sale to learn about these rules before taking part in such bidding processes so they can make informed decisions when transacting with one another through Auction Sale online or offline channels/platforms.</w:t>
      </w:r>
    </w:p>
    <w:p w:rsidR="00C07DC7" w:rsidRDefault="00C07DC7" w:rsidP="00D31049">
      <w:pPr>
        <w:spacing w:line="360" w:lineRule="auto"/>
        <w:jc w:val="both"/>
        <w:rPr>
          <w:rFonts w:ascii="Times New Roman" w:hAnsi="Times New Roman" w:cs="Times New Roman"/>
          <w:b/>
          <w:sz w:val="24"/>
          <w:szCs w:val="24"/>
        </w:rPr>
      </w:pPr>
      <w:r w:rsidRPr="00C07DC7">
        <w:rPr>
          <w:rFonts w:ascii="Times New Roman" w:hAnsi="Times New Roman" w:cs="Times New Roman"/>
          <w:b/>
          <w:sz w:val="24"/>
          <w:szCs w:val="24"/>
        </w:rPr>
        <w:t>Rules of Auction Sales Are</w:t>
      </w:r>
    </w:p>
    <w:p w:rsidR="00C07DC7" w:rsidRPr="00C07DC7" w:rsidRDefault="00C07DC7" w:rsidP="00D31049">
      <w:pPr>
        <w:spacing w:line="360" w:lineRule="auto"/>
        <w:jc w:val="both"/>
        <w:rPr>
          <w:rFonts w:ascii="Times New Roman" w:hAnsi="Times New Roman" w:cs="Times New Roman"/>
          <w:sz w:val="24"/>
          <w:szCs w:val="24"/>
        </w:rPr>
      </w:pPr>
      <w:r w:rsidRPr="00C07DC7">
        <w:rPr>
          <w:rFonts w:ascii="Times New Roman" w:hAnsi="Times New Roman" w:cs="Times New Roman"/>
          <w:b/>
          <w:sz w:val="24"/>
          <w:szCs w:val="24"/>
        </w:rPr>
        <w:t xml:space="preserve">Sale Completion: </w:t>
      </w:r>
      <w:r w:rsidRPr="00C07DC7">
        <w:rPr>
          <w:rFonts w:ascii="Times New Roman" w:hAnsi="Times New Roman" w:cs="Times New Roman"/>
          <w:sz w:val="24"/>
          <w:szCs w:val="24"/>
        </w:rPr>
        <w:t>It is one of the most important Auction Sale rules that the seller must complete the sale once a bid has been accepted. In case, he is unable to do so for any reason, he must inform all potential buyers of this before the Auction commences and also refund their money</w:t>
      </w:r>
    </w:p>
    <w:p w:rsidR="00C07DC7" w:rsidRPr="00C07DC7" w:rsidRDefault="00C07DC7" w:rsidP="00D31049">
      <w:pPr>
        <w:spacing w:line="360" w:lineRule="auto"/>
        <w:jc w:val="both"/>
        <w:rPr>
          <w:rFonts w:ascii="Times New Roman" w:hAnsi="Times New Roman" w:cs="Times New Roman"/>
          <w:sz w:val="24"/>
          <w:szCs w:val="24"/>
        </w:rPr>
      </w:pPr>
      <w:r w:rsidRPr="00C07DC7">
        <w:rPr>
          <w:rFonts w:ascii="Times New Roman" w:hAnsi="Times New Roman" w:cs="Times New Roman"/>
          <w:b/>
          <w:sz w:val="24"/>
          <w:szCs w:val="24"/>
        </w:rPr>
        <w:t xml:space="preserve">Auctioneer: </w:t>
      </w:r>
      <w:r w:rsidRPr="00C07DC7">
        <w:rPr>
          <w:rFonts w:ascii="Times New Roman" w:hAnsi="Times New Roman" w:cs="Times New Roman"/>
          <w:sz w:val="24"/>
          <w:szCs w:val="24"/>
        </w:rPr>
        <w:t>The Auctioneer conducts the Auction Sale by announcing each product being put up for bidding and calling for bids from interested buyers.</w:t>
      </w:r>
    </w:p>
    <w:p w:rsidR="00C07DC7" w:rsidRPr="00C07DC7" w:rsidRDefault="00C07DC7" w:rsidP="00D31049">
      <w:pPr>
        <w:spacing w:line="360" w:lineRule="auto"/>
        <w:jc w:val="both"/>
        <w:rPr>
          <w:rFonts w:ascii="Times New Roman" w:hAnsi="Times New Roman" w:cs="Times New Roman"/>
          <w:sz w:val="24"/>
          <w:szCs w:val="24"/>
        </w:rPr>
      </w:pPr>
      <w:r w:rsidRPr="00C07DC7">
        <w:rPr>
          <w:rFonts w:ascii="Times New Roman" w:hAnsi="Times New Roman" w:cs="Times New Roman"/>
          <w:b/>
          <w:sz w:val="24"/>
          <w:szCs w:val="24"/>
        </w:rPr>
        <w:t xml:space="preserve">Reserve Price: </w:t>
      </w:r>
      <w:r w:rsidRPr="00C07DC7">
        <w:rPr>
          <w:rFonts w:ascii="Times New Roman" w:hAnsi="Times New Roman" w:cs="Times New Roman"/>
          <w:sz w:val="24"/>
          <w:szCs w:val="24"/>
        </w:rPr>
        <w:t>This is the minimum price at which the seller is willing to sell a particular item in an auction sale. If no bidder meets or exceeds this price, then the item goes unsold.</w:t>
      </w:r>
    </w:p>
    <w:p w:rsidR="00C07DC7" w:rsidRDefault="00C07DC7" w:rsidP="00D31049">
      <w:pPr>
        <w:spacing w:line="360" w:lineRule="auto"/>
        <w:jc w:val="both"/>
        <w:rPr>
          <w:rFonts w:ascii="Times New Roman" w:hAnsi="Times New Roman" w:cs="Times New Roman"/>
          <w:b/>
          <w:sz w:val="24"/>
          <w:szCs w:val="24"/>
        </w:rPr>
      </w:pPr>
      <w:r w:rsidRPr="00C07DC7">
        <w:rPr>
          <w:rFonts w:ascii="Times New Roman" w:hAnsi="Times New Roman" w:cs="Times New Roman"/>
          <w:b/>
          <w:sz w:val="24"/>
          <w:szCs w:val="24"/>
        </w:rPr>
        <w:t xml:space="preserve">Bidding Increments: </w:t>
      </w:r>
      <w:r w:rsidRPr="00C07DC7">
        <w:rPr>
          <w:rFonts w:ascii="Times New Roman" w:hAnsi="Times New Roman" w:cs="Times New Roman"/>
          <w:sz w:val="24"/>
          <w:szCs w:val="24"/>
        </w:rPr>
        <w:t>In most auctions, there are predetermined bidding increments that determine how much a can increase her/his bid amount.</w:t>
      </w:r>
    </w:p>
    <w:p w:rsidR="00C07DC7" w:rsidRPr="00C07DC7" w:rsidRDefault="00C07DC7" w:rsidP="00D31049">
      <w:pPr>
        <w:spacing w:line="360" w:lineRule="auto"/>
        <w:jc w:val="both"/>
        <w:rPr>
          <w:rFonts w:ascii="Times New Roman" w:hAnsi="Times New Roman" w:cs="Times New Roman"/>
          <w:sz w:val="24"/>
          <w:szCs w:val="24"/>
        </w:rPr>
      </w:pPr>
      <w:r w:rsidRPr="00C07DC7">
        <w:rPr>
          <w:rFonts w:ascii="Times New Roman" w:hAnsi="Times New Roman" w:cs="Times New Roman"/>
          <w:b/>
          <w:sz w:val="24"/>
          <w:szCs w:val="24"/>
        </w:rPr>
        <w:t xml:space="preserve">Auction Closing Time: </w:t>
      </w:r>
      <w:r w:rsidRPr="00C07DC7">
        <w:rPr>
          <w:rFonts w:ascii="Times New Roman" w:hAnsi="Times New Roman" w:cs="Times New Roman"/>
          <w:sz w:val="24"/>
          <w:szCs w:val="24"/>
        </w:rPr>
        <w:t>The Auction Sale must have a definite ending time so that all interested buyers are aware of when the bidding process will end.</w:t>
      </w:r>
    </w:p>
    <w:p w:rsidR="002947F4" w:rsidRDefault="002947F4" w:rsidP="00D31049">
      <w:pPr>
        <w:spacing w:line="360" w:lineRule="auto"/>
        <w:jc w:val="both"/>
        <w:rPr>
          <w:rFonts w:ascii="Times New Roman" w:hAnsi="Times New Roman" w:cs="Times New Roman"/>
          <w:sz w:val="24"/>
          <w:szCs w:val="24"/>
        </w:rPr>
      </w:pPr>
      <w:r w:rsidRPr="002947F4">
        <w:rPr>
          <w:rFonts w:ascii="Times New Roman" w:hAnsi="Times New Roman" w:cs="Times New Roman"/>
          <w:sz w:val="24"/>
          <w:szCs w:val="24"/>
        </w:rPr>
        <w:t>Section 64 of the Sale of Goods Act states the rules applicable in case of an auction sale.</w:t>
      </w:r>
    </w:p>
    <w:p w:rsidR="002947F4" w:rsidRDefault="002947F4" w:rsidP="00D31049">
      <w:pPr>
        <w:spacing w:line="360" w:lineRule="auto"/>
        <w:jc w:val="both"/>
        <w:rPr>
          <w:rFonts w:ascii="Times New Roman" w:hAnsi="Times New Roman" w:cs="Times New Roman"/>
          <w:sz w:val="24"/>
          <w:szCs w:val="24"/>
        </w:rPr>
      </w:pPr>
      <w:r w:rsidRPr="002947F4">
        <w:rPr>
          <w:rFonts w:ascii="Times New Roman" w:hAnsi="Times New Roman" w:cs="Times New Roman"/>
          <w:b/>
          <w:sz w:val="24"/>
          <w:szCs w:val="24"/>
        </w:rPr>
        <w:t>Sale of Goods in Lots</w:t>
      </w:r>
      <w:r>
        <w:rPr>
          <w:rFonts w:ascii="Times New Roman" w:hAnsi="Times New Roman" w:cs="Times New Roman"/>
          <w:b/>
          <w:sz w:val="24"/>
          <w:szCs w:val="24"/>
        </w:rPr>
        <w:t xml:space="preserve">: </w:t>
      </w:r>
      <w:r w:rsidRPr="002947F4">
        <w:rPr>
          <w:rFonts w:ascii="Times New Roman" w:hAnsi="Times New Roman" w:cs="Times New Roman"/>
          <w:sz w:val="24"/>
          <w:szCs w:val="24"/>
        </w:rPr>
        <w:t>When the auction involves the sale of goods in different lots, each lot of goods are covered under a separate contract of sale. </w:t>
      </w:r>
    </w:p>
    <w:p w:rsidR="002947F4" w:rsidRDefault="002947F4" w:rsidP="00D31049">
      <w:pPr>
        <w:spacing w:line="360" w:lineRule="auto"/>
        <w:jc w:val="both"/>
        <w:rPr>
          <w:rFonts w:ascii="Times New Roman" w:hAnsi="Times New Roman" w:cs="Times New Roman"/>
          <w:sz w:val="24"/>
          <w:szCs w:val="24"/>
        </w:rPr>
      </w:pPr>
      <w:r w:rsidRPr="002947F4">
        <w:rPr>
          <w:rFonts w:ascii="Times New Roman" w:hAnsi="Times New Roman" w:cs="Times New Roman"/>
          <w:b/>
          <w:sz w:val="24"/>
          <w:szCs w:val="24"/>
        </w:rPr>
        <w:t>Sale Completion</w:t>
      </w:r>
      <w:r>
        <w:rPr>
          <w:rFonts w:ascii="Times New Roman" w:hAnsi="Times New Roman" w:cs="Times New Roman"/>
          <w:sz w:val="24"/>
          <w:szCs w:val="24"/>
        </w:rPr>
        <w:t xml:space="preserve">: </w:t>
      </w:r>
      <w:r w:rsidRPr="002947F4">
        <w:rPr>
          <w:rFonts w:ascii="Times New Roman" w:hAnsi="Times New Roman" w:cs="Times New Roman"/>
          <w:sz w:val="24"/>
          <w:szCs w:val="24"/>
        </w:rPr>
        <w:t>An auction sale is deemed to be complete when the auctioneer says so. The same can be done by the fall of the hammer or any other means used to signify the completion of the sale. The bidder can withdraw the bid anytime before the completion of the sale is declared.</w:t>
      </w:r>
    </w:p>
    <w:p w:rsidR="002947F4" w:rsidRDefault="002947F4" w:rsidP="00D31049">
      <w:pPr>
        <w:spacing w:line="360" w:lineRule="auto"/>
        <w:jc w:val="both"/>
        <w:rPr>
          <w:rFonts w:ascii="Times New Roman" w:hAnsi="Times New Roman" w:cs="Times New Roman"/>
          <w:sz w:val="24"/>
          <w:szCs w:val="24"/>
        </w:rPr>
      </w:pPr>
      <w:r w:rsidRPr="002947F4">
        <w:rPr>
          <w:rFonts w:ascii="Times New Roman" w:hAnsi="Times New Roman" w:cs="Times New Roman"/>
          <w:b/>
          <w:sz w:val="24"/>
          <w:szCs w:val="24"/>
        </w:rPr>
        <w:t>The Right to Bid Reserved for the Seller</w:t>
      </w:r>
      <w:r>
        <w:rPr>
          <w:rFonts w:ascii="Times New Roman" w:hAnsi="Times New Roman" w:cs="Times New Roman"/>
          <w:b/>
          <w:sz w:val="24"/>
          <w:szCs w:val="24"/>
        </w:rPr>
        <w:t xml:space="preserve">: </w:t>
      </w:r>
      <w:r w:rsidRPr="002947F4">
        <w:rPr>
          <w:rFonts w:ascii="Times New Roman" w:hAnsi="Times New Roman" w:cs="Times New Roman"/>
          <w:sz w:val="24"/>
          <w:szCs w:val="24"/>
        </w:rPr>
        <w:t>The seller can reserve his right to bid at the auction but he must expressly reserve this right. He can appoint an agent to bid on his behalf.</w:t>
      </w:r>
    </w:p>
    <w:p w:rsidR="002947F4" w:rsidRDefault="002947F4" w:rsidP="00D31049">
      <w:pPr>
        <w:spacing w:line="360" w:lineRule="auto"/>
        <w:jc w:val="both"/>
        <w:rPr>
          <w:rFonts w:ascii="Times New Roman" w:hAnsi="Times New Roman" w:cs="Times New Roman"/>
          <w:sz w:val="24"/>
          <w:szCs w:val="24"/>
        </w:rPr>
      </w:pPr>
      <w:r w:rsidRPr="002947F4">
        <w:rPr>
          <w:rFonts w:ascii="Times New Roman" w:hAnsi="Times New Roman" w:cs="Times New Roman"/>
          <w:b/>
          <w:sz w:val="24"/>
          <w:szCs w:val="24"/>
        </w:rPr>
        <w:lastRenderedPageBreak/>
        <w:t>Notification of the Right to Bid by the Seller</w:t>
      </w:r>
      <w:r>
        <w:rPr>
          <w:rFonts w:ascii="Times New Roman" w:hAnsi="Times New Roman" w:cs="Times New Roman"/>
          <w:b/>
          <w:sz w:val="24"/>
          <w:szCs w:val="24"/>
        </w:rPr>
        <w:t xml:space="preserve">: </w:t>
      </w:r>
      <w:r w:rsidRPr="002947F4">
        <w:rPr>
          <w:rFonts w:ascii="Times New Roman" w:hAnsi="Times New Roman" w:cs="Times New Roman"/>
          <w:sz w:val="24"/>
          <w:szCs w:val="24"/>
        </w:rPr>
        <w:t>If the seller has not expressly reserved his right to bid and has not been informed about the same, he or his agent is not authorized to bid at the auction. The auctioneer is not entitled to accept any bids made by the seller or his agent if the buyer has not expressed his intent to do so.  Any sale that is in contradiction to this rule will be deemed unlawful and fraudulent by the buyer.</w:t>
      </w:r>
    </w:p>
    <w:p w:rsidR="002947F4" w:rsidRDefault="002947F4" w:rsidP="00D31049">
      <w:pPr>
        <w:spacing w:line="360" w:lineRule="auto"/>
        <w:jc w:val="both"/>
        <w:rPr>
          <w:rFonts w:ascii="Times New Roman" w:hAnsi="Times New Roman" w:cs="Times New Roman"/>
          <w:sz w:val="24"/>
          <w:szCs w:val="24"/>
        </w:rPr>
      </w:pPr>
      <w:r w:rsidRPr="002947F4">
        <w:rPr>
          <w:rFonts w:ascii="Times New Roman" w:hAnsi="Times New Roman" w:cs="Times New Roman"/>
          <w:b/>
          <w:sz w:val="24"/>
          <w:szCs w:val="24"/>
        </w:rPr>
        <w:t>Reserve Price</w:t>
      </w:r>
      <w:r>
        <w:rPr>
          <w:rFonts w:ascii="Times New Roman" w:hAnsi="Times New Roman" w:cs="Times New Roman"/>
          <w:sz w:val="24"/>
          <w:szCs w:val="24"/>
        </w:rPr>
        <w:t xml:space="preserve">: </w:t>
      </w:r>
      <w:r w:rsidRPr="002947F4">
        <w:rPr>
          <w:rFonts w:ascii="Times New Roman" w:hAnsi="Times New Roman" w:cs="Times New Roman"/>
          <w:sz w:val="24"/>
          <w:szCs w:val="24"/>
        </w:rPr>
        <w:t>The goods for sale at the auction may be subject to a reserve price or an upset price. The auctioneer cannot sell goods below this price. </w:t>
      </w:r>
    </w:p>
    <w:p w:rsidR="002947F4" w:rsidRDefault="002947F4" w:rsidP="00D31049">
      <w:pPr>
        <w:spacing w:line="360" w:lineRule="auto"/>
        <w:jc w:val="both"/>
        <w:rPr>
          <w:rFonts w:ascii="Times New Roman" w:hAnsi="Times New Roman" w:cs="Times New Roman"/>
          <w:sz w:val="24"/>
          <w:szCs w:val="24"/>
        </w:rPr>
      </w:pPr>
      <w:r w:rsidRPr="002947F4">
        <w:rPr>
          <w:rFonts w:ascii="Times New Roman" w:hAnsi="Times New Roman" w:cs="Times New Roman"/>
          <w:b/>
          <w:sz w:val="24"/>
          <w:szCs w:val="24"/>
        </w:rPr>
        <w:t>Pretend Bidding by the Seller or His Agent</w:t>
      </w:r>
      <w:r>
        <w:rPr>
          <w:rFonts w:ascii="Times New Roman" w:hAnsi="Times New Roman" w:cs="Times New Roman"/>
          <w:b/>
          <w:sz w:val="24"/>
          <w:szCs w:val="24"/>
        </w:rPr>
        <w:t xml:space="preserve">: </w:t>
      </w:r>
      <w:r w:rsidRPr="002947F4">
        <w:rPr>
          <w:rFonts w:ascii="Times New Roman" w:hAnsi="Times New Roman" w:cs="Times New Roman"/>
          <w:sz w:val="24"/>
          <w:szCs w:val="24"/>
        </w:rPr>
        <w:t>In case the seller or his agent pretends to bid for the goods purposely to raise the bid price of the goods, the buyer of the goods has the right to treat the sale as void.</w:t>
      </w:r>
    </w:p>
    <w:p w:rsidR="002947F4" w:rsidRDefault="002947F4" w:rsidP="00D31049">
      <w:pPr>
        <w:spacing w:line="360" w:lineRule="auto"/>
        <w:jc w:val="both"/>
        <w:rPr>
          <w:rFonts w:ascii="Times New Roman" w:hAnsi="Times New Roman" w:cs="Times New Roman"/>
          <w:sz w:val="24"/>
          <w:szCs w:val="24"/>
        </w:rPr>
      </w:pPr>
      <w:r w:rsidRPr="002947F4">
        <w:rPr>
          <w:rFonts w:ascii="Times New Roman" w:hAnsi="Times New Roman" w:cs="Times New Roman"/>
          <w:b/>
          <w:sz w:val="24"/>
          <w:szCs w:val="24"/>
        </w:rPr>
        <w:t>No Credit Sale</w:t>
      </w:r>
      <w:r>
        <w:rPr>
          <w:rFonts w:ascii="Times New Roman" w:hAnsi="Times New Roman" w:cs="Times New Roman"/>
          <w:b/>
          <w:sz w:val="24"/>
          <w:szCs w:val="24"/>
        </w:rPr>
        <w:t xml:space="preserve">: </w:t>
      </w:r>
      <w:r w:rsidRPr="002947F4">
        <w:rPr>
          <w:rFonts w:ascii="Times New Roman" w:hAnsi="Times New Roman" w:cs="Times New Roman"/>
          <w:sz w:val="24"/>
          <w:szCs w:val="24"/>
        </w:rPr>
        <w:t>The property in an auction cannot be sold on credit or as per his will by the auctioneer. The auctioneer can accept a bill of exchange in an auction sale but only if it has been allowed by the seller.</w:t>
      </w:r>
    </w:p>
    <w:p w:rsidR="002947F4" w:rsidRDefault="002947F4" w:rsidP="00D31049">
      <w:pPr>
        <w:spacing w:line="360" w:lineRule="auto"/>
        <w:jc w:val="both"/>
        <w:rPr>
          <w:rFonts w:ascii="Times New Roman" w:hAnsi="Times New Roman" w:cs="Times New Roman"/>
          <w:sz w:val="24"/>
          <w:szCs w:val="24"/>
        </w:rPr>
      </w:pPr>
      <w:r w:rsidRPr="002947F4">
        <w:rPr>
          <w:rFonts w:ascii="Times New Roman" w:hAnsi="Times New Roman" w:cs="Times New Roman"/>
          <w:sz w:val="24"/>
          <w:szCs w:val="24"/>
        </w:rPr>
        <w:t>Let us look at different kinds of auctions like real estate foreclosure auctions and government auctions.</w:t>
      </w:r>
    </w:p>
    <w:p w:rsidR="00F94738" w:rsidRPr="002947F4" w:rsidRDefault="00F94738" w:rsidP="00D31049">
      <w:pPr>
        <w:spacing w:line="360" w:lineRule="auto"/>
        <w:jc w:val="both"/>
        <w:rPr>
          <w:rFonts w:ascii="Times New Roman" w:hAnsi="Times New Roman" w:cs="Times New Roman"/>
          <w:sz w:val="24"/>
          <w:szCs w:val="24"/>
        </w:rPr>
      </w:pPr>
      <w:r w:rsidRPr="00F94738">
        <w:rPr>
          <w:rFonts w:ascii="Times New Roman" w:hAnsi="Times New Roman" w:cs="Times New Roman"/>
          <w:b/>
          <w:sz w:val="24"/>
          <w:szCs w:val="24"/>
        </w:rPr>
        <w:t>Bank Auction Properties for Sale</w:t>
      </w:r>
      <w:r>
        <w:rPr>
          <w:rFonts w:ascii="Times New Roman" w:hAnsi="Times New Roman" w:cs="Times New Roman"/>
          <w:b/>
          <w:sz w:val="24"/>
          <w:szCs w:val="24"/>
        </w:rPr>
        <w:t xml:space="preserve">: </w:t>
      </w:r>
      <w:r w:rsidRPr="00F94738">
        <w:rPr>
          <w:rFonts w:ascii="Times New Roman" w:hAnsi="Times New Roman" w:cs="Times New Roman"/>
          <w:sz w:val="24"/>
          <w:szCs w:val="24"/>
        </w:rPr>
        <w:t>In case of properties up for sale through a bank option, buyers can submit their bids through a bid form or a tender form. In some cases, competitive bidding is allowed between the buyers by the bank to raise the price of the auction property for sale. If the buyer or the winner of the bank auction does not pay the balance amount within a specified time, then the entire amount paid is forfeited by the bank.</w:t>
      </w:r>
    </w:p>
    <w:p w:rsidR="00D31049" w:rsidRPr="00CE2F78" w:rsidRDefault="00D31049" w:rsidP="00D31049">
      <w:pPr>
        <w:spacing w:line="360" w:lineRule="auto"/>
        <w:jc w:val="both"/>
        <w:rPr>
          <w:rFonts w:ascii="Times New Roman" w:hAnsi="Times New Roman" w:cs="Times New Roman"/>
          <w:b/>
          <w:sz w:val="28"/>
          <w:szCs w:val="28"/>
        </w:rPr>
      </w:pPr>
      <w:r w:rsidRPr="00CE2F78">
        <w:rPr>
          <w:rFonts w:ascii="Times New Roman" w:hAnsi="Times New Roman" w:cs="Times New Roman"/>
          <w:b/>
          <w:sz w:val="28"/>
          <w:szCs w:val="28"/>
        </w:rPr>
        <w:t>3.5 E-Auctions.</w:t>
      </w:r>
    </w:p>
    <w:p w:rsidR="00F94738" w:rsidRPr="00F94738" w:rsidRDefault="00F94738" w:rsidP="00D31049">
      <w:pPr>
        <w:spacing w:line="360" w:lineRule="auto"/>
        <w:jc w:val="both"/>
        <w:rPr>
          <w:rFonts w:ascii="Times New Roman" w:hAnsi="Times New Roman" w:cs="Times New Roman"/>
          <w:sz w:val="24"/>
          <w:szCs w:val="24"/>
          <w:bdr w:val="none" w:sz="0" w:space="0" w:color="auto" w:frame="1"/>
          <w:shd w:val="clear" w:color="auto" w:fill="FFFFFF"/>
        </w:rPr>
      </w:pPr>
      <w:r w:rsidRPr="00F94738">
        <w:rPr>
          <w:rFonts w:ascii="Times New Roman" w:hAnsi="Times New Roman" w:cs="Times New Roman"/>
          <w:sz w:val="24"/>
          <w:szCs w:val="24"/>
          <w:bdr w:val="none" w:sz="0" w:space="0" w:color="auto" w:frame="1"/>
          <w:shd w:val="clear" w:color="auto" w:fill="FFFFFF"/>
        </w:rPr>
        <w:t>E-auction is the process of conducting an auction to sell assets, natural resources, or other goods through online competitive bidding. </w:t>
      </w:r>
      <w:r w:rsidRPr="00F94738">
        <w:rPr>
          <w:rFonts w:ascii="Times New Roman" w:hAnsi="Times New Roman" w:cs="Times New Roman"/>
          <w:b/>
          <w:bCs/>
          <w:sz w:val="24"/>
          <w:szCs w:val="24"/>
          <w:bdr w:val="none" w:sz="0" w:space="0" w:color="auto" w:frame="1"/>
          <w:shd w:val="clear" w:color="auto" w:fill="FFFFFF"/>
        </w:rPr>
        <w:t> </w:t>
      </w:r>
      <w:r w:rsidRPr="00F94738">
        <w:rPr>
          <w:rFonts w:ascii="Times New Roman" w:hAnsi="Times New Roman" w:cs="Times New Roman"/>
          <w:sz w:val="24"/>
          <w:szCs w:val="24"/>
          <w:bdr w:val="none" w:sz="0" w:space="0" w:color="auto" w:frame="1"/>
          <w:shd w:val="clear" w:color="auto" w:fill="FFFFFF"/>
        </w:rPr>
        <w:t>All types of products and services are possible to buy via an auction, but most suitable if multiple suppliers can deliver the product or service and if the auction is about a generic product/service with low volatility. E-auction is a way of working, not just an IT tool.</w:t>
      </w:r>
    </w:p>
    <w:p w:rsidR="00F94738" w:rsidRPr="00F94738" w:rsidRDefault="00F94738" w:rsidP="00F94738">
      <w:pPr>
        <w:pStyle w:val="Heading2"/>
        <w:spacing w:before="0" w:beforeAutospacing="0" w:after="0" w:afterAutospacing="0" w:line="408" w:lineRule="atLeast"/>
        <w:textAlignment w:val="baseline"/>
        <w:rPr>
          <w:sz w:val="22"/>
          <w:szCs w:val="22"/>
        </w:rPr>
      </w:pPr>
      <w:r w:rsidRPr="00F94738">
        <w:rPr>
          <w:sz w:val="22"/>
          <w:szCs w:val="22"/>
        </w:rPr>
        <w:t>E-Auction in Procurement Process Explained</w:t>
      </w:r>
    </w:p>
    <w:p w:rsidR="00F94738" w:rsidRPr="00F94738" w:rsidRDefault="00F94738" w:rsidP="00F94738">
      <w:pPr>
        <w:pStyle w:val="NormalWeb"/>
        <w:spacing w:before="0" w:beforeAutospacing="0" w:after="0" w:afterAutospacing="0" w:line="360" w:lineRule="auto"/>
        <w:jc w:val="both"/>
        <w:textAlignment w:val="baseline"/>
        <w:rPr>
          <w:color w:val="00234B"/>
        </w:rPr>
      </w:pPr>
      <w:r w:rsidRPr="00F94738">
        <w:rPr>
          <w:color w:val="00234B"/>
          <w:bdr w:val="none" w:sz="0" w:space="0" w:color="auto" w:frame="1"/>
        </w:rPr>
        <w:lastRenderedPageBreak/>
        <w:t>E-auction in the procurement process consists of several key steps, which are explained below</w:t>
      </w:r>
    </w:p>
    <w:p w:rsidR="00F94738" w:rsidRPr="00F94738" w:rsidRDefault="00F94738" w:rsidP="00F94738">
      <w:pPr>
        <w:pStyle w:val="Heading3"/>
        <w:spacing w:before="0" w:beforeAutospacing="0" w:after="0" w:afterAutospacing="0" w:line="360" w:lineRule="auto"/>
        <w:jc w:val="both"/>
        <w:textAlignment w:val="baseline"/>
        <w:rPr>
          <w:b w:val="0"/>
          <w:bCs w:val="0"/>
          <w:color w:val="00234B"/>
          <w:sz w:val="24"/>
          <w:szCs w:val="24"/>
        </w:rPr>
      </w:pPr>
      <w:r w:rsidRPr="00F94738">
        <w:rPr>
          <w:rStyle w:val="Strong"/>
          <w:b/>
          <w:bCs/>
          <w:color w:val="00234B"/>
          <w:sz w:val="24"/>
          <w:szCs w:val="24"/>
          <w:bdr w:val="none" w:sz="0" w:space="0" w:color="auto" w:frame="1"/>
        </w:rPr>
        <w:t>1. Ask and receive Request for Quotations (RFQ) responses</w:t>
      </w:r>
    </w:p>
    <w:p w:rsidR="00F94738" w:rsidRPr="00F94738" w:rsidRDefault="00F94738" w:rsidP="00F94738">
      <w:pPr>
        <w:pStyle w:val="NormalWeb"/>
        <w:spacing w:before="0" w:beforeAutospacing="0" w:after="0" w:afterAutospacing="0" w:line="360" w:lineRule="auto"/>
        <w:jc w:val="both"/>
        <w:textAlignment w:val="baseline"/>
        <w:rPr>
          <w:color w:val="00234B"/>
        </w:rPr>
      </w:pPr>
      <w:r w:rsidRPr="00F94738">
        <w:rPr>
          <w:color w:val="00234B"/>
          <w:bdr w:val="none" w:sz="0" w:space="0" w:color="auto" w:frame="1"/>
        </w:rPr>
        <w:t>Clearly define the specifications, quantities, Incoterms, and deadlines, then send out the RFQ and ensure all initial bids are truly comparable (“apples to apples”).</w:t>
      </w:r>
    </w:p>
    <w:p w:rsidR="00F94738" w:rsidRPr="00F94738" w:rsidRDefault="00F94738" w:rsidP="00F94738">
      <w:pPr>
        <w:pStyle w:val="Heading3"/>
        <w:spacing w:before="0" w:beforeAutospacing="0" w:after="0" w:afterAutospacing="0" w:line="360" w:lineRule="auto"/>
        <w:jc w:val="both"/>
        <w:textAlignment w:val="baseline"/>
        <w:rPr>
          <w:b w:val="0"/>
          <w:bCs w:val="0"/>
          <w:color w:val="00234B"/>
          <w:sz w:val="24"/>
          <w:szCs w:val="24"/>
        </w:rPr>
      </w:pPr>
      <w:r w:rsidRPr="00F94738">
        <w:rPr>
          <w:rStyle w:val="Strong"/>
          <w:b/>
          <w:bCs/>
          <w:color w:val="00234B"/>
          <w:sz w:val="24"/>
          <w:szCs w:val="24"/>
          <w:bdr w:val="none" w:sz="0" w:space="0" w:color="auto" w:frame="1"/>
        </w:rPr>
        <w:t>2. Determine your ‘lot &amp; type strategy’</w:t>
      </w:r>
    </w:p>
    <w:p w:rsidR="00F94738" w:rsidRPr="00F94738" w:rsidRDefault="00F94738" w:rsidP="00F94738">
      <w:pPr>
        <w:pStyle w:val="NormalWeb"/>
        <w:spacing w:before="0" w:beforeAutospacing="0" w:after="0" w:afterAutospacing="0" w:line="360" w:lineRule="auto"/>
        <w:jc w:val="both"/>
        <w:textAlignment w:val="baseline"/>
        <w:rPr>
          <w:color w:val="00234B"/>
        </w:rPr>
      </w:pPr>
      <w:r w:rsidRPr="00F94738">
        <w:rPr>
          <w:color w:val="00234B"/>
        </w:rPr>
        <w:t>G</w:t>
      </w:r>
      <w:r w:rsidRPr="00F94738">
        <w:rPr>
          <w:color w:val="00234B"/>
          <w:bdr w:val="none" w:sz="0" w:space="0" w:color="auto" w:frame="1"/>
        </w:rPr>
        <w:t>roup the items into lots (e.g., by category, location, or volume) and choose the auction type (reverse, Dutch, multi</w:t>
      </w:r>
      <w:r w:rsidRPr="00F94738">
        <w:rPr>
          <w:color w:val="00234B"/>
          <w:bdr w:val="none" w:sz="0" w:space="0" w:color="auto" w:frame="1"/>
        </w:rPr>
        <w:noBreakHyphen/>
        <w:t>attribute, English). Set the minimum bid increment and the maximum round duration.</w:t>
      </w:r>
    </w:p>
    <w:p w:rsidR="00F94738" w:rsidRPr="00F94738" w:rsidRDefault="00F94738" w:rsidP="00F94738">
      <w:pPr>
        <w:pStyle w:val="Heading3"/>
        <w:spacing w:before="0" w:beforeAutospacing="0" w:after="0" w:afterAutospacing="0" w:line="360" w:lineRule="auto"/>
        <w:jc w:val="both"/>
        <w:textAlignment w:val="baseline"/>
        <w:rPr>
          <w:b w:val="0"/>
          <w:bCs w:val="0"/>
          <w:color w:val="00234B"/>
          <w:sz w:val="24"/>
          <w:szCs w:val="24"/>
        </w:rPr>
      </w:pPr>
      <w:r w:rsidRPr="00F94738">
        <w:rPr>
          <w:rStyle w:val="Strong"/>
          <w:b/>
          <w:bCs/>
          <w:color w:val="00234B"/>
          <w:sz w:val="24"/>
          <w:szCs w:val="24"/>
          <w:bdr w:val="none" w:sz="0" w:space="0" w:color="auto" w:frame="1"/>
        </w:rPr>
        <w:t>3. Train participants in the auction</w:t>
      </w:r>
    </w:p>
    <w:p w:rsidR="00F94738" w:rsidRPr="00F94738" w:rsidRDefault="00F94738" w:rsidP="00F94738">
      <w:pPr>
        <w:pStyle w:val="NormalWeb"/>
        <w:spacing w:before="0" w:beforeAutospacing="0" w:after="0" w:afterAutospacing="0" w:line="360" w:lineRule="auto"/>
        <w:jc w:val="both"/>
        <w:textAlignment w:val="baseline"/>
        <w:rPr>
          <w:color w:val="00234B"/>
        </w:rPr>
      </w:pPr>
      <w:r w:rsidRPr="00F94738">
        <w:rPr>
          <w:color w:val="00234B"/>
          <w:bdr w:val="none" w:sz="0" w:space="0" w:color="auto" w:frame="1"/>
        </w:rPr>
        <w:t>Run short online training sessions or share a handbook that covers the auction rules, platform technical requirements, bidding tactics, cut</w:t>
      </w:r>
      <w:r w:rsidRPr="00F94738">
        <w:rPr>
          <w:color w:val="00234B"/>
          <w:bdr w:val="none" w:sz="0" w:space="0" w:color="auto" w:frame="1"/>
        </w:rPr>
        <w:noBreakHyphen/>
        <w:t>off times, and a test login.</w:t>
      </w:r>
    </w:p>
    <w:p w:rsidR="00F94738" w:rsidRPr="00F94738" w:rsidRDefault="00F94738" w:rsidP="00F94738">
      <w:pPr>
        <w:pStyle w:val="Heading3"/>
        <w:spacing w:before="0" w:beforeAutospacing="0" w:after="0" w:afterAutospacing="0" w:line="360" w:lineRule="auto"/>
        <w:jc w:val="both"/>
        <w:textAlignment w:val="baseline"/>
        <w:rPr>
          <w:b w:val="0"/>
          <w:bCs w:val="0"/>
          <w:color w:val="00234B"/>
          <w:sz w:val="24"/>
          <w:szCs w:val="24"/>
        </w:rPr>
      </w:pPr>
      <w:r w:rsidRPr="00F94738">
        <w:rPr>
          <w:rStyle w:val="Strong"/>
          <w:b/>
          <w:bCs/>
          <w:color w:val="00234B"/>
          <w:sz w:val="24"/>
          <w:szCs w:val="24"/>
          <w:bdr w:val="none" w:sz="0" w:space="0" w:color="auto" w:frame="1"/>
        </w:rPr>
        <w:t>4. Sit back &amp; relax: conduct and monitor the E-auction</w:t>
      </w:r>
    </w:p>
    <w:p w:rsidR="00F94738" w:rsidRPr="00F94738" w:rsidRDefault="00F94738" w:rsidP="00F94738">
      <w:pPr>
        <w:pStyle w:val="NormalWeb"/>
        <w:spacing w:before="0" w:beforeAutospacing="0" w:after="0" w:afterAutospacing="0" w:line="360" w:lineRule="auto"/>
        <w:jc w:val="both"/>
        <w:textAlignment w:val="baseline"/>
        <w:rPr>
          <w:color w:val="00234B"/>
        </w:rPr>
      </w:pPr>
      <w:r w:rsidRPr="00F94738">
        <w:rPr>
          <w:color w:val="00234B"/>
          <w:bdr w:val="none" w:sz="0" w:space="0" w:color="auto" w:frame="1"/>
        </w:rPr>
        <w:t>Launch the auction, monitor the bidding in real time, and step in only for technical issues or rule breaches. Extend the round automatically or manually if “last</w:t>
      </w:r>
      <w:r w:rsidRPr="00F94738">
        <w:rPr>
          <w:color w:val="00234B"/>
          <w:bdr w:val="none" w:sz="0" w:space="0" w:color="auto" w:frame="1"/>
        </w:rPr>
        <w:noBreakHyphen/>
        <w:t>second” bids come in (auto</w:t>
      </w:r>
      <w:r w:rsidRPr="00F94738">
        <w:rPr>
          <w:color w:val="00234B"/>
          <w:bdr w:val="none" w:sz="0" w:space="0" w:color="auto" w:frame="1"/>
        </w:rPr>
        <w:noBreakHyphen/>
        <w:t>extend).</w:t>
      </w:r>
    </w:p>
    <w:p w:rsidR="00F94738" w:rsidRPr="00F94738" w:rsidRDefault="00F94738" w:rsidP="00F94738">
      <w:pPr>
        <w:pStyle w:val="Heading3"/>
        <w:spacing w:before="0" w:beforeAutospacing="0" w:after="0" w:afterAutospacing="0" w:line="360" w:lineRule="auto"/>
        <w:jc w:val="both"/>
        <w:textAlignment w:val="baseline"/>
        <w:rPr>
          <w:b w:val="0"/>
          <w:bCs w:val="0"/>
          <w:color w:val="00234B"/>
          <w:sz w:val="24"/>
          <w:szCs w:val="24"/>
        </w:rPr>
      </w:pPr>
      <w:r w:rsidRPr="00F94738">
        <w:rPr>
          <w:rStyle w:val="Strong"/>
          <w:b/>
          <w:bCs/>
          <w:color w:val="00234B"/>
          <w:sz w:val="24"/>
          <w:szCs w:val="24"/>
          <w:bdr w:val="none" w:sz="0" w:space="0" w:color="auto" w:frame="1"/>
        </w:rPr>
        <w:t>5. Evaluation of bids</w:t>
      </w:r>
    </w:p>
    <w:p w:rsidR="00F94738" w:rsidRPr="00F94738" w:rsidRDefault="00F94738" w:rsidP="00F94738">
      <w:pPr>
        <w:pStyle w:val="NormalWeb"/>
        <w:spacing w:before="0" w:beforeAutospacing="0" w:after="0" w:afterAutospacing="0" w:line="360" w:lineRule="auto"/>
        <w:jc w:val="both"/>
        <w:textAlignment w:val="baseline"/>
        <w:rPr>
          <w:color w:val="00234B"/>
        </w:rPr>
      </w:pPr>
      <w:r w:rsidRPr="00F94738">
        <w:rPr>
          <w:color w:val="00234B"/>
          <w:bdr w:val="none" w:sz="0" w:space="0" w:color="auto" w:frame="1"/>
        </w:rPr>
        <w:t>After the auction closes, analyze the total cost of ownership (price + logistics + service), check compliance with the specifications and contract terms, and award the contract to the lowest</w:t>
      </w:r>
      <w:r w:rsidRPr="00F94738">
        <w:rPr>
          <w:color w:val="00234B"/>
          <w:bdr w:val="none" w:sz="0" w:space="0" w:color="auto" w:frame="1"/>
        </w:rPr>
        <w:noBreakHyphen/>
        <w:t>cost or highest</w:t>
      </w:r>
      <w:r w:rsidRPr="00F94738">
        <w:rPr>
          <w:color w:val="00234B"/>
          <w:bdr w:val="none" w:sz="0" w:space="0" w:color="auto" w:frame="1"/>
        </w:rPr>
        <w:noBreakHyphen/>
        <w:t>scoring bidder.</w:t>
      </w:r>
    </w:p>
    <w:p w:rsidR="00F94738" w:rsidRDefault="00F94738" w:rsidP="00F94738">
      <w:pPr>
        <w:pStyle w:val="NormalWeb"/>
        <w:spacing w:before="0" w:beforeAutospacing="0" w:after="0" w:afterAutospacing="0" w:line="360" w:lineRule="auto"/>
        <w:jc w:val="both"/>
        <w:textAlignment w:val="baseline"/>
        <w:rPr>
          <w:color w:val="00234B"/>
          <w:bdr w:val="none" w:sz="0" w:space="0" w:color="auto" w:frame="1"/>
        </w:rPr>
      </w:pPr>
    </w:p>
    <w:p w:rsidR="00F94738" w:rsidRPr="00F94738" w:rsidRDefault="00F94738" w:rsidP="00F94738">
      <w:pPr>
        <w:pStyle w:val="NormalWeb"/>
        <w:spacing w:before="0" w:beforeAutospacing="0" w:after="0" w:afterAutospacing="0" w:line="360" w:lineRule="auto"/>
        <w:jc w:val="both"/>
        <w:textAlignment w:val="baseline"/>
        <w:rPr>
          <w:color w:val="00234B"/>
        </w:rPr>
      </w:pPr>
      <w:r w:rsidRPr="00F94738">
        <w:rPr>
          <w:color w:val="00234B"/>
          <w:bdr w:val="none" w:sz="0" w:space="0" w:color="auto" w:frame="1"/>
        </w:rPr>
        <w:t>Organizations begin the e-procurement process by soliciting and collecting Request for Quotations (RFQ) responses, creating a foundation for the subsequent auction. Procurement managers then strategically determine their ‘lot &amp; type strategy,’ categorizing and defining the items or services to be auctioned. Following this, participants are trained for the upcoming e-auction, ensuring a clear understanding of the process.</w:t>
      </w:r>
    </w:p>
    <w:p w:rsidR="00F94738" w:rsidRDefault="00F94738" w:rsidP="00F94738">
      <w:pPr>
        <w:pStyle w:val="NormalWeb"/>
        <w:spacing w:before="0" w:beforeAutospacing="0" w:after="0" w:afterAutospacing="0" w:line="360" w:lineRule="auto"/>
        <w:jc w:val="both"/>
        <w:textAlignment w:val="baseline"/>
        <w:rPr>
          <w:color w:val="00234B"/>
          <w:bdr w:val="none" w:sz="0" w:space="0" w:color="auto" w:frame="1"/>
        </w:rPr>
      </w:pPr>
    </w:p>
    <w:p w:rsidR="00F94738" w:rsidRPr="00F94738" w:rsidRDefault="00F94738" w:rsidP="00F94738">
      <w:pPr>
        <w:pStyle w:val="NormalWeb"/>
        <w:spacing w:before="0" w:beforeAutospacing="0" w:after="0" w:afterAutospacing="0" w:line="360" w:lineRule="auto"/>
        <w:jc w:val="both"/>
        <w:textAlignment w:val="baseline"/>
        <w:rPr>
          <w:color w:val="00234B"/>
        </w:rPr>
      </w:pPr>
      <w:r w:rsidRPr="00F94738">
        <w:rPr>
          <w:color w:val="00234B"/>
          <w:bdr w:val="none" w:sz="0" w:space="0" w:color="auto" w:frame="1"/>
        </w:rPr>
        <w:t>The actual auction is conducted with the managers overseeing and evaluating bids. This streamlined approach simplifies the procurement cycle, from RFQs to the efficient evaluation of competitive bids, providing a transparent and effective means of securing optimal deals.</w:t>
      </w:r>
    </w:p>
    <w:p w:rsidR="00F94738" w:rsidRPr="00F94738" w:rsidRDefault="00F94738" w:rsidP="00F94738">
      <w:pPr>
        <w:pStyle w:val="Heading2"/>
        <w:spacing w:before="0" w:beforeAutospacing="0" w:after="0" w:afterAutospacing="0" w:line="408" w:lineRule="atLeast"/>
        <w:textAlignment w:val="baseline"/>
        <w:rPr>
          <w:color w:val="00234B"/>
          <w:sz w:val="24"/>
          <w:szCs w:val="24"/>
        </w:rPr>
      </w:pPr>
      <w:r>
        <w:rPr>
          <w:color w:val="00234B"/>
          <w:sz w:val="24"/>
          <w:szCs w:val="24"/>
          <w:bdr w:val="none" w:sz="0" w:space="0" w:color="auto" w:frame="1"/>
        </w:rPr>
        <w:t>A</w:t>
      </w:r>
      <w:r w:rsidRPr="00F94738">
        <w:rPr>
          <w:color w:val="00234B"/>
          <w:sz w:val="24"/>
          <w:szCs w:val="24"/>
          <w:bdr w:val="none" w:sz="0" w:space="0" w:color="auto" w:frame="1"/>
        </w:rPr>
        <w:t>dvantages of an E-auction?</w:t>
      </w:r>
    </w:p>
    <w:p w:rsidR="00F94738" w:rsidRDefault="00F94738" w:rsidP="00F94738">
      <w:pPr>
        <w:pStyle w:val="NormalWeb"/>
        <w:spacing w:before="0" w:beforeAutospacing="0" w:after="0" w:afterAutospacing="0"/>
        <w:textAlignment w:val="baseline"/>
        <w:rPr>
          <w:color w:val="00234B"/>
          <w:bdr w:val="none" w:sz="0" w:space="0" w:color="auto" w:frame="1"/>
        </w:rPr>
      </w:pPr>
    </w:p>
    <w:p w:rsidR="00F94738" w:rsidRPr="00F94738" w:rsidRDefault="00F94738" w:rsidP="00F94738">
      <w:pPr>
        <w:pStyle w:val="NormalWeb"/>
        <w:spacing w:before="0" w:beforeAutospacing="0" w:after="0" w:afterAutospacing="0"/>
        <w:textAlignment w:val="baseline"/>
        <w:rPr>
          <w:color w:val="00234B"/>
        </w:rPr>
      </w:pPr>
      <w:r w:rsidRPr="00F94738">
        <w:rPr>
          <w:color w:val="00234B"/>
          <w:bdr w:val="none" w:sz="0" w:space="0" w:color="auto" w:frame="1"/>
        </w:rPr>
        <w:lastRenderedPageBreak/>
        <w:t>E-Auction gives a number of advantages when used. These advantages are:</w:t>
      </w:r>
    </w:p>
    <w:p w:rsidR="00F94738" w:rsidRPr="00C049BD" w:rsidRDefault="00F94738" w:rsidP="00C049BD">
      <w:pPr>
        <w:numPr>
          <w:ilvl w:val="0"/>
          <w:numId w:val="12"/>
        </w:numPr>
        <w:spacing w:after="0" w:line="432" w:lineRule="atLeast"/>
        <w:ind w:left="450"/>
        <w:textAlignment w:val="baseline"/>
        <w:rPr>
          <w:rFonts w:ascii="Times New Roman" w:hAnsi="Times New Roman" w:cs="Times New Roman"/>
          <w:sz w:val="24"/>
          <w:szCs w:val="24"/>
        </w:rPr>
      </w:pPr>
      <w:r w:rsidRPr="00C049BD">
        <w:rPr>
          <w:rFonts w:ascii="Times New Roman" w:hAnsi="Times New Roman" w:cs="Times New Roman"/>
          <w:sz w:val="24"/>
          <w:szCs w:val="24"/>
          <w:bdr w:val="none" w:sz="0" w:space="0" w:color="auto" w:frame="1"/>
        </w:rPr>
        <w:t>Online tool to facilitate and speed up the negotiation process</w:t>
      </w:r>
    </w:p>
    <w:p w:rsidR="00F94738" w:rsidRPr="00C049BD" w:rsidRDefault="00F94738" w:rsidP="00C049BD">
      <w:pPr>
        <w:numPr>
          <w:ilvl w:val="0"/>
          <w:numId w:val="12"/>
        </w:numPr>
        <w:spacing w:after="0" w:line="432" w:lineRule="atLeast"/>
        <w:ind w:left="450"/>
        <w:textAlignment w:val="baseline"/>
        <w:rPr>
          <w:rFonts w:ascii="Times New Roman" w:hAnsi="Times New Roman" w:cs="Times New Roman"/>
          <w:sz w:val="24"/>
          <w:szCs w:val="24"/>
        </w:rPr>
      </w:pPr>
      <w:r w:rsidRPr="00C049BD">
        <w:rPr>
          <w:rFonts w:ascii="Times New Roman" w:hAnsi="Times New Roman" w:cs="Times New Roman"/>
          <w:sz w:val="24"/>
          <w:szCs w:val="24"/>
          <w:bdr w:val="none" w:sz="0" w:space="0" w:color="auto" w:frame="1"/>
        </w:rPr>
        <w:t>A simple but effective way to save costs</w:t>
      </w:r>
    </w:p>
    <w:p w:rsidR="00F94738" w:rsidRPr="00C049BD" w:rsidRDefault="00F94738" w:rsidP="00C049BD">
      <w:pPr>
        <w:numPr>
          <w:ilvl w:val="0"/>
          <w:numId w:val="12"/>
        </w:numPr>
        <w:spacing w:after="0" w:line="432" w:lineRule="atLeast"/>
        <w:ind w:left="450"/>
        <w:textAlignment w:val="baseline"/>
        <w:rPr>
          <w:rFonts w:ascii="Times New Roman" w:hAnsi="Times New Roman" w:cs="Times New Roman"/>
          <w:sz w:val="24"/>
          <w:szCs w:val="24"/>
        </w:rPr>
      </w:pPr>
      <w:r w:rsidRPr="00C049BD">
        <w:rPr>
          <w:rFonts w:ascii="Times New Roman" w:hAnsi="Times New Roman" w:cs="Times New Roman"/>
          <w:sz w:val="24"/>
          <w:szCs w:val="24"/>
          <w:bdr w:val="none" w:sz="0" w:space="0" w:color="auto" w:frame="1"/>
        </w:rPr>
        <w:t>Alternative of face to face, over-the-phone discussions</w:t>
      </w:r>
    </w:p>
    <w:p w:rsidR="00F94738" w:rsidRPr="00C049BD" w:rsidRDefault="00F94738" w:rsidP="00C049BD">
      <w:pPr>
        <w:numPr>
          <w:ilvl w:val="0"/>
          <w:numId w:val="12"/>
        </w:numPr>
        <w:spacing w:after="0" w:line="432" w:lineRule="atLeast"/>
        <w:ind w:left="450"/>
        <w:textAlignment w:val="baseline"/>
        <w:rPr>
          <w:rFonts w:ascii="Times New Roman" w:hAnsi="Times New Roman" w:cs="Times New Roman"/>
          <w:sz w:val="24"/>
          <w:szCs w:val="24"/>
        </w:rPr>
      </w:pPr>
      <w:r w:rsidRPr="00C049BD">
        <w:rPr>
          <w:rFonts w:ascii="Times New Roman" w:hAnsi="Times New Roman" w:cs="Times New Roman"/>
          <w:sz w:val="24"/>
          <w:szCs w:val="24"/>
          <w:bdr w:val="none" w:sz="0" w:space="0" w:color="auto" w:frame="1"/>
        </w:rPr>
        <w:t>Transparency over the process and outcome</w:t>
      </w:r>
    </w:p>
    <w:p w:rsidR="00F94738" w:rsidRPr="00C049BD" w:rsidRDefault="00F94738" w:rsidP="00C049BD">
      <w:pPr>
        <w:numPr>
          <w:ilvl w:val="0"/>
          <w:numId w:val="12"/>
        </w:numPr>
        <w:spacing w:after="0" w:line="432" w:lineRule="atLeast"/>
        <w:ind w:left="450"/>
        <w:textAlignment w:val="baseline"/>
        <w:rPr>
          <w:rFonts w:ascii="Times New Roman" w:hAnsi="Times New Roman" w:cs="Times New Roman"/>
          <w:sz w:val="24"/>
          <w:szCs w:val="24"/>
        </w:rPr>
      </w:pPr>
      <w:r w:rsidRPr="00C049BD">
        <w:rPr>
          <w:rFonts w:ascii="Times New Roman" w:hAnsi="Times New Roman" w:cs="Times New Roman"/>
          <w:sz w:val="24"/>
          <w:szCs w:val="24"/>
          <w:bdr w:val="none" w:sz="0" w:space="0" w:color="auto" w:frame="1"/>
        </w:rPr>
        <w:t>Different auction types</w:t>
      </w:r>
    </w:p>
    <w:p w:rsidR="00F94738" w:rsidRPr="00C049BD" w:rsidRDefault="00F94738" w:rsidP="00C049BD">
      <w:pPr>
        <w:numPr>
          <w:ilvl w:val="0"/>
          <w:numId w:val="12"/>
        </w:numPr>
        <w:spacing w:after="0" w:line="432" w:lineRule="atLeast"/>
        <w:ind w:left="450"/>
        <w:textAlignment w:val="baseline"/>
        <w:rPr>
          <w:rFonts w:ascii="Times New Roman" w:hAnsi="Times New Roman" w:cs="Times New Roman"/>
          <w:sz w:val="24"/>
          <w:szCs w:val="24"/>
        </w:rPr>
      </w:pPr>
      <w:r w:rsidRPr="00C049BD">
        <w:rPr>
          <w:rFonts w:ascii="Times New Roman" w:hAnsi="Times New Roman" w:cs="Times New Roman"/>
          <w:sz w:val="24"/>
          <w:szCs w:val="24"/>
          <w:bdr w:val="none" w:sz="0" w:space="0" w:color="auto" w:frame="1"/>
        </w:rPr>
        <w:t>Awarding based on price only or other aspects</w:t>
      </w:r>
    </w:p>
    <w:p w:rsidR="00F94738" w:rsidRPr="00C049BD" w:rsidRDefault="00F94738" w:rsidP="00C049BD">
      <w:pPr>
        <w:numPr>
          <w:ilvl w:val="0"/>
          <w:numId w:val="12"/>
        </w:numPr>
        <w:spacing w:after="0" w:line="432" w:lineRule="atLeast"/>
        <w:ind w:left="450"/>
        <w:textAlignment w:val="baseline"/>
        <w:rPr>
          <w:rFonts w:ascii="Times New Roman" w:hAnsi="Times New Roman" w:cs="Times New Roman"/>
          <w:sz w:val="24"/>
          <w:szCs w:val="24"/>
        </w:rPr>
      </w:pPr>
      <w:r w:rsidRPr="00C049BD">
        <w:rPr>
          <w:rFonts w:ascii="Times New Roman" w:hAnsi="Times New Roman" w:cs="Times New Roman"/>
          <w:sz w:val="24"/>
          <w:szCs w:val="24"/>
          <w:bdr w:val="none" w:sz="0" w:space="0" w:color="auto" w:frame="1"/>
        </w:rPr>
        <w:t>First-time auctions can lead to market shakeups</w:t>
      </w:r>
    </w:p>
    <w:p w:rsidR="00F94738" w:rsidRPr="00C049BD" w:rsidRDefault="00F94738" w:rsidP="00C049BD">
      <w:pPr>
        <w:numPr>
          <w:ilvl w:val="0"/>
          <w:numId w:val="12"/>
        </w:numPr>
        <w:spacing w:after="0" w:line="432" w:lineRule="atLeast"/>
        <w:ind w:left="450"/>
        <w:textAlignment w:val="baseline"/>
        <w:rPr>
          <w:rFonts w:ascii="Times New Roman" w:hAnsi="Times New Roman" w:cs="Times New Roman"/>
          <w:sz w:val="24"/>
          <w:szCs w:val="24"/>
        </w:rPr>
      </w:pPr>
      <w:r w:rsidRPr="00C049BD">
        <w:rPr>
          <w:rFonts w:ascii="Times New Roman" w:hAnsi="Times New Roman" w:cs="Times New Roman"/>
          <w:sz w:val="24"/>
          <w:szCs w:val="24"/>
          <w:bdr w:val="none" w:sz="0" w:space="0" w:color="auto" w:frame="1"/>
        </w:rPr>
        <w:t>Let the market do the talking</w:t>
      </w:r>
    </w:p>
    <w:p w:rsidR="00F94738" w:rsidRPr="00C049BD" w:rsidRDefault="00F94738" w:rsidP="00C049BD">
      <w:pPr>
        <w:numPr>
          <w:ilvl w:val="0"/>
          <w:numId w:val="12"/>
        </w:numPr>
        <w:spacing w:after="0" w:line="432" w:lineRule="atLeast"/>
        <w:ind w:left="450"/>
        <w:textAlignment w:val="baseline"/>
        <w:rPr>
          <w:rFonts w:ascii="Times New Roman" w:hAnsi="Times New Roman" w:cs="Times New Roman"/>
          <w:sz w:val="24"/>
          <w:szCs w:val="24"/>
        </w:rPr>
      </w:pPr>
      <w:r w:rsidRPr="00C049BD">
        <w:rPr>
          <w:rFonts w:ascii="Times New Roman" w:hAnsi="Times New Roman" w:cs="Times New Roman"/>
          <w:sz w:val="24"/>
          <w:szCs w:val="24"/>
          <w:bdr w:val="none" w:sz="0" w:space="0" w:color="auto" w:frame="1"/>
        </w:rPr>
        <w:t>You can auction anything!</w:t>
      </w:r>
    </w:p>
    <w:p w:rsidR="00F94738" w:rsidRPr="00C049BD" w:rsidRDefault="00F94738" w:rsidP="00C049BD">
      <w:pPr>
        <w:numPr>
          <w:ilvl w:val="0"/>
          <w:numId w:val="12"/>
        </w:numPr>
        <w:spacing w:after="0" w:line="432" w:lineRule="atLeast"/>
        <w:ind w:left="450"/>
        <w:textAlignment w:val="baseline"/>
        <w:rPr>
          <w:rFonts w:ascii="Times New Roman" w:hAnsi="Times New Roman" w:cs="Times New Roman"/>
          <w:sz w:val="24"/>
          <w:szCs w:val="24"/>
        </w:rPr>
      </w:pPr>
      <w:r w:rsidRPr="00C049BD">
        <w:rPr>
          <w:rFonts w:ascii="Times New Roman" w:hAnsi="Times New Roman" w:cs="Times New Roman"/>
          <w:sz w:val="24"/>
          <w:szCs w:val="24"/>
          <w:bdr w:val="none" w:sz="0" w:space="0" w:color="auto" w:frame="1"/>
        </w:rPr>
        <w:t>Computers get better results!</w:t>
      </w:r>
    </w:p>
    <w:p w:rsidR="00C049BD" w:rsidRDefault="00C049BD" w:rsidP="00C049BD">
      <w:pPr>
        <w:pStyle w:val="Heading2"/>
        <w:spacing w:before="0" w:beforeAutospacing="0" w:after="0" w:afterAutospacing="0" w:line="360" w:lineRule="auto"/>
        <w:jc w:val="both"/>
        <w:textAlignment w:val="baseline"/>
        <w:rPr>
          <w:color w:val="00234B"/>
          <w:sz w:val="24"/>
          <w:szCs w:val="24"/>
          <w:bdr w:val="none" w:sz="0" w:space="0" w:color="auto" w:frame="1"/>
        </w:rPr>
      </w:pPr>
    </w:p>
    <w:p w:rsidR="00F94738" w:rsidRPr="00C049BD" w:rsidRDefault="00C049BD" w:rsidP="00C049BD">
      <w:pPr>
        <w:pStyle w:val="Heading2"/>
        <w:spacing w:before="0" w:beforeAutospacing="0" w:after="0" w:afterAutospacing="0" w:line="360" w:lineRule="auto"/>
        <w:jc w:val="both"/>
        <w:textAlignment w:val="baseline"/>
        <w:rPr>
          <w:color w:val="00234B"/>
          <w:sz w:val="24"/>
          <w:szCs w:val="24"/>
        </w:rPr>
      </w:pPr>
      <w:r w:rsidRPr="00C049BD">
        <w:rPr>
          <w:color w:val="00234B"/>
          <w:sz w:val="24"/>
          <w:szCs w:val="24"/>
          <w:bdr w:val="none" w:sz="0" w:space="0" w:color="auto" w:frame="1"/>
        </w:rPr>
        <w:t>I</w:t>
      </w:r>
      <w:r w:rsidR="00F94738" w:rsidRPr="00C049BD">
        <w:rPr>
          <w:color w:val="00234B"/>
          <w:sz w:val="24"/>
          <w:szCs w:val="24"/>
          <w:bdr w:val="none" w:sz="0" w:space="0" w:color="auto" w:frame="1"/>
        </w:rPr>
        <w:t>mportant types of E-auction</w:t>
      </w:r>
    </w:p>
    <w:p w:rsidR="00F94738" w:rsidRPr="00C049BD" w:rsidRDefault="00F94738" w:rsidP="00C049BD">
      <w:pPr>
        <w:pStyle w:val="NormalWeb"/>
        <w:spacing w:before="0" w:beforeAutospacing="0" w:after="0" w:afterAutospacing="0" w:line="360" w:lineRule="auto"/>
        <w:jc w:val="both"/>
        <w:textAlignment w:val="baseline"/>
        <w:rPr>
          <w:color w:val="00234B"/>
        </w:rPr>
      </w:pPr>
      <w:r w:rsidRPr="00C049BD">
        <w:rPr>
          <w:color w:val="00234B"/>
          <w:bdr w:val="none" w:sz="0" w:space="0" w:color="auto" w:frame="1"/>
        </w:rPr>
        <w:t>There are many types of E-auction out there, but only a few are crucial to get what you want in the most convenient method possible. Here are the most important types of E-Procurement:</w:t>
      </w:r>
    </w:p>
    <w:p w:rsidR="00F94738" w:rsidRPr="00C049BD" w:rsidRDefault="00F94738" w:rsidP="00C049BD">
      <w:pPr>
        <w:pStyle w:val="Heading3"/>
        <w:spacing w:before="0" w:beforeAutospacing="0" w:after="0" w:afterAutospacing="0" w:line="360" w:lineRule="auto"/>
        <w:jc w:val="both"/>
        <w:textAlignment w:val="baseline"/>
        <w:rPr>
          <w:b w:val="0"/>
          <w:bCs w:val="0"/>
          <w:color w:val="00234B"/>
          <w:sz w:val="24"/>
          <w:szCs w:val="24"/>
        </w:rPr>
      </w:pPr>
      <w:r w:rsidRPr="00C049BD">
        <w:rPr>
          <w:rStyle w:val="Strong"/>
          <w:b/>
          <w:bCs/>
          <w:color w:val="00234B"/>
          <w:sz w:val="24"/>
          <w:szCs w:val="24"/>
          <w:bdr w:val="none" w:sz="0" w:space="0" w:color="auto" w:frame="1"/>
        </w:rPr>
        <w:t>1. English reverse E-auction</w:t>
      </w:r>
    </w:p>
    <w:p w:rsidR="00F94738" w:rsidRPr="00C049BD" w:rsidRDefault="00F94738" w:rsidP="00C049BD">
      <w:pPr>
        <w:numPr>
          <w:ilvl w:val="0"/>
          <w:numId w:val="13"/>
        </w:numPr>
        <w:spacing w:after="0" w:line="360" w:lineRule="auto"/>
        <w:ind w:left="630"/>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t>Classic bidding system</w:t>
      </w:r>
    </w:p>
    <w:p w:rsidR="00F94738" w:rsidRPr="00C049BD" w:rsidRDefault="00F94738" w:rsidP="00C049BD">
      <w:pPr>
        <w:numPr>
          <w:ilvl w:val="0"/>
          <w:numId w:val="13"/>
        </w:numPr>
        <w:spacing w:after="0" w:line="360" w:lineRule="auto"/>
        <w:ind w:left="630"/>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t>Suppliers bid against each other</w:t>
      </w:r>
    </w:p>
    <w:p w:rsidR="00F94738" w:rsidRPr="00C049BD" w:rsidRDefault="00F94738" w:rsidP="00C049BD">
      <w:pPr>
        <w:numPr>
          <w:ilvl w:val="0"/>
          <w:numId w:val="13"/>
        </w:numPr>
        <w:spacing w:after="0" w:line="360" w:lineRule="auto"/>
        <w:ind w:left="630"/>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t>The lowest bidder (within a set time) wins</w:t>
      </w:r>
    </w:p>
    <w:p w:rsidR="00F94738" w:rsidRPr="00C049BD" w:rsidRDefault="00F94738" w:rsidP="00C049BD">
      <w:pPr>
        <w:pStyle w:val="NormalWeb"/>
        <w:spacing w:before="0" w:beforeAutospacing="0" w:after="0" w:afterAutospacing="0" w:line="360" w:lineRule="auto"/>
        <w:jc w:val="both"/>
        <w:textAlignment w:val="baseline"/>
        <w:rPr>
          <w:color w:val="00234B"/>
        </w:rPr>
      </w:pPr>
      <w:r w:rsidRPr="00C049BD">
        <w:rPr>
          <w:rStyle w:val="Strong"/>
          <w:color w:val="00234B"/>
          <w:bdr w:val="none" w:sz="0" w:space="0" w:color="auto" w:frame="1"/>
        </w:rPr>
        <w:t>When to use the English reverse auction?</w:t>
      </w:r>
    </w:p>
    <w:p w:rsidR="00F94738" w:rsidRPr="00C049BD" w:rsidRDefault="00F94738" w:rsidP="00C049BD">
      <w:pPr>
        <w:numPr>
          <w:ilvl w:val="0"/>
          <w:numId w:val="14"/>
        </w:numPr>
        <w:spacing w:after="0" w:line="360" w:lineRule="auto"/>
        <w:ind w:left="630"/>
        <w:jc w:val="both"/>
        <w:textAlignment w:val="baseline"/>
        <w:rPr>
          <w:rFonts w:ascii="Times New Roman" w:hAnsi="Times New Roman" w:cs="Times New Roman"/>
          <w:sz w:val="24"/>
          <w:szCs w:val="24"/>
        </w:rPr>
      </w:pPr>
      <w:r w:rsidRPr="00C049BD">
        <w:rPr>
          <w:rFonts w:ascii="Times New Roman" w:hAnsi="Times New Roman" w:cs="Times New Roman"/>
          <w:sz w:val="24"/>
          <w:szCs w:val="24"/>
          <w:bdr w:val="none" w:sz="0" w:space="0" w:color="auto" w:frame="1"/>
        </w:rPr>
        <w:t>Bid suppliers are close to each other</w:t>
      </w:r>
    </w:p>
    <w:p w:rsidR="00F94738" w:rsidRPr="00C049BD" w:rsidRDefault="00F94738" w:rsidP="00C049BD">
      <w:pPr>
        <w:numPr>
          <w:ilvl w:val="0"/>
          <w:numId w:val="14"/>
        </w:numPr>
        <w:spacing w:after="0" w:line="360" w:lineRule="auto"/>
        <w:ind w:left="630"/>
        <w:jc w:val="both"/>
        <w:textAlignment w:val="baseline"/>
        <w:rPr>
          <w:rFonts w:ascii="Times New Roman" w:hAnsi="Times New Roman" w:cs="Times New Roman"/>
          <w:sz w:val="24"/>
          <w:szCs w:val="24"/>
        </w:rPr>
      </w:pPr>
      <w:r w:rsidRPr="00C049BD">
        <w:rPr>
          <w:rFonts w:ascii="Times New Roman" w:hAnsi="Times New Roman" w:cs="Times New Roman"/>
          <w:sz w:val="24"/>
          <w:szCs w:val="24"/>
          <w:bdr w:val="none" w:sz="0" w:space="0" w:color="auto" w:frame="1"/>
        </w:rPr>
        <w:t>Competition is high</w:t>
      </w:r>
    </w:p>
    <w:p w:rsidR="00F94738" w:rsidRPr="00C049BD" w:rsidRDefault="00F94738" w:rsidP="00C049BD">
      <w:pPr>
        <w:pStyle w:val="NormalWeb"/>
        <w:spacing w:before="0" w:beforeAutospacing="0" w:after="0" w:afterAutospacing="0" w:line="360" w:lineRule="auto"/>
        <w:ind w:left="630"/>
        <w:jc w:val="both"/>
        <w:textAlignment w:val="baseline"/>
      </w:pPr>
      <w:r w:rsidRPr="00C049BD">
        <w:rPr>
          <w:bdr w:val="none" w:sz="0" w:space="0" w:color="auto" w:frame="1"/>
        </w:rPr>
        <w:t>This auction type is recommended when supplier bids are close to each other. </w:t>
      </w:r>
      <w:hyperlink r:id="rId6" w:tgtFrame="_blank" w:history="1">
        <w:r w:rsidRPr="00C049BD">
          <w:rPr>
            <w:rStyle w:val="Hyperlink"/>
            <w:b/>
            <w:bCs/>
            <w:color w:val="auto"/>
            <w:u w:val="none"/>
            <w:bdr w:val="none" w:sz="0" w:space="0" w:color="auto" w:frame="1"/>
          </w:rPr>
          <w:t>Reservation prices</w:t>
        </w:r>
      </w:hyperlink>
      <w:r w:rsidRPr="00C049BD">
        <w:rPr>
          <w:bdr w:val="none" w:sz="0" w:space="0" w:color="auto" w:frame="1"/>
        </w:rPr>
        <w:t> and factored bids can be set in order to advantage or disadvantage certain or all participants.</w:t>
      </w:r>
    </w:p>
    <w:p w:rsidR="00F94738" w:rsidRPr="00C049BD" w:rsidRDefault="00F94738" w:rsidP="00C049BD">
      <w:pPr>
        <w:pStyle w:val="Heading3"/>
        <w:spacing w:before="0" w:beforeAutospacing="0" w:after="0" w:afterAutospacing="0" w:line="360" w:lineRule="auto"/>
        <w:jc w:val="both"/>
        <w:textAlignment w:val="baseline"/>
        <w:rPr>
          <w:b w:val="0"/>
          <w:bCs w:val="0"/>
          <w:color w:val="00234B"/>
          <w:sz w:val="24"/>
          <w:szCs w:val="24"/>
        </w:rPr>
      </w:pPr>
      <w:r w:rsidRPr="00C049BD">
        <w:rPr>
          <w:rStyle w:val="Strong"/>
          <w:b/>
          <w:bCs/>
          <w:color w:val="00234B"/>
          <w:sz w:val="24"/>
          <w:szCs w:val="24"/>
          <w:bdr w:val="none" w:sz="0" w:space="0" w:color="auto" w:frame="1"/>
        </w:rPr>
        <w:t>2. Dutch reverse E-auction</w:t>
      </w:r>
    </w:p>
    <w:p w:rsidR="00F94738" w:rsidRPr="00C049BD" w:rsidRDefault="00F94738" w:rsidP="00C049BD">
      <w:pPr>
        <w:numPr>
          <w:ilvl w:val="0"/>
          <w:numId w:val="15"/>
        </w:numPr>
        <w:spacing w:after="0" w:line="360" w:lineRule="auto"/>
        <w:ind w:left="540"/>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t>No active bidding</w:t>
      </w:r>
    </w:p>
    <w:p w:rsidR="00F94738" w:rsidRPr="00C049BD" w:rsidRDefault="00F94738" w:rsidP="00C049BD">
      <w:pPr>
        <w:numPr>
          <w:ilvl w:val="0"/>
          <w:numId w:val="15"/>
        </w:numPr>
        <w:spacing w:after="0" w:line="360" w:lineRule="auto"/>
        <w:ind w:left="540"/>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t>Price increases in steps from starting price (± 20% below lowest bid)</w:t>
      </w:r>
    </w:p>
    <w:p w:rsidR="00F94738" w:rsidRPr="00C049BD" w:rsidRDefault="00F94738" w:rsidP="00C049BD">
      <w:pPr>
        <w:numPr>
          <w:ilvl w:val="0"/>
          <w:numId w:val="15"/>
        </w:numPr>
        <w:spacing w:after="0" w:line="360" w:lineRule="auto"/>
        <w:ind w:left="540"/>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t>The bidder who first accepts the prize wins</w:t>
      </w:r>
    </w:p>
    <w:p w:rsidR="00F94738" w:rsidRPr="00C049BD" w:rsidRDefault="00F94738" w:rsidP="00C049BD">
      <w:pPr>
        <w:pStyle w:val="NormalWeb"/>
        <w:spacing w:before="0" w:beforeAutospacing="0" w:after="0" w:afterAutospacing="0" w:line="360" w:lineRule="auto"/>
        <w:jc w:val="both"/>
        <w:textAlignment w:val="baseline"/>
        <w:rPr>
          <w:color w:val="00234B"/>
        </w:rPr>
      </w:pPr>
      <w:r w:rsidRPr="00C049BD">
        <w:rPr>
          <w:rStyle w:val="Strong"/>
          <w:color w:val="00234B"/>
          <w:bdr w:val="none" w:sz="0" w:space="0" w:color="auto" w:frame="1"/>
        </w:rPr>
        <w:t>When to use the Dutch reverse E-auction?</w:t>
      </w:r>
    </w:p>
    <w:p w:rsidR="00F94738" w:rsidRPr="00C049BD" w:rsidRDefault="00F94738" w:rsidP="00C049BD">
      <w:pPr>
        <w:numPr>
          <w:ilvl w:val="0"/>
          <w:numId w:val="16"/>
        </w:numPr>
        <w:spacing w:after="0" w:line="360" w:lineRule="auto"/>
        <w:ind w:left="630"/>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t>When bid suppliers have a huge difference</w:t>
      </w:r>
    </w:p>
    <w:p w:rsidR="00F94738" w:rsidRPr="00C049BD" w:rsidRDefault="00F94738" w:rsidP="00C049BD">
      <w:pPr>
        <w:numPr>
          <w:ilvl w:val="0"/>
          <w:numId w:val="16"/>
        </w:numPr>
        <w:spacing w:after="0" w:line="360" w:lineRule="auto"/>
        <w:ind w:left="630"/>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lastRenderedPageBreak/>
        <w:t>Extra pressure on the current supplier because there is no counteroffer or second chance</w:t>
      </w:r>
    </w:p>
    <w:p w:rsidR="00F94738" w:rsidRPr="00C049BD" w:rsidRDefault="00F94738" w:rsidP="00C049BD">
      <w:pPr>
        <w:numPr>
          <w:ilvl w:val="0"/>
          <w:numId w:val="16"/>
        </w:numPr>
        <w:spacing w:after="0" w:line="360" w:lineRule="auto"/>
        <w:ind w:left="630"/>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t>In this auction type, there is no active bidding; rather, all suppliers see the same value increase over time.</w:t>
      </w:r>
    </w:p>
    <w:p w:rsidR="00F94738" w:rsidRPr="00C049BD" w:rsidRDefault="00F94738" w:rsidP="00C049BD">
      <w:pPr>
        <w:numPr>
          <w:ilvl w:val="0"/>
          <w:numId w:val="16"/>
        </w:numPr>
        <w:spacing w:after="0" w:line="360" w:lineRule="auto"/>
        <w:ind w:left="630"/>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t>The start price is very low, -15% to -30%. At each time interval, the price will increase by a fixed amount X until the first bidder willing to take the business presses the button (sudden death).</w:t>
      </w:r>
    </w:p>
    <w:p w:rsidR="00F94738" w:rsidRPr="00C049BD" w:rsidRDefault="00F94738" w:rsidP="00C049BD">
      <w:pPr>
        <w:numPr>
          <w:ilvl w:val="0"/>
          <w:numId w:val="16"/>
        </w:numPr>
        <w:spacing w:after="0" w:line="360" w:lineRule="auto"/>
        <w:ind w:left="630"/>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t>There is a fixed time for the auction; no extension is possible.</w:t>
      </w:r>
    </w:p>
    <w:p w:rsidR="00F94738" w:rsidRPr="00C049BD" w:rsidRDefault="00F94738" w:rsidP="00C049BD">
      <w:pPr>
        <w:numPr>
          <w:ilvl w:val="0"/>
          <w:numId w:val="16"/>
        </w:numPr>
        <w:spacing w:after="0" w:line="360" w:lineRule="auto"/>
        <w:ind w:left="630"/>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t>Reserve prices and factored bids can be set in order to advantage or disadvantage certain or all participants.</w:t>
      </w:r>
    </w:p>
    <w:p w:rsidR="00F94738" w:rsidRPr="00C049BD" w:rsidRDefault="00F94738" w:rsidP="00C049BD">
      <w:pPr>
        <w:pStyle w:val="Heading3"/>
        <w:spacing w:before="0" w:beforeAutospacing="0" w:after="0" w:afterAutospacing="0" w:line="360" w:lineRule="auto"/>
        <w:jc w:val="both"/>
        <w:textAlignment w:val="baseline"/>
        <w:rPr>
          <w:b w:val="0"/>
          <w:bCs w:val="0"/>
          <w:color w:val="00234B"/>
          <w:sz w:val="24"/>
          <w:szCs w:val="24"/>
        </w:rPr>
      </w:pPr>
      <w:r w:rsidRPr="00C049BD">
        <w:rPr>
          <w:rStyle w:val="Strong"/>
          <w:b/>
          <w:bCs/>
          <w:color w:val="00234B"/>
          <w:sz w:val="24"/>
          <w:szCs w:val="24"/>
          <w:bdr w:val="none" w:sz="0" w:space="0" w:color="auto" w:frame="1"/>
        </w:rPr>
        <w:t>3. Japanese reverse E-auction</w:t>
      </w:r>
    </w:p>
    <w:p w:rsidR="00F94738" w:rsidRPr="00C049BD" w:rsidRDefault="00F94738" w:rsidP="00C049BD">
      <w:pPr>
        <w:numPr>
          <w:ilvl w:val="0"/>
          <w:numId w:val="17"/>
        </w:numPr>
        <w:spacing w:after="0" w:line="360" w:lineRule="auto"/>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t>Price goes down in steps from high</w:t>
      </w:r>
    </w:p>
    <w:p w:rsidR="00F94738" w:rsidRPr="00C049BD" w:rsidRDefault="00F94738" w:rsidP="00C049BD">
      <w:pPr>
        <w:numPr>
          <w:ilvl w:val="0"/>
          <w:numId w:val="17"/>
        </w:numPr>
        <w:spacing w:after="0" w:line="360" w:lineRule="auto"/>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t>Supplier approves every step until its limit is reached</w:t>
      </w:r>
    </w:p>
    <w:p w:rsidR="00F94738" w:rsidRPr="00C049BD" w:rsidRDefault="00F94738" w:rsidP="00C049BD">
      <w:pPr>
        <w:numPr>
          <w:ilvl w:val="0"/>
          <w:numId w:val="17"/>
        </w:numPr>
        <w:spacing w:after="0" w:line="360" w:lineRule="auto"/>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t>Whoever leaves the auction last wins</w:t>
      </w:r>
    </w:p>
    <w:p w:rsidR="00F94738" w:rsidRPr="00C049BD" w:rsidRDefault="00F94738" w:rsidP="00C049BD">
      <w:pPr>
        <w:pStyle w:val="NormalWeb"/>
        <w:spacing w:before="0" w:beforeAutospacing="0" w:after="0" w:afterAutospacing="0" w:line="360" w:lineRule="auto"/>
        <w:jc w:val="both"/>
        <w:textAlignment w:val="baseline"/>
        <w:rPr>
          <w:color w:val="00234B"/>
        </w:rPr>
      </w:pPr>
      <w:r w:rsidRPr="00C049BD">
        <w:rPr>
          <w:rStyle w:val="Strong"/>
          <w:color w:val="00234B"/>
          <w:bdr w:val="none" w:sz="0" w:space="0" w:color="auto" w:frame="1"/>
        </w:rPr>
        <w:t>When to use the Japanese reverse auction?</w:t>
      </w:r>
    </w:p>
    <w:p w:rsidR="00F94738" w:rsidRPr="00C049BD" w:rsidRDefault="00F94738" w:rsidP="00C049BD">
      <w:pPr>
        <w:numPr>
          <w:ilvl w:val="0"/>
          <w:numId w:val="18"/>
        </w:numPr>
        <w:spacing w:after="0" w:line="360" w:lineRule="auto"/>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t>Huge difference between the bids suppliers</w:t>
      </w:r>
    </w:p>
    <w:p w:rsidR="00F94738" w:rsidRPr="00C049BD" w:rsidRDefault="00F94738" w:rsidP="00C049BD">
      <w:pPr>
        <w:numPr>
          <w:ilvl w:val="0"/>
          <w:numId w:val="18"/>
        </w:numPr>
        <w:spacing w:after="0" w:line="360" w:lineRule="auto"/>
        <w:jc w:val="both"/>
        <w:textAlignment w:val="baseline"/>
        <w:rPr>
          <w:rFonts w:ascii="Times New Roman" w:hAnsi="Times New Roman" w:cs="Times New Roman"/>
          <w:color w:val="00234B"/>
          <w:sz w:val="24"/>
          <w:szCs w:val="24"/>
        </w:rPr>
      </w:pPr>
      <w:r w:rsidRPr="00C049BD">
        <w:rPr>
          <w:rFonts w:ascii="Times New Roman" w:hAnsi="Times New Roman" w:cs="Times New Roman"/>
          <w:color w:val="00234B"/>
          <w:sz w:val="24"/>
          <w:szCs w:val="24"/>
          <w:bdr w:val="none" w:sz="0" w:space="0" w:color="auto" w:frame="1"/>
        </w:rPr>
        <w:t>No competitive information can be seen between suppliers</w:t>
      </w:r>
    </w:p>
    <w:p w:rsidR="00F94738" w:rsidRPr="00C049BD" w:rsidRDefault="00F94738" w:rsidP="00C049BD">
      <w:pPr>
        <w:pStyle w:val="Heading2"/>
        <w:spacing w:before="0" w:beforeAutospacing="0" w:after="0" w:afterAutospacing="0" w:line="360" w:lineRule="auto"/>
        <w:jc w:val="both"/>
        <w:textAlignment w:val="baseline"/>
        <w:rPr>
          <w:color w:val="00234B"/>
          <w:sz w:val="24"/>
          <w:szCs w:val="24"/>
        </w:rPr>
      </w:pPr>
      <w:r w:rsidRPr="00C049BD">
        <w:rPr>
          <w:rStyle w:val="Strong"/>
          <w:b/>
          <w:bCs/>
          <w:color w:val="00234B"/>
          <w:sz w:val="24"/>
          <w:szCs w:val="24"/>
          <w:bdr w:val="none" w:sz="0" w:space="0" w:color="auto" w:frame="1"/>
        </w:rPr>
        <w:t>Identifying and Mitigating Manipulation Risks in E-Auction</w:t>
      </w:r>
    </w:p>
    <w:p w:rsidR="00F94738" w:rsidRPr="00C049BD" w:rsidRDefault="00F94738" w:rsidP="00C049BD">
      <w:pPr>
        <w:pStyle w:val="NormalWeb"/>
        <w:spacing w:before="0" w:beforeAutospacing="0" w:after="0" w:afterAutospacing="0" w:line="360" w:lineRule="auto"/>
        <w:jc w:val="both"/>
        <w:textAlignment w:val="baseline"/>
        <w:rPr>
          <w:color w:val="00234B"/>
        </w:rPr>
      </w:pPr>
      <w:r w:rsidRPr="00C049BD">
        <w:rPr>
          <w:color w:val="00234B"/>
          <w:bdr w:val="none" w:sz="0" w:space="0" w:color="auto" w:frame="1"/>
        </w:rPr>
        <w:t>To identify and mitigate manipulation risks in e-auctions, start with a clear intent to award and provide equal information to all suppliers. Locked rules that do not change during the event, protection of confidential data, and separation of roles create a trustworthy and defensible process. Following these foundations encourages supplier participation and ensures results are easier to defend.</w:t>
      </w:r>
    </w:p>
    <w:p w:rsidR="00F94738" w:rsidRPr="00C049BD" w:rsidRDefault="00F94738" w:rsidP="00C049BD">
      <w:pPr>
        <w:pStyle w:val="NormalWeb"/>
        <w:spacing w:before="0" w:beforeAutospacing="0" w:after="0" w:afterAutospacing="0" w:line="360" w:lineRule="auto"/>
        <w:jc w:val="both"/>
        <w:textAlignment w:val="baseline"/>
        <w:rPr>
          <w:color w:val="00234B"/>
        </w:rPr>
      </w:pPr>
      <w:r w:rsidRPr="00C049BD">
        <w:rPr>
          <w:color w:val="00234B"/>
          <w:bdr w:val="none" w:sz="0" w:space="0" w:color="auto" w:frame="1"/>
        </w:rPr>
        <w:t>Manipulation risks can arise from both buyers and suppliers. Buyers might run sham auctions or leak price information, while suppliers could collude, use predatory pricing, or deploy automated scripts. Prevention relies on transparent, pre-approved rules, clear role separation, audit trails, and sanctions for breaches, supported by AI strictly in an advisory role with human oversight for all final decisions.</w:t>
      </w:r>
    </w:p>
    <w:p w:rsidR="00F94738" w:rsidRPr="00C049BD" w:rsidRDefault="00F94738" w:rsidP="00C049BD">
      <w:pPr>
        <w:pStyle w:val="Heading2"/>
        <w:spacing w:before="0" w:beforeAutospacing="0" w:after="0" w:afterAutospacing="0" w:line="360" w:lineRule="auto"/>
        <w:jc w:val="both"/>
        <w:textAlignment w:val="baseline"/>
        <w:rPr>
          <w:color w:val="00234B"/>
          <w:sz w:val="24"/>
          <w:szCs w:val="24"/>
        </w:rPr>
      </w:pPr>
      <w:r w:rsidRPr="00C049BD">
        <w:rPr>
          <w:rStyle w:val="Strong"/>
          <w:b/>
          <w:bCs/>
          <w:color w:val="00234B"/>
          <w:sz w:val="24"/>
          <w:szCs w:val="24"/>
          <w:bdr w:val="none" w:sz="0" w:space="0" w:color="auto" w:frame="1"/>
        </w:rPr>
        <w:t>How to Maintain Fairness in E-Auction</w:t>
      </w:r>
    </w:p>
    <w:p w:rsidR="00F94738" w:rsidRPr="00C049BD" w:rsidRDefault="00F94738" w:rsidP="00C049BD">
      <w:pPr>
        <w:pStyle w:val="NormalWeb"/>
        <w:spacing w:before="0" w:beforeAutospacing="0" w:after="0" w:afterAutospacing="0" w:line="360" w:lineRule="auto"/>
        <w:jc w:val="both"/>
        <w:textAlignment w:val="baseline"/>
        <w:rPr>
          <w:color w:val="00234B"/>
        </w:rPr>
      </w:pPr>
      <w:r w:rsidRPr="00C049BD">
        <w:rPr>
          <w:color w:val="00234B"/>
          <w:bdr w:val="none" w:sz="0" w:space="0" w:color="auto" w:frame="1"/>
        </w:rPr>
        <w:t xml:space="preserve">Ethics and fairness are central to successful e-auctions. To maintain fairness, start with a genuine intent to award, give all suppliers equal access to information, and set clear, locked rules that remain unchanged during the event. Safeguard confidential data, manage conflicts of interest, </w:t>
      </w:r>
      <w:r w:rsidRPr="00C049BD">
        <w:rPr>
          <w:color w:val="00234B"/>
          <w:bdr w:val="none" w:sz="0" w:space="0" w:color="auto" w:frame="1"/>
        </w:rPr>
        <w:lastRenderedPageBreak/>
        <w:t>and maintain transparent audit trails through careful role separation. These practices build supplier confidence, encourage participation, and make auction results easier to defend.</w:t>
      </w:r>
    </w:p>
    <w:p w:rsidR="00F94738" w:rsidRPr="00C049BD" w:rsidRDefault="00F94738" w:rsidP="00C049BD">
      <w:pPr>
        <w:pStyle w:val="NormalWeb"/>
        <w:spacing w:before="0" w:beforeAutospacing="0" w:after="0" w:afterAutospacing="0" w:line="360" w:lineRule="auto"/>
        <w:jc w:val="both"/>
        <w:textAlignment w:val="baseline"/>
        <w:rPr>
          <w:color w:val="00234B"/>
        </w:rPr>
      </w:pPr>
      <w:r w:rsidRPr="00C049BD">
        <w:rPr>
          <w:color w:val="00234B"/>
          <w:bdr w:val="none" w:sz="0" w:space="0" w:color="auto" w:frame="1"/>
        </w:rPr>
        <w:t>Fairness is further ensured by firm controls such as reserve prices, minimum decrements, anti-collusion messages, and keeping a human in charge of every key decision. Automation and AI should only provide recommendations or alerts, not make final decisions or obscure the process. By clearly declaring intent, locking rules, dividing responsibilities, and documenting every step, organizations create trustworthy auctions that minimize manipulation risks and produce credible, lasting outcomes.</w:t>
      </w:r>
    </w:p>
    <w:p w:rsidR="00F94738" w:rsidRPr="00C049BD" w:rsidRDefault="00F94738" w:rsidP="00C049BD">
      <w:pPr>
        <w:pStyle w:val="Heading2"/>
        <w:spacing w:before="0" w:beforeAutospacing="0" w:after="0" w:afterAutospacing="0" w:line="360" w:lineRule="auto"/>
        <w:jc w:val="both"/>
        <w:textAlignment w:val="baseline"/>
        <w:rPr>
          <w:color w:val="00234B"/>
          <w:sz w:val="24"/>
          <w:szCs w:val="24"/>
        </w:rPr>
      </w:pPr>
      <w:r w:rsidRPr="00C049BD">
        <w:rPr>
          <w:rStyle w:val="Strong"/>
          <w:b/>
          <w:bCs/>
          <w:color w:val="00234B"/>
          <w:sz w:val="24"/>
          <w:szCs w:val="24"/>
          <w:bdr w:val="none" w:sz="0" w:space="0" w:color="auto" w:frame="1"/>
        </w:rPr>
        <w:t>E-Auction Tools</w:t>
      </w:r>
    </w:p>
    <w:p w:rsidR="00F94738" w:rsidRPr="00C049BD" w:rsidRDefault="00F94738" w:rsidP="00C049BD">
      <w:pPr>
        <w:pStyle w:val="NormalWeb"/>
        <w:spacing w:before="0" w:beforeAutospacing="0" w:after="0" w:afterAutospacing="0" w:line="360" w:lineRule="auto"/>
        <w:jc w:val="both"/>
        <w:textAlignment w:val="baseline"/>
        <w:rPr>
          <w:color w:val="00234B"/>
        </w:rPr>
      </w:pPr>
      <w:r w:rsidRPr="00C049BD">
        <w:rPr>
          <w:color w:val="00234B"/>
          <w:bdr w:val="none" w:sz="0" w:space="0" w:color="auto" w:frame="1"/>
        </w:rPr>
        <w:t>Here, we have compiled a list of some e-auction tools that will be helpful for you!</w:t>
      </w:r>
    </w:p>
    <w:p w:rsidR="00F94738" w:rsidRPr="00C049BD" w:rsidRDefault="00F94738" w:rsidP="00C049BD">
      <w:pPr>
        <w:pStyle w:val="Heading3"/>
        <w:spacing w:before="0" w:beforeAutospacing="0" w:after="0" w:afterAutospacing="0" w:line="360" w:lineRule="auto"/>
        <w:jc w:val="both"/>
        <w:textAlignment w:val="baseline"/>
        <w:rPr>
          <w:b w:val="0"/>
          <w:bCs w:val="0"/>
          <w:color w:val="00234B"/>
          <w:sz w:val="24"/>
          <w:szCs w:val="24"/>
        </w:rPr>
      </w:pPr>
      <w:r w:rsidRPr="00C049BD">
        <w:rPr>
          <w:rStyle w:val="Strong"/>
          <w:b/>
          <w:bCs/>
          <w:color w:val="00234B"/>
          <w:sz w:val="24"/>
          <w:szCs w:val="24"/>
          <w:bdr w:val="none" w:sz="0" w:space="0" w:color="auto" w:frame="1"/>
        </w:rPr>
        <w:t>1. ScanMarket</w:t>
      </w:r>
    </w:p>
    <w:p w:rsidR="00F94738" w:rsidRPr="00C049BD" w:rsidRDefault="006F2801" w:rsidP="00C049BD">
      <w:pPr>
        <w:pStyle w:val="NormalWeb"/>
        <w:spacing w:before="0" w:beforeAutospacing="0" w:after="0" w:afterAutospacing="0" w:line="360" w:lineRule="auto"/>
        <w:jc w:val="both"/>
        <w:textAlignment w:val="baseline"/>
        <w:rPr>
          <w:color w:val="00234B"/>
        </w:rPr>
      </w:pPr>
      <w:hyperlink r:id="rId7" w:tgtFrame="_blank" w:history="1">
        <w:r w:rsidR="00F94738" w:rsidRPr="00C049BD">
          <w:rPr>
            <w:rStyle w:val="Hyperlink"/>
            <w:b/>
            <w:bCs/>
            <w:color w:val="auto"/>
            <w:u w:val="none"/>
            <w:bdr w:val="none" w:sz="0" w:space="0" w:color="auto" w:frame="1"/>
          </w:rPr>
          <w:t>ScanMarket</w:t>
        </w:r>
      </w:hyperlink>
      <w:r w:rsidR="00F94738" w:rsidRPr="00C049BD">
        <w:rPr>
          <w:color w:val="00234B"/>
          <w:bdr w:val="none" w:sz="0" w:space="0" w:color="auto" w:frame="1"/>
        </w:rPr>
        <w:t> has a competitive sourcing that lets you increase competition and navigate negotiations by utilizing pre-set parameters, automated bid evaluation, and instant communication.</w:t>
      </w:r>
    </w:p>
    <w:p w:rsidR="00F94738" w:rsidRPr="00C049BD" w:rsidRDefault="00F94738" w:rsidP="00C049BD">
      <w:pPr>
        <w:pStyle w:val="NormalWeb"/>
        <w:spacing w:before="0" w:beforeAutospacing="0" w:after="0" w:afterAutospacing="0" w:line="360" w:lineRule="auto"/>
        <w:jc w:val="both"/>
        <w:textAlignment w:val="baseline"/>
        <w:rPr>
          <w:color w:val="00234B"/>
        </w:rPr>
      </w:pPr>
      <w:r w:rsidRPr="00C049BD">
        <w:rPr>
          <w:color w:val="00234B"/>
          <w:bdr w:val="none" w:sz="0" w:space="0" w:color="auto" w:frame="1"/>
        </w:rPr>
        <w:t>With ScanMarket, you can negotiate with potential suppliers in a structured, yet simplified process through their automated processes. This makes it easier for you to negotiate and get better deals and prices.</w:t>
      </w:r>
    </w:p>
    <w:p w:rsidR="00F94738" w:rsidRPr="00C049BD" w:rsidRDefault="00F94738" w:rsidP="00C049BD">
      <w:pPr>
        <w:pStyle w:val="Heading3"/>
        <w:spacing w:before="0" w:beforeAutospacing="0" w:after="0" w:afterAutospacing="0" w:line="360" w:lineRule="auto"/>
        <w:jc w:val="both"/>
        <w:textAlignment w:val="baseline"/>
        <w:rPr>
          <w:b w:val="0"/>
          <w:bCs w:val="0"/>
          <w:color w:val="00234B"/>
          <w:sz w:val="24"/>
          <w:szCs w:val="24"/>
        </w:rPr>
      </w:pPr>
      <w:r w:rsidRPr="00C049BD">
        <w:rPr>
          <w:rStyle w:val="Strong"/>
          <w:b/>
          <w:bCs/>
          <w:color w:val="00234B"/>
          <w:sz w:val="24"/>
          <w:szCs w:val="24"/>
          <w:bdr w:val="none" w:sz="0" w:space="0" w:color="auto" w:frame="1"/>
        </w:rPr>
        <w:t>2. GEP Smart</w:t>
      </w:r>
    </w:p>
    <w:p w:rsidR="00F94738" w:rsidRPr="00C049BD" w:rsidRDefault="006F2801" w:rsidP="00C049BD">
      <w:pPr>
        <w:pStyle w:val="NormalWeb"/>
        <w:spacing w:before="0" w:beforeAutospacing="0" w:after="0" w:afterAutospacing="0" w:line="360" w:lineRule="auto"/>
        <w:jc w:val="both"/>
        <w:textAlignment w:val="baseline"/>
        <w:rPr>
          <w:color w:val="00234B"/>
        </w:rPr>
      </w:pPr>
      <w:hyperlink r:id="rId8" w:tgtFrame="_blank" w:history="1">
        <w:r w:rsidR="00F94738" w:rsidRPr="00C049BD">
          <w:rPr>
            <w:rStyle w:val="Hyperlink"/>
            <w:b/>
            <w:bCs/>
            <w:color w:val="auto"/>
            <w:u w:val="none"/>
            <w:bdr w:val="none" w:sz="0" w:space="0" w:color="auto" w:frame="1"/>
          </w:rPr>
          <w:t>GEP Smart</w:t>
        </w:r>
      </w:hyperlink>
      <w:r w:rsidR="00F94738" w:rsidRPr="00C049BD">
        <w:rPr>
          <w:bdr w:val="none" w:sz="0" w:space="0" w:color="auto" w:frame="1"/>
        </w:rPr>
        <w:t> </w:t>
      </w:r>
      <w:r w:rsidR="00F94738" w:rsidRPr="00C049BD">
        <w:rPr>
          <w:color w:val="00234B"/>
          <w:bdr w:val="none" w:sz="0" w:space="0" w:color="auto" w:frame="1"/>
        </w:rPr>
        <w:t>is a unified source-to-pay platform. It allows you to pre-qualify your suppliers with a qualification questionnaire, using their Supplier Information Management function.</w:t>
      </w:r>
    </w:p>
    <w:p w:rsidR="00F94738" w:rsidRPr="00C049BD" w:rsidRDefault="00F94738" w:rsidP="00C049BD">
      <w:pPr>
        <w:pStyle w:val="NormalWeb"/>
        <w:spacing w:before="0" w:beforeAutospacing="0" w:after="0" w:afterAutospacing="0" w:line="360" w:lineRule="auto"/>
        <w:jc w:val="both"/>
        <w:textAlignment w:val="baseline"/>
        <w:rPr>
          <w:color w:val="00234B"/>
        </w:rPr>
      </w:pPr>
      <w:r w:rsidRPr="00C049BD">
        <w:rPr>
          <w:color w:val="00234B"/>
          <w:bdr w:val="none" w:sz="0" w:space="0" w:color="auto" w:frame="1"/>
        </w:rPr>
        <w:t>It also offers a real-time bidding strategy as well as many advanced tools to help you manage auctions effectively and achieve the best value in sourcing.</w:t>
      </w:r>
    </w:p>
    <w:p w:rsidR="00F94738" w:rsidRPr="00C049BD" w:rsidRDefault="00F94738" w:rsidP="00C049BD">
      <w:pPr>
        <w:pStyle w:val="Heading3"/>
        <w:spacing w:before="0" w:beforeAutospacing="0" w:after="0" w:afterAutospacing="0" w:line="360" w:lineRule="auto"/>
        <w:jc w:val="both"/>
        <w:textAlignment w:val="baseline"/>
        <w:rPr>
          <w:b w:val="0"/>
          <w:bCs w:val="0"/>
          <w:color w:val="00234B"/>
          <w:sz w:val="24"/>
          <w:szCs w:val="24"/>
        </w:rPr>
      </w:pPr>
      <w:r w:rsidRPr="00C049BD">
        <w:rPr>
          <w:rStyle w:val="Strong"/>
          <w:b/>
          <w:bCs/>
          <w:color w:val="00234B"/>
          <w:sz w:val="24"/>
          <w:szCs w:val="24"/>
          <w:bdr w:val="none" w:sz="0" w:space="0" w:color="auto" w:frame="1"/>
        </w:rPr>
        <w:t>3. EC Sourcing</w:t>
      </w:r>
    </w:p>
    <w:p w:rsidR="00F94738" w:rsidRPr="00C049BD" w:rsidRDefault="006F2801" w:rsidP="00C049BD">
      <w:pPr>
        <w:pStyle w:val="NormalWeb"/>
        <w:spacing w:before="0" w:beforeAutospacing="0" w:after="0" w:afterAutospacing="0" w:line="360" w:lineRule="auto"/>
        <w:jc w:val="both"/>
        <w:textAlignment w:val="baseline"/>
        <w:rPr>
          <w:color w:val="00234B"/>
        </w:rPr>
      </w:pPr>
      <w:hyperlink r:id="rId9" w:anchor="contact_us" w:tgtFrame="_blank" w:history="1">
        <w:r w:rsidR="00F94738" w:rsidRPr="00C049BD">
          <w:rPr>
            <w:rStyle w:val="Hyperlink"/>
            <w:b/>
            <w:bCs/>
            <w:color w:val="auto"/>
            <w:u w:val="none"/>
            <w:bdr w:val="none" w:sz="0" w:space="0" w:color="auto" w:frame="1"/>
          </w:rPr>
          <w:t>EC Sourcing</w:t>
        </w:r>
      </w:hyperlink>
      <w:r w:rsidR="00F94738" w:rsidRPr="00C049BD">
        <w:rPr>
          <w:color w:val="00234B"/>
          <w:bdr w:val="none" w:sz="0" w:space="0" w:color="auto" w:frame="1"/>
        </w:rPr>
        <w:t> offers reverse bidding, online, and e-auction features to strengthen your relationships with direct, indirect, and service-related suppliers. It also has ongoing technology improvements based on requests from our clients in all industries, allowing them to keep updated with the newest trends. </w:t>
      </w:r>
    </w:p>
    <w:p w:rsidR="00F94738" w:rsidRPr="00C049BD" w:rsidRDefault="00F94738" w:rsidP="00C049BD">
      <w:pPr>
        <w:pStyle w:val="Heading3"/>
        <w:spacing w:before="0" w:beforeAutospacing="0" w:after="0" w:afterAutospacing="0" w:line="360" w:lineRule="auto"/>
        <w:jc w:val="both"/>
        <w:textAlignment w:val="baseline"/>
        <w:rPr>
          <w:b w:val="0"/>
          <w:bCs w:val="0"/>
          <w:color w:val="00234B"/>
          <w:sz w:val="24"/>
          <w:szCs w:val="24"/>
        </w:rPr>
      </w:pPr>
      <w:r w:rsidRPr="00C049BD">
        <w:rPr>
          <w:rStyle w:val="Strong"/>
          <w:b/>
          <w:bCs/>
          <w:color w:val="00234B"/>
          <w:sz w:val="24"/>
          <w:szCs w:val="24"/>
          <w:bdr w:val="none" w:sz="0" w:space="0" w:color="auto" w:frame="1"/>
        </w:rPr>
        <w:t>4. Medius</w:t>
      </w:r>
    </w:p>
    <w:p w:rsidR="00F94738" w:rsidRPr="00C049BD" w:rsidRDefault="006F2801" w:rsidP="00C049BD">
      <w:pPr>
        <w:pStyle w:val="NormalWeb"/>
        <w:spacing w:before="0" w:beforeAutospacing="0" w:after="0" w:afterAutospacing="0" w:line="360" w:lineRule="auto"/>
        <w:jc w:val="both"/>
        <w:textAlignment w:val="baseline"/>
        <w:rPr>
          <w:color w:val="00234B"/>
        </w:rPr>
      </w:pPr>
      <w:hyperlink r:id="rId10" w:tgtFrame="_blank" w:history="1">
        <w:r w:rsidR="00F94738" w:rsidRPr="00416378">
          <w:rPr>
            <w:rStyle w:val="Hyperlink"/>
            <w:b/>
            <w:bCs/>
            <w:color w:val="auto"/>
            <w:u w:val="none"/>
            <w:bdr w:val="none" w:sz="0" w:space="0" w:color="auto" w:frame="1"/>
          </w:rPr>
          <w:t>Medius</w:t>
        </w:r>
      </w:hyperlink>
      <w:r w:rsidR="00F94738" w:rsidRPr="00416378">
        <w:rPr>
          <w:bdr w:val="none" w:sz="0" w:space="0" w:color="auto" w:frame="1"/>
        </w:rPr>
        <w:t> </w:t>
      </w:r>
      <w:r w:rsidR="00F94738" w:rsidRPr="00C049BD">
        <w:rPr>
          <w:color w:val="00234B"/>
          <w:bdr w:val="none" w:sz="0" w:space="0" w:color="auto" w:frame="1"/>
        </w:rPr>
        <w:t>is another e-auction software that allows you to track supplier bids by viewing the information in a chart format. The chart displays bids over time and value, which will show the bidding history for each supplier in the auction.</w:t>
      </w:r>
    </w:p>
    <w:p w:rsidR="00F94738" w:rsidRPr="00C049BD" w:rsidRDefault="00F94738" w:rsidP="00C049BD">
      <w:pPr>
        <w:pStyle w:val="NormalWeb"/>
        <w:spacing w:before="0" w:beforeAutospacing="0" w:after="0" w:afterAutospacing="0" w:line="360" w:lineRule="auto"/>
        <w:jc w:val="both"/>
        <w:textAlignment w:val="baseline"/>
        <w:rPr>
          <w:color w:val="00234B"/>
        </w:rPr>
      </w:pPr>
      <w:r w:rsidRPr="00C049BD">
        <w:rPr>
          <w:color w:val="00234B"/>
          <w:bdr w:val="none" w:sz="0" w:space="0" w:color="auto" w:frame="1"/>
        </w:rPr>
        <w:lastRenderedPageBreak/>
        <w:t>Aside from being easy to set up, it has real-time data and detailed analysis so you can easily manage your auction processes and make quick, informed decisions.</w:t>
      </w:r>
    </w:p>
    <w:p w:rsidR="00F94738" w:rsidRPr="00C049BD" w:rsidRDefault="00F94738" w:rsidP="00C049BD">
      <w:pPr>
        <w:pStyle w:val="Heading3"/>
        <w:spacing w:before="0" w:beforeAutospacing="0" w:after="0" w:afterAutospacing="0" w:line="360" w:lineRule="auto"/>
        <w:jc w:val="both"/>
        <w:textAlignment w:val="baseline"/>
        <w:rPr>
          <w:b w:val="0"/>
          <w:bCs w:val="0"/>
          <w:color w:val="00234B"/>
          <w:sz w:val="24"/>
          <w:szCs w:val="24"/>
        </w:rPr>
      </w:pPr>
      <w:r w:rsidRPr="00C049BD">
        <w:rPr>
          <w:rStyle w:val="Strong"/>
          <w:b/>
          <w:bCs/>
          <w:color w:val="00234B"/>
          <w:sz w:val="24"/>
          <w:szCs w:val="24"/>
          <w:bdr w:val="none" w:sz="0" w:space="0" w:color="auto" w:frame="1"/>
        </w:rPr>
        <w:t>5. PRM 360</w:t>
      </w:r>
    </w:p>
    <w:p w:rsidR="00F94738" w:rsidRPr="00C049BD" w:rsidRDefault="006F2801" w:rsidP="00C049BD">
      <w:pPr>
        <w:pStyle w:val="NormalWeb"/>
        <w:spacing w:before="0" w:beforeAutospacing="0" w:after="0" w:afterAutospacing="0" w:line="360" w:lineRule="auto"/>
        <w:jc w:val="both"/>
        <w:textAlignment w:val="baseline"/>
        <w:rPr>
          <w:color w:val="00234B"/>
        </w:rPr>
      </w:pPr>
      <w:hyperlink r:id="rId11" w:tgtFrame="_blank" w:history="1">
        <w:r w:rsidR="00F94738" w:rsidRPr="00D47855">
          <w:rPr>
            <w:rStyle w:val="Hyperlink"/>
            <w:b/>
            <w:bCs/>
            <w:color w:val="auto"/>
            <w:u w:val="none"/>
            <w:bdr w:val="none" w:sz="0" w:space="0" w:color="auto" w:frame="1"/>
          </w:rPr>
          <w:t>PRM 360</w:t>
        </w:r>
      </w:hyperlink>
      <w:r w:rsidR="00F94738" w:rsidRPr="00C049BD">
        <w:rPr>
          <w:color w:val="00234B"/>
          <w:bdr w:val="none" w:sz="0" w:space="0" w:color="auto" w:frame="1"/>
        </w:rPr>
        <w:t> is a powerful real-time e-auction tool that facilitates e-auction and negotiation. It offers different auction types, such as reverse auctions, logistics auctions, and forward auctions, to help maximize profits by getting the best deals from your negotiations. With a lot of these choices, you can choose which ones best suit your style.</w:t>
      </w:r>
    </w:p>
    <w:p w:rsidR="00F94738" w:rsidRPr="007A0D75" w:rsidRDefault="00F94738" w:rsidP="007A0D75">
      <w:pPr>
        <w:pStyle w:val="Heading2"/>
        <w:spacing w:before="0" w:beforeAutospacing="0" w:after="0" w:afterAutospacing="0" w:line="408" w:lineRule="atLeast"/>
        <w:jc w:val="both"/>
        <w:textAlignment w:val="baseline"/>
        <w:rPr>
          <w:sz w:val="24"/>
          <w:szCs w:val="24"/>
        </w:rPr>
      </w:pPr>
      <w:r w:rsidRPr="007A0D75">
        <w:rPr>
          <w:sz w:val="24"/>
          <w:szCs w:val="24"/>
          <w:bdr w:val="none" w:sz="0" w:space="0" w:color="auto" w:frame="1"/>
        </w:rPr>
        <w:t>Key success factors for any E-auction</w:t>
      </w:r>
    </w:p>
    <w:p w:rsidR="00F94738" w:rsidRPr="007A0D75" w:rsidRDefault="00F94738" w:rsidP="007A0D75">
      <w:pPr>
        <w:pStyle w:val="NormalWeb"/>
        <w:spacing w:before="0" w:beforeAutospacing="0" w:after="0" w:afterAutospacing="0"/>
        <w:jc w:val="both"/>
        <w:textAlignment w:val="baseline"/>
      </w:pPr>
      <w:r w:rsidRPr="007A0D75">
        <w:rPr>
          <w:bdr w:val="none" w:sz="0" w:space="0" w:color="auto" w:frame="1"/>
        </w:rPr>
        <w:t>To make sure any E-Auction is as successful as possible, a few key factors should be implemented, such as:</w:t>
      </w:r>
    </w:p>
    <w:p w:rsidR="00F94738" w:rsidRPr="007A0D75" w:rsidRDefault="00F94738" w:rsidP="007A0D75">
      <w:pPr>
        <w:numPr>
          <w:ilvl w:val="0"/>
          <w:numId w:val="19"/>
        </w:numPr>
        <w:spacing w:after="0" w:line="432" w:lineRule="atLeast"/>
        <w:ind w:left="360"/>
        <w:jc w:val="both"/>
        <w:textAlignment w:val="baseline"/>
        <w:rPr>
          <w:rFonts w:ascii="Times New Roman" w:hAnsi="Times New Roman" w:cs="Times New Roman"/>
          <w:sz w:val="24"/>
          <w:szCs w:val="24"/>
        </w:rPr>
      </w:pPr>
      <w:r w:rsidRPr="007A0D75">
        <w:rPr>
          <w:rFonts w:ascii="Times New Roman" w:hAnsi="Times New Roman" w:cs="Times New Roman"/>
          <w:sz w:val="24"/>
          <w:szCs w:val="24"/>
          <w:bdr w:val="none" w:sz="0" w:space="0" w:color="auto" w:frame="1"/>
        </w:rPr>
        <w:t>Test and make sure the competition level is good enough</w:t>
      </w:r>
    </w:p>
    <w:p w:rsidR="00F94738" w:rsidRPr="007A0D75" w:rsidRDefault="00F94738" w:rsidP="007A0D75">
      <w:pPr>
        <w:numPr>
          <w:ilvl w:val="0"/>
          <w:numId w:val="19"/>
        </w:numPr>
        <w:spacing w:after="0" w:line="432" w:lineRule="atLeast"/>
        <w:ind w:left="360"/>
        <w:jc w:val="both"/>
        <w:textAlignment w:val="baseline"/>
        <w:rPr>
          <w:rFonts w:ascii="Times New Roman" w:hAnsi="Times New Roman" w:cs="Times New Roman"/>
          <w:sz w:val="24"/>
          <w:szCs w:val="24"/>
        </w:rPr>
      </w:pPr>
      <w:r w:rsidRPr="007A0D75">
        <w:rPr>
          <w:rFonts w:ascii="Times New Roman" w:hAnsi="Times New Roman" w:cs="Times New Roman"/>
          <w:sz w:val="24"/>
          <w:szCs w:val="24"/>
          <w:bdr w:val="none" w:sz="0" w:space="0" w:color="auto" w:frame="1"/>
        </w:rPr>
        <w:t>Preparation is key: suppliers are approved based on, for example, quality, transport, etc.</w:t>
      </w:r>
    </w:p>
    <w:p w:rsidR="00F94738" w:rsidRPr="007A0D75" w:rsidRDefault="006F2801" w:rsidP="007A0D75">
      <w:pPr>
        <w:numPr>
          <w:ilvl w:val="0"/>
          <w:numId w:val="19"/>
        </w:numPr>
        <w:spacing w:after="0" w:line="432" w:lineRule="atLeast"/>
        <w:ind w:left="360"/>
        <w:jc w:val="both"/>
        <w:textAlignment w:val="baseline"/>
        <w:rPr>
          <w:rFonts w:ascii="Times New Roman" w:hAnsi="Times New Roman" w:cs="Times New Roman"/>
          <w:sz w:val="24"/>
          <w:szCs w:val="24"/>
        </w:rPr>
      </w:pPr>
      <w:hyperlink r:id="rId12" w:tgtFrame="_blank" w:history="1">
        <w:r w:rsidR="00F94738" w:rsidRPr="007A0D75">
          <w:rPr>
            <w:rStyle w:val="Hyperlink"/>
            <w:rFonts w:ascii="Times New Roman" w:hAnsi="Times New Roman" w:cs="Times New Roman"/>
            <w:bCs/>
            <w:color w:val="auto"/>
            <w:sz w:val="24"/>
            <w:szCs w:val="24"/>
            <w:u w:val="none"/>
            <w:bdr w:val="none" w:sz="0" w:space="0" w:color="auto" w:frame="1"/>
          </w:rPr>
          <w:t>RFI</w:t>
        </w:r>
      </w:hyperlink>
      <w:r w:rsidR="00F94738" w:rsidRPr="007A0D75">
        <w:rPr>
          <w:rFonts w:ascii="Times New Roman" w:hAnsi="Times New Roman" w:cs="Times New Roman"/>
          <w:sz w:val="24"/>
          <w:szCs w:val="24"/>
          <w:bdr w:val="none" w:sz="0" w:space="0" w:color="auto" w:frame="1"/>
        </w:rPr>
        <w:t> &amp; RFQ information is unambiguous and remains unchanged during the setup process</w:t>
      </w:r>
    </w:p>
    <w:p w:rsidR="00F94738" w:rsidRPr="007A0D75" w:rsidRDefault="00F94738" w:rsidP="007A0D75">
      <w:pPr>
        <w:numPr>
          <w:ilvl w:val="0"/>
          <w:numId w:val="19"/>
        </w:numPr>
        <w:spacing w:after="0" w:line="432" w:lineRule="atLeast"/>
        <w:ind w:left="360"/>
        <w:jc w:val="both"/>
        <w:textAlignment w:val="baseline"/>
        <w:rPr>
          <w:rFonts w:ascii="Times New Roman" w:hAnsi="Times New Roman" w:cs="Times New Roman"/>
          <w:sz w:val="24"/>
          <w:szCs w:val="24"/>
        </w:rPr>
      </w:pPr>
      <w:r w:rsidRPr="007A0D75">
        <w:rPr>
          <w:rFonts w:ascii="Times New Roman" w:hAnsi="Times New Roman" w:cs="Times New Roman"/>
          <w:sz w:val="24"/>
          <w:szCs w:val="24"/>
          <w:bdr w:val="none" w:sz="0" w:space="0" w:color="auto" w:frame="1"/>
        </w:rPr>
        <w:t>Inform all parties well in time to reserve slots for the live auction and training</w:t>
      </w:r>
    </w:p>
    <w:p w:rsidR="00F94738" w:rsidRPr="007A0D75" w:rsidRDefault="00F94738" w:rsidP="007A0D75">
      <w:pPr>
        <w:numPr>
          <w:ilvl w:val="0"/>
          <w:numId w:val="19"/>
        </w:numPr>
        <w:spacing w:after="0" w:line="432" w:lineRule="atLeast"/>
        <w:ind w:left="360"/>
        <w:jc w:val="both"/>
        <w:textAlignment w:val="baseline"/>
        <w:rPr>
          <w:rFonts w:ascii="Times New Roman" w:hAnsi="Times New Roman" w:cs="Times New Roman"/>
          <w:sz w:val="24"/>
          <w:szCs w:val="24"/>
        </w:rPr>
      </w:pPr>
      <w:r w:rsidRPr="007A0D75">
        <w:rPr>
          <w:rFonts w:ascii="Times New Roman" w:hAnsi="Times New Roman" w:cs="Times New Roman"/>
          <w:sz w:val="24"/>
          <w:szCs w:val="24"/>
          <w:bdr w:val="none" w:sz="0" w:space="0" w:color="auto" w:frame="1"/>
        </w:rPr>
        <w:t>Slightest doubt? Be flexible and postpone</w:t>
      </w:r>
    </w:p>
    <w:p w:rsidR="00F94738" w:rsidRPr="007A0D75" w:rsidRDefault="00F94738" w:rsidP="007A0D75">
      <w:pPr>
        <w:numPr>
          <w:ilvl w:val="0"/>
          <w:numId w:val="19"/>
        </w:numPr>
        <w:spacing w:after="0" w:line="432" w:lineRule="atLeast"/>
        <w:ind w:left="360"/>
        <w:jc w:val="both"/>
        <w:textAlignment w:val="baseline"/>
        <w:rPr>
          <w:rFonts w:ascii="Times New Roman" w:hAnsi="Times New Roman" w:cs="Times New Roman"/>
          <w:sz w:val="24"/>
          <w:szCs w:val="24"/>
        </w:rPr>
      </w:pPr>
      <w:r w:rsidRPr="007A0D75">
        <w:rPr>
          <w:rFonts w:ascii="Times New Roman" w:hAnsi="Times New Roman" w:cs="Times New Roman"/>
          <w:sz w:val="24"/>
          <w:szCs w:val="24"/>
          <w:bdr w:val="none" w:sz="0" w:space="0" w:color="auto" w:frame="1"/>
        </w:rPr>
        <w:t>Get supplier confirmation on start prices/value lots</w:t>
      </w:r>
    </w:p>
    <w:p w:rsidR="00F94738" w:rsidRPr="007A0D75" w:rsidRDefault="00F94738" w:rsidP="007A0D75">
      <w:pPr>
        <w:numPr>
          <w:ilvl w:val="0"/>
          <w:numId w:val="19"/>
        </w:numPr>
        <w:spacing w:after="0" w:line="432" w:lineRule="atLeast"/>
        <w:ind w:left="360"/>
        <w:jc w:val="both"/>
        <w:textAlignment w:val="baseline"/>
        <w:rPr>
          <w:rFonts w:ascii="Times New Roman" w:hAnsi="Times New Roman" w:cs="Times New Roman"/>
          <w:sz w:val="24"/>
          <w:szCs w:val="24"/>
        </w:rPr>
      </w:pPr>
      <w:r w:rsidRPr="007A0D75">
        <w:rPr>
          <w:rFonts w:ascii="Times New Roman" w:hAnsi="Times New Roman" w:cs="Times New Roman"/>
          <w:sz w:val="24"/>
          <w:szCs w:val="24"/>
          <w:bdr w:val="none" w:sz="0" w:space="0" w:color="auto" w:frame="1"/>
        </w:rPr>
        <w:t>There should be no doubt that the supplier wins in the auction, and wins the business</w:t>
      </w:r>
    </w:p>
    <w:p w:rsidR="00F94738" w:rsidRPr="007A0D75" w:rsidRDefault="00F94738" w:rsidP="007A0D75">
      <w:pPr>
        <w:pStyle w:val="Heading2"/>
        <w:spacing w:before="0" w:beforeAutospacing="0" w:after="0" w:afterAutospacing="0" w:line="408" w:lineRule="atLeast"/>
        <w:jc w:val="both"/>
        <w:textAlignment w:val="baseline"/>
        <w:rPr>
          <w:sz w:val="24"/>
          <w:szCs w:val="24"/>
        </w:rPr>
      </w:pPr>
      <w:r w:rsidRPr="007A0D75">
        <w:rPr>
          <w:rStyle w:val="Strong"/>
          <w:b/>
          <w:bCs/>
          <w:sz w:val="24"/>
          <w:szCs w:val="24"/>
          <w:bdr w:val="none" w:sz="0" w:space="0" w:color="auto" w:frame="1"/>
        </w:rPr>
        <w:t>How Post-Auction Analysis &amp; Awarding Work</w:t>
      </w:r>
    </w:p>
    <w:p w:rsidR="007A0D75" w:rsidRDefault="007A0D75" w:rsidP="007A0D75">
      <w:pPr>
        <w:pStyle w:val="NormalWeb"/>
        <w:spacing w:before="0" w:beforeAutospacing="0" w:after="0" w:afterAutospacing="0" w:line="360" w:lineRule="auto"/>
        <w:jc w:val="both"/>
        <w:textAlignment w:val="baseline"/>
        <w:rPr>
          <w:bdr w:val="none" w:sz="0" w:space="0" w:color="auto" w:frame="1"/>
        </w:rPr>
      </w:pPr>
    </w:p>
    <w:p w:rsidR="00F94738" w:rsidRPr="007A0D75" w:rsidRDefault="00F94738" w:rsidP="007A0D75">
      <w:pPr>
        <w:pStyle w:val="NormalWeb"/>
        <w:spacing w:before="0" w:beforeAutospacing="0" w:after="0" w:afterAutospacing="0" w:line="360" w:lineRule="auto"/>
        <w:jc w:val="both"/>
        <w:textAlignment w:val="baseline"/>
      </w:pPr>
      <w:r w:rsidRPr="007A0D75">
        <w:rPr>
          <w:bdr w:val="none" w:sz="0" w:space="0" w:color="auto" w:frame="1"/>
        </w:rPr>
        <w:t>Post-auction analysis and awarding work by systematically reviewing e-auction results to ensure accuracy, compliance, and transparency. The process confirms that the winning offer is feasible, meets all requirements, and can be effectively implemented, turning competitive bids into measurable operational value. Proper analysis reduces errors, strengthens supplier trust, and prevents value loss after the auction.</w:t>
      </w:r>
    </w:p>
    <w:p w:rsidR="00F94738" w:rsidRPr="007A0D75" w:rsidRDefault="00F94738" w:rsidP="007A0D75">
      <w:pPr>
        <w:pStyle w:val="NormalWeb"/>
        <w:spacing w:before="0" w:beforeAutospacing="0" w:after="0" w:afterAutospacing="0"/>
        <w:jc w:val="both"/>
        <w:textAlignment w:val="baseline"/>
      </w:pPr>
      <w:r w:rsidRPr="007A0D75">
        <w:rPr>
          <w:bdr w:val="none" w:sz="0" w:space="0" w:color="auto" w:frame="1"/>
        </w:rPr>
        <w:t>The process generally involves several key steps:</w:t>
      </w:r>
    </w:p>
    <w:p w:rsidR="007A0D75" w:rsidRDefault="007A0D75" w:rsidP="007A0D75">
      <w:pPr>
        <w:pStyle w:val="Heading3"/>
        <w:spacing w:before="0" w:beforeAutospacing="0" w:after="0" w:afterAutospacing="0" w:line="360" w:lineRule="auto"/>
        <w:jc w:val="both"/>
        <w:textAlignment w:val="baseline"/>
        <w:rPr>
          <w:rStyle w:val="Strong"/>
          <w:b/>
          <w:bCs/>
          <w:sz w:val="24"/>
          <w:szCs w:val="24"/>
          <w:bdr w:val="none" w:sz="0" w:space="0" w:color="auto" w:frame="1"/>
        </w:rPr>
      </w:pPr>
    </w:p>
    <w:p w:rsidR="00F94738" w:rsidRPr="007A0D75" w:rsidRDefault="00F94738" w:rsidP="007A0D75">
      <w:pPr>
        <w:pStyle w:val="Heading3"/>
        <w:spacing w:before="0" w:beforeAutospacing="0" w:after="0" w:afterAutospacing="0" w:line="360" w:lineRule="auto"/>
        <w:jc w:val="both"/>
        <w:textAlignment w:val="baseline"/>
        <w:rPr>
          <w:b w:val="0"/>
          <w:bCs w:val="0"/>
          <w:sz w:val="24"/>
          <w:szCs w:val="24"/>
        </w:rPr>
      </w:pPr>
      <w:r w:rsidRPr="007A0D75">
        <w:rPr>
          <w:rStyle w:val="Strong"/>
          <w:b/>
          <w:bCs/>
          <w:sz w:val="24"/>
          <w:szCs w:val="24"/>
          <w:bdr w:val="none" w:sz="0" w:space="0" w:color="auto" w:frame="1"/>
        </w:rPr>
        <w:t>1. Validate Results</w:t>
      </w:r>
    </w:p>
    <w:p w:rsidR="00F94738" w:rsidRPr="007A0D75" w:rsidRDefault="00F94738" w:rsidP="007A0D75">
      <w:pPr>
        <w:pStyle w:val="NormalWeb"/>
        <w:spacing w:before="0" w:beforeAutospacing="0" w:after="0" w:afterAutospacing="0" w:line="360" w:lineRule="auto"/>
        <w:jc w:val="both"/>
        <w:textAlignment w:val="baseline"/>
      </w:pPr>
      <w:r w:rsidRPr="007A0D75">
        <w:rPr>
          <w:bdr w:val="none" w:sz="0" w:space="0" w:color="auto" w:frame="1"/>
        </w:rPr>
        <w:t>Review bid logs, timestamps, and all auction data to ensure completeness and accuracy. Verify that the winning offer meets not just price criteria, but also service levels, delivery commitments, certifications, and mandatory requirements. Document and resolve any inconsistencies immediately.</w:t>
      </w:r>
    </w:p>
    <w:p w:rsidR="00F94738" w:rsidRPr="007A0D75" w:rsidRDefault="00F94738" w:rsidP="007A0D75">
      <w:pPr>
        <w:pStyle w:val="Heading3"/>
        <w:spacing w:before="0" w:beforeAutospacing="0" w:after="0" w:afterAutospacing="0" w:line="360" w:lineRule="auto"/>
        <w:jc w:val="both"/>
        <w:textAlignment w:val="baseline"/>
        <w:rPr>
          <w:b w:val="0"/>
          <w:bCs w:val="0"/>
          <w:sz w:val="24"/>
          <w:szCs w:val="24"/>
        </w:rPr>
      </w:pPr>
      <w:r w:rsidRPr="007A0D75">
        <w:rPr>
          <w:rStyle w:val="Strong"/>
          <w:b/>
          <w:bCs/>
          <w:sz w:val="24"/>
          <w:szCs w:val="24"/>
          <w:bdr w:val="none" w:sz="0" w:space="0" w:color="auto" w:frame="1"/>
        </w:rPr>
        <w:t>2. Communicate with Suppliers</w:t>
      </w:r>
    </w:p>
    <w:p w:rsidR="00F94738" w:rsidRPr="007A0D75" w:rsidRDefault="00F94738" w:rsidP="007A0D75">
      <w:pPr>
        <w:pStyle w:val="NormalWeb"/>
        <w:spacing w:before="0" w:beforeAutospacing="0" w:after="0" w:afterAutospacing="0" w:line="360" w:lineRule="auto"/>
        <w:jc w:val="both"/>
        <w:textAlignment w:val="baseline"/>
      </w:pPr>
      <w:r w:rsidRPr="007A0D75">
        <w:rPr>
          <w:bdr w:val="none" w:sz="0" w:space="0" w:color="auto" w:frame="1"/>
        </w:rPr>
        <w:lastRenderedPageBreak/>
        <w:t>Inform the winning supplier first and confirm terms. Notify non-winning suppliers respectfully, provide general feedback, and maintain confidentiality. This transparent communication preserves trust and encourages future participation.</w:t>
      </w:r>
    </w:p>
    <w:p w:rsidR="00F94738" w:rsidRPr="007A0D75" w:rsidRDefault="00F94738" w:rsidP="007A0D75">
      <w:pPr>
        <w:pStyle w:val="Heading3"/>
        <w:spacing w:before="0" w:beforeAutospacing="0" w:after="0" w:afterAutospacing="0" w:line="360" w:lineRule="auto"/>
        <w:jc w:val="both"/>
        <w:textAlignment w:val="baseline"/>
        <w:rPr>
          <w:b w:val="0"/>
          <w:bCs w:val="0"/>
          <w:sz w:val="24"/>
          <w:szCs w:val="24"/>
        </w:rPr>
      </w:pPr>
      <w:r w:rsidRPr="007A0D75">
        <w:rPr>
          <w:rStyle w:val="Strong"/>
          <w:b/>
          <w:bCs/>
          <w:sz w:val="24"/>
          <w:szCs w:val="24"/>
          <w:bdr w:val="none" w:sz="0" w:space="0" w:color="auto" w:frame="1"/>
        </w:rPr>
        <w:t>3. Analyze &amp; Report</w:t>
      </w:r>
    </w:p>
    <w:p w:rsidR="00F94738" w:rsidRPr="007A0D75" w:rsidRDefault="00F94738" w:rsidP="007A0D75">
      <w:pPr>
        <w:pStyle w:val="NormalWeb"/>
        <w:spacing w:before="0" w:beforeAutospacing="0" w:after="0" w:afterAutospacing="0" w:line="360" w:lineRule="auto"/>
        <w:jc w:val="both"/>
        <w:textAlignment w:val="baseline"/>
      </w:pPr>
      <w:r w:rsidRPr="007A0D75">
        <w:rPr>
          <w:bdr w:val="none" w:sz="0" w:space="0" w:color="auto" w:frame="1"/>
        </w:rPr>
        <w:t>Prepare a summary of auction outcomes for internal stakeholders, including savings, participation metrics, bidding trends, and award rationale. Ensure alignment across requesters, finance, and legal teams.</w:t>
      </w:r>
    </w:p>
    <w:p w:rsidR="00F94738" w:rsidRPr="007A0D75" w:rsidRDefault="00F94738" w:rsidP="007A0D75">
      <w:pPr>
        <w:pStyle w:val="Heading3"/>
        <w:spacing w:before="0" w:beforeAutospacing="0" w:after="0" w:afterAutospacing="0" w:line="360" w:lineRule="auto"/>
        <w:jc w:val="both"/>
        <w:textAlignment w:val="baseline"/>
        <w:rPr>
          <w:b w:val="0"/>
          <w:bCs w:val="0"/>
          <w:sz w:val="24"/>
          <w:szCs w:val="24"/>
        </w:rPr>
      </w:pPr>
      <w:r w:rsidRPr="007A0D75">
        <w:rPr>
          <w:rStyle w:val="Strong"/>
          <w:b/>
          <w:bCs/>
          <w:sz w:val="24"/>
          <w:szCs w:val="24"/>
          <w:bdr w:val="none" w:sz="0" w:space="0" w:color="auto" w:frame="1"/>
        </w:rPr>
        <w:t>4. Contractual Follow-up</w:t>
      </w:r>
    </w:p>
    <w:p w:rsidR="00F94738" w:rsidRPr="007A0D75" w:rsidRDefault="00F94738" w:rsidP="007A0D75">
      <w:pPr>
        <w:pStyle w:val="NormalWeb"/>
        <w:spacing w:before="0" w:beforeAutospacing="0" w:after="0" w:afterAutospacing="0" w:line="360" w:lineRule="auto"/>
        <w:jc w:val="both"/>
        <w:textAlignment w:val="baseline"/>
      </w:pPr>
      <w:r w:rsidRPr="007A0D75">
        <w:rPr>
          <w:bdr w:val="none" w:sz="0" w:space="0" w:color="auto" w:frame="1"/>
        </w:rPr>
        <w:t>Convert the winning bid into a binding contract or purchase order with correct scope, price, volumes, delivery terms, penalties, and KPIs. Collect all required compliance documents and enable the supplier in relevant systems to enforce negotiated benefits.</w:t>
      </w:r>
    </w:p>
    <w:p w:rsidR="00F94738" w:rsidRPr="007A0D75" w:rsidRDefault="00F94738" w:rsidP="007A0D75">
      <w:pPr>
        <w:pStyle w:val="Heading3"/>
        <w:spacing w:before="0" w:beforeAutospacing="0" w:after="0" w:afterAutospacing="0" w:line="360" w:lineRule="auto"/>
        <w:jc w:val="both"/>
        <w:textAlignment w:val="baseline"/>
        <w:rPr>
          <w:b w:val="0"/>
          <w:bCs w:val="0"/>
          <w:sz w:val="24"/>
          <w:szCs w:val="24"/>
        </w:rPr>
      </w:pPr>
      <w:r w:rsidRPr="007A0D75">
        <w:rPr>
          <w:rStyle w:val="Strong"/>
          <w:b/>
          <w:bCs/>
          <w:sz w:val="24"/>
          <w:szCs w:val="24"/>
          <w:bdr w:val="none" w:sz="0" w:space="0" w:color="auto" w:frame="1"/>
        </w:rPr>
        <w:t>5. Internal Evaluation</w:t>
      </w:r>
    </w:p>
    <w:p w:rsidR="00F94738" w:rsidRPr="007A0D75" w:rsidRDefault="00F94738" w:rsidP="007A0D75">
      <w:pPr>
        <w:pStyle w:val="NormalWeb"/>
        <w:spacing w:before="0" w:beforeAutospacing="0" w:after="0" w:afterAutospacing="0" w:line="360" w:lineRule="auto"/>
        <w:jc w:val="both"/>
        <w:textAlignment w:val="baseline"/>
      </w:pPr>
      <w:r w:rsidRPr="007A0D75">
        <w:rPr>
          <w:bdr w:val="none" w:sz="0" w:space="0" w:color="auto" w:frame="1"/>
        </w:rPr>
        <w:t>Conduct a brief internal review to assess whether objectives were met, identify lessons learned, and assign improvement actions for the next event.</w:t>
      </w:r>
    </w:p>
    <w:p w:rsidR="00F94738" w:rsidRPr="007A0D75" w:rsidRDefault="00F94738" w:rsidP="007A0D75">
      <w:pPr>
        <w:pStyle w:val="Heading3"/>
        <w:spacing w:before="0" w:beforeAutospacing="0" w:after="0" w:afterAutospacing="0" w:line="360" w:lineRule="auto"/>
        <w:jc w:val="both"/>
        <w:textAlignment w:val="baseline"/>
        <w:rPr>
          <w:b w:val="0"/>
          <w:bCs w:val="0"/>
          <w:sz w:val="24"/>
          <w:szCs w:val="24"/>
        </w:rPr>
      </w:pPr>
      <w:r w:rsidRPr="007A0D75">
        <w:rPr>
          <w:rStyle w:val="Strong"/>
          <w:b/>
          <w:bCs/>
          <w:sz w:val="24"/>
          <w:szCs w:val="24"/>
          <w:bdr w:val="none" w:sz="0" w:space="0" w:color="auto" w:frame="1"/>
        </w:rPr>
        <w:t>6. Archiving</w:t>
      </w:r>
    </w:p>
    <w:p w:rsidR="00F94738" w:rsidRPr="007A0D75" w:rsidRDefault="00F94738" w:rsidP="007A0D75">
      <w:pPr>
        <w:pStyle w:val="NormalWeb"/>
        <w:spacing w:before="0" w:beforeAutospacing="0" w:after="0" w:afterAutospacing="0" w:line="360" w:lineRule="auto"/>
        <w:jc w:val="both"/>
        <w:textAlignment w:val="baseline"/>
      </w:pPr>
      <w:r w:rsidRPr="007A0D75">
        <w:rPr>
          <w:bdr w:val="none" w:sz="0" w:space="0" w:color="auto" w:frame="1"/>
        </w:rPr>
        <w:t>Store all relevant documentation securely to support audits, compliance checks, and future sourcing strategies, establishing a defensible audit trail.</w:t>
      </w:r>
    </w:p>
    <w:p w:rsidR="00F94738" w:rsidRPr="007A0D75" w:rsidRDefault="00F94738" w:rsidP="007A0D75">
      <w:pPr>
        <w:pStyle w:val="Heading2"/>
        <w:spacing w:before="0" w:beforeAutospacing="0" w:after="0" w:afterAutospacing="0" w:line="408" w:lineRule="atLeast"/>
        <w:jc w:val="both"/>
        <w:textAlignment w:val="baseline"/>
        <w:rPr>
          <w:sz w:val="24"/>
          <w:szCs w:val="24"/>
        </w:rPr>
      </w:pPr>
      <w:r w:rsidRPr="007A0D75">
        <w:rPr>
          <w:rStyle w:val="Strong"/>
          <w:b/>
          <w:bCs/>
          <w:sz w:val="24"/>
          <w:szCs w:val="24"/>
          <w:bdr w:val="none" w:sz="0" w:space="0" w:color="auto" w:frame="1"/>
        </w:rPr>
        <w:t>Conclusion</w:t>
      </w:r>
    </w:p>
    <w:p w:rsidR="00F94738" w:rsidRPr="007A0D75" w:rsidRDefault="00F94738" w:rsidP="007A0D75">
      <w:pPr>
        <w:pStyle w:val="NormalWeb"/>
        <w:spacing w:before="0" w:beforeAutospacing="0" w:after="0" w:afterAutospacing="0"/>
        <w:jc w:val="both"/>
        <w:textAlignment w:val="baseline"/>
      </w:pPr>
      <w:r w:rsidRPr="007A0D75">
        <w:rPr>
          <w:bdr w:val="none" w:sz="0" w:space="0" w:color="auto" w:frame="1"/>
        </w:rPr>
        <w:t>E-auctions streamline the procurement process by enabling transparent, competitive, and data-driven bidding. Through clear rules, proper preparation, supplier training, and structured evaluation, organizations can achieve significant cost savings and improved sourcing outcomes. Maintaining fairness, preventing manipulation, and ensuring accurate post-auction analysis are essential for building trust and securing reliable results.</w:t>
      </w:r>
    </w:p>
    <w:p w:rsidR="007A0D75" w:rsidRDefault="007A0D75" w:rsidP="007A0D75">
      <w:pPr>
        <w:pStyle w:val="NormalWeb"/>
        <w:spacing w:before="0" w:beforeAutospacing="0" w:after="0" w:afterAutospacing="0"/>
        <w:jc w:val="both"/>
        <w:textAlignment w:val="baseline"/>
        <w:rPr>
          <w:bdr w:val="none" w:sz="0" w:space="0" w:color="auto" w:frame="1"/>
        </w:rPr>
      </w:pPr>
    </w:p>
    <w:p w:rsidR="00F94738" w:rsidRPr="007A0D75" w:rsidRDefault="00F94738" w:rsidP="007A0D75">
      <w:pPr>
        <w:pStyle w:val="NormalWeb"/>
        <w:spacing w:before="0" w:beforeAutospacing="0" w:after="0" w:afterAutospacing="0"/>
        <w:jc w:val="both"/>
        <w:textAlignment w:val="baseline"/>
      </w:pPr>
      <w:r w:rsidRPr="007A0D75">
        <w:rPr>
          <w:bdr w:val="none" w:sz="0" w:space="0" w:color="auto" w:frame="1"/>
        </w:rPr>
        <w:t>With various auction types and advanced digital tools, companies can tailor the process to their needs and increase efficiency in supplier negotiations. Overall, e-auctions provide a modern, effective method for maximizing value and strengthening procurement performance.</w:t>
      </w:r>
    </w:p>
    <w:p w:rsidR="007A0D75" w:rsidRDefault="007A0D75" w:rsidP="007A0D75">
      <w:pPr>
        <w:pStyle w:val="NormalWeb"/>
        <w:spacing w:before="0" w:beforeAutospacing="0" w:after="0" w:afterAutospacing="0"/>
        <w:jc w:val="both"/>
        <w:textAlignment w:val="baseline"/>
        <w:rPr>
          <w:bdr w:val="none" w:sz="0" w:space="0" w:color="auto" w:frame="1"/>
        </w:rPr>
      </w:pPr>
    </w:p>
    <w:p w:rsidR="00F94738" w:rsidRPr="007A0D75" w:rsidRDefault="00F94738" w:rsidP="007A0D75">
      <w:pPr>
        <w:pStyle w:val="NormalWeb"/>
        <w:spacing w:before="0" w:beforeAutospacing="0" w:after="0" w:afterAutospacing="0"/>
        <w:jc w:val="both"/>
        <w:textAlignment w:val="baseline"/>
      </w:pPr>
      <w:r w:rsidRPr="007A0D75">
        <w:rPr>
          <w:bdr w:val="none" w:sz="0" w:space="0" w:color="auto" w:frame="1"/>
        </w:rPr>
        <w:t>I have created a free-to-download editable e-auction template. It’s a PowerPoint file that can help you with your e-auction process. I even created a video where I’ll explain how you can use this template.</w:t>
      </w:r>
    </w:p>
    <w:p w:rsidR="0055795B" w:rsidRDefault="0055795B" w:rsidP="00D31049">
      <w:pPr>
        <w:spacing w:line="360" w:lineRule="auto"/>
        <w:jc w:val="both"/>
        <w:rPr>
          <w:rFonts w:ascii="Times New Roman" w:hAnsi="Times New Roman" w:cs="Times New Roman"/>
          <w:b/>
          <w:sz w:val="24"/>
          <w:szCs w:val="24"/>
        </w:rPr>
      </w:pPr>
    </w:p>
    <w:p w:rsidR="00D31049" w:rsidRPr="00CE2F78" w:rsidRDefault="00D31049" w:rsidP="00D31049">
      <w:pPr>
        <w:spacing w:line="360" w:lineRule="auto"/>
        <w:jc w:val="both"/>
        <w:rPr>
          <w:rFonts w:ascii="Times New Roman" w:hAnsi="Times New Roman" w:cs="Times New Roman"/>
          <w:b/>
          <w:sz w:val="28"/>
          <w:szCs w:val="28"/>
        </w:rPr>
      </w:pPr>
      <w:r w:rsidRPr="00CE2F78">
        <w:rPr>
          <w:rFonts w:ascii="Times New Roman" w:hAnsi="Times New Roman" w:cs="Times New Roman"/>
          <w:b/>
          <w:sz w:val="28"/>
          <w:szCs w:val="28"/>
        </w:rPr>
        <w:t>3.6 Business Environment: Meaning, Nature</w:t>
      </w:r>
    </w:p>
    <w:p w:rsidR="00D31049" w:rsidRPr="00CE2F78" w:rsidRDefault="00D31049" w:rsidP="00D31049">
      <w:pPr>
        <w:spacing w:line="360" w:lineRule="auto"/>
        <w:jc w:val="both"/>
        <w:rPr>
          <w:rFonts w:ascii="Times New Roman" w:hAnsi="Times New Roman" w:cs="Times New Roman"/>
          <w:b/>
          <w:sz w:val="28"/>
          <w:szCs w:val="28"/>
        </w:rPr>
      </w:pPr>
      <w:r w:rsidRPr="00CE2F78">
        <w:rPr>
          <w:rFonts w:ascii="Times New Roman" w:hAnsi="Times New Roman" w:cs="Times New Roman"/>
          <w:b/>
          <w:sz w:val="28"/>
          <w:szCs w:val="28"/>
        </w:rPr>
        <w:t>3.7 Significance of Business Environment</w:t>
      </w:r>
    </w:p>
    <w:p w:rsidR="00D31049" w:rsidRPr="00CE2F78" w:rsidRDefault="00D31049" w:rsidP="00D31049">
      <w:pPr>
        <w:spacing w:line="360" w:lineRule="auto"/>
        <w:jc w:val="both"/>
        <w:rPr>
          <w:rFonts w:ascii="Times New Roman" w:hAnsi="Times New Roman" w:cs="Times New Roman"/>
          <w:b/>
          <w:sz w:val="28"/>
          <w:szCs w:val="28"/>
        </w:rPr>
      </w:pPr>
      <w:r w:rsidRPr="00CE2F78">
        <w:rPr>
          <w:rFonts w:ascii="Times New Roman" w:hAnsi="Times New Roman" w:cs="Times New Roman"/>
          <w:b/>
          <w:sz w:val="28"/>
          <w:szCs w:val="28"/>
        </w:rPr>
        <w:lastRenderedPageBreak/>
        <w:t xml:space="preserve">3.8 </w:t>
      </w:r>
      <w:r w:rsidR="00CE2F78" w:rsidRPr="00CE2F78">
        <w:rPr>
          <w:rFonts w:ascii="Times New Roman" w:hAnsi="Times New Roman" w:cs="Times New Roman"/>
          <w:b/>
          <w:sz w:val="28"/>
          <w:szCs w:val="28"/>
        </w:rPr>
        <w:t>Types of</w:t>
      </w:r>
      <w:r w:rsidR="00814CFA" w:rsidRPr="00CE2F78">
        <w:rPr>
          <w:rFonts w:ascii="Times New Roman" w:hAnsi="Times New Roman" w:cs="Times New Roman"/>
          <w:b/>
          <w:sz w:val="28"/>
          <w:szCs w:val="28"/>
        </w:rPr>
        <w:t xml:space="preserve"> </w:t>
      </w:r>
      <w:r w:rsidRPr="00CE2F78">
        <w:rPr>
          <w:rFonts w:ascii="Times New Roman" w:hAnsi="Times New Roman" w:cs="Times New Roman"/>
          <w:b/>
          <w:sz w:val="28"/>
          <w:szCs w:val="28"/>
        </w:rPr>
        <w:t>Environment of Business</w:t>
      </w:r>
    </w:p>
    <w:p w:rsidR="00D31049" w:rsidRPr="00CE2F78" w:rsidRDefault="00D31049" w:rsidP="00D31049">
      <w:pPr>
        <w:spacing w:line="360" w:lineRule="auto"/>
        <w:jc w:val="both"/>
        <w:rPr>
          <w:rFonts w:ascii="Times New Roman" w:hAnsi="Times New Roman" w:cs="Times New Roman"/>
          <w:b/>
          <w:sz w:val="28"/>
          <w:szCs w:val="28"/>
        </w:rPr>
      </w:pPr>
      <w:r w:rsidRPr="00CE2F78">
        <w:rPr>
          <w:rFonts w:ascii="Times New Roman" w:hAnsi="Times New Roman" w:cs="Times New Roman"/>
          <w:b/>
          <w:sz w:val="28"/>
          <w:szCs w:val="28"/>
        </w:rPr>
        <w:t>3.9 Factors affecting Micro and Macro Environment</w:t>
      </w:r>
    </w:p>
    <w:p w:rsidR="00D31049" w:rsidRPr="00CE2F78" w:rsidRDefault="00D31049" w:rsidP="00D31049">
      <w:pPr>
        <w:spacing w:line="360" w:lineRule="auto"/>
        <w:jc w:val="both"/>
        <w:rPr>
          <w:rFonts w:ascii="Times New Roman" w:hAnsi="Times New Roman" w:cs="Times New Roman"/>
          <w:b/>
          <w:sz w:val="28"/>
          <w:szCs w:val="28"/>
        </w:rPr>
      </w:pPr>
      <w:r w:rsidRPr="00CE2F78">
        <w:rPr>
          <w:rFonts w:ascii="Times New Roman" w:hAnsi="Times New Roman" w:cs="Times New Roman"/>
          <w:b/>
          <w:sz w:val="28"/>
          <w:szCs w:val="28"/>
        </w:rPr>
        <w:t>3.10 Environmental Scanning.</w:t>
      </w:r>
    </w:p>
    <w:p w:rsidR="00B165F3" w:rsidRPr="00814CFA" w:rsidRDefault="00B165F3">
      <w:pPr>
        <w:rPr>
          <w:b/>
        </w:rPr>
      </w:pPr>
    </w:p>
    <w:p w:rsidR="00814CFA" w:rsidRPr="00814CFA" w:rsidRDefault="00814CFA">
      <w:pPr>
        <w:rPr>
          <w:b/>
        </w:rPr>
      </w:pPr>
    </w:p>
    <w:sectPr w:rsidR="00814CFA" w:rsidRPr="00814CFA" w:rsidSect="00B165F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73966"/>
    <w:multiLevelType w:val="multilevel"/>
    <w:tmpl w:val="933E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813901"/>
    <w:multiLevelType w:val="hybridMultilevel"/>
    <w:tmpl w:val="2304A56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nsid w:val="13B40F0F"/>
    <w:multiLevelType w:val="hybridMultilevel"/>
    <w:tmpl w:val="EB60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6D1AB5"/>
    <w:multiLevelType w:val="hybridMultilevel"/>
    <w:tmpl w:val="81645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0C08F8"/>
    <w:multiLevelType w:val="hybridMultilevel"/>
    <w:tmpl w:val="8C2042C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nsid w:val="3E1B64A3"/>
    <w:multiLevelType w:val="multilevel"/>
    <w:tmpl w:val="2A30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ED82531"/>
    <w:multiLevelType w:val="hybridMultilevel"/>
    <w:tmpl w:val="F604B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5087E9A"/>
    <w:multiLevelType w:val="hybridMultilevel"/>
    <w:tmpl w:val="65BAEAB0"/>
    <w:lvl w:ilvl="0" w:tplc="D29069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10B6C28"/>
    <w:multiLevelType w:val="hybridMultilevel"/>
    <w:tmpl w:val="019AC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4FE6B5D"/>
    <w:multiLevelType w:val="multilevel"/>
    <w:tmpl w:val="31AE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B187182"/>
    <w:multiLevelType w:val="hybridMultilevel"/>
    <w:tmpl w:val="9DEAA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BDF39A9"/>
    <w:multiLevelType w:val="multilevel"/>
    <w:tmpl w:val="8510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E5B229D"/>
    <w:multiLevelType w:val="hybridMultilevel"/>
    <w:tmpl w:val="25D0F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5FA6A4B"/>
    <w:multiLevelType w:val="multilevel"/>
    <w:tmpl w:val="0416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63B2F3A"/>
    <w:multiLevelType w:val="multilevel"/>
    <w:tmpl w:val="03CE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646601F"/>
    <w:multiLevelType w:val="hybridMultilevel"/>
    <w:tmpl w:val="B6B6049C"/>
    <w:lvl w:ilvl="0" w:tplc="0E4A9D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8E1507C"/>
    <w:multiLevelType w:val="multilevel"/>
    <w:tmpl w:val="E152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A783FED"/>
    <w:multiLevelType w:val="multilevel"/>
    <w:tmpl w:val="D650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15D5022"/>
    <w:multiLevelType w:val="multilevel"/>
    <w:tmpl w:val="C980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7"/>
  </w:num>
  <w:num w:numId="3">
    <w:abstractNumId w:val="1"/>
  </w:num>
  <w:num w:numId="4">
    <w:abstractNumId w:val="4"/>
  </w:num>
  <w:num w:numId="5">
    <w:abstractNumId w:val="6"/>
  </w:num>
  <w:num w:numId="6">
    <w:abstractNumId w:val="12"/>
  </w:num>
  <w:num w:numId="7">
    <w:abstractNumId w:val="10"/>
  </w:num>
  <w:num w:numId="8">
    <w:abstractNumId w:val="2"/>
  </w:num>
  <w:num w:numId="9">
    <w:abstractNumId w:val="15"/>
  </w:num>
  <w:num w:numId="10">
    <w:abstractNumId w:val="3"/>
  </w:num>
  <w:num w:numId="11">
    <w:abstractNumId w:val="8"/>
  </w:num>
  <w:num w:numId="12">
    <w:abstractNumId w:val="16"/>
  </w:num>
  <w:num w:numId="13">
    <w:abstractNumId w:val="14"/>
  </w:num>
  <w:num w:numId="14">
    <w:abstractNumId w:val="0"/>
  </w:num>
  <w:num w:numId="15">
    <w:abstractNumId w:val="5"/>
  </w:num>
  <w:num w:numId="16">
    <w:abstractNumId w:val="13"/>
  </w:num>
  <w:num w:numId="17">
    <w:abstractNumId w:val="11"/>
  </w:num>
  <w:num w:numId="18">
    <w:abstractNumId w:val="9"/>
  </w:num>
  <w:num w:numId="19">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useFELayout/>
  </w:compat>
  <w:rsids>
    <w:rsidRoot w:val="00D31049"/>
    <w:rsid w:val="0002751A"/>
    <w:rsid w:val="00031A27"/>
    <w:rsid w:val="002947F4"/>
    <w:rsid w:val="002A2148"/>
    <w:rsid w:val="004064F5"/>
    <w:rsid w:val="004161C7"/>
    <w:rsid w:val="00416378"/>
    <w:rsid w:val="00531531"/>
    <w:rsid w:val="0055795B"/>
    <w:rsid w:val="00574C37"/>
    <w:rsid w:val="005B5B16"/>
    <w:rsid w:val="005B5D84"/>
    <w:rsid w:val="006611D3"/>
    <w:rsid w:val="006A72A6"/>
    <w:rsid w:val="006A7ED4"/>
    <w:rsid w:val="006F2801"/>
    <w:rsid w:val="007017F4"/>
    <w:rsid w:val="00741BB5"/>
    <w:rsid w:val="007A0D75"/>
    <w:rsid w:val="00814CFA"/>
    <w:rsid w:val="0083750D"/>
    <w:rsid w:val="00846142"/>
    <w:rsid w:val="00866F43"/>
    <w:rsid w:val="008760A0"/>
    <w:rsid w:val="00977128"/>
    <w:rsid w:val="009807BE"/>
    <w:rsid w:val="009B372B"/>
    <w:rsid w:val="009B69B4"/>
    <w:rsid w:val="009F42D0"/>
    <w:rsid w:val="00A43858"/>
    <w:rsid w:val="00A75F15"/>
    <w:rsid w:val="00A90FD0"/>
    <w:rsid w:val="00A92AEC"/>
    <w:rsid w:val="00B00DF4"/>
    <w:rsid w:val="00B165F3"/>
    <w:rsid w:val="00C049BD"/>
    <w:rsid w:val="00C07DC7"/>
    <w:rsid w:val="00C358C3"/>
    <w:rsid w:val="00CE2F78"/>
    <w:rsid w:val="00D31049"/>
    <w:rsid w:val="00D340AA"/>
    <w:rsid w:val="00D47855"/>
    <w:rsid w:val="00DE101C"/>
    <w:rsid w:val="00E54078"/>
    <w:rsid w:val="00F21A45"/>
    <w:rsid w:val="00F32726"/>
    <w:rsid w:val="00F947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65F3"/>
  </w:style>
  <w:style w:type="paragraph" w:styleId="Heading2">
    <w:name w:val="heading 2"/>
    <w:basedOn w:val="Normal"/>
    <w:link w:val="Heading2Char"/>
    <w:uiPriority w:val="9"/>
    <w:qFormat/>
    <w:rsid w:val="00F947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47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92AEC"/>
    <w:rPr>
      <w:b/>
      <w:bCs/>
    </w:rPr>
  </w:style>
  <w:style w:type="character" w:customStyle="1" w:styleId="vkekvd">
    <w:name w:val="vkekvd"/>
    <w:basedOn w:val="DefaultParagraphFont"/>
    <w:rsid w:val="00A92AEC"/>
  </w:style>
  <w:style w:type="character" w:customStyle="1" w:styleId="t286pc">
    <w:name w:val="t286pc"/>
    <w:basedOn w:val="DefaultParagraphFont"/>
    <w:rsid w:val="00A92AEC"/>
  </w:style>
  <w:style w:type="character" w:styleId="Hyperlink">
    <w:name w:val="Hyperlink"/>
    <w:basedOn w:val="DefaultParagraphFont"/>
    <w:uiPriority w:val="99"/>
    <w:semiHidden/>
    <w:unhideWhenUsed/>
    <w:rsid w:val="00A92AEC"/>
    <w:rPr>
      <w:color w:val="0000FF"/>
      <w:u w:val="single"/>
    </w:rPr>
  </w:style>
  <w:style w:type="character" w:styleId="Emphasis">
    <w:name w:val="Emphasis"/>
    <w:basedOn w:val="DefaultParagraphFont"/>
    <w:uiPriority w:val="20"/>
    <w:qFormat/>
    <w:rsid w:val="00A92AEC"/>
    <w:rPr>
      <w:i/>
      <w:iCs/>
    </w:rPr>
  </w:style>
  <w:style w:type="character" w:customStyle="1" w:styleId="ifmvxd">
    <w:name w:val="ifmvxd"/>
    <w:basedOn w:val="DefaultParagraphFont"/>
    <w:rsid w:val="00A92AEC"/>
  </w:style>
  <w:style w:type="character" w:customStyle="1" w:styleId="ijm6od">
    <w:name w:val="ijm6od"/>
    <w:basedOn w:val="DefaultParagraphFont"/>
    <w:rsid w:val="00A92AEC"/>
  </w:style>
  <w:style w:type="paragraph" w:styleId="ListParagraph">
    <w:name w:val="List Paragraph"/>
    <w:basedOn w:val="Normal"/>
    <w:uiPriority w:val="34"/>
    <w:qFormat/>
    <w:rsid w:val="00A90FD0"/>
    <w:pPr>
      <w:ind w:left="720"/>
      <w:contextualSpacing/>
    </w:pPr>
  </w:style>
  <w:style w:type="character" w:customStyle="1" w:styleId="Heading2Char">
    <w:name w:val="Heading 2 Char"/>
    <w:basedOn w:val="DefaultParagraphFont"/>
    <w:link w:val="Heading2"/>
    <w:uiPriority w:val="9"/>
    <w:rsid w:val="00F9473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473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473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22603474">
      <w:bodyDiv w:val="1"/>
      <w:marLeft w:val="0"/>
      <w:marRight w:val="0"/>
      <w:marTop w:val="0"/>
      <w:marBottom w:val="0"/>
      <w:divBdr>
        <w:top w:val="none" w:sz="0" w:space="0" w:color="auto"/>
        <w:left w:val="none" w:sz="0" w:space="0" w:color="auto"/>
        <w:bottom w:val="none" w:sz="0" w:space="0" w:color="auto"/>
        <w:right w:val="none" w:sz="0" w:space="0" w:color="auto"/>
      </w:divBdr>
      <w:divsChild>
        <w:div w:id="1979407578">
          <w:marLeft w:val="0"/>
          <w:marRight w:val="0"/>
          <w:marTop w:val="0"/>
          <w:marBottom w:val="0"/>
          <w:divBdr>
            <w:top w:val="single" w:sz="2" w:space="0" w:color="333333"/>
            <w:left w:val="single" w:sz="2" w:space="0" w:color="000000"/>
            <w:bottom w:val="single" w:sz="2" w:space="8" w:color="333333"/>
            <w:right w:val="single" w:sz="2" w:space="0" w:color="333333"/>
          </w:divBdr>
          <w:divsChild>
            <w:div w:id="915937448">
              <w:marLeft w:val="0"/>
              <w:marRight w:val="0"/>
              <w:marTop w:val="100"/>
              <w:marBottom w:val="100"/>
              <w:divBdr>
                <w:top w:val="none" w:sz="0" w:space="0" w:color="auto"/>
                <w:left w:val="none" w:sz="0" w:space="0" w:color="auto"/>
                <w:bottom w:val="none" w:sz="0" w:space="0" w:color="auto"/>
                <w:right w:val="none" w:sz="0" w:space="0" w:color="auto"/>
              </w:divBdr>
              <w:divsChild>
                <w:div w:id="1495217838">
                  <w:marLeft w:val="0"/>
                  <w:marRight w:val="0"/>
                  <w:marTop w:val="0"/>
                  <w:marBottom w:val="0"/>
                  <w:divBdr>
                    <w:top w:val="none" w:sz="0" w:space="0" w:color="auto"/>
                    <w:left w:val="none" w:sz="0" w:space="0" w:color="auto"/>
                    <w:bottom w:val="none" w:sz="0" w:space="0" w:color="auto"/>
                    <w:right w:val="none" w:sz="0" w:space="0" w:color="auto"/>
                  </w:divBdr>
                  <w:divsChild>
                    <w:div w:id="911232699">
                      <w:marLeft w:val="0"/>
                      <w:marRight w:val="0"/>
                      <w:marTop w:val="0"/>
                      <w:marBottom w:val="275"/>
                      <w:divBdr>
                        <w:top w:val="none" w:sz="0" w:space="0" w:color="auto"/>
                        <w:left w:val="none" w:sz="0" w:space="0" w:color="auto"/>
                        <w:bottom w:val="none" w:sz="0" w:space="0" w:color="auto"/>
                        <w:right w:val="none" w:sz="0" w:space="0" w:color="auto"/>
                      </w:divBdr>
                      <w:divsChild>
                        <w:div w:id="707069353">
                          <w:marLeft w:val="0"/>
                          <w:marRight w:val="0"/>
                          <w:marTop w:val="0"/>
                          <w:marBottom w:val="0"/>
                          <w:divBdr>
                            <w:top w:val="none" w:sz="0" w:space="0" w:color="auto"/>
                            <w:left w:val="none" w:sz="0" w:space="0" w:color="auto"/>
                            <w:bottom w:val="none" w:sz="0" w:space="0" w:color="auto"/>
                            <w:right w:val="none" w:sz="0" w:space="0" w:color="auto"/>
                          </w:divBdr>
                        </w:div>
                      </w:divsChild>
                    </w:div>
                    <w:div w:id="544023253">
                      <w:marLeft w:val="0"/>
                      <w:marRight w:val="0"/>
                      <w:marTop w:val="0"/>
                      <w:marBottom w:val="88"/>
                      <w:divBdr>
                        <w:top w:val="none" w:sz="0" w:space="0" w:color="auto"/>
                        <w:left w:val="none" w:sz="0" w:space="0" w:color="auto"/>
                        <w:bottom w:val="none" w:sz="0" w:space="0" w:color="auto"/>
                        <w:right w:val="none" w:sz="0" w:space="0" w:color="auto"/>
                      </w:divBdr>
                      <w:divsChild>
                        <w:div w:id="335692218">
                          <w:marLeft w:val="0"/>
                          <w:marRight w:val="0"/>
                          <w:marTop w:val="0"/>
                          <w:marBottom w:val="0"/>
                          <w:divBdr>
                            <w:top w:val="none" w:sz="0" w:space="0" w:color="auto"/>
                            <w:left w:val="none" w:sz="0" w:space="0" w:color="auto"/>
                            <w:bottom w:val="none" w:sz="0" w:space="0" w:color="auto"/>
                            <w:right w:val="none" w:sz="0" w:space="0" w:color="auto"/>
                          </w:divBdr>
                        </w:div>
                      </w:divsChild>
                    </w:div>
                    <w:div w:id="177328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455851">
          <w:marLeft w:val="0"/>
          <w:marRight w:val="0"/>
          <w:marTop w:val="0"/>
          <w:marBottom w:val="0"/>
          <w:divBdr>
            <w:top w:val="none" w:sz="0" w:space="0" w:color="auto"/>
            <w:left w:val="none" w:sz="0" w:space="0" w:color="auto"/>
            <w:bottom w:val="none" w:sz="0" w:space="0" w:color="auto"/>
            <w:right w:val="none" w:sz="0" w:space="0" w:color="auto"/>
          </w:divBdr>
          <w:divsChild>
            <w:div w:id="1016228460">
              <w:marLeft w:val="0"/>
              <w:marRight w:val="0"/>
              <w:marTop w:val="0"/>
              <w:marBottom w:val="100"/>
              <w:divBdr>
                <w:top w:val="none" w:sz="0" w:space="0" w:color="auto"/>
                <w:left w:val="none" w:sz="0" w:space="0" w:color="auto"/>
                <w:bottom w:val="none" w:sz="0" w:space="0" w:color="auto"/>
                <w:right w:val="none" w:sz="0" w:space="0" w:color="auto"/>
              </w:divBdr>
              <w:divsChild>
                <w:div w:id="59720430">
                  <w:marLeft w:val="0"/>
                  <w:marRight w:val="0"/>
                  <w:marTop w:val="0"/>
                  <w:marBottom w:val="0"/>
                  <w:divBdr>
                    <w:top w:val="none" w:sz="0" w:space="0" w:color="auto"/>
                    <w:left w:val="none" w:sz="0" w:space="0" w:color="auto"/>
                    <w:bottom w:val="none" w:sz="0" w:space="0" w:color="auto"/>
                    <w:right w:val="none" w:sz="0" w:space="0" w:color="auto"/>
                  </w:divBdr>
                  <w:divsChild>
                    <w:div w:id="2065524422">
                      <w:marLeft w:val="0"/>
                      <w:marRight w:val="0"/>
                      <w:marTop w:val="0"/>
                      <w:marBottom w:val="0"/>
                      <w:divBdr>
                        <w:top w:val="none" w:sz="0" w:space="0" w:color="auto"/>
                        <w:left w:val="none" w:sz="0" w:space="0" w:color="auto"/>
                        <w:bottom w:val="none" w:sz="0" w:space="0" w:color="auto"/>
                        <w:right w:val="none" w:sz="0" w:space="0" w:color="auto"/>
                      </w:divBdr>
                    </w:div>
                    <w:div w:id="228077918">
                      <w:marLeft w:val="0"/>
                      <w:marRight w:val="0"/>
                      <w:marTop w:val="0"/>
                      <w:marBottom w:val="175"/>
                      <w:divBdr>
                        <w:top w:val="none" w:sz="0" w:space="0" w:color="auto"/>
                        <w:left w:val="none" w:sz="0" w:space="0" w:color="auto"/>
                        <w:bottom w:val="none" w:sz="0" w:space="0" w:color="auto"/>
                        <w:right w:val="none" w:sz="0" w:space="0" w:color="auto"/>
                      </w:divBdr>
                      <w:divsChild>
                        <w:div w:id="1745180405">
                          <w:marLeft w:val="0"/>
                          <w:marRight w:val="0"/>
                          <w:marTop w:val="0"/>
                          <w:marBottom w:val="0"/>
                          <w:divBdr>
                            <w:top w:val="none" w:sz="0" w:space="0" w:color="auto"/>
                            <w:left w:val="none" w:sz="0" w:space="0" w:color="auto"/>
                            <w:bottom w:val="none" w:sz="0" w:space="0" w:color="auto"/>
                            <w:right w:val="none" w:sz="0" w:space="0" w:color="auto"/>
                          </w:divBdr>
                        </w:div>
                      </w:divsChild>
                    </w:div>
                    <w:div w:id="1528568143">
                      <w:marLeft w:val="0"/>
                      <w:marRight w:val="0"/>
                      <w:marTop w:val="0"/>
                      <w:marBottom w:val="175"/>
                      <w:divBdr>
                        <w:top w:val="none" w:sz="0" w:space="0" w:color="auto"/>
                        <w:left w:val="none" w:sz="0" w:space="0" w:color="auto"/>
                        <w:bottom w:val="none" w:sz="0" w:space="0" w:color="auto"/>
                        <w:right w:val="none" w:sz="0" w:space="0" w:color="auto"/>
                      </w:divBdr>
                      <w:divsChild>
                        <w:div w:id="1873180439">
                          <w:marLeft w:val="0"/>
                          <w:marRight w:val="0"/>
                          <w:marTop w:val="0"/>
                          <w:marBottom w:val="0"/>
                          <w:divBdr>
                            <w:top w:val="none" w:sz="0" w:space="0" w:color="auto"/>
                            <w:left w:val="none" w:sz="0" w:space="0" w:color="auto"/>
                            <w:bottom w:val="none" w:sz="0" w:space="0" w:color="auto"/>
                            <w:right w:val="none" w:sz="0" w:space="0" w:color="auto"/>
                          </w:divBdr>
                        </w:div>
                      </w:divsChild>
                    </w:div>
                    <w:div w:id="822621479">
                      <w:marLeft w:val="0"/>
                      <w:marRight w:val="0"/>
                      <w:marTop w:val="0"/>
                      <w:marBottom w:val="175"/>
                      <w:divBdr>
                        <w:top w:val="none" w:sz="0" w:space="0" w:color="auto"/>
                        <w:left w:val="none" w:sz="0" w:space="0" w:color="auto"/>
                        <w:bottom w:val="none" w:sz="0" w:space="0" w:color="auto"/>
                        <w:right w:val="none" w:sz="0" w:space="0" w:color="auto"/>
                      </w:divBdr>
                      <w:divsChild>
                        <w:div w:id="2131508733">
                          <w:marLeft w:val="0"/>
                          <w:marRight w:val="0"/>
                          <w:marTop w:val="0"/>
                          <w:marBottom w:val="0"/>
                          <w:divBdr>
                            <w:top w:val="none" w:sz="0" w:space="0" w:color="auto"/>
                            <w:left w:val="none" w:sz="0" w:space="0" w:color="auto"/>
                            <w:bottom w:val="none" w:sz="0" w:space="0" w:color="auto"/>
                            <w:right w:val="none" w:sz="0" w:space="0" w:color="auto"/>
                          </w:divBdr>
                        </w:div>
                      </w:divsChild>
                    </w:div>
                    <w:div w:id="1656910112">
                      <w:marLeft w:val="0"/>
                      <w:marRight w:val="0"/>
                      <w:marTop w:val="0"/>
                      <w:marBottom w:val="175"/>
                      <w:divBdr>
                        <w:top w:val="none" w:sz="0" w:space="0" w:color="auto"/>
                        <w:left w:val="none" w:sz="0" w:space="0" w:color="auto"/>
                        <w:bottom w:val="none" w:sz="0" w:space="0" w:color="auto"/>
                        <w:right w:val="none" w:sz="0" w:space="0" w:color="auto"/>
                      </w:divBdr>
                      <w:divsChild>
                        <w:div w:id="587740259">
                          <w:marLeft w:val="0"/>
                          <w:marRight w:val="0"/>
                          <w:marTop w:val="0"/>
                          <w:marBottom w:val="0"/>
                          <w:divBdr>
                            <w:top w:val="none" w:sz="0" w:space="0" w:color="auto"/>
                            <w:left w:val="none" w:sz="0" w:space="0" w:color="auto"/>
                            <w:bottom w:val="none" w:sz="0" w:space="0" w:color="auto"/>
                            <w:right w:val="none" w:sz="0" w:space="0" w:color="auto"/>
                          </w:divBdr>
                        </w:div>
                      </w:divsChild>
                    </w:div>
                    <w:div w:id="468865686">
                      <w:marLeft w:val="0"/>
                      <w:marRight w:val="0"/>
                      <w:marTop w:val="0"/>
                      <w:marBottom w:val="175"/>
                      <w:divBdr>
                        <w:top w:val="none" w:sz="0" w:space="0" w:color="auto"/>
                        <w:left w:val="none" w:sz="0" w:space="0" w:color="auto"/>
                        <w:bottom w:val="none" w:sz="0" w:space="0" w:color="auto"/>
                        <w:right w:val="none" w:sz="0" w:space="0" w:color="auto"/>
                      </w:divBdr>
                      <w:divsChild>
                        <w:div w:id="88744002">
                          <w:marLeft w:val="0"/>
                          <w:marRight w:val="0"/>
                          <w:marTop w:val="0"/>
                          <w:marBottom w:val="0"/>
                          <w:divBdr>
                            <w:top w:val="none" w:sz="0" w:space="0" w:color="auto"/>
                            <w:left w:val="none" w:sz="0" w:space="0" w:color="auto"/>
                            <w:bottom w:val="none" w:sz="0" w:space="0" w:color="auto"/>
                            <w:right w:val="none" w:sz="0" w:space="0" w:color="auto"/>
                          </w:divBdr>
                        </w:div>
                      </w:divsChild>
                    </w:div>
                    <w:div w:id="1445616877">
                      <w:marLeft w:val="0"/>
                      <w:marRight w:val="0"/>
                      <w:marTop w:val="0"/>
                      <w:marBottom w:val="275"/>
                      <w:divBdr>
                        <w:top w:val="none" w:sz="0" w:space="0" w:color="auto"/>
                        <w:left w:val="none" w:sz="0" w:space="0" w:color="auto"/>
                        <w:bottom w:val="none" w:sz="0" w:space="0" w:color="auto"/>
                        <w:right w:val="none" w:sz="0" w:space="0" w:color="auto"/>
                      </w:divBdr>
                      <w:divsChild>
                        <w:div w:id="1378044545">
                          <w:marLeft w:val="0"/>
                          <w:marRight w:val="0"/>
                          <w:marTop w:val="0"/>
                          <w:marBottom w:val="0"/>
                          <w:divBdr>
                            <w:top w:val="none" w:sz="0" w:space="0" w:color="auto"/>
                            <w:left w:val="none" w:sz="0" w:space="0" w:color="auto"/>
                            <w:bottom w:val="none" w:sz="0" w:space="0" w:color="auto"/>
                            <w:right w:val="none" w:sz="0" w:space="0" w:color="auto"/>
                          </w:divBdr>
                        </w:div>
                      </w:divsChild>
                    </w:div>
                    <w:div w:id="5459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663829">
      <w:bodyDiv w:val="1"/>
      <w:marLeft w:val="0"/>
      <w:marRight w:val="0"/>
      <w:marTop w:val="0"/>
      <w:marBottom w:val="0"/>
      <w:divBdr>
        <w:top w:val="none" w:sz="0" w:space="0" w:color="auto"/>
        <w:left w:val="none" w:sz="0" w:space="0" w:color="auto"/>
        <w:bottom w:val="none" w:sz="0" w:space="0" w:color="auto"/>
        <w:right w:val="none" w:sz="0" w:space="0" w:color="auto"/>
      </w:divBdr>
      <w:divsChild>
        <w:div w:id="1276597370">
          <w:marLeft w:val="0"/>
          <w:marRight w:val="0"/>
          <w:marTop w:val="0"/>
          <w:marBottom w:val="0"/>
          <w:divBdr>
            <w:top w:val="none" w:sz="0" w:space="0" w:color="auto"/>
            <w:left w:val="none" w:sz="0" w:space="0" w:color="auto"/>
            <w:bottom w:val="none" w:sz="0" w:space="0" w:color="auto"/>
            <w:right w:val="none" w:sz="0" w:space="0" w:color="auto"/>
          </w:divBdr>
        </w:div>
        <w:div w:id="1806964958">
          <w:marLeft w:val="0"/>
          <w:marRight w:val="0"/>
          <w:marTop w:val="0"/>
          <w:marBottom w:val="0"/>
          <w:divBdr>
            <w:top w:val="none" w:sz="0" w:space="0" w:color="auto"/>
            <w:left w:val="none" w:sz="0" w:space="0" w:color="auto"/>
            <w:bottom w:val="none" w:sz="0" w:space="0" w:color="auto"/>
            <w:right w:val="none" w:sz="0" w:space="0" w:color="auto"/>
          </w:divBdr>
        </w:div>
        <w:div w:id="859507717">
          <w:marLeft w:val="0"/>
          <w:marRight w:val="0"/>
          <w:marTop w:val="0"/>
          <w:marBottom w:val="0"/>
          <w:divBdr>
            <w:top w:val="none" w:sz="0" w:space="0" w:color="auto"/>
            <w:left w:val="none" w:sz="0" w:space="0" w:color="auto"/>
            <w:bottom w:val="none" w:sz="0" w:space="0" w:color="auto"/>
            <w:right w:val="none" w:sz="0" w:space="0" w:color="auto"/>
          </w:divBdr>
          <w:divsChild>
            <w:div w:id="119880196">
              <w:marLeft w:val="0"/>
              <w:marRight w:val="0"/>
              <w:marTop w:val="0"/>
              <w:marBottom w:val="0"/>
              <w:divBdr>
                <w:top w:val="none" w:sz="0" w:space="0" w:color="auto"/>
                <w:left w:val="none" w:sz="0" w:space="0" w:color="auto"/>
                <w:bottom w:val="none" w:sz="0" w:space="0" w:color="auto"/>
                <w:right w:val="none" w:sz="0" w:space="0" w:color="auto"/>
              </w:divBdr>
            </w:div>
          </w:divsChild>
        </w:div>
        <w:div w:id="185796614">
          <w:marLeft w:val="0"/>
          <w:marRight w:val="0"/>
          <w:marTop w:val="0"/>
          <w:marBottom w:val="0"/>
          <w:divBdr>
            <w:top w:val="none" w:sz="0" w:space="0" w:color="auto"/>
            <w:left w:val="none" w:sz="0" w:space="0" w:color="auto"/>
            <w:bottom w:val="none" w:sz="0" w:space="0" w:color="auto"/>
            <w:right w:val="none" w:sz="0" w:space="0" w:color="auto"/>
          </w:divBdr>
          <w:divsChild>
            <w:div w:id="97833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p.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canmarket.unit4.com/strategic-sourcing/eauction" TargetMode="External"/><Relationship Id="rId12" Type="http://schemas.openxmlformats.org/officeDocument/2006/relationships/hyperlink" Target="https://procurementtactics.com/request-for-infor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curementtactics.com/reservation-price/" TargetMode="External"/><Relationship Id="rId11" Type="http://schemas.openxmlformats.org/officeDocument/2006/relationships/hyperlink" Target="https://www.prm360.com/" TargetMode="External"/><Relationship Id="rId5" Type="http://schemas.openxmlformats.org/officeDocument/2006/relationships/hyperlink" Target="https://www.google.com/search?q=Caveat+Emptor&amp;sca_esv=231828c7d9589dfc&amp;source=hp&amp;ei=GRy5aaWKLe2WnesP7-GGyAY&amp;iflsig=AFdpzrgAAAAAabkqKRNCsNI2mJeXxMWroxOxl3T9keU2&amp;oq=General+Principles+of+sal+eof+goods+&amp;gs_lp=Egdnd3Mtd2l6IiRHZW5lcmFsIFByaW5jaXBsZXMgb2Ygc2FsIGVvZiBnb29kcyAqAggAMgcQABiABBgNMgYQABgWGB4yCxAAGIAEGIYDGIoFMgsQABiABBiGAxiKBTIFEAAY7wUyBRAAGO8FSJNiUABY6UtwBngAkAEBmAHMAaAB2hqqAQYwLjI0LjG4AQHIAQD4AQH4AQKYAh6gAoEbqAIKwgILEAAYgAQYsQMYgwHCAhEQLhiABBixAxjRAxiDARjHAcICCBAAGIAEGLEDwgIFEAAYgATCAg4QLhiABBixAxjRAxjHAcICCBAuGIAEGLEDwgIQEAAYgAQYsQMYgwEYigUYCsICBRAuGIAEwgIKEAAYAxjqAhiPAcICChAuGAMY6gIYjwHCAgYQABgNGB6YAwPxBSsh844vXiJLkgcGNi4yMy4xoAfXqgGyBwYwLjIzLjG4B-EawgcIMC43LjIxLjLIB5oBgAgA&amp;sclient=gws-wiz&amp;ved=2ahUKEwjv4PrvzKaTAxVy1DgGHdltKvUQgK4QegYIAAgBEAM" TargetMode="External"/><Relationship Id="rId10" Type="http://schemas.openxmlformats.org/officeDocument/2006/relationships/hyperlink" Target="https://www.medius.com/about/" TargetMode="External"/><Relationship Id="rId4" Type="http://schemas.openxmlformats.org/officeDocument/2006/relationships/webSettings" Target="webSettings.xml"/><Relationship Id="rId9" Type="http://schemas.openxmlformats.org/officeDocument/2006/relationships/hyperlink" Target="https://www.ecsourcinggroup.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1633</TotalTime>
  <Pages>19</Pages>
  <Words>5584</Words>
  <Characters>31829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40</cp:revision>
  <dcterms:created xsi:type="dcterms:W3CDTF">2026-03-06T07:19:00Z</dcterms:created>
  <dcterms:modified xsi:type="dcterms:W3CDTF">2026-03-23T07:46:00Z</dcterms:modified>
</cp:coreProperties>
</file>