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2F3B" w14:textId="5A8F4ECF" w:rsidR="00D02A72" w:rsidRDefault="00CD71DD" w:rsidP="00E94CB1">
      <w:pPr>
        <w:pStyle w:val="ListParagraph"/>
        <w:numPr>
          <w:ilvl w:val="0"/>
          <w:numId w:val="4"/>
        </w:numPr>
      </w:pPr>
      <w:bookmarkStart w:id="0" w:name="_Hlk210333701"/>
      <w:proofErr w:type="spellStart"/>
      <w:r w:rsidRPr="00E94CB1">
        <w:rPr>
          <w:rFonts w:ascii="Nirmala UI" w:hAnsi="Nirmala UI" w:cs="Nirmala UI"/>
        </w:rPr>
        <w:t>සෞඛ්</w:t>
      </w:r>
      <w:r w:rsidRPr="00CD71DD">
        <w:t>‍</w:t>
      </w:r>
      <w:r w:rsidRPr="00E94CB1">
        <w:rPr>
          <w:rFonts w:ascii="Nirmala UI" w:hAnsi="Nirmala UI" w:cs="Nirmala UI"/>
        </w:rPr>
        <w:t>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සම්පන්න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දිවියක්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ගත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කිරීම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සඳහා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සමබර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ආහාර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වේලක්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ලබා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ගැනීම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අත්</w:t>
      </w:r>
      <w:r w:rsidRPr="00CD71DD">
        <w:t>‍</w:t>
      </w:r>
      <w:r w:rsidRPr="00E94CB1">
        <w:rPr>
          <w:rFonts w:ascii="Nirmala UI" w:hAnsi="Nirmala UI" w:cs="Nirmala UI"/>
        </w:rPr>
        <w:t>යවශ්</w:t>
      </w:r>
      <w:r w:rsidRPr="00CD71DD">
        <w:t>‍</w:t>
      </w:r>
      <w:r w:rsidRPr="00E94CB1">
        <w:rPr>
          <w:rFonts w:ascii="Nirmala UI" w:hAnsi="Nirmala UI" w:cs="Nirmala UI"/>
        </w:rPr>
        <w:t>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කරුණකි</w:t>
      </w:r>
      <w:proofErr w:type="spellEnd"/>
    </w:p>
    <w:p w14:paraId="43ACE26A" w14:textId="77777777" w:rsidR="00CD71DD" w:rsidRDefault="00CD71DD" w:rsidP="000D0DB5"/>
    <w:p w14:paraId="590BF117" w14:textId="76D24577" w:rsidR="00CD71DD" w:rsidRDefault="00CD71DD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විද්</w:t>
      </w:r>
      <w:r w:rsidRPr="00CD71DD">
        <w:t>‍</w:t>
      </w:r>
      <w:r w:rsidRPr="00E94CB1">
        <w:rPr>
          <w:rFonts w:ascii="Nirmala UI" w:hAnsi="Nirmala UI" w:cs="Nirmala UI"/>
        </w:rPr>
        <w:t>යාත්මක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පරීක්ෂණ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නිරීක්ෂණය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කිරීමෙන්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අපට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ස්වභාවධර්මයේ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ඇති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රහස්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රැසක්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හඳුනාගත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හැකිය</w:t>
      </w:r>
      <w:proofErr w:type="spellEnd"/>
    </w:p>
    <w:p w14:paraId="220EFDB4" w14:textId="77777777" w:rsidR="00CD71DD" w:rsidRDefault="00CD71DD" w:rsidP="000D0DB5"/>
    <w:p w14:paraId="0B92EF58" w14:textId="3E33B178" w:rsidR="00CD71DD" w:rsidRDefault="00CD71DD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සූර්යාලෝකය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මඟින්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විදුලිය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උත්පාදනය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කිරීම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පරිසර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හිතකාමී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මෙන්ම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අරපිරිමැස්මෙන්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යුතු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ක්</w:t>
      </w:r>
      <w:r w:rsidRPr="00CD71DD">
        <w:t>‍</w:t>
      </w:r>
      <w:r w:rsidRPr="00E94CB1">
        <w:rPr>
          <w:rFonts w:ascii="Nirmala UI" w:hAnsi="Nirmala UI" w:cs="Nirmala UI"/>
        </w:rPr>
        <w:t>රමවේදයකි</w:t>
      </w:r>
      <w:proofErr w:type="spellEnd"/>
    </w:p>
    <w:p w14:paraId="46AD9B39" w14:textId="77777777" w:rsidR="00CD71DD" w:rsidRDefault="00CD71DD" w:rsidP="000D0DB5"/>
    <w:p w14:paraId="30AC9B16" w14:textId="3BC23C45" w:rsidR="00CD71DD" w:rsidRDefault="00EA7AB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ශිෂ්</w:t>
      </w:r>
      <w:r w:rsidRPr="00EA7AB9">
        <w:t>‍</w:t>
      </w:r>
      <w:r w:rsidRPr="00E94CB1">
        <w:rPr>
          <w:rFonts w:ascii="Nirmala UI" w:hAnsi="Nirmala UI" w:cs="Nirmala UI"/>
        </w:rPr>
        <w:t>යත්ව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විභාගයට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පෙනී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සිටින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දූ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දරුවන්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දැඩි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උනන්දුවකින්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හා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කැපවීමකින්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යුතුව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පාඩම්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වැඩ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කටයුතු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කරති</w:t>
      </w:r>
      <w:proofErr w:type="spellEnd"/>
    </w:p>
    <w:p w14:paraId="1EE4FFD2" w14:textId="77777777" w:rsidR="00EA7AB9" w:rsidRDefault="00EA7AB9" w:rsidP="000D0DB5"/>
    <w:p w14:paraId="154F4D19" w14:textId="76E568E0" w:rsidR="00EA7AB9" w:rsidRDefault="00EA7AB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කාශ්</w:t>
      </w:r>
      <w:r w:rsidRPr="00EA7AB9">
        <w:t>‍</w:t>
      </w:r>
      <w:r w:rsidRPr="00E94CB1">
        <w:rPr>
          <w:rFonts w:ascii="Nirmala UI" w:hAnsi="Nirmala UI" w:cs="Nirmala UI"/>
        </w:rPr>
        <w:t>යප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රජතුමා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සීගිරි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පර්වතය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මත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ඉතා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අලංකාර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මාලිගයක්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සහ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පොකුණු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නිර්මාණය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කරවන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ලදී</w:t>
      </w:r>
      <w:proofErr w:type="spellEnd"/>
    </w:p>
    <w:p w14:paraId="57CCCDF4" w14:textId="77777777" w:rsidR="00EA7AB9" w:rsidRDefault="00EA7AB9" w:rsidP="000D0DB5"/>
    <w:p w14:paraId="50B3C526" w14:textId="6B2B62A8" w:rsidR="00EA7AB9" w:rsidRDefault="00EA7AB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පැරණි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රජවරුන්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කරවන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ලද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වැව්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අමුණු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නිසා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අතීතයේදී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අපේ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රට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පෙරදිග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ධාන්</w:t>
      </w:r>
      <w:r w:rsidRPr="00EA7AB9">
        <w:t>‍</w:t>
      </w:r>
      <w:r w:rsidRPr="00E94CB1">
        <w:rPr>
          <w:rFonts w:ascii="Nirmala UI" w:hAnsi="Nirmala UI" w:cs="Nirmala UI"/>
        </w:rPr>
        <w:t>යාගාරය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නමින්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හැඳින්විණි</w:t>
      </w:r>
      <w:proofErr w:type="spellEnd"/>
    </w:p>
    <w:p w14:paraId="5D7D96FA" w14:textId="77777777" w:rsidR="00EA7AB9" w:rsidRDefault="00EA7AB9" w:rsidP="000D0DB5"/>
    <w:p w14:paraId="405DAD48" w14:textId="77777777" w:rsidR="00437270" w:rsidRDefault="00437270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ඓතිහාසික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මූලාශ්</w:t>
      </w:r>
      <w:r w:rsidRPr="00437270">
        <w:t>‍</w:t>
      </w:r>
      <w:r w:rsidRPr="00E94CB1">
        <w:rPr>
          <w:rFonts w:ascii="Nirmala UI" w:hAnsi="Nirmala UI" w:cs="Nirmala UI"/>
        </w:rPr>
        <w:t>ර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පිරික්සීමෙන්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අපේ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අතීත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ශ්</w:t>
      </w:r>
      <w:r w:rsidRPr="00437270">
        <w:t>‍</w:t>
      </w:r>
      <w:r w:rsidRPr="00E94CB1">
        <w:rPr>
          <w:rFonts w:ascii="Nirmala UI" w:hAnsi="Nirmala UI" w:cs="Nirmala UI"/>
        </w:rPr>
        <w:t>රේෂ්ඨත්වය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පිළිබඳ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නිවැරදි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තොරතුරු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රැසක්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අනාවරණය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කරගත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හැකිය</w:t>
      </w:r>
      <w:proofErr w:type="spellEnd"/>
    </w:p>
    <w:p w14:paraId="37A63250" w14:textId="77777777" w:rsidR="00437270" w:rsidRDefault="00437270" w:rsidP="000D0DB5"/>
    <w:p w14:paraId="5968C5EF" w14:textId="77777777" w:rsidR="00437270" w:rsidRDefault="00437270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සිංහරාජ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අඩවිය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වැනි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ජෛව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විවිධත්වයෙන්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පිරි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වනාන්තර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ලෝක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උරුමයක්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ලෙස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නම්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කර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තිබීම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භාග්</w:t>
      </w:r>
      <w:r w:rsidRPr="00437270">
        <w:t>‍</w:t>
      </w:r>
      <w:r w:rsidRPr="00E94CB1">
        <w:rPr>
          <w:rFonts w:ascii="Nirmala UI" w:hAnsi="Nirmala UI" w:cs="Nirmala UI"/>
        </w:rPr>
        <w:t>යයකි</w:t>
      </w:r>
      <w:proofErr w:type="spellEnd"/>
    </w:p>
    <w:p w14:paraId="3EB7E3ED" w14:textId="77777777" w:rsidR="00437270" w:rsidRDefault="00437270" w:rsidP="000D0DB5"/>
    <w:p w14:paraId="16BD31BB" w14:textId="77777777" w:rsidR="00437270" w:rsidRDefault="00437270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සෞන්දර්යාත්මක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කටයුතුවල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නිරත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වීමෙන්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මනුෂ්</w:t>
      </w:r>
      <w:r w:rsidRPr="00437270">
        <w:t>‍</w:t>
      </w:r>
      <w:r w:rsidRPr="00E94CB1">
        <w:rPr>
          <w:rFonts w:ascii="Nirmala UI" w:hAnsi="Nirmala UI" w:cs="Nirmala UI"/>
        </w:rPr>
        <w:t>යයාගේ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මනස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ඉතා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ශාන්ත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මෙන්ම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ප්</w:t>
      </w:r>
      <w:r w:rsidRPr="00437270">
        <w:t>‍</w:t>
      </w:r>
      <w:r w:rsidRPr="00E94CB1">
        <w:rPr>
          <w:rFonts w:ascii="Nirmala UI" w:hAnsi="Nirmala UI" w:cs="Nirmala UI"/>
        </w:rPr>
        <w:t>රබෝධමත්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වේ</w:t>
      </w:r>
      <w:proofErr w:type="spellEnd"/>
    </w:p>
    <w:p w14:paraId="1AD13EEC" w14:textId="77777777" w:rsidR="00437270" w:rsidRDefault="00437270" w:rsidP="000D0DB5"/>
    <w:p w14:paraId="4C1CF15C" w14:textId="77777777" w:rsidR="00832F39" w:rsidRDefault="00832F3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lastRenderedPageBreak/>
        <w:t>අපේ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මුතුන්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මිත්තන්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ශිලා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ලේඛනවල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සටහන්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කරන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ලද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තොරතුරු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අදටත්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ඓතිහාසික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සාක්ෂි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ලෙස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පවතී</w:t>
      </w:r>
      <w:proofErr w:type="spellEnd"/>
    </w:p>
    <w:p w14:paraId="5928FA2A" w14:textId="77777777" w:rsidR="00832F39" w:rsidRDefault="00832F39" w:rsidP="000D0DB5"/>
    <w:p w14:paraId="0A2CB83E" w14:textId="77777777" w:rsidR="00832F39" w:rsidRDefault="00832F3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වීර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වික්</w:t>
      </w:r>
      <w:r w:rsidRPr="00832F39">
        <w:t>‍</w:t>
      </w:r>
      <w:r w:rsidRPr="00E94CB1">
        <w:rPr>
          <w:rFonts w:ascii="Nirmala UI" w:hAnsi="Nirmala UI" w:cs="Nirmala UI"/>
        </w:rPr>
        <w:t>රමාන්විත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අතීත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කතා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කියවීමෙන්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දරුවන්ගේ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ධෛර්යය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හා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පෞරුෂය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වර්ධනය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කරගත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හැකිය</w:t>
      </w:r>
      <w:proofErr w:type="spellEnd"/>
    </w:p>
    <w:p w14:paraId="7C512B16" w14:textId="77777777" w:rsidR="00832F39" w:rsidRDefault="00832F39" w:rsidP="000D0DB5"/>
    <w:p w14:paraId="7AE92F6C" w14:textId="77777777" w:rsidR="00940819" w:rsidRDefault="0094081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ගලින්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නිම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කරන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ලද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සමාධි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බුද්ධ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ප්</w:t>
      </w:r>
      <w:r w:rsidRPr="00940819">
        <w:t>‍</w:t>
      </w:r>
      <w:r w:rsidRPr="00E94CB1">
        <w:rPr>
          <w:rFonts w:ascii="Nirmala UI" w:hAnsi="Nirmala UI" w:cs="Nirmala UI"/>
        </w:rPr>
        <w:t>රතිමාව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දෙස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බැලීමේදී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සිතට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ඉමහත්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ශාන්තියක්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දැනේ</w:t>
      </w:r>
      <w:proofErr w:type="spellEnd"/>
    </w:p>
    <w:p w14:paraId="031E9894" w14:textId="77777777" w:rsidR="00940819" w:rsidRDefault="00940819" w:rsidP="000D0DB5"/>
    <w:p w14:paraId="43B4DAAD" w14:textId="77777777" w:rsidR="008F656F" w:rsidRPr="00E94CB1" w:rsidRDefault="00940819" w:rsidP="00E94CB1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E94CB1">
        <w:rPr>
          <w:rFonts w:ascii="Nirmala UI" w:hAnsi="Nirmala UI" w:cs="Nirmala UI"/>
        </w:rPr>
        <w:t>පාරිසරික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පද්ධති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ආරක්ෂා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කර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ගැනීම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මතු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පරපුර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උදෙසා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අප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ඉටු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කළ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යුතු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උතුම්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මෙහෙවරකි</w:t>
      </w:r>
      <w:proofErr w:type="spellEnd"/>
    </w:p>
    <w:p w14:paraId="6C5578F3" w14:textId="77777777" w:rsidR="000D0DB5" w:rsidRDefault="000D0DB5" w:rsidP="000D0DB5">
      <w:pPr>
        <w:rPr>
          <w:rFonts w:ascii="Nirmala UI" w:hAnsi="Nirmala UI" w:cs="Nirmala UI"/>
        </w:rPr>
      </w:pPr>
    </w:p>
    <w:p w14:paraId="00B32F55" w14:textId="10995441" w:rsidR="000D0DB5" w:rsidRDefault="000D0DB5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කවියන්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රචිත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සුන්දර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පද්</w:t>
      </w:r>
      <w:r w:rsidRPr="000D0DB5">
        <w:t>‍</w:t>
      </w:r>
      <w:r w:rsidRPr="00E94CB1">
        <w:rPr>
          <w:rFonts w:ascii="Nirmala UI" w:hAnsi="Nirmala UI" w:cs="Nirmala UI"/>
        </w:rPr>
        <w:t>ය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පන්ති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කියවීමෙන්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අපගේ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රසවින්දන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ශක්තිය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හා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භාෂා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දැනුම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වර්ධනය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වේ</w:t>
      </w:r>
      <w:proofErr w:type="spellEnd"/>
    </w:p>
    <w:p w14:paraId="4C55D211" w14:textId="77777777" w:rsidR="00E94CB1" w:rsidRDefault="00E94CB1" w:rsidP="000D0DB5"/>
    <w:p w14:paraId="303B71E3" w14:textId="4CE5AB4E" w:rsidR="00E94CB1" w:rsidRPr="008F656F" w:rsidRDefault="00E94CB1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මහනුවර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දළදා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මාලිගය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බෞද්ධ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ජනතාවගේ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පරම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පූජනීය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මෙන්ම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ගෞරවනීය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උරුමයක්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ලෙස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සැලකේ</w:t>
      </w:r>
      <w:proofErr w:type="spellEnd"/>
    </w:p>
    <w:p w14:paraId="0C35F099" w14:textId="77777777" w:rsidR="008F656F" w:rsidRDefault="008F656F" w:rsidP="000D0DB5">
      <w:pPr>
        <w:pStyle w:val="ListParagraph"/>
      </w:pPr>
    </w:p>
    <w:p w14:paraId="664C09CF" w14:textId="77777777" w:rsidR="008F656F" w:rsidRDefault="008F656F" w:rsidP="000D0DB5"/>
    <w:p w14:paraId="7A74AA28" w14:textId="0A11C1FF" w:rsidR="00EA7AB9" w:rsidRDefault="00EA7AB9" w:rsidP="00E94CB1">
      <w:pPr>
        <w:pStyle w:val="ListParagraph"/>
        <w:numPr>
          <w:ilvl w:val="0"/>
          <w:numId w:val="4"/>
        </w:numPr>
      </w:pPr>
      <w:r>
        <w:br w:type="page"/>
      </w:r>
    </w:p>
    <w:p w14:paraId="0D32A688" w14:textId="77777777" w:rsidR="00EA7AB9" w:rsidRDefault="00EA7AB9" w:rsidP="000D0DB5"/>
    <w:p w14:paraId="38EEBE9B" w14:textId="77777777" w:rsidR="00EA7AB9" w:rsidRPr="00E44E34" w:rsidRDefault="00EA7AB9" w:rsidP="000D0DB5"/>
    <w:bookmarkEnd w:id="0"/>
    <w:p w14:paraId="2E9BB7A1" w14:textId="77777777" w:rsidR="00E306A4" w:rsidRPr="00E44E34" w:rsidRDefault="00E306A4" w:rsidP="000D0DB5"/>
    <w:sectPr w:rsidR="00E306A4" w:rsidRPr="00E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E5AEF"/>
    <w:multiLevelType w:val="hybridMultilevel"/>
    <w:tmpl w:val="AA2E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B78CD"/>
    <w:multiLevelType w:val="hybridMultilevel"/>
    <w:tmpl w:val="51E42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17771"/>
    <w:multiLevelType w:val="hybridMultilevel"/>
    <w:tmpl w:val="05AA8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D6642"/>
    <w:multiLevelType w:val="hybridMultilevel"/>
    <w:tmpl w:val="8EE45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8129">
    <w:abstractNumId w:val="2"/>
  </w:num>
  <w:num w:numId="2" w16cid:durableId="591857011">
    <w:abstractNumId w:val="0"/>
  </w:num>
  <w:num w:numId="3" w16cid:durableId="1802377603">
    <w:abstractNumId w:val="3"/>
  </w:num>
  <w:num w:numId="4" w16cid:durableId="204872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6A"/>
    <w:rsid w:val="00010B30"/>
    <w:rsid w:val="000D0DB5"/>
    <w:rsid w:val="001606CC"/>
    <w:rsid w:val="0029530C"/>
    <w:rsid w:val="00310FCB"/>
    <w:rsid w:val="00437270"/>
    <w:rsid w:val="0047619F"/>
    <w:rsid w:val="0064096A"/>
    <w:rsid w:val="0067318C"/>
    <w:rsid w:val="007502F7"/>
    <w:rsid w:val="007F3050"/>
    <w:rsid w:val="00832F39"/>
    <w:rsid w:val="008F656F"/>
    <w:rsid w:val="00940819"/>
    <w:rsid w:val="00977C79"/>
    <w:rsid w:val="00A37E45"/>
    <w:rsid w:val="00AF55AF"/>
    <w:rsid w:val="00CD71DD"/>
    <w:rsid w:val="00D02A72"/>
    <w:rsid w:val="00D438F6"/>
    <w:rsid w:val="00DB3099"/>
    <w:rsid w:val="00E306A4"/>
    <w:rsid w:val="00E44E34"/>
    <w:rsid w:val="00E94CB1"/>
    <w:rsid w:val="00EA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8284"/>
  <w15:chartTrackingRefBased/>
  <w15:docId w15:val="{F7D42911-3179-492D-B421-C7DBC9D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34"/>
  </w:style>
  <w:style w:type="paragraph" w:styleId="Heading1">
    <w:name w:val="heading 1"/>
    <w:basedOn w:val="Normal"/>
    <w:next w:val="Normal"/>
    <w:link w:val="Heading1Char"/>
    <w:uiPriority w:val="9"/>
    <w:qFormat/>
    <w:rsid w:val="0064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11</cp:revision>
  <dcterms:created xsi:type="dcterms:W3CDTF">2025-12-21T16:03:00Z</dcterms:created>
  <dcterms:modified xsi:type="dcterms:W3CDTF">2025-12-21T16:08:00Z</dcterms:modified>
</cp:coreProperties>
</file>