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08AC" w14:textId="6C1E664A" w:rsidR="00072899" w:rsidRDefault="00072899" w:rsidP="00211BF5">
      <w:pPr>
        <w:pStyle w:val="ListParagraph"/>
        <w:numPr>
          <w:ilvl w:val="0"/>
          <w:numId w:val="2"/>
        </w:numPr>
      </w:pPr>
      <w:proofErr w:type="spellStart"/>
      <w:r w:rsidRPr="00211BF5">
        <w:rPr>
          <w:rFonts w:ascii="Nirmala UI" w:hAnsi="Nirmala UI" w:cs="Nirmala UI"/>
        </w:rPr>
        <w:t>කතුවරයෙකු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තම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නිර්මාණය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තුළින්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සමාජයේ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පවතින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අසාධාරණයන්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උපහාසාත්මකව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විවේචනය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කිරීමට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යොදා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ගන්නා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භාෂා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ශෛලිය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විමසා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බලන්න</w:t>
      </w:r>
      <w:proofErr w:type="spellEnd"/>
    </w:p>
    <w:p w14:paraId="71A0BA31" w14:textId="77777777" w:rsidR="00072899" w:rsidRDefault="00072899" w:rsidP="00072899"/>
    <w:p w14:paraId="18C94AF2" w14:textId="54DB2CBC" w:rsidR="00072899" w:rsidRDefault="00072899" w:rsidP="00211BF5">
      <w:pPr>
        <w:pStyle w:val="ListParagraph"/>
        <w:numPr>
          <w:ilvl w:val="0"/>
          <w:numId w:val="2"/>
        </w:numPr>
      </w:pPr>
      <w:proofErr w:type="spellStart"/>
      <w:r w:rsidRPr="00211BF5">
        <w:rPr>
          <w:rFonts w:ascii="Nirmala UI" w:hAnsi="Nirmala UI" w:cs="Nirmala UI"/>
        </w:rPr>
        <w:t>කවි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පන්තියක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අන්තර්ගත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වන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රූපක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සහ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උපමා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මගින්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පාඨකයාගේ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සිතේ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චමත්කාරජනක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චිත්</w:t>
      </w:r>
      <w:r w:rsidRPr="00072899">
        <w:t>‍</w:t>
      </w:r>
      <w:r w:rsidRPr="00211BF5">
        <w:rPr>
          <w:rFonts w:ascii="Nirmala UI" w:hAnsi="Nirmala UI" w:cs="Nirmala UI"/>
        </w:rPr>
        <w:t>රයක්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මවමින්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ගැඹුරු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අර්ථයක්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ගම්</w:t>
      </w:r>
      <w:r w:rsidRPr="00072899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072899">
        <w:t xml:space="preserve"> </w:t>
      </w:r>
      <w:proofErr w:type="spellStart"/>
      <w:r w:rsidRPr="00211BF5">
        <w:rPr>
          <w:rFonts w:ascii="Nirmala UI" w:hAnsi="Nirmala UI" w:cs="Nirmala UI"/>
        </w:rPr>
        <w:t>කරයි</w:t>
      </w:r>
      <w:proofErr w:type="spellEnd"/>
    </w:p>
    <w:p w14:paraId="7E35E6D2" w14:textId="77777777" w:rsidR="00072899" w:rsidRDefault="00072899" w:rsidP="00072899"/>
    <w:p w14:paraId="10E66525" w14:textId="225EC05A" w:rsidR="00072899" w:rsidRDefault="0015103D" w:rsidP="00211BF5">
      <w:pPr>
        <w:pStyle w:val="ListParagraph"/>
        <w:numPr>
          <w:ilvl w:val="0"/>
          <w:numId w:val="2"/>
        </w:numPr>
      </w:pPr>
      <w:proofErr w:type="spellStart"/>
      <w:r w:rsidRPr="00211BF5">
        <w:rPr>
          <w:rFonts w:ascii="Nirmala UI" w:hAnsi="Nirmala UI" w:cs="Nirmala UI"/>
        </w:rPr>
        <w:t>චරිතාපදානයක්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කියවීමේදී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එම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චරිතයේ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සාර්ථකත්වයට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බලපෑ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අභ්</w:t>
      </w:r>
      <w:r w:rsidRPr="0015103D">
        <w:t>‍</w:t>
      </w:r>
      <w:r w:rsidRPr="00211BF5">
        <w:rPr>
          <w:rFonts w:ascii="Nirmala UI" w:hAnsi="Nirmala UI" w:cs="Nirmala UI"/>
        </w:rPr>
        <w:t>යන්තර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ගුණාංග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සහ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බාහිර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පරිසරය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අතර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සම්බන්ධය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විශ්ලේෂණය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කරන්න</w:t>
      </w:r>
      <w:proofErr w:type="spellEnd"/>
    </w:p>
    <w:p w14:paraId="24BBAB42" w14:textId="77777777" w:rsidR="0015103D" w:rsidRDefault="0015103D" w:rsidP="00072899"/>
    <w:p w14:paraId="496BCE3F" w14:textId="6044F430" w:rsidR="0015103D" w:rsidRPr="00211BF5" w:rsidRDefault="0015103D" w:rsidP="00211BF5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BF5">
        <w:rPr>
          <w:rFonts w:ascii="Nirmala UI" w:hAnsi="Nirmala UI" w:cs="Nirmala UI"/>
        </w:rPr>
        <w:t>භාෂාව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යනු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හුදෙක්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අදහස්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හුවමාරු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කර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ගැනීමේ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මාධ්</w:t>
      </w:r>
      <w:r w:rsidRPr="0015103D">
        <w:t>‍</w:t>
      </w:r>
      <w:r w:rsidRPr="00211BF5">
        <w:rPr>
          <w:rFonts w:ascii="Nirmala UI" w:hAnsi="Nirmala UI" w:cs="Nirmala UI"/>
        </w:rPr>
        <w:t>යයක්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නොව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එය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ජාතියක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චින්තනය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සහ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සංස්කෘතිය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විදහා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දක්වන</w:t>
      </w:r>
      <w:proofErr w:type="spellEnd"/>
      <w:r w:rsidRPr="0015103D">
        <w:t xml:space="preserve"> </w:t>
      </w:r>
      <w:proofErr w:type="spellStart"/>
      <w:r w:rsidRPr="00211BF5">
        <w:rPr>
          <w:rFonts w:ascii="Nirmala UI" w:hAnsi="Nirmala UI" w:cs="Nirmala UI"/>
        </w:rPr>
        <w:t>කැඩපතකි</w:t>
      </w:r>
      <w:proofErr w:type="spellEnd"/>
    </w:p>
    <w:p w14:paraId="5807B7AC" w14:textId="77777777" w:rsidR="00065914" w:rsidRDefault="00065914" w:rsidP="00072899">
      <w:pPr>
        <w:rPr>
          <w:rFonts w:ascii="Nirmala UI" w:hAnsi="Nirmala UI" w:cs="Nirmala UI"/>
        </w:rPr>
      </w:pPr>
    </w:p>
    <w:p w14:paraId="0BE2FE26" w14:textId="2BF8D7AA" w:rsidR="00065914" w:rsidRPr="00211BF5" w:rsidRDefault="00065914" w:rsidP="00211BF5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BF5">
        <w:rPr>
          <w:rFonts w:ascii="Nirmala UI" w:hAnsi="Nirmala UI" w:cs="Nirmala UI"/>
        </w:rPr>
        <w:t>සම්භාව්</w:t>
      </w:r>
      <w:r w:rsidRPr="00065914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සාහිත්</w:t>
      </w:r>
      <w:r w:rsidRPr="00065914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ග්</w:t>
      </w:r>
      <w:r w:rsidRPr="00065914">
        <w:t>‍</w:t>
      </w:r>
      <w:r w:rsidRPr="00211BF5">
        <w:rPr>
          <w:rFonts w:ascii="Nirmala UI" w:hAnsi="Nirmala UI" w:cs="Nirmala UI"/>
        </w:rPr>
        <w:t>රන්ථ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පරිශීලනය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කිරීමෙන්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නූතන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ලේඛකයන්ට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තම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භාෂා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ශෛලිය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පෝෂණය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කර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ගැනීමට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මග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පෑදේ</w:t>
      </w:r>
      <w:proofErr w:type="spellEnd"/>
    </w:p>
    <w:p w14:paraId="60F45855" w14:textId="77777777" w:rsidR="00065914" w:rsidRDefault="00065914" w:rsidP="00072899">
      <w:pPr>
        <w:rPr>
          <w:rFonts w:ascii="Nirmala UI" w:hAnsi="Nirmala UI" w:cs="Nirmala UI"/>
        </w:rPr>
      </w:pPr>
    </w:p>
    <w:p w14:paraId="6CB9D851" w14:textId="5A9B12F4" w:rsidR="00065914" w:rsidRDefault="00065914" w:rsidP="00211BF5">
      <w:pPr>
        <w:pStyle w:val="ListParagraph"/>
        <w:numPr>
          <w:ilvl w:val="0"/>
          <w:numId w:val="2"/>
        </w:numPr>
      </w:pPr>
      <w:proofErr w:type="spellStart"/>
      <w:r w:rsidRPr="00211BF5">
        <w:rPr>
          <w:rFonts w:ascii="Nirmala UI" w:hAnsi="Nirmala UI" w:cs="Nirmala UI"/>
        </w:rPr>
        <w:t>නවකතාවක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එන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චරිතවල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හැසිරීම්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සහ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තීරණ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පිළිබඳව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මනෝවිද්</w:t>
      </w:r>
      <w:r w:rsidRPr="00065914">
        <w:t>‍</w:t>
      </w:r>
      <w:r w:rsidRPr="00211BF5">
        <w:rPr>
          <w:rFonts w:ascii="Nirmala UI" w:hAnsi="Nirmala UI" w:cs="Nirmala UI"/>
        </w:rPr>
        <w:t>යාත්මක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දෘෂ්ටිකෝණයකින්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බැලීමෙන්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මිනිස්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සිතේ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සංකීර්ණත්වය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අවබෝධ</w:t>
      </w:r>
      <w:proofErr w:type="spellEnd"/>
      <w:r w:rsidRPr="00065914">
        <w:t xml:space="preserve"> </w:t>
      </w:r>
      <w:proofErr w:type="spellStart"/>
      <w:r w:rsidRPr="00211BF5">
        <w:rPr>
          <w:rFonts w:ascii="Nirmala UI" w:hAnsi="Nirmala UI" w:cs="Nirmala UI"/>
        </w:rPr>
        <w:t>වේ</w:t>
      </w:r>
      <w:proofErr w:type="spellEnd"/>
    </w:p>
    <w:p w14:paraId="6E67E4E5" w14:textId="77777777" w:rsidR="00065914" w:rsidRDefault="00065914" w:rsidP="00072899"/>
    <w:p w14:paraId="7EB17706" w14:textId="7F0B7B25" w:rsidR="00065914" w:rsidRPr="00072899" w:rsidRDefault="00C46337" w:rsidP="00211BF5">
      <w:pPr>
        <w:pStyle w:val="ListParagraph"/>
        <w:numPr>
          <w:ilvl w:val="0"/>
          <w:numId w:val="2"/>
        </w:numPr>
      </w:pPr>
      <w:proofErr w:type="spellStart"/>
      <w:r w:rsidRPr="00211BF5">
        <w:rPr>
          <w:rFonts w:ascii="Nirmala UI" w:hAnsi="Nirmala UI" w:cs="Nirmala UI"/>
        </w:rPr>
        <w:t>ගෝලීයකරණය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හමුවේ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දේශීය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අනන්</w:t>
      </w:r>
      <w:r w:rsidRPr="00C46337">
        <w:t>‍</w:t>
      </w:r>
      <w:r w:rsidRPr="00211BF5">
        <w:rPr>
          <w:rFonts w:ascii="Nirmala UI" w:hAnsi="Nirmala UI" w:cs="Nirmala UI"/>
        </w:rPr>
        <w:t>යතාවය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සුරැකීම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යනු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හුදෙක්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අතීතයට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පසුබැසීමක්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නොව</w:t>
      </w:r>
      <w:proofErr w:type="spellEnd"/>
      <w:r w:rsidRPr="00C46337">
        <w:t xml:space="preserve">, </w:t>
      </w:r>
      <w:proofErr w:type="spellStart"/>
      <w:r w:rsidRPr="00211BF5">
        <w:rPr>
          <w:rFonts w:ascii="Nirmala UI" w:hAnsi="Nirmala UI" w:cs="Nirmala UI"/>
        </w:rPr>
        <w:t>නවීන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තාක්ෂණය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හා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බටහිර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සංකල්ප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සමඟ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අපේ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සංස්කෘතික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මූලධර්ම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සුසංයෝග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කරමින්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නව්</w:t>
      </w:r>
      <w:r w:rsidRPr="00C46337">
        <w:t>‍</w:t>
      </w:r>
      <w:r w:rsidRPr="00211BF5">
        <w:rPr>
          <w:rFonts w:ascii="Nirmala UI" w:hAnsi="Nirmala UI" w:cs="Nirmala UI"/>
        </w:rPr>
        <w:t>යකරණය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වූ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ජාතික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චින්තනයක්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ගොඩනැගීමේ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අසීරු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අභියෝගයයි</w:t>
      </w:r>
      <w:proofErr w:type="spellEnd"/>
    </w:p>
    <w:p w14:paraId="59660F48" w14:textId="77777777" w:rsidR="00E306A4" w:rsidRDefault="00E306A4"/>
    <w:p w14:paraId="69E81B20" w14:textId="7702C7CF" w:rsidR="00C46337" w:rsidRDefault="00C46337" w:rsidP="00211BF5">
      <w:pPr>
        <w:pStyle w:val="ListParagraph"/>
        <w:numPr>
          <w:ilvl w:val="0"/>
          <w:numId w:val="2"/>
        </w:numPr>
      </w:pPr>
      <w:proofErr w:type="spellStart"/>
      <w:r w:rsidRPr="00211BF5">
        <w:rPr>
          <w:rFonts w:ascii="Nirmala UI" w:hAnsi="Nirmala UI" w:cs="Nirmala UI"/>
        </w:rPr>
        <w:t>දේශීය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නිෂ්පාදන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ආර්ථිකයක්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ශක්තිමත්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කිරීමේදී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හුදෙක්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ආනයන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සීමා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කිරීම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පමණක්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ප්</w:t>
      </w:r>
      <w:r w:rsidRPr="00C46337">
        <w:t>‍</w:t>
      </w:r>
      <w:r w:rsidRPr="00211BF5">
        <w:rPr>
          <w:rFonts w:ascii="Nirmala UI" w:hAnsi="Nirmala UI" w:cs="Nirmala UI"/>
        </w:rPr>
        <w:t>රමාණවත්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නොවන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අතර</w:t>
      </w:r>
      <w:proofErr w:type="spellEnd"/>
      <w:r w:rsidRPr="00C46337">
        <w:t xml:space="preserve">, </w:t>
      </w:r>
      <w:proofErr w:type="spellStart"/>
      <w:r w:rsidRPr="00211BF5">
        <w:rPr>
          <w:rFonts w:ascii="Nirmala UI" w:hAnsi="Nirmala UI" w:cs="Nirmala UI"/>
        </w:rPr>
        <w:t>ජාත්</w:t>
      </w:r>
      <w:r w:rsidRPr="00C46337">
        <w:t>‍</w:t>
      </w:r>
      <w:r w:rsidRPr="00211BF5">
        <w:rPr>
          <w:rFonts w:ascii="Nirmala UI" w:hAnsi="Nirmala UI" w:cs="Nirmala UI"/>
        </w:rPr>
        <w:t>යන්තර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වෙළඳපොළේ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පවතින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තරඟකාරීත්වයට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මුහුණ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දිය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හැකි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උසස්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ප්</w:t>
      </w:r>
      <w:r w:rsidRPr="00C46337">
        <w:t>‍</w:t>
      </w:r>
      <w:r w:rsidRPr="00211BF5">
        <w:rPr>
          <w:rFonts w:ascii="Nirmala UI" w:hAnsi="Nirmala UI" w:cs="Nirmala UI"/>
        </w:rPr>
        <w:t>රමිතියෙන්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යුත්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භාණ්ඩ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නිෂ්පාදනය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සඳහා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නව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නිපැයුම්කරුවන්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දිරිමත්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කිරීමේ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ජාතික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ප්</w:t>
      </w:r>
      <w:r w:rsidRPr="00C46337">
        <w:t>‍</w:t>
      </w:r>
      <w:r w:rsidRPr="00211BF5">
        <w:rPr>
          <w:rFonts w:ascii="Nirmala UI" w:hAnsi="Nirmala UI" w:cs="Nirmala UI"/>
        </w:rPr>
        <w:t>රතිපත්තියක්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තිබිය</w:t>
      </w:r>
      <w:proofErr w:type="spellEnd"/>
      <w:r w:rsidRPr="00C46337">
        <w:t xml:space="preserve"> </w:t>
      </w:r>
      <w:proofErr w:type="spellStart"/>
      <w:r w:rsidRPr="00211BF5">
        <w:rPr>
          <w:rFonts w:ascii="Nirmala UI" w:hAnsi="Nirmala UI" w:cs="Nirmala UI"/>
        </w:rPr>
        <w:t>යුතුය</w:t>
      </w:r>
      <w:proofErr w:type="spellEnd"/>
    </w:p>
    <w:p w14:paraId="75E67FB8" w14:textId="77777777" w:rsidR="00C46337" w:rsidRDefault="00C46337"/>
    <w:p w14:paraId="7C71E6A7" w14:textId="682E60F9" w:rsidR="00C46337" w:rsidRPr="00211BF5" w:rsidRDefault="003F7F74" w:rsidP="00211BF5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BF5">
        <w:rPr>
          <w:rFonts w:ascii="Nirmala UI" w:hAnsi="Nirmala UI" w:cs="Nirmala UI"/>
        </w:rPr>
        <w:lastRenderedPageBreak/>
        <w:t>කෘතිම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බුද්ධිය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වැනි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තාක්ෂණික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මෙවලම්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මිනිස්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ජීවිතය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පහසු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කළද</w:t>
      </w:r>
      <w:proofErr w:type="spellEnd"/>
      <w:r w:rsidRPr="003F7F74">
        <w:t xml:space="preserve">, </w:t>
      </w:r>
      <w:proofErr w:type="spellStart"/>
      <w:r w:rsidRPr="00211BF5">
        <w:rPr>
          <w:rFonts w:ascii="Nirmala UI" w:hAnsi="Nirmala UI" w:cs="Nirmala UI"/>
        </w:rPr>
        <w:t>එමඟින්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මානව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සබඳතා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සහ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නිර්මාණශීලී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චින්තනය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යටපත්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නොවීමටත්</w:t>
      </w:r>
      <w:proofErr w:type="spellEnd"/>
      <w:r w:rsidRPr="003F7F74">
        <w:t xml:space="preserve">, </w:t>
      </w:r>
      <w:proofErr w:type="spellStart"/>
      <w:r w:rsidRPr="00211BF5">
        <w:rPr>
          <w:rFonts w:ascii="Nirmala UI" w:hAnsi="Nirmala UI" w:cs="Nirmala UI"/>
        </w:rPr>
        <w:t>තාක්ෂණය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සදාචාරාත්මක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සීමාවන්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තුළ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භාවිතා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කිරීමටත්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අවශ්</w:t>
      </w:r>
      <w:r w:rsidRPr="003F7F74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නීතිමය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හා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ආචාරධර්මීය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පදනමක්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සකස්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කළ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යුතුය</w:t>
      </w:r>
      <w:proofErr w:type="spellEnd"/>
    </w:p>
    <w:p w14:paraId="1DC772DF" w14:textId="77777777" w:rsidR="003F7F74" w:rsidRDefault="003F7F74">
      <w:pPr>
        <w:rPr>
          <w:rFonts w:ascii="Nirmala UI" w:hAnsi="Nirmala UI" w:cs="Nirmala UI"/>
        </w:rPr>
      </w:pPr>
    </w:p>
    <w:p w14:paraId="03058A5A" w14:textId="603FF050" w:rsidR="003F7F74" w:rsidRDefault="003F7F74" w:rsidP="00211BF5">
      <w:pPr>
        <w:pStyle w:val="ListParagraph"/>
        <w:numPr>
          <w:ilvl w:val="0"/>
          <w:numId w:val="2"/>
        </w:numPr>
      </w:pPr>
      <w:proofErr w:type="spellStart"/>
      <w:r w:rsidRPr="00211BF5">
        <w:rPr>
          <w:rFonts w:ascii="Nirmala UI" w:hAnsi="Nirmala UI" w:cs="Nirmala UI"/>
        </w:rPr>
        <w:t>වර්තමාන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ඩිජිටල්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මාධ්</w:t>
      </w:r>
      <w:r w:rsidRPr="003F7F74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අවකාශය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තුළ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ප්</w:t>
      </w:r>
      <w:r w:rsidRPr="003F7F74">
        <w:t>‍</w:t>
      </w:r>
      <w:r w:rsidRPr="00211BF5">
        <w:rPr>
          <w:rFonts w:ascii="Nirmala UI" w:hAnsi="Nirmala UI" w:cs="Nirmala UI"/>
        </w:rPr>
        <w:t>රකාශ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වන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තොරතුරුවල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සත්</w:t>
      </w:r>
      <w:r w:rsidRPr="003F7F74">
        <w:t>‍</w:t>
      </w:r>
      <w:r w:rsidRPr="00211BF5">
        <w:rPr>
          <w:rFonts w:ascii="Nirmala UI" w:hAnsi="Nirmala UI" w:cs="Nirmala UI"/>
        </w:rPr>
        <w:t>යතාවය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තහවුරු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කර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ගැනීම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සඳහා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පාඨකයා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සතුව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විචාරාත්මක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සාක්ෂරතාවයක්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තිබිය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යුතු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අතර</w:t>
      </w:r>
      <w:proofErr w:type="spellEnd"/>
      <w:r w:rsidRPr="003F7F74">
        <w:t xml:space="preserve">, </w:t>
      </w:r>
      <w:proofErr w:type="spellStart"/>
      <w:r w:rsidRPr="00211BF5">
        <w:rPr>
          <w:rFonts w:ascii="Nirmala UI" w:hAnsi="Nirmala UI" w:cs="Nirmala UI"/>
        </w:rPr>
        <w:t>අසත්</w:t>
      </w:r>
      <w:r w:rsidRPr="003F7F74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ප්</w:t>
      </w:r>
      <w:r w:rsidRPr="003F7F74">
        <w:t>‍</w:t>
      </w:r>
      <w:r w:rsidRPr="00211BF5">
        <w:rPr>
          <w:rFonts w:ascii="Nirmala UI" w:hAnsi="Nirmala UI" w:cs="Nirmala UI"/>
        </w:rPr>
        <w:t>රචාර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මඟින්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සමාජ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සංහිඳියාව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බිඳ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දැමීමට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උත්සාහ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කරන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බලවේග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හඳුනා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ගැනීමට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බුද්ධිමත්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විය</w:t>
      </w:r>
      <w:proofErr w:type="spellEnd"/>
      <w:r w:rsidRPr="003F7F74">
        <w:t xml:space="preserve"> </w:t>
      </w:r>
      <w:proofErr w:type="spellStart"/>
      <w:r w:rsidRPr="00211BF5">
        <w:rPr>
          <w:rFonts w:ascii="Nirmala UI" w:hAnsi="Nirmala UI" w:cs="Nirmala UI"/>
        </w:rPr>
        <w:t>යුතුය</w:t>
      </w:r>
      <w:proofErr w:type="spellEnd"/>
    </w:p>
    <w:p w14:paraId="14A301D4" w14:textId="77777777" w:rsidR="00211BF5" w:rsidRDefault="00211BF5"/>
    <w:p w14:paraId="623CCD00" w14:textId="5352ABE0" w:rsidR="00211BF5" w:rsidRPr="00211BF5" w:rsidRDefault="00211BF5" w:rsidP="00211BF5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BF5">
        <w:rPr>
          <w:rFonts w:ascii="Nirmala UI" w:hAnsi="Nirmala UI" w:cs="Nirmala UI"/>
        </w:rPr>
        <w:t>ජන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සමූහයකගේ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හැසිරීම්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සහ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ආකල්ප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කෙරෙහි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බලපාන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සමාජ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මනෝවිද්</w:t>
      </w:r>
      <w:r w:rsidRPr="00211BF5">
        <w:t>‍</w:t>
      </w:r>
      <w:r w:rsidRPr="00211BF5">
        <w:rPr>
          <w:rFonts w:ascii="Nirmala UI" w:hAnsi="Nirmala UI" w:cs="Nirmala UI"/>
        </w:rPr>
        <w:t>යාත්මක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සාධක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විශ්ලේෂණය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කිරීමෙන්</w:t>
      </w:r>
      <w:proofErr w:type="spellEnd"/>
      <w:r w:rsidRPr="00211BF5">
        <w:t xml:space="preserve">, </w:t>
      </w:r>
      <w:proofErr w:type="spellStart"/>
      <w:r w:rsidRPr="00211BF5">
        <w:rPr>
          <w:rFonts w:ascii="Nirmala UI" w:hAnsi="Nirmala UI" w:cs="Nirmala UI"/>
        </w:rPr>
        <w:t>රටක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පවතින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සංස්කෘතික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ගැටලු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සහ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වාර්ගික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අසමගිය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ඇතිවීමට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බලපාන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මූලික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හේතු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හඳුනාගෙන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ඒවාට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ස්ථිරසාර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විසඳුම්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සෙවීමට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මග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පෑදේ</w:t>
      </w:r>
      <w:proofErr w:type="spellEnd"/>
    </w:p>
    <w:p w14:paraId="5017E54D" w14:textId="77777777" w:rsidR="00211BF5" w:rsidRDefault="00211BF5">
      <w:pPr>
        <w:rPr>
          <w:rFonts w:ascii="Nirmala UI" w:hAnsi="Nirmala UI" w:cs="Nirmala UI"/>
        </w:rPr>
      </w:pPr>
    </w:p>
    <w:p w14:paraId="75D2671C" w14:textId="0C69A3F2" w:rsidR="00211BF5" w:rsidRPr="00211BF5" w:rsidRDefault="00211BF5" w:rsidP="00211BF5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211BF5">
        <w:rPr>
          <w:rFonts w:ascii="Nirmala UI" w:hAnsi="Nirmala UI" w:cs="Nirmala UI"/>
        </w:rPr>
        <w:t>භාෂා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ප්</w:t>
      </w:r>
      <w:r w:rsidRPr="00211BF5">
        <w:t>‍</w:t>
      </w:r>
      <w:r w:rsidRPr="00211BF5">
        <w:rPr>
          <w:rFonts w:ascii="Nirmala UI" w:hAnsi="Nirmala UI" w:cs="Nirmala UI"/>
        </w:rPr>
        <w:t>රවීණත්වය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යනු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හුදෙක්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වචන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සහ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ව්</w:t>
      </w:r>
      <w:r w:rsidRPr="00211BF5">
        <w:t>‍</w:t>
      </w:r>
      <w:r w:rsidRPr="00211BF5">
        <w:rPr>
          <w:rFonts w:ascii="Nirmala UI" w:hAnsi="Nirmala UI" w:cs="Nirmala UI"/>
        </w:rPr>
        <w:t>යාකරණ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දැනුම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පමණක්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නොව</w:t>
      </w:r>
      <w:proofErr w:type="spellEnd"/>
      <w:r w:rsidRPr="00211BF5">
        <w:t xml:space="preserve">, </w:t>
      </w:r>
      <w:proofErr w:type="spellStart"/>
      <w:r w:rsidRPr="00211BF5">
        <w:rPr>
          <w:rFonts w:ascii="Nirmala UI" w:hAnsi="Nirmala UI" w:cs="Nirmala UI"/>
        </w:rPr>
        <w:t>එය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ලෝකය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දෙස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විවිධ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දෘෂ්ටිකෝණවලින්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බැලීමටත්</w:t>
      </w:r>
      <w:proofErr w:type="spellEnd"/>
      <w:r w:rsidRPr="00211BF5">
        <w:t xml:space="preserve">, </w:t>
      </w:r>
      <w:proofErr w:type="spellStart"/>
      <w:r w:rsidRPr="00211BF5">
        <w:rPr>
          <w:rFonts w:ascii="Nirmala UI" w:hAnsi="Nirmala UI" w:cs="Nirmala UI"/>
        </w:rPr>
        <w:t>සංකීර්ණ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ගැටලු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විශ්ලේෂණය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කිරීමටත්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අවශ්</w:t>
      </w:r>
      <w:r w:rsidRPr="00211BF5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කරන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සාකල්</w:t>
      </w:r>
      <w:r w:rsidRPr="00211BF5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බුද්ධිය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වර්ධනය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කිරීමේ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මූලික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මෙවලමකි</w:t>
      </w:r>
      <w:proofErr w:type="spellEnd"/>
    </w:p>
    <w:p w14:paraId="04BB62F7" w14:textId="77777777" w:rsidR="00211BF5" w:rsidRDefault="00211BF5">
      <w:pPr>
        <w:rPr>
          <w:rFonts w:ascii="Nirmala UI" w:hAnsi="Nirmala UI" w:cs="Nirmala UI"/>
        </w:rPr>
      </w:pPr>
    </w:p>
    <w:p w14:paraId="091BB7B0" w14:textId="70C1907E" w:rsidR="00211BF5" w:rsidRDefault="00211BF5" w:rsidP="00211BF5">
      <w:pPr>
        <w:pStyle w:val="ListParagraph"/>
        <w:numPr>
          <w:ilvl w:val="0"/>
          <w:numId w:val="2"/>
        </w:numPr>
      </w:pPr>
      <w:proofErr w:type="spellStart"/>
      <w:r w:rsidRPr="00211BF5">
        <w:rPr>
          <w:rFonts w:ascii="Nirmala UI" w:hAnsi="Nirmala UI" w:cs="Nirmala UI"/>
        </w:rPr>
        <w:t>නවීන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කාව්</w:t>
      </w:r>
      <w:r w:rsidRPr="00211BF5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නිර්මාණකරුවන්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සම්ප්</w:t>
      </w:r>
      <w:r w:rsidRPr="00211BF5">
        <w:t>‍</w:t>
      </w:r>
      <w:r w:rsidRPr="00211BF5">
        <w:rPr>
          <w:rFonts w:ascii="Nirmala UI" w:hAnsi="Nirmala UI" w:cs="Nirmala UI"/>
        </w:rPr>
        <w:t>රදායික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රීතිවලින්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බැහැරව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නිදහස්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ආරකින්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නිර්මාණකරණයේ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යෙදුණද</w:t>
      </w:r>
      <w:proofErr w:type="spellEnd"/>
      <w:r w:rsidRPr="00211BF5">
        <w:t xml:space="preserve">, </w:t>
      </w:r>
      <w:proofErr w:type="spellStart"/>
      <w:r w:rsidRPr="00211BF5">
        <w:rPr>
          <w:rFonts w:ascii="Nirmala UI" w:hAnsi="Nirmala UI" w:cs="Nirmala UI"/>
        </w:rPr>
        <w:t>ඔවුන්ගේ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පද්</w:t>
      </w:r>
      <w:r w:rsidRPr="00211BF5">
        <w:t>‍</w:t>
      </w:r>
      <w:r w:rsidRPr="00211BF5">
        <w:rPr>
          <w:rFonts w:ascii="Nirmala UI" w:hAnsi="Nirmala UI" w:cs="Nirmala UI"/>
        </w:rPr>
        <w:t>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තුළ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අන්තර්ගත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වන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සංකේතාර්ථ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හා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රිද්මය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මඟින්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සමාජ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යථාර්ථය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පිළිබඳව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කරන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ලද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ප්</w:t>
      </w:r>
      <w:r w:rsidRPr="00211BF5">
        <w:t>‍</w:t>
      </w:r>
      <w:r w:rsidRPr="00211BF5">
        <w:rPr>
          <w:rFonts w:ascii="Nirmala UI" w:hAnsi="Nirmala UI" w:cs="Nirmala UI"/>
        </w:rPr>
        <w:t>රබල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මැදිහත්වීම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අවතක්සේරු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කළ</w:t>
      </w:r>
      <w:proofErr w:type="spellEnd"/>
      <w:r w:rsidRPr="00211BF5">
        <w:t xml:space="preserve"> </w:t>
      </w:r>
      <w:proofErr w:type="spellStart"/>
      <w:r w:rsidRPr="00211BF5">
        <w:rPr>
          <w:rFonts w:ascii="Nirmala UI" w:hAnsi="Nirmala UI" w:cs="Nirmala UI"/>
        </w:rPr>
        <w:t>නොහැකිය</w:t>
      </w:r>
      <w:proofErr w:type="spellEnd"/>
    </w:p>
    <w:p w14:paraId="526B5E70" w14:textId="77777777" w:rsidR="00072899" w:rsidRDefault="00072899"/>
    <w:p w14:paraId="77EE7159" w14:textId="77777777" w:rsidR="00072899" w:rsidRDefault="00072899"/>
    <w:sectPr w:rsidR="00072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76B1"/>
    <w:multiLevelType w:val="hybridMultilevel"/>
    <w:tmpl w:val="4DA87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12510"/>
    <w:multiLevelType w:val="multilevel"/>
    <w:tmpl w:val="205C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371519">
    <w:abstractNumId w:val="1"/>
  </w:num>
  <w:num w:numId="2" w16cid:durableId="207913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8E"/>
    <w:rsid w:val="00065914"/>
    <w:rsid w:val="00072899"/>
    <w:rsid w:val="0015103D"/>
    <w:rsid w:val="00211BF5"/>
    <w:rsid w:val="00310FCB"/>
    <w:rsid w:val="003328C6"/>
    <w:rsid w:val="003F7F74"/>
    <w:rsid w:val="00642F8E"/>
    <w:rsid w:val="00C46337"/>
    <w:rsid w:val="00E3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9138"/>
  <w15:chartTrackingRefBased/>
  <w15:docId w15:val="{2354882C-AD47-4370-A4E3-AB76055B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7</cp:revision>
  <dcterms:created xsi:type="dcterms:W3CDTF">2025-12-21T17:18:00Z</dcterms:created>
  <dcterms:modified xsi:type="dcterms:W3CDTF">2025-12-21T17:21:00Z</dcterms:modified>
</cp:coreProperties>
</file>