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214D" w14:textId="77777777" w:rsidR="0067318C" w:rsidRDefault="0067318C" w:rsidP="0074305E">
      <w:pPr>
        <w:pStyle w:val="ListParagraph"/>
      </w:pPr>
      <w:bookmarkStart w:id="0" w:name="_Hlk210333701"/>
    </w:p>
    <w:p w14:paraId="3D40437A" w14:textId="77777777" w:rsidR="00977C79" w:rsidRPr="00977C79" w:rsidRDefault="00977C79" w:rsidP="0074305E">
      <w:pPr>
        <w:pStyle w:val="ListParagraph"/>
      </w:pPr>
    </w:p>
    <w:p w14:paraId="2FF5E895" w14:textId="38290E1C" w:rsidR="00977C79" w:rsidRDefault="00A37E45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තනතුරු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උසස්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වීම්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වැනි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අවස්ථාවල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දී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ශුභාශංසනාත්මක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පණිවුඩ</w:t>
      </w:r>
      <w:proofErr w:type="spellEnd"/>
      <w:r w:rsidRPr="00A37E45">
        <w:t xml:space="preserve"> </w:t>
      </w:r>
      <w:proofErr w:type="spellStart"/>
      <w:r w:rsidRPr="00FF6DF4">
        <w:rPr>
          <w:rFonts w:ascii="Nirmala UI" w:hAnsi="Nirmala UI" w:cs="Nirmala UI"/>
        </w:rPr>
        <w:t>යැවෙයි</w:t>
      </w:r>
      <w:proofErr w:type="spellEnd"/>
    </w:p>
    <w:p w14:paraId="1ACFC644" w14:textId="77777777" w:rsidR="00977C79" w:rsidRPr="00A37E45" w:rsidRDefault="00977C79" w:rsidP="0074305E">
      <w:pPr>
        <w:pStyle w:val="ListParagraph"/>
      </w:pPr>
    </w:p>
    <w:p w14:paraId="66AB6398" w14:textId="77777777" w:rsidR="00A37E45" w:rsidRPr="00977C79" w:rsidRDefault="00A37E45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සර්වපාපමලප්</w:t>
      </w:r>
      <w:r w:rsidRPr="00292914">
        <w:rPr>
          <w:rFonts w:hint="cs"/>
        </w:rPr>
        <w:t>‍</w:t>
      </w:r>
      <w:r w:rsidRPr="00FF6DF4">
        <w:rPr>
          <w:rFonts w:ascii="Nirmala UI" w:hAnsi="Nirmala UI" w:cs="Nirmala UI"/>
        </w:rPr>
        <w:t>රක්ෂාලනක්ෂම</w:t>
      </w:r>
      <w:proofErr w:type="spellEnd"/>
      <w:r w:rsidRPr="00292914">
        <w:t xml:space="preserve"> </w:t>
      </w:r>
      <w:proofErr w:type="spellStart"/>
      <w:r w:rsidRPr="00FF6DF4">
        <w:rPr>
          <w:rFonts w:ascii="Nirmala UI" w:hAnsi="Nirmala UI" w:cs="Nirmala UI"/>
        </w:rPr>
        <w:t>ආත්ම</w:t>
      </w:r>
      <w:proofErr w:type="spellEnd"/>
      <w:r w:rsidRPr="00292914">
        <w:t xml:space="preserve"> </w:t>
      </w:r>
      <w:proofErr w:type="spellStart"/>
      <w:r w:rsidRPr="00FF6DF4">
        <w:rPr>
          <w:rFonts w:ascii="Nirmala UI" w:hAnsi="Nirmala UI" w:cs="Nirmala UI"/>
        </w:rPr>
        <w:t>මෝක්ෂ</w:t>
      </w:r>
      <w:proofErr w:type="spellEnd"/>
      <w:r w:rsidRPr="00292914">
        <w:t xml:space="preserve"> </w:t>
      </w:r>
      <w:proofErr w:type="spellStart"/>
      <w:r w:rsidRPr="00FF6DF4">
        <w:rPr>
          <w:rFonts w:ascii="Nirmala UI" w:hAnsi="Nirmala UI" w:cs="Nirmala UI"/>
        </w:rPr>
        <w:t>නිරපේක්ෂ</w:t>
      </w:r>
      <w:proofErr w:type="spellEnd"/>
      <w:r w:rsidRPr="00FF6DF4">
        <w:rPr>
          <w:rFonts w:ascii="Nirmala UI" w:hAnsi="Nirmala UI" w:cs="Nirmala UI"/>
        </w:rPr>
        <w:t xml:space="preserve"> </w:t>
      </w:r>
    </w:p>
    <w:p w14:paraId="094D24CA" w14:textId="77777777" w:rsidR="00977C79" w:rsidRPr="00A37E45" w:rsidRDefault="00977C79" w:rsidP="00977C79">
      <w:pPr>
        <w:pStyle w:val="ListParagraph"/>
      </w:pPr>
    </w:p>
    <w:bookmarkEnd w:id="0"/>
    <w:p w14:paraId="2E9BB7A1" w14:textId="79C92B20" w:rsidR="00E306A4" w:rsidRPr="00FF6DF4" w:rsidRDefault="0074305E" w:rsidP="00FF6DF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FF6DF4">
        <w:rPr>
          <w:rFonts w:ascii="Nirmala UI" w:hAnsi="Nirmala UI" w:cs="Nirmala UI"/>
        </w:rPr>
        <w:t>සදාචාර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සම්පන්න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සමාජයක්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බිහි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කිරීමේදී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පුද්ගල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විනය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හා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ආචාරධර්ම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ප්</w:t>
      </w:r>
      <w:r w:rsidRPr="0074305E">
        <w:t>‍</w:t>
      </w:r>
      <w:r w:rsidRPr="00FF6DF4">
        <w:rPr>
          <w:rFonts w:ascii="Nirmala UI" w:hAnsi="Nirmala UI" w:cs="Nirmala UI"/>
        </w:rPr>
        <w:t>රධාන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භූමිකාවක්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ඉටු</w:t>
      </w:r>
      <w:proofErr w:type="spellEnd"/>
      <w:r w:rsidRPr="0074305E">
        <w:t xml:space="preserve"> </w:t>
      </w:r>
      <w:proofErr w:type="spellStart"/>
      <w:r w:rsidRPr="00FF6DF4">
        <w:rPr>
          <w:rFonts w:ascii="Nirmala UI" w:hAnsi="Nirmala UI" w:cs="Nirmala UI"/>
        </w:rPr>
        <w:t>කරයි</w:t>
      </w:r>
      <w:proofErr w:type="spellEnd"/>
    </w:p>
    <w:p w14:paraId="0D81EFDE" w14:textId="77777777" w:rsidR="0074305E" w:rsidRDefault="0074305E" w:rsidP="00E44E34">
      <w:pPr>
        <w:rPr>
          <w:rFonts w:ascii="Nirmala UI" w:hAnsi="Nirmala UI" w:cs="Nirmala UI"/>
        </w:rPr>
      </w:pPr>
    </w:p>
    <w:p w14:paraId="27E3F299" w14:textId="44C66677" w:rsidR="0074305E" w:rsidRDefault="00EA10C4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අභියෝග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හමුවේ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නොසැලී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සිටීමෙන්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ඕනෑම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අසීරු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ඉලක්කයක්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ජයග්</w:t>
      </w:r>
      <w:r w:rsidRPr="00EA10C4">
        <w:t>‍</w:t>
      </w:r>
      <w:r w:rsidRPr="00FF6DF4">
        <w:rPr>
          <w:rFonts w:ascii="Nirmala UI" w:hAnsi="Nirmala UI" w:cs="Nirmala UI"/>
        </w:rPr>
        <w:t>රහණය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කරා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මෙහෙයවිය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හැකිය</w:t>
      </w:r>
      <w:proofErr w:type="spellEnd"/>
    </w:p>
    <w:p w14:paraId="15ED5925" w14:textId="77777777" w:rsidR="00EA10C4" w:rsidRDefault="00EA10C4" w:rsidP="00E44E34"/>
    <w:p w14:paraId="7F0610B0" w14:textId="203080B1" w:rsidR="00EA10C4" w:rsidRDefault="00EA10C4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තාර්කික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චින්තනය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වර්ධනය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කර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ගැනීමෙන්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ඕනෑම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ගැටලුවකට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විද්</w:t>
      </w:r>
      <w:r w:rsidRPr="00EA10C4">
        <w:t>‍</w:t>
      </w:r>
      <w:r w:rsidRPr="00FF6DF4">
        <w:rPr>
          <w:rFonts w:ascii="Nirmala UI" w:hAnsi="Nirmala UI" w:cs="Nirmala UI"/>
        </w:rPr>
        <w:t>යාත්මක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විසඳුම්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සෙවිය</w:t>
      </w:r>
      <w:proofErr w:type="spellEnd"/>
      <w:r w:rsidRPr="00EA10C4">
        <w:t xml:space="preserve"> </w:t>
      </w:r>
      <w:proofErr w:type="spellStart"/>
      <w:r w:rsidRPr="00FF6DF4">
        <w:rPr>
          <w:rFonts w:ascii="Nirmala UI" w:hAnsi="Nirmala UI" w:cs="Nirmala UI"/>
        </w:rPr>
        <w:t>හැකිය</w:t>
      </w:r>
      <w:proofErr w:type="spellEnd"/>
    </w:p>
    <w:p w14:paraId="313ADF8F" w14:textId="77777777" w:rsidR="00EA10C4" w:rsidRDefault="00EA10C4" w:rsidP="00E44E34"/>
    <w:p w14:paraId="080E46B6" w14:textId="7DF955EC" w:rsidR="00EA10C4" w:rsidRDefault="00AB2D50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ස්වේච්ඡා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සේවයේ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යෙදීමෙන්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අන්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අයට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උපකාර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කිරීමේ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ආත්ම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තෘප්තිය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අත්විඳිය</w:t>
      </w:r>
      <w:proofErr w:type="spellEnd"/>
      <w:r w:rsidRPr="00AB2D50">
        <w:t xml:space="preserve"> </w:t>
      </w:r>
      <w:proofErr w:type="spellStart"/>
      <w:r w:rsidRPr="00FF6DF4">
        <w:rPr>
          <w:rFonts w:ascii="Nirmala UI" w:hAnsi="Nirmala UI" w:cs="Nirmala UI"/>
        </w:rPr>
        <w:t>හැකිය</w:t>
      </w:r>
      <w:proofErr w:type="spellEnd"/>
    </w:p>
    <w:p w14:paraId="426311C9" w14:textId="77777777" w:rsidR="00AB2D50" w:rsidRDefault="00AB2D50" w:rsidP="00E44E34"/>
    <w:p w14:paraId="4A9C355D" w14:textId="09BEE724" w:rsidR="00AB2D50" w:rsidRPr="00FF6DF4" w:rsidRDefault="00A91C66" w:rsidP="00FF6DF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FF6DF4">
        <w:rPr>
          <w:rFonts w:ascii="Nirmala UI" w:hAnsi="Nirmala UI" w:cs="Nirmala UI"/>
        </w:rPr>
        <w:t>ආධ්</w:t>
      </w:r>
      <w:r w:rsidRPr="00A91C66">
        <w:t>‍</w:t>
      </w:r>
      <w:r w:rsidRPr="00FF6DF4">
        <w:rPr>
          <w:rFonts w:ascii="Nirmala UI" w:hAnsi="Nirmala UI" w:cs="Nirmala UI"/>
        </w:rPr>
        <w:t>යාත්මික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සුවය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ළඟා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කර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ගැනීමට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භාවනාව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වැනි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මානසික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අභ්</w:t>
      </w:r>
      <w:r w:rsidRPr="00A91C66">
        <w:t>‍</w:t>
      </w:r>
      <w:r w:rsidRPr="00FF6DF4">
        <w:rPr>
          <w:rFonts w:ascii="Nirmala UI" w:hAnsi="Nirmala UI" w:cs="Nirmala UI"/>
        </w:rPr>
        <w:t>යාසවල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නිරත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වීම</w:t>
      </w:r>
      <w:proofErr w:type="spellEnd"/>
      <w:r w:rsidRPr="00A91C66">
        <w:t xml:space="preserve"> </w:t>
      </w:r>
      <w:proofErr w:type="spellStart"/>
      <w:r w:rsidRPr="00FF6DF4">
        <w:rPr>
          <w:rFonts w:ascii="Nirmala UI" w:hAnsi="Nirmala UI" w:cs="Nirmala UI"/>
        </w:rPr>
        <w:t>වැදගත්ය</w:t>
      </w:r>
      <w:proofErr w:type="spellEnd"/>
    </w:p>
    <w:p w14:paraId="67622C36" w14:textId="77777777" w:rsidR="00C07B85" w:rsidRDefault="00C07B85" w:rsidP="00E44E34">
      <w:pPr>
        <w:rPr>
          <w:rFonts w:ascii="Nirmala UI" w:hAnsi="Nirmala UI" w:cs="Nirmala UI"/>
        </w:rPr>
      </w:pPr>
    </w:p>
    <w:p w14:paraId="0B0A30E8" w14:textId="32C041E2" w:rsidR="00C07B85" w:rsidRDefault="00C07B85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ස්වයං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ඇගයීමක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නිරත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වීමෙන්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තමාගේ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අඩුපාඩු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හඳුනාගෙන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ඒවා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නිවැරදි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කර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ගැනීමට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අවස්ථාව</w:t>
      </w:r>
      <w:proofErr w:type="spellEnd"/>
      <w:r w:rsidRPr="00C07B85">
        <w:t xml:space="preserve"> </w:t>
      </w:r>
      <w:proofErr w:type="spellStart"/>
      <w:r w:rsidRPr="00FF6DF4">
        <w:rPr>
          <w:rFonts w:ascii="Nirmala UI" w:hAnsi="Nirmala UI" w:cs="Nirmala UI"/>
        </w:rPr>
        <w:t>ලැබේ</w:t>
      </w:r>
      <w:proofErr w:type="spellEnd"/>
    </w:p>
    <w:p w14:paraId="12CFC10D" w14:textId="77777777" w:rsidR="006C33CA" w:rsidRDefault="006C33CA" w:rsidP="00E44E34"/>
    <w:p w14:paraId="44A8AA8A" w14:textId="5F42D0B8" w:rsidR="006C33CA" w:rsidRDefault="006C33CA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තිරසාර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සංවර්ධනය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යනු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වර්තමාන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මානුෂීය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අවශ්</w:t>
      </w:r>
      <w:r w:rsidRPr="006C33CA">
        <w:t>‍</w:t>
      </w:r>
      <w:r w:rsidRPr="00FF6DF4">
        <w:rPr>
          <w:rFonts w:ascii="Nirmala UI" w:hAnsi="Nirmala UI" w:cs="Nirmala UI"/>
        </w:rPr>
        <w:t>යතා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සපුරා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ගන්නා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අතරම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අනාගත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පරපුරේ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පාරිසරික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අයිතීන්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සුරක්ෂිත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කිරීමේ</w:t>
      </w:r>
      <w:proofErr w:type="spellEnd"/>
      <w:r w:rsidRPr="006C33CA">
        <w:t xml:space="preserve"> </w:t>
      </w:r>
      <w:proofErr w:type="spellStart"/>
      <w:r w:rsidRPr="00FF6DF4">
        <w:rPr>
          <w:rFonts w:ascii="Nirmala UI" w:hAnsi="Nirmala UI" w:cs="Nirmala UI"/>
        </w:rPr>
        <w:t>ක්</w:t>
      </w:r>
      <w:r w:rsidRPr="006C33CA">
        <w:t>‍</w:t>
      </w:r>
      <w:r w:rsidRPr="00FF6DF4">
        <w:rPr>
          <w:rFonts w:ascii="Nirmala UI" w:hAnsi="Nirmala UI" w:cs="Nirmala UI"/>
        </w:rPr>
        <w:t>රියාවලියකි</w:t>
      </w:r>
      <w:proofErr w:type="spellEnd"/>
    </w:p>
    <w:p w14:paraId="1D0FF7AA" w14:textId="77777777" w:rsidR="00667460" w:rsidRDefault="00667460" w:rsidP="00E44E34"/>
    <w:p w14:paraId="0A320D2F" w14:textId="04C07E33" w:rsidR="00667460" w:rsidRDefault="00667460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මනුෂ්</w:t>
      </w:r>
      <w:r w:rsidRPr="00667460">
        <w:t>‍</w:t>
      </w:r>
      <w:r w:rsidRPr="00FF6DF4">
        <w:rPr>
          <w:rFonts w:ascii="Nirmala UI" w:hAnsi="Nirmala UI" w:cs="Nirmala UI"/>
        </w:rPr>
        <w:t>යත්වය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යනු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භාෂා</w:t>
      </w:r>
      <w:proofErr w:type="spellEnd"/>
      <w:r w:rsidRPr="00667460">
        <w:t xml:space="preserve">, </w:t>
      </w:r>
      <w:proofErr w:type="spellStart"/>
      <w:r w:rsidRPr="00FF6DF4">
        <w:rPr>
          <w:rFonts w:ascii="Nirmala UI" w:hAnsi="Nirmala UI" w:cs="Nirmala UI"/>
        </w:rPr>
        <w:t>ආගම්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හෝ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ජාති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භේදයකින්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තොරව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සෑම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ජීවියෙකුටම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සමානව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හා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කරුණාවෙන්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සැලකීමේ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උතුම්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මනුෂ්</w:t>
      </w:r>
      <w:r w:rsidRPr="00667460">
        <w:t>‍</w:t>
      </w:r>
      <w:r w:rsidRPr="00FF6DF4">
        <w:rPr>
          <w:rFonts w:ascii="Nirmala UI" w:hAnsi="Nirmala UI" w:cs="Nirmala UI"/>
        </w:rPr>
        <w:t>ය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ධර්මයකි</w:t>
      </w:r>
      <w:proofErr w:type="spellEnd"/>
    </w:p>
    <w:p w14:paraId="5FD3255B" w14:textId="77777777" w:rsidR="00667460" w:rsidRDefault="00667460" w:rsidP="00E44E34"/>
    <w:p w14:paraId="1F771DE3" w14:textId="0BC27C4E" w:rsidR="00667460" w:rsidRDefault="00667460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සංස්කෘතික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විවිධත්වය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අගය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කිරීම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සහ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විවිධ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ජාතීන්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අතර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අන්</w:t>
      </w:r>
      <w:r w:rsidRPr="00667460">
        <w:t>‍</w:t>
      </w:r>
      <w:r w:rsidRPr="00FF6DF4">
        <w:rPr>
          <w:rFonts w:ascii="Nirmala UI" w:hAnsi="Nirmala UI" w:cs="Nirmala UI"/>
        </w:rPr>
        <w:t>යෝන්</w:t>
      </w:r>
      <w:r w:rsidRPr="00667460">
        <w:t>‍</w:t>
      </w:r>
      <w:r w:rsidRPr="00FF6DF4">
        <w:rPr>
          <w:rFonts w:ascii="Nirmala UI" w:hAnsi="Nirmala UI" w:cs="Nirmala UI"/>
        </w:rPr>
        <w:t>ය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අවබෝධය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ගොඩනැගීම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තුළින්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ජාතික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සංහිඳියාව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තහවුරු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කළ</w:t>
      </w:r>
      <w:proofErr w:type="spellEnd"/>
      <w:r w:rsidRPr="00667460">
        <w:t xml:space="preserve"> </w:t>
      </w:r>
      <w:proofErr w:type="spellStart"/>
      <w:r w:rsidRPr="00FF6DF4">
        <w:rPr>
          <w:rFonts w:ascii="Nirmala UI" w:hAnsi="Nirmala UI" w:cs="Nirmala UI"/>
        </w:rPr>
        <w:t>හැකිය</w:t>
      </w:r>
      <w:proofErr w:type="spellEnd"/>
    </w:p>
    <w:p w14:paraId="2715A038" w14:textId="77777777" w:rsidR="006F5B95" w:rsidRDefault="006F5B95" w:rsidP="00E44E34"/>
    <w:p w14:paraId="1C7C6C64" w14:textId="29025D1B" w:rsidR="006F5B95" w:rsidRPr="00FF6DF4" w:rsidRDefault="006F5B95" w:rsidP="00FF6DF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FF6DF4">
        <w:rPr>
          <w:rFonts w:ascii="Nirmala UI" w:hAnsi="Nirmala UI" w:cs="Nirmala UI"/>
        </w:rPr>
        <w:t>ස්වේච්ඡා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සේවයෙහි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නිරත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වීමෙන්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ලබන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ආත්ම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තෘප්තිය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මනුෂ්</w:t>
      </w:r>
      <w:r w:rsidRPr="006F5B95">
        <w:t>‍</w:t>
      </w:r>
      <w:r w:rsidRPr="00FF6DF4">
        <w:rPr>
          <w:rFonts w:ascii="Nirmala UI" w:hAnsi="Nirmala UI" w:cs="Nirmala UI"/>
        </w:rPr>
        <w:t>යත්වය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පිළිබඳ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උතුම්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හැඟීමක්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පුද්ගලයා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තුළ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ජනිත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කිරීමට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සමත්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වේ</w:t>
      </w:r>
      <w:proofErr w:type="spellEnd"/>
    </w:p>
    <w:p w14:paraId="12DDDFB6" w14:textId="77777777" w:rsidR="006F5B95" w:rsidRDefault="006F5B95" w:rsidP="00E44E34">
      <w:pPr>
        <w:rPr>
          <w:rFonts w:ascii="Nirmala UI" w:hAnsi="Nirmala UI" w:cs="Nirmala UI"/>
        </w:rPr>
      </w:pPr>
    </w:p>
    <w:p w14:paraId="69AF1FC6" w14:textId="77A0BA41" w:rsidR="006F5B95" w:rsidRDefault="006F5B95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ආධ්</w:t>
      </w:r>
      <w:r w:rsidRPr="006F5B95">
        <w:t>‍</w:t>
      </w:r>
      <w:r w:rsidRPr="00FF6DF4">
        <w:rPr>
          <w:rFonts w:ascii="Nirmala UI" w:hAnsi="Nirmala UI" w:cs="Nirmala UI"/>
        </w:rPr>
        <w:t>යාත්මික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සංවර්ධනය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සහ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මනෝවිද්</w:t>
      </w:r>
      <w:r w:rsidRPr="006F5B95">
        <w:t>‍</w:t>
      </w:r>
      <w:r w:rsidRPr="00FF6DF4">
        <w:rPr>
          <w:rFonts w:ascii="Nirmala UI" w:hAnsi="Nirmala UI" w:cs="Nirmala UI"/>
        </w:rPr>
        <w:t>යාත්මක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සමබරතාවය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පවත්වා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ගැනීම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පුද්ගල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පෞරුෂ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වර්ධනයේ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අත්</w:t>
      </w:r>
      <w:r w:rsidRPr="006F5B95">
        <w:t>‍</w:t>
      </w:r>
      <w:r w:rsidRPr="00FF6DF4">
        <w:rPr>
          <w:rFonts w:ascii="Nirmala UI" w:hAnsi="Nirmala UI" w:cs="Nirmala UI"/>
        </w:rPr>
        <w:t>යවශ්</w:t>
      </w:r>
      <w:r w:rsidRPr="006F5B95">
        <w:t>‍</w:t>
      </w:r>
      <w:r w:rsidRPr="00FF6DF4">
        <w:rPr>
          <w:rFonts w:ascii="Nirmala UI" w:hAnsi="Nirmala UI" w:cs="Nirmala UI"/>
        </w:rPr>
        <w:t>ය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සංරචක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ලෙස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හඳුනාගත</w:t>
      </w:r>
      <w:proofErr w:type="spellEnd"/>
      <w:r w:rsidRPr="006F5B95">
        <w:t xml:space="preserve"> </w:t>
      </w:r>
      <w:proofErr w:type="spellStart"/>
      <w:r w:rsidRPr="00FF6DF4">
        <w:rPr>
          <w:rFonts w:ascii="Nirmala UI" w:hAnsi="Nirmala UI" w:cs="Nirmala UI"/>
        </w:rPr>
        <w:t>හැකිය</w:t>
      </w:r>
      <w:proofErr w:type="spellEnd"/>
    </w:p>
    <w:p w14:paraId="1605A43D" w14:textId="77777777" w:rsidR="006F5B95" w:rsidRDefault="006F5B95" w:rsidP="00E44E34"/>
    <w:p w14:paraId="01B96FCB" w14:textId="470FC46C" w:rsidR="006F5B95" w:rsidRPr="00FF6DF4" w:rsidRDefault="00FF6DF4" w:rsidP="00FF6DF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FF6DF4">
        <w:rPr>
          <w:rFonts w:ascii="Nirmala UI" w:hAnsi="Nirmala UI" w:cs="Nirmala UI"/>
        </w:rPr>
        <w:t>ප්</w:t>
      </w:r>
      <w:r w:rsidRPr="00FF6DF4">
        <w:t>‍</w:t>
      </w:r>
      <w:r w:rsidRPr="00FF6DF4">
        <w:rPr>
          <w:rFonts w:ascii="Nirmala UI" w:hAnsi="Nirmala UI" w:cs="Nirmala UI"/>
        </w:rPr>
        <w:t>රජාතන්ත්</w:t>
      </w:r>
      <w:r w:rsidRPr="00FF6DF4">
        <w:t>‍</w:t>
      </w:r>
      <w:r w:rsidRPr="00FF6DF4">
        <w:rPr>
          <w:rFonts w:ascii="Nirmala UI" w:hAnsi="Nirmala UI" w:cs="Nirmala UI"/>
        </w:rPr>
        <w:t>රවාදී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වටිනාකම්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සහ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නීතියේ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ආධිපත්</w:t>
      </w:r>
      <w:r w:rsidRPr="00FF6DF4">
        <w:t>‍</w:t>
      </w:r>
      <w:r w:rsidRPr="00FF6DF4">
        <w:rPr>
          <w:rFonts w:ascii="Nirmala UI" w:hAnsi="Nirmala UI" w:cs="Nirmala UI"/>
        </w:rPr>
        <w:t>යය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සුරැකීම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සාමකාමී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මෙන්ම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යුක්තිගරුක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සමාජයක්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පවත්වාගෙන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යාමේ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මූලික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පදනමයි</w:t>
      </w:r>
      <w:proofErr w:type="spellEnd"/>
    </w:p>
    <w:p w14:paraId="05A9FBD6" w14:textId="77777777" w:rsidR="00FF6DF4" w:rsidRDefault="00FF6DF4" w:rsidP="00E44E34">
      <w:pPr>
        <w:rPr>
          <w:rFonts w:ascii="Nirmala UI" w:hAnsi="Nirmala UI" w:cs="Nirmala UI"/>
        </w:rPr>
      </w:pPr>
    </w:p>
    <w:p w14:paraId="531A1402" w14:textId="226B4A0A" w:rsidR="00FF6DF4" w:rsidRDefault="00FF6DF4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විද්</w:t>
      </w:r>
      <w:r w:rsidRPr="00FF6DF4">
        <w:t>‍</w:t>
      </w:r>
      <w:r w:rsidRPr="00FF6DF4">
        <w:rPr>
          <w:rFonts w:ascii="Nirmala UI" w:hAnsi="Nirmala UI" w:cs="Nirmala UI"/>
        </w:rPr>
        <w:t>යාත්මක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හා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තාර්කික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චින්තනය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වර්ධනය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කර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ගැනීමෙන්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සමාජයේ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පවතින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මිථ්</w:t>
      </w:r>
      <w:r w:rsidRPr="00FF6DF4">
        <w:t>‍</w:t>
      </w:r>
      <w:r w:rsidRPr="00FF6DF4">
        <w:rPr>
          <w:rFonts w:ascii="Nirmala UI" w:hAnsi="Nirmala UI" w:cs="Nirmala UI"/>
        </w:rPr>
        <w:t>යා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මත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සහ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පටු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ආකල්ප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බැහැර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කිරීමට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අවස්ථාව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සැලසේ</w:t>
      </w:r>
      <w:proofErr w:type="spellEnd"/>
    </w:p>
    <w:p w14:paraId="300EB88A" w14:textId="77777777" w:rsidR="00FF6DF4" w:rsidRDefault="00FF6DF4" w:rsidP="00E44E34"/>
    <w:p w14:paraId="4DA0755E" w14:textId="759F5DDE" w:rsidR="00FF6DF4" w:rsidRPr="00E44E34" w:rsidRDefault="00FF6DF4" w:rsidP="00FF6DF4">
      <w:pPr>
        <w:pStyle w:val="ListParagraph"/>
        <w:numPr>
          <w:ilvl w:val="0"/>
          <w:numId w:val="3"/>
        </w:numPr>
      </w:pPr>
      <w:proofErr w:type="spellStart"/>
      <w:r w:rsidRPr="00FF6DF4">
        <w:rPr>
          <w:rFonts w:ascii="Nirmala UI" w:hAnsi="Nirmala UI" w:cs="Nirmala UI"/>
        </w:rPr>
        <w:t>අන්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අයගේ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පෞද්ගලිකත්වයට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සහ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මතයන්ට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ගරු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කිරීම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ශිෂ්ඨ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සම්පන්න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මනුෂ්</w:t>
      </w:r>
      <w:r w:rsidRPr="00FF6DF4">
        <w:t>‍</w:t>
      </w:r>
      <w:r w:rsidRPr="00FF6DF4">
        <w:rPr>
          <w:rFonts w:ascii="Nirmala UI" w:hAnsi="Nirmala UI" w:cs="Nirmala UI"/>
        </w:rPr>
        <w:t>යයෙකු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සතු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විය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යුතු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අත්</w:t>
      </w:r>
      <w:r w:rsidRPr="00FF6DF4">
        <w:t>‍</w:t>
      </w:r>
      <w:r w:rsidRPr="00FF6DF4">
        <w:rPr>
          <w:rFonts w:ascii="Nirmala UI" w:hAnsi="Nirmala UI" w:cs="Nirmala UI"/>
        </w:rPr>
        <w:t>යවශ්</w:t>
      </w:r>
      <w:r w:rsidRPr="00FF6DF4">
        <w:t>‍</w:t>
      </w:r>
      <w:r w:rsidRPr="00FF6DF4">
        <w:rPr>
          <w:rFonts w:ascii="Nirmala UI" w:hAnsi="Nirmala UI" w:cs="Nirmala UI"/>
        </w:rPr>
        <w:t>ය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මෙන්ම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මූලික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සමාජ</w:t>
      </w:r>
      <w:proofErr w:type="spellEnd"/>
      <w:r w:rsidRPr="00FF6DF4">
        <w:t xml:space="preserve"> </w:t>
      </w:r>
      <w:proofErr w:type="spellStart"/>
      <w:r w:rsidRPr="00FF6DF4">
        <w:rPr>
          <w:rFonts w:ascii="Nirmala UI" w:hAnsi="Nirmala UI" w:cs="Nirmala UI"/>
        </w:rPr>
        <w:t>ලක්ෂණයකි</w:t>
      </w:r>
      <w:proofErr w:type="spellEnd"/>
    </w:p>
    <w:sectPr w:rsidR="00FF6DF4" w:rsidRPr="00E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0847"/>
    <w:multiLevelType w:val="hybridMultilevel"/>
    <w:tmpl w:val="52D4F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E5AEF"/>
    <w:multiLevelType w:val="hybridMultilevel"/>
    <w:tmpl w:val="AA2E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17771"/>
    <w:multiLevelType w:val="hybridMultilevel"/>
    <w:tmpl w:val="05AA8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8129">
    <w:abstractNumId w:val="2"/>
  </w:num>
  <w:num w:numId="2" w16cid:durableId="591857011">
    <w:abstractNumId w:val="1"/>
  </w:num>
  <w:num w:numId="3" w16cid:durableId="41990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6A"/>
    <w:rsid w:val="000073B9"/>
    <w:rsid w:val="00010B30"/>
    <w:rsid w:val="001606CC"/>
    <w:rsid w:val="0029530C"/>
    <w:rsid w:val="00310FCB"/>
    <w:rsid w:val="00470D6A"/>
    <w:rsid w:val="0047619F"/>
    <w:rsid w:val="0064096A"/>
    <w:rsid w:val="00667460"/>
    <w:rsid w:val="0067318C"/>
    <w:rsid w:val="006C33CA"/>
    <w:rsid w:val="006F5B95"/>
    <w:rsid w:val="0074305E"/>
    <w:rsid w:val="007F3050"/>
    <w:rsid w:val="00977C79"/>
    <w:rsid w:val="00A37E45"/>
    <w:rsid w:val="00A91C66"/>
    <w:rsid w:val="00AB2D50"/>
    <w:rsid w:val="00C07B85"/>
    <w:rsid w:val="00CF77BF"/>
    <w:rsid w:val="00D02A72"/>
    <w:rsid w:val="00D438F6"/>
    <w:rsid w:val="00DB3099"/>
    <w:rsid w:val="00E306A4"/>
    <w:rsid w:val="00E44E34"/>
    <w:rsid w:val="00EA10C4"/>
    <w:rsid w:val="00FF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8284"/>
  <w15:chartTrackingRefBased/>
  <w15:docId w15:val="{F7D42911-3179-492D-B421-C7DBC9D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34"/>
  </w:style>
  <w:style w:type="paragraph" w:styleId="Heading1">
    <w:name w:val="heading 1"/>
    <w:basedOn w:val="Normal"/>
    <w:next w:val="Normal"/>
    <w:link w:val="Heading1Char"/>
    <w:uiPriority w:val="9"/>
    <w:qFormat/>
    <w:rsid w:val="0064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17</cp:revision>
  <dcterms:created xsi:type="dcterms:W3CDTF">2025-10-02T16:09:00Z</dcterms:created>
  <dcterms:modified xsi:type="dcterms:W3CDTF">2025-12-21T16:21:00Z</dcterms:modified>
</cp:coreProperties>
</file>