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ENVIRONMENTAL IMPACT ASSESSMENT (EIA) - DETAILED GUIDE</w:t>
      </w:r>
    </w:p>
    <w:p>
      <w:pPr>
        <w:pStyle w:val="Heading1"/>
      </w:pPr>
      <w:r>
        <w:t>Thailand Data Center Development</w:t>
      </w:r>
    </w:p>
    <w:p>
      <w:r>
        <w:t>---</w:t>
      </w:r>
    </w:p>
    <w:p>
      <w:pPr>
        <w:pStyle w:val="Heading1"/>
      </w:pPr>
      <w:r>
        <w:t>QUICK REFERENCE</w:t>
      </w:r>
    </w:p>
    <w:p>
      <w:r>
        <w:t>---</w:t>
      </w:r>
    </w:p>
    <w:p>
      <w:pPr>
        <w:pStyle w:val="Heading1"/>
      </w:pPr>
      <w:r>
        <w:t>SECTION 1: LEGAL FRAMEWORK AND REQUIREMENTS</w:t>
      </w:r>
    </w:p>
    <w:p>
      <w:pPr>
        <w:pStyle w:val="Heading2"/>
      </w:pPr>
      <w:r>
        <w:t>National Environmental Quality Act B.E. 2535 (1992)</w:t>
      </w:r>
    </w:p>
    <w:p>
      <w:r>
        <w:t>**Key Provisions:**</w:t>
      </w:r>
    </w:p>
    <w:p>
      <w:pPr>
        <w:pStyle w:val="ListBullet"/>
      </w:pPr>
      <w:r>
        <w:t>Section 5: Requires EIA for "projects that may affect natural resources and environment"</w:t>
      </w:r>
    </w:p>
    <w:p>
      <w:pPr>
        <w:pStyle w:val="ListBullet"/>
      </w:pPr>
      <w:r>
        <w:t>Section 7: ONEP determines which projects require EIA</w:t>
      </w:r>
    </w:p>
    <w:p>
      <w:pPr>
        <w:pStyle w:val="ListBullet"/>
      </w:pPr>
      <w:r>
        <w:t>Section 8: EIA mandatory before any construction or land alteration</w:t>
      </w:r>
    </w:p>
    <w:p>
      <w:pPr>
        <w:pStyle w:val="ListBullet"/>
      </w:pPr>
      <w:r>
        <w:t>Section 21: Violators face penalties of THB 100K-5M and possible imprisonment</w:t>
      </w:r>
    </w:p>
    <w:p>
      <w:r>
        <w:t>**ONEP Notification on Projects Requiring EIA:**</w:t>
      </w:r>
    </w:p>
    <w:p>
      <w:pPr>
        <w:pStyle w:val="ListBullet"/>
      </w:pPr>
      <w:r>
        <w:t>Lists specific project types requiring EIA</w:t>
      </w:r>
    </w:p>
    <w:p>
      <w:pPr>
        <w:pStyle w:val="ListBullet"/>
      </w:pPr>
      <w:r>
        <w:t>Data centers appear in Schedule as "computer service centers" or "data centers"</w:t>
      </w:r>
    </w:p>
    <w:p>
      <w:pPr>
        <w:pStyle w:val="ListBullet"/>
      </w:pPr>
      <w:r>
        <w:t>Threshold: Generally projects &gt;500 kW or certain locations</w:t>
      </w:r>
    </w:p>
    <w:p>
      <w:pPr>
        <w:pStyle w:val="Heading2"/>
      </w:pPr>
      <w:r>
        <w:t>When Full EIA Required vs. Notification</w:t>
      </w:r>
    </w:p>
    <w:p>
      <w:r>
        <w:t>**Full EIA Required (If ANY True):**</w:t>
      </w:r>
    </w:p>
    <w:p>
      <w:pPr>
        <w:pStyle w:val="ListBullet"/>
      </w:pPr>
      <w:r>
        <w:t>Data center capacity &gt;500 kW</w:t>
      </w:r>
    </w:p>
    <w:p>
      <w:pPr>
        <w:pStyle w:val="ListBullet"/>
      </w:pPr>
      <w:r>
        <w:t>Location in environmentally sensitive area:</w:t>
      </w:r>
    </w:p>
    <w:p>
      <w:r>
        <w:t xml:space="preserve">  - Wetlands or coastal area</w:t>
      </w:r>
    </w:p>
    <w:p>
      <w:r>
        <w:t xml:space="preserve">  - National parks or protected forests</w:t>
      </w:r>
    </w:p>
    <w:p>
      <w:r>
        <w:t xml:space="preserve">  - Watershed protection zones</w:t>
      </w:r>
    </w:p>
    <w:p>
      <w:r>
        <w:t xml:space="preserve">  - Flood-prone areas requiring special mitigation</w:t>
      </w:r>
    </w:p>
    <w:p>
      <w:pPr>
        <w:pStyle w:val="ListBullet"/>
      </w:pPr>
      <w:r>
        <w:t>Proximity to residential areas (&lt;500m)</w:t>
      </w:r>
    </w:p>
    <w:p>
      <w:pPr>
        <w:pStyle w:val="ListBullet"/>
      </w:pPr>
      <w:r>
        <w:t>Using significant water resources (&gt;1,000 m³/day expected usage)</w:t>
      </w:r>
    </w:p>
    <w:p>
      <w:pPr>
        <w:pStyle w:val="ListBullet"/>
      </w:pPr>
      <w:r>
        <w:t>In provinces with stricter environmental standards</w:t>
      </w:r>
    </w:p>
    <w:p>
      <w:r>
        <w:t>**EIA Notification Only (No Full EIA, but notification required):**</w:t>
      </w:r>
    </w:p>
    <w:p>
      <w:pPr>
        <w:pStyle w:val="ListBullet"/>
      </w:pPr>
      <w:r>
        <w:t>Small data centers &lt;500 kW capacity</w:t>
      </w:r>
    </w:p>
    <w:p>
      <w:pPr>
        <w:pStyle w:val="ListBullet"/>
      </w:pPr>
      <w:r>
        <w:t>Non-sensitive location</w:t>
      </w:r>
    </w:p>
    <w:p>
      <w:pPr>
        <w:pStyle w:val="ListBullet"/>
      </w:pPr>
      <w:r>
        <w:t>Low environmental impact</w:t>
      </w:r>
    </w:p>
    <w:p>
      <w:pPr>
        <w:pStyle w:val="ListBullet"/>
      </w:pPr>
      <w:r>
        <w:t>Distance from residential areas</w:t>
      </w:r>
    </w:p>
    <w:p>
      <w:r>
        <w:t>**Practical Recommendation:** Almost all commercial data centers (&gt;1 MW) in Thailand should plan for full EIA</w:t>
      </w:r>
    </w:p>
    <w:p>
      <w:pPr>
        <w:pStyle w:val="Heading2"/>
      </w:pPr>
      <w:r>
        <w:t>EIA Screening Process</w:t>
      </w:r>
    </w:p>
    <w:p>
      <w:r>
        <w:t>**Step 1: Project Description Submission**</w:t>
      </w:r>
    </w:p>
    <w:p>
      <w:pPr>
        <w:pStyle w:val="ListBullet"/>
      </w:pPr>
      <w:r>
        <w:t>Submit brief project description to ONEP</w:t>
      </w:r>
    </w:p>
    <w:p>
      <w:pPr>
        <w:pStyle w:val="ListBullet"/>
      </w:pPr>
      <w:r>
        <w:t>Include:</w:t>
      </w:r>
    </w:p>
    <w:p>
      <w:r>
        <w:t xml:space="preserve">  - Location and site map</w:t>
      </w:r>
    </w:p>
    <w:p>
      <w:r>
        <w:t xml:space="preserve">  - Project description and capacity</w:t>
      </w:r>
    </w:p>
    <w:p>
      <w:r>
        <w:t xml:space="preserve">  - Environmental context (proximity to protected areas, residences, waterways)</w:t>
      </w:r>
    </w:p>
    <w:p>
      <w:r>
        <w:t xml:space="preserve">  - Expected environmental impacts (initial assessment)</w:t>
      </w:r>
    </w:p>
    <w:p>
      <w:r>
        <w:t>**Step 2: ONEP Screening Determination (2-3 weeks)**</w:t>
      </w:r>
    </w:p>
    <w:p>
      <w:pPr>
        <w:pStyle w:val="ListBullet"/>
      </w:pPr>
      <w:r>
        <w:t>ONEP decides if full EIA required</w:t>
      </w:r>
    </w:p>
    <w:p>
      <w:pPr>
        <w:pStyle w:val="ListBullet"/>
      </w:pPr>
      <w:r>
        <w:t>Possible outcomes:</w:t>
      </w:r>
    </w:p>
    <w:p>
      <w:r>
        <w:t xml:space="preserve">  - **Full EIA Required:** Detailed study mandatory</w:t>
      </w:r>
    </w:p>
    <w:p>
      <w:r>
        <w:t xml:space="preserve">  - **Notification Only:** Brief environmental statement sufficient</w:t>
      </w:r>
    </w:p>
    <w:p>
      <w:r>
        <w:t xml:space="preserve">  - **Exemption:** No EIA needed (rare for data centers)</w:t>
      </w:r>
    </w:p>
    <w:p>
      <w:r>
        <w:t>**Get ONEP Screening Certificate:** Required before proceeding with EIA study or construction</w:t>
      </w:r>
    </w:p>
    <w:p>
      <w:r>
        <w:t>---</w:t>
      </w:r>
    </w:p>
    <w:p>
      <w:pPr>
        <w:pStyle w:val="Heading1"/>
      </w:pPr>
      <w:r>
        <w:t>SECTION 2: FULL EIA PROCESS - DETAILED TIMELINE</w:t>
      </w:r>
    </w:p>
    <w:p>
      <w:pPr>
        <w:pStyle w:val="Heading2"/>
      </w:pPr>
      <w:r>
        <w:t>Phase 1: Screening (Weeks 1-4)</w:t>
      </w:r>
    </w:p>
    <w:p>
      <w:r>
        <w:t>**Activity 1.1: Prepare Project Description**</w:t>
      </w:r>
    </w:p>
    <w:p>
      <w:pPr>
        <w:pStyle w:val="ListBullet"/>
      </w:pPr>
      <w:r>
        <w:t>Document location (address, GPS coordinates)</w:t>
      </w:r>
    </w:p>
    <w:p>
      <w:pPr>
        <w:pStyle w:val="ListBullet"/>
      </w:pPr>
      <w:r>
        <w:t>Site plan showing:</w:t>
      </w:r>
    </w:p>
    <w:p>
      <w:r>
        <w:t xml:space="preserve">  - Building footprint</w:t>
      </w:r>
    </w:p>
    <w:p>
      <w:r>
        <w:t xml:space="preserve">  - Property boundaries</w:t>
      </w:r>
    </w:p>
    <w:p>
      <w:r>
        <w:t xml:space="preserve">  - Access roads</w:t>
      </w:r>
    </w:p>
    <w:p>
      <w:r>
        <w:t xml:space="preserve">  - Utilities (power, water, telecom)</w:t>
      </w:r>
    </w:p>
    <w:p>
      <w:r>
        <w:t xml:space="preserve">  - Buffer zones/setbacks</w:t>
      </w:r>
    </w:p>
    <w:p>
      <w:r>
        <w:t xml:space="preserve">  - Surrounding land use (within 1 km radius)</w:t>
      </w:r>
    </w:p>
    <w:p>
      <w:pPr>
        <w:pStyle w:val="ListBullet"/>
      </w:pPr>
      <w:r>
        <w:t>Project specifications:</w:t>
      </w:r>
    </w:p>
    <w:p>
      <w:r>
        <w:t xml:space="preserve">  - Data center capacity (kW, MW)</w:t>
      </w:r>
    </w:p>
    <w:p>
      <w:r>
        <w:t xml:space="preserve">  - Building size (square meters)</w:t>
      </w:r>
    </w:p>
    <w:p>
      <w:r>
        <w:t xml:space="preserve">  - Expected employees (Thai and foreign)</w:t>
      </w:r>
    </w:p>
    <w:p>
      <w:r>
        <w:t xml:space="preserve">  - Operating hours</w:t>
      </w:r>
    </w:p>
    <w:p>
      <w:r>
        <w:t xml:space="preserve">  - Construction duration</w:t>
      </w:r>
    </w:p>
    <w:p>
      <w:r>
        <w:t xml:space="preserve">  - Investment amount</w:t>
      </w:r>
    </w:p>
    <w:p>
      <w:pPr>
        <w:pStyle w:val="ListBullet"/>
      </w:pPr>
      <w:r>
        <w:t>Environmental context:</w:t>
      </w:r>
    </w:p>
    <w:p>
      <w:r>
        <w:t xml:space="preserve">  - Proximity to protected areas (national parks, wetlands, etc.)</w:t>
      </w:r>
    </w:p>
    <w:p>
      <w:r>
        <w:t xml:space="preserve">  - Distance to residential areas</w:t>
      </w:r>
    </w:p>
    <w:p>
      <w:r>
        <w:t xml:space="preserve">  - Proximity to waterways</w:t>
      </w:r>
    </w:p>
    <w:p>
      <w:r>
        <w:t xml:space="preserve">  - Current land use classification</w:t>
      </w:r>
    </w:p>
    <w:p>
      <w:r>
        <w:t xml:space="preserve">  - Flood risk assessment</w:t>
      </w:r>
    </w:p>
    <w:p>
      <w:r>
        <w:t xml:space="preserve">  - Air quality baseline</w:t>
      </w:r>
    </w:p>
    <w:p>
      <w:r>
        <w:t>**Activity 1.2: Submit Screening Request to ONEP**</w:t>
      </w:r>
    </w:p>
    <w:p>
      <w:r>
        <w:t>**ONEP Screening Submission:**</w:t>
      </w:r>
    </w:p>
    <w:p>
      <w:pPr>
        <w:pStyle w:val="ListBullet"/>
      </w:pPr>
      <w:r>
        <w:t>Address: Office of Natural Resources and Environmental Policy &amp; Planning (ONEP)</w:t>
      </w:r>
    </w:p>
    <w:p>
      <w:r>
        <w:t xml:space="preserve">  - Ministry of Natural Resources and Environment</w:t>
      </w:r>
    </w:p>
    <w:p>
      <w:r>
        <w:t xml:space="preserve">  - 60/1 Rama VI Rd, Phayathai, Bangkok 10400</w:t>
      </w:r>
    </w:p>
    <w:p>
      <w:r>
        <w:t xml:space="preserve">  - Phone: 0-2535-8800</w:t>
      </w:r>
    </w:p>
    <w:p>
      <w:r>
        <w:t xml:space="preserve">  - Website: www.onep.go.th</w:t>
      </w:r>
    </w:p>
    <w:p>
      <w:pPr>
        <w:pStyle w:val="ListBullet"/>
      </w:pPr>
      <w:r>
        <w:t>Documents needed:</w:t>
      </w:r>
    </w:p>
    <w:p>
      <w:r>
        <w:t xml:space="preserve">  - Screening request form (from ONEP)</w:t>
      </w:r>
    </w:p>
    <w:p>
      <w:r>
        <w:t xml:space="preserve">  - Project description (1-5 pages)</w:t>
      </w:r>
    </w:p>
    <w:p>
      <w:r>
        <w:t xml:space="preserve">  - Location map (1:50,000 scale showing site)</w:t>
      </w:r>
    </w:p>
    <w:p>
      <w:r>
        <w:t xml:space="preserve">  - Site plan (1:2,000 scale showing facility layout)</w:t>
      </w:r>
    </w:p>
    <w:p>
      <w:r>
        <w:t xml:space="preserve">  - Environmental context description</w:t>
      </w:r>
    </w:p>
    <w:p>
      <w:r>
        <w:t xml:space="preserve">  - Preliminary environmental assessment</w:t>
      </w:r>
    </w:p>
    <w:p>
      <w:pPr>
        <w:pStyle w:val="ListBullet"/>
      </w:pPr>
      <w:r>
        <w:t>Submission fee: THB 5,000-10,000 (depending on project size)</w:t>
      </w:r>
    </w:p>
    <w:p>
      <w:pPr>
        <w:pStyle w:val="ListBullet"/>
      </w:pPr>
      <w:r>
        <w:t>Processing time: 7-14 days</w:t>
      </w:r>
    </w:p>
    <w:p>
      <w:r>
        <w:t>**Activity 1.3: Receive Screening Decision**</w:t>
      </w:r>
    </w:p>
    <w:p>
      <w:pPr>
        <w:pStyle w:val="ListBullet"/>
      </w:pPr>
      <w:r>
        <w:t>ONEP issues Screening Certificate</w:t>
      </w:r>
    </w:p>
    <w:p>
      <w:pPr>
        <w:pStyle w:val="ListBullet"/>
      </w:pPr>
      <w:r>
        <w:t>Determination: EIA Required, Notification Only, or Exemption</w:t>
      </w:r>
    </w:p>
    <w:p>
      <w:pPr>
        <w:pStyle w:val="ListBullet"/>
      </w:pPr>
      <w:r>
        <w:t>Certificate must be obtained before proceeding with EIA study</w:t>
      </w:r>
    </w:p>
    <w:p>
      <w:pPr>
        <w:pStyle w:val="ListBullet"/>
      </w:pPr>
      <w:r>
        <w:t>If Notification Only: Can proceed with simplified environmental statement (2-4 weeks)</w:t>
      </w:r>
    </w:p>
    <w:p>
      <w:pPr>
        <w:pStyle w:val="ListBullet"/>
      </w:pPr>
      <w:r>
        <w:t>If Full EIA: Proceed to Phase 2</w:t>
      </w:r>
    </w:p>
    <w:p>
      <w:r>
        <w:t>---</w:t>
      </w:r>
    </w:p>
    <w:p>
      <w:pPr>
        <w:pStyle w:val="Heading2"/>
      </w:pPr>
      <w:r>
        <w:t>Phase 2: Terms of Reference (TOR) Preparation (Weeks 5-10)</w:t>
      </w:r>
    </w:p>
    <w:p>
      <w:r>
        <w:t>**TOR Purpose:** Scope and framework for the full EIA study</w:t>
      </w:r>
    </w:p>
    <w:p>
      <w:r>
        <w:t>**Activity 2.1: Engage EIA Consultant**</w:t>
      </w:r>
    </w:p>
    <w:p>
      <w:pPr>
        <w:pStyle w:val="ListBullet"/>
      </w:pPr>
      <w:r>
        <w:t>Hire Thai or international firm with EIA experience</w:t>
      </w:r>
    </w:p>
    <w:p>
      <w:pPr>
        <w:pStyle w:val="ListBullet"/>
      </w:pPr>
      <w:r>
        <w:t>Look for:</w:t>
      </w:r>
    </w:p>
    <w:p>
      <w:r>
        <w:t xml:space="preserve">  - ONEP-registered EIA consultant</w:t>
      </w:r>
    </w:p>
    <w:p>
      <w:r>
        <w:t xml:space="preserve">  - Experience with data centers or similar industrial projects</w:t>
      </w:r>
    </w:p>
    <w:p>
      <w:r>
        <w:t xml:space="preserve">  - Track record of ONEP-approved EIA reports</w:t>
      </w:r>
    </w:p>
    <w:p>
      <w:r>
        <w:t xml:space="preserve">  - Bilingual team (Thai/English)</w:t>
      </w:r>
    </w:p>
    <w:p>
      <w:pPr>
        <w:pStyle w:val="ListBullet"/>
      </w:pPr>
      <w:r>
        <w:t>Typical cost: THB 200,000-400,000 for EIA consulting</w:t>
      </w:r>
    </w:p>
    <w:p>
      <w:pPr>
        <w:pStyle w:val="ListBullet"/>
      </w:pPr>
      <w:r>
        <w:t>Major firms: Thai universities, private consulting, international firms</w:t>
      </w:r>
    </w:p>
    <w:p>
      <w:r>
        <w:t>**Activity 2.2: Prepare TOR (Scoping Document)**</w:t>
      </w:r>
    </w:p>
    <w:p>
      <w:pPr>
        <w:pStyle w:val="ListBullet"/>
      </w:pPr>
      <w:r>
        <w:t>TOR defines study scope, methodology, and alternatives</w:t>
      </w:r>
    </w:p>
    <w:p>
      <w:pPr>
        <w:pStyle w:val="ListBullet"/>
      </w:pPr>
      <w:r>
        <w:t>Contents of TOR:</w:t>
      </w:r>
    </w:p>
    <w:p>
      <w:r>
        <w:t xml:space="preserve">  1. **Project Description** (2-3 pages)</w:t>
      </w:r>
    </w:p>
    <w:p>
      <w:r>
        <w:t xml:space="preserve">     - Facility specifications</w:t>
      </w:r>
    </w:p>
    <w:p>
      <w:r>
        <w:t xml:space="preserve">     - Capacity and timeline</w:t>
      </w:r>
    </w:p>
    <w:p>
      <w:r>
        <w:t xml:space="preserve">     - Construction details</w:t>
      </w:r>
    </w:p>
    <w:p>
      <w:r>
        <w:t xml:space="preserve">     - Operations plan</w:t>
      </w:r>
    </w:p>
    <w:p>
      <w:r>
        <w:t xml:space="preserve">  2. **Baseline Environmental Conditions** (2-3 pages)</w:t>
      </w:r>
    </w:p>
    <w:p>
      <w:r>
        <w:t xml:space="preserve">     - Current air quality</w:t>
      </w:r>
    </w:p>
    <w:p>
      <w:r>
        <w:t xml:space="preserve">     - Water quality and resources</w:t>
      </w:r>
    </w:p>
    <w:p>
      <w:r>
        <w:t xml:space="preserve">     - Flora and fauna</w:t>
      </w:r>
    </w:p>
    <w:p>
      <w:r>
        <w:t xml:space="preserve">     - Socioeconomic conditions</w:t>
      </w:r>
    </w:p>
    <w:p>
      <w:r>
        <w:t xml:space="preserve">     - Land use</w:t>
      </w:r>
    </w:p>
    <w:p>
      <w:r>
        <w:t xml:space="preserve">  3. **Potential Environmental Impacts** (3-5 pages)</w:t>
      </w:r>
    </w:p>
    <w:p>
      <w:r>
        <w:t xml:space="preserve">     - Air emissions (generator, vehicles)</w:t>
      </w:r>
    </w:p>
    <w:p>
      <w:r>
        <w:t xml:space="preserve">     - Water consumption and wastewater</w:t>
      </w:r>
    </w:p>
    <w:p>
      <w:r>
        <w:t xml:space="preserve">     - Noise and vibration</w:t>
      </w:r>
    </w:p>
    <w:p>
      <w:r>
        <w:t xml:space="preserve">     - Solid waste</w:t>
      </w:r>
    </w:p>
    <w:p>
      <w:r>
        <w:t xml:space="preserve">     - Ecological impacts</w:t>
      </w:r>
    </w:p>
    <w:p>
      <w:r>
        <w:t xml:space="preserve">     - Socioeconomic impacts</w:t>
      </w:r>
    </w:p>
    <w:p>
      <w:r>
        <w:t xml:space="preserve">  4. **Assessment Methodology** (2-3 pages)</w:t>
      </w:r>
    </w:p>
    <w:p>
      <w:r>
        <w:t xml:space="preserve">     - Data collection methods</w:t>
      </w:r>
    </w:p>
    <w:p>
      <w:r>
        <w:t xml:space="preserve">     - Impact prediction methods</w:t>
      </w:r>
    </w:p>
    <w:p>
      <w:r>
        <w:t xml:space="preserve">     - Significance evaluation criteria</w:t>
      </w:r>
    </w:p>
    <w:p>
      <w:r>
        <w:t xml:space="preserve">     - Specialist involvement</w:t>
      </w:r>
    </w:p>
    <w:p>
      <w:r>
        <w:t xml:space="preserve">  5. **Alternatives Analysis** (2-3 pages)</w:t>
      </w:r>
    </w:p>
    <w:p>
      <w:r>
        <w:t xml:space="preserve">     - Location alternatives</w:t>
      </w:r>
    </w:p>
    <w:p>
      <w:r>
        <w:t xml:space="preserve">     - Technology alternatives</w:t>
      </w:r>
    </w:p>
    <w:p>
      <w:r>
        <w:t xml:space="preserve">     - No-project alternative</w:t>
      </w:r>
    </w:p>
    <w:p>
      <w:r>
        <w:t xml:space="preserve">     - Comparison and recommendation</w:t>
      </w:r>
    </w:p>
    <w:p>
      <w:r>
        <w:t xml:space="preserve">  6. **Mitigation Measures (Preliminary)** (2-3 pages)</w:t>
      </w:r>
    </w:p>
    <w:p>
      <w:r>
        <w:t xml:space="preserve">     - Air quality controls</w:t>
      </w:r>
    </w:p>
    <w:p>
      <w:r>
        <w:t xml:space="preserve">     - Water management</w:t>
      </w:r>
    </w:p>
    <w:p>
      <w:r>
        <w:t xml:space="preserve">     - Noise control</w:t>
      </w:r>
    </w:p>
    <w:p>
      <w:r>
        <w:t xml:space="preserve">     - Waste management</w:t>
      </w:r>
    </w:p>
    <w:p>
      <w:r>
        <w:t xml:space="preserve">     - Community impacts mitigation</w:t>
      </w:r>
    </w:p>
    <w:p>
      <w:r>
        <w:t xml:space="preserve">  7. **Monitoring Plan (Preliminary)** (1-2 pages)</w:t>
      </w:r>
    </w:p>
    <w:p>
      <w:r>
        <w:t xml:space="preserve">     - Post-construction monitoring schedule</w:t>
      </w:r>
    </w:p>
    <w:p>
      <w:r>
        <w:t xml:space="preserve">     - Monitoring parameters</w:t>
      </w:r>
    </w:p>
    <w:p>
      <w:r>
        <w:t xml:space="preserve">     - Mitigation effectiveness verification</w:t>
      </w:r>
    </w:p>
    <w:p>
      <w:r>
        <w:t>**Activity 2.3: Submit TOR to ONEP**</w:t>
      </w:r>
    </w:p>
    <w:p>
      <w:pPr>
        <w:pStyle w:val="ListBullet"/>
      </w:pPr>
      <w:r>
        <w:t>ONEP submission:</w:t>
      </w:r>
    </w:p>
    <w:p>
      <w:r>
        <w:t xml:space="preserve">  - TOR document (20-30 pages, Thai and English)</w:t>
      </w:r>
    </w:p>
    <w:p>
      <w:r>
        <w:t xml:space="preserve">  - Site location map</w:t>
      </w:r>
    </w:p>
    <w:p>
      <w:r>
        <w:t xml:space="preserve">  - Site plan</w:t>
      </w:r>
    </w:p>
    <w:p>
      <w:r>
        <w:t xml:space="preserve">  - Project specifications</w:t>
      </w:r>
    </w:p>
    <w:p>
      <w:r>
        <w:t xml:space="preserve">  - TOR submission fee: THB 5,000-10,000</w:t>
      </w:r>
    </w:p>
    <w:p>
      <w:r>
        <w:t xml:space="preserve">  - Processing time: 3-4 weeks</w:t>
      </w:r>
    </w:p>
    <w:p>
      <w:pPr>
        <w:pStyle w:val="ListBullet"/>
      </w:pPr>
      <w:r>
        <w:t>ONEP review:</w:t>
      </w:r>
    </w:p>
    <w:p>
      <w:r>
        <w:t xml:space="preserve">  - Technical team reviews scope and methodology</w:t>
      </w:r>
    </w:p>
    <w:p>
      <w:r>
        <w:t xml:space="preserve">  - May request TOR modifications</w:t>
      </w:r>
    </w:p>
    <w:p>
      <w:r>
        <w:t xml:space="preserve">  - Issues TOR approval certificate when acceptable</w:t>
      </w:r>
    </w:p>
    <w:p>
      <w:r>
        <w:t>**Activity 2.4: ONEP Provides Comments or Approves TOR**</w:t>
      </w:r>
    </w:p>
    <w:p>
      <w:pPr>
        <w:pStyle w:val="ListBullet"/>
      </w:pPr>
      <w:r>
        <w:t>Possible outcomes:</w:t>
      </w:r>
    </w:p>
    <w:p>
      <w:r>
        <w:t xml:space="preserve">  - **Approved:** Proceed to EIA study</w:t>
      </w:r>
    </w:p>
    <w:p>
      <w:r>
        <w:t xml:space="preserve">  - **Comments:** Revise TOR addressing specific concerns, resubmit</w:t>
      </w:r>
    </w:p>
    <w:p>
      <w:r>
        <w:t xml:space="preserve">  - **Major Revisions Needed:** Complete TOR rewrite and resubmission</w:t>
      </w:r>
    </w:p>
    <w:p>
      <w:r>
        <w:t>**Timeline if Revisions Needed:**</w:t>
      </w:r>
    </w:p>
    <w:p>
      <w:pPr>
        <w:pStyle w:val="ListBullet"/>
      </w:pPr>
      <w:r>
        <w:t>Revisions: 1-2 weeks</w:t>
      </w:r>
    </w:p>
    <w:p>
      <w:pPr>
        <w:pStyle w:val="ListBullet"/>
      </w:pPr>
      <w:r>
        <w:t>Resubmission: 1 week</w:t>
      </w:r>
    </w:p>
    <w:p>
      <w:pPr>
        <w:pStyle w:val="ListBullet"/>
      </w:pPr>
      <w:r>
        <w:t>ONEP review: 2-3 weeks</w:t>
      </w:r>
    </w:p>
    <w:p>
      <w:pPr>
        <w:pStyle w:val="ListBullet"/>
      </w:pPr>
      <w:r>
        <w:t>**Total for revision cycle: 4-6 weeks**</w:t>
      </w:r>
    </w:p>
    <w:p>
      <w:r>
        <w:t>---</w:t>
      </w:r>
    </w:p>
    <w:p>
      <w:pPr>
        <w:pStyle w:val="Heading2"/>
      </w:pPr>
      <w:r>
        <w:t>Phase 3: Full EIA Study (Weeks 11-30)</w:t>
      </w:r>
    </w:p>
    <w:p>
      <w:r>
        <w:t>**Duration:** 8-12 weeks of actual study</w:t>
      </w:r>
    </w:p>
    <w:p>
      <w:r>
        <w:t>**Activity 3.1: Baseline Data Collection**</w:t>
      </w:r>
    </w:p>
    <w:p>
      <w:r>
        <w:t>**Air Quality Baseline:**</w:t>
      </w:r>
    </w:p>
    <w:p>
      <w:pPr>
        <w:pStyle w:val="ListBullet"/>
      </w:pPr>
      <w:r>
        <w:t>Conduct 4-week ambient air quality monitoring (at least)</w:t>
      </w:r>
    </w:p>
    <w:p>
      <w:pPr>
        <w:pStyle w:val="ListBullet"/>
      </w:pPr>
      <w:r>
        <w:t>Sample locations: Site location + 4-5 surrounding points</w:t>
      </w:r>
    </w:p>
    <w:p>
      <w:pPr>
        <w:pStyle w:val="ListBullet"/>
      </w:pPr>
      <w:r>
        <w:t>Parameters: PM10, PM2.5, NO₂, SO₂, CO</w:t>
      </w:r>
    </w:p>
    <w:p>
      <w:pPr>
        <w:pStyle w:val="ListBullet"/>
      </w:pPr>
      <w:r>
        <w:t>Equipment: Mobile air quality monitoring station</w:t>
      </w:r>
    </w:p>
    <w:p>
      <w:pPr>
        <w:pStyle w:val="ListBullet"/>
      </w:pPr>
      <w:r>
        <w:t>Cost: THB 50,000-100,000</w:t>
      </w:r>
    </w:p>
    <w:p>
      <w:r>
        <w:t>**Water Quality Baseline:**</w:t>
      </w:r>
    </w:p>
    <w:p>
      <w:pPr>
        <w:pStyle w:val="ListBullet"/>
      </w:pPr>
      <w:r>
        <w:t>If discharging to water body: Conduct water quality sampling</w:t>
      </w:r>
    </w:p>
    <w:p>
      <w:pPr>
        <w:pStyle w:val="ListBullet"/>
      </w:pPr>
      <w:r>
        <w:t>Sample locations: Upstream and downstream of discharge point</w:t>
      </w:r>
    </w:p>
    <w:p>
      <w:pPr>
        <w:pStyle w:val="ListBullet"/>
      </w:pPr>
      <w:r>
        <w:t>Parameters: BOD, COD, TSS, nutrients, pH, temperature</w:t>
      </w:r>
    </w:p>
    <w:p>
      <w:pPr>
        <w:pStyle w:val="ListBullet"/>
      </w:pPr>
      <w:r>
        <w:t>3-4 sampling rounds</w:t>
      </w:r>
    </w:p>
    <w:p>
      <w:pPr>
        <w:pStyle w:val="ListBullet"/>
      </w:pPr>
      <w:r>
        <w:t>Cost: THB 30,000-80,000</w:t>
      </w:r>
    </w:p>
    <w:p>
      <w:r>
        <w:t>**Noise Baseline:**</w:t>
      </w:r>
    </w:p>
    <w:p>
      <w:pPr>
        <w:pStyle w:val="ListBullet"/>
      </w:pPr>
      <w:r>
        <w:t>Baseline noise measurements at site boundaries</w:t>
      </w:r>
    </w:p>
    <w:p>
      <w:pPr>
        <w:pStyle w:val="ListBullet"/>
      </w:pPr>
      <w:r>
        <w:t>Day and night measurements</w:t>
      </w:r>
    </w:p>
    <w:p>
      <w:pPr>
        <w:pStyle w:val="ListBullet"/>
      </w:pPr>
      <w:r>
        <w:t>Seasonal variations (if applicable)</w:t>
      </w:r>
    </w:p>
    <w:p>
      <w:pPr>
        <w:pStyle w:val="ListBullet"/>
      </w:pPr>
      <w:r>
        <w:t>Cost: THB 20,000-40,000</w:t>
      </w:r>
    </w:p>
    <w:p>
      <w:r>
        <w:t>**Ecological Survey (if applicable):**</w:t>
      </w:r>
    </w:p>
    <w:p>
      <w:pPr>
        <w:pStyle w:val="ListBullet"/>
      </w:pPr>
      <w:r>
        <w:t>Flora survey: Plant species and habitats</w:t>
      </w:r>
    </w:p>
    <w:p>
      <w:pPr>
        <w:pStyle w:val="ListBullet"/>
      </w:pPr>
      <w:r>
        <w:t>Fauna survey: Animal species, migration patterns, habitat</w:t>
      </w:r>
    </w:p>
    <w:p>
      <w:pPr>
        <w:pStyle w:val="ListBullet"/>
      </w:pPr>
      <w:r>
        <w:t>Usually 2-3 field surveys</w:t>
      </w:r>
    </w:p>
    <w:p>
      <w:pPr>
        <w:pStyle w:val="ListBullet"/>
      </w:pPr>
      <w:r>
        <w:t>Cost: THB 100,000-200,000 (if detailed study required)</w:t>
      </w:r>
    </w:p>
    <w:p>
      <w:r>
        <w:t>**Socioeconomic Survey:**</w:t>
      </w:r>
    </w:p>
    <w:p>
      <w:pPr>
        <w:pStyle w:val="ListBullet"/>
      </w:pPr>
      <w:r>
        <w:t>Community interviews (50-100 households)</w:t>
      </w:r>
    </w:p>
    <w:p>
      <w:pPr>
        <w:pStyle w:val="ListBullet"/>
      </w:pPr>
      <w:r>
        <w:t>Local impacts assessment</w:t>
      </w:r>
    </w:p>
    <w:p>
      <w:pPr>
        <w:pStyle w:val="ListBullet"/>
      </w:pPr>
      <w:r>
        <w:t>Employment opportunity evaluation</w:t>
      </w:r>
    </w:p>
    <w:p>
      <w:pPr>
        <w:pStyle w:val="ListBullet"/>
      </w:pPr>
      <w:r>
        <w:t>Cost: THB 30,000-60,000</w:t>
      </w:r>
    </w:p>
    <w:p>
      <w:r>
        <w:t>**Activity 3.2: Impact Prediction and Assessment**</w:t>
      </w:r>
    </w:p>
    <w:p>
      <w:r>
        <w:t>**Air Quality Impact Modeling:**</w:t>
      </w:r>
    </w:p>
    <w:p>
      <w:pPr>
        <w:pStyle w:val="ListBullet"/>
      </w:pPr>
      <w:r>
        <w:t>Use EPA models (AERMOD, ISC3) or Thai-approved models</w:t>
      </w:r>
    </w:p>
    <w:p>
      <w:pPr>
        <w:pStyle w:val="ListBullet"/>
      </w:pPr>
      <w:r>
        <w:t>Predict PM, NO₂, SO₂ impacts from:</w:t>
      </w:r>
    </w:p>
    <w:p>
      <w:r>
        <w:t xml:space="preserve">  - Construction activities (dust, vehicles)</w:t>
      </w:r>
    </w:p>
    <w:p>
      <w:r>
        <w:t xml:space="preserve">  - Generator operation (if &gt;300 kW)</w:t>
      </w:r>
    </w:p>
    <w:p>
      <w:r>
        <w:t xml:space="preserve">  - Facility traffic</w:t>
      </w:r>
    </w:p>
    <w:p>
      <w:pPr>
        <w:pStyle w:val="ListBullet"/>
      </w:pPr>
      <w:r>
        <w:t>Comparison to Thai air quality standards</w:t>
      </w:r>
    </w:p>
    <w:p>
      <w:pPr>
        <w:pStyle w:val="ListBullet"/>
      </w:pPr>
      <w:r>
        <w:t>Determination: Will standards be met?</w:t>
      </w:r>
    </w:p>
    <w:p>
      <w:r>
        <w:t>**Water Impact Assessment:**</w:t>
      </w:r>
    </w:p>
    <w:p>
      <w:pPr>
        <w:pStyle w:val="ListBullet"/>
      </w:pPr>
      <w:r>
        <w:t>Water demand vs. availability</w:t>
      </w:r>
    </w:p>
    <w:p>
      <w:pPr>
        <w:pStyle w:val="ListBullet"/>
      </w:pPr>
      <w:r>
        <w:t>Wastewater generation and characteristics</w:t>
      </w:r>
    </w:p>
    <w:p>
      <w:pPr>
        <w:pStyle w:val="ListBullet"/>
      </w:pPr>
      <w:r>
        <w:t>Treatment system performance</w:t>
      </w:r>
    </w:p>
    <w:p>
      <w:pPr>
        <w:pStyle w:val="ListBullet"/>
      </w:pPr>
      <w:r>
        <w:t>Predicted discharge quality vs. standards</w:t>
      </w:r>
    </w:p>
    <w:p>
      <w:pPr>
        <w:pStyle w:val="ListBullet"/>
      </w:pPr>
      <w:r>
        <w:t>Downstream water user impacts</w:t>
      </w:r>
    </w:p>
    <w:p>
      <w:r>
        <w:t>**Noise Impact Assessment:**</w:t>
      </w:r>
    </w:p>
    <w:p>
      <w:pPr>
        <w:pStyle w:val="ListBullet"/>
      </w:pPr>
      <w:r>
        <w:t>Noise sources: Construction, equipment, traffic</w:t>
      </w:r>
    </w:p>
    <w:p>
      <w:pPr>
        <w:pStyle w:val="ListBullet"/>
      </w:pPr>
      <w:r>
        <w:t>Modeling of noise propagation to nearest residents</w:t>
      </w:r>
    </w:p>
    <w:p>
      <w:pPr>
        <w:pStyle w:val="ListBullet"/>
      </w:pPr>
      <w:r>
        <w:t>Comparison to Thai noise standards:</w:t>
      </w:r>
    </w:p>
    <w:p>
      <w:r>
        <w:t xml:space="preserve">  - Daytime: 65 dB(A)</w:t>
      </w:r>
    </w:p>
    <w:p>
      <w:r>
        <w:t xml:space="preserve">  - Nighttime: 55 dB(A)</w:t>
      </w:r>
    </w:p>
    <w:p>
      <w:r>
        <w:t xml:space="preserve">  - Industrial area: May have different standards</w:t>
      </w:r>
    </w:p>
    <w:p>
      <w:pPr>
        <w:pStyle w:val="ListBullet"/>
      </w:pPr>
      <w:r>
        <w:t>Mitigation if standards exceeded</w:t>
      </w:r>
    </w:p>
    <w:p>
      <w:r>
        <w:t>**Waste Management:**</w:t>
      </w:r>
    </w:p>
    <w:p>
      <w:pPr>
        <w:pStyle w:val="ListBullet"/>
      </w:pPr>
      <w:r>
        <w:t>Construction waste: Estimated quantities and disposal</w:t>
      </w:r>
    </w:p>
    <w:p>
      <w:pPr>
        <w:pStyle w:val="ListBullet"/>
      </w:pPr>
      <w:r>
        <w:t>Operational waste: Hazardous (used oil, batteries) and non-hazardous</w:t>
      </w:r>
    </w:p>
    <w:p>
      <w:pPr>
        <w:pStyle w:val="ListBullet"/>
      </w:pPr>
      <w:r>
        <w:t>Waste management procedures and disposal locations</w:t>
      </w:r>
    </w:p>
    <w:p>
      <w:pPr>
        <w:pStyle w:val="ListBullet"/>
      </w:pPr>
      <w:r>
        <w:t>Cost: THB 20,000-50,000</w:t>
      </w:r>
    </w:p>
    <w:p>
      <w:r>
        <w:t>**Traffic and Transportation:**</w:t>
      </w:r>
    </w:p>
    <w:p>
      <w:pPr>
        <w:pStyle w:val="ListBullet"/>
      </w:pPr>
      <w:r>
        <w:t>Construction phase traffic: Vehicles per day, routes</w:t>
      </w:r>
    </w:p>
    <w:p>
      <w:pPr>
        <w:pStyle w:val="ListBullet"/>
      </w:pPr>
      <w:r>
        <w:t>Operational traffic: Delivery vehicles, employee vehicles</w:t>
      </w:r>
    </w:p>
    <w:p>
      <w:pPr>
        <w:pStyle w:val="ListBullet"/>
      </w:pPr>
      <w:r>
        <w:t>Impact on local road network</w:t>
      </w:r>
    </w:p>
    <w:p>
      <w:pPr>
        <w:pStyle w:val="ListBullet"/>
      </w:pPr>
      <w:r>
        <w:t>Mitigation: Traffic management plans</w:t>
      </w:r>
    </w:p>
    <w:p>
      <w:r>
        <w:t>**Ecological Impacts:**</w:t>
      </w:r>
    </w:p>
    <w:p>
      <w:pPr>
        <w:pStyle w:val="ListBullet"/>
      </w:pPr>
      <w:r>
        <w:t>Habitat loss or degradation</w:t>
      </w:r>
    </w:p>
    <w:p>
      <w:pPr>
        <w:pStyle w:val="ListBullet"/>
      </w:pPr>
      <w:r>
        <w:t>Species impacts (direct and indirect)</w:t>
      </w:r>
    </w:p>
    <w:p>
      <w:pPr>
        <w:pStyle w:val="ListBullet"/>
      </w:pPr>
      <w:r>
        <w:t>Cumulative impacts with other projects</w:t>
      </w:r>
    </w:p>
    <w:p>
      <w:pPr>
        <w:pStyle w:val="ListBullet"/>
      </w:pPr>
      <w:r>
        <w:t>Mitigation: Habitat restoration, species protection</w:t>
      </w:r>
    </w:p>
    <w:p>
      <w:r>
        <w:t>**Social and Economic Impacts:**</w:t>
      </w:r>
    </w:p>
    <w:p>
      <w:pPr>
        <w:pStyle w:val="ListBullet"/>
      </w:pPr>
      <w:r>
        <w:t>Employment opportunities</w:t>
      </w:r>
    </w:p>
    <w:p>
      <w:pPr>
        <w:pStyle w:val="ListBullet"/>
      </w:pPr>
      <w:r>
        <w:t>Community services impacts</w:t>
      </w:r>
    </w:p>
    <w:p>
      <w:pPr>
        <w:pStyle w:val="ListBullet"/>
      </w:pPr>
      <w:r>
        <w:t>Economic benefits to local area</w:t>
      </w:r>
    </w:p>
    <w:p>
      <w:pPr>
        <w:pStyle w:val="ListBullet"/>
      </w:pPr>
      <w:r>
        <w:t>Potential displacement or resettlement (if any)</w:t>
      </w:r>
    </w:p>
    <w:p>
      <w:r>
        <w:t>**Activity 3.3: Development of Mitigation Measures**</w:t>
      </w:r>
    </w:p>
    <w:p>
      <w:r>
        <w:t>**Construction Phase Mitigation:**</w:t>
      </w:r>
    </w:p>
    <w:p>
      <w:pPr>
        <w:pStyle w:val="ListBullet"/>
      </w:pPr>
      <w:r>
        <w:t>Dust control: Watering, dust suppression systems, barriers</w:t>
      </w:r>
    </w:p>
    <w:p>
      <w:pPr>
        <w:pStyle w:val="ListBullet"/>
      </w:pPr>
      <w:r>
        <w:t>Noise control: Temporary barriers, equipment silencing, work hour limits</w:t>
      </w:r>
    </w:p>
    <w:p>
      <w:pPr>
        <w:pStyle w:val="ListBullet"/>
      </w:pPr>
      <w:r>
        <w:t>Water management: Erosion control, silt fences</w:t>
      </w:r>
    </w:p>
    <w:p>
      <w:pPr>
        <w:pStyle w:val="ListBullet"/>
      </w:pPr>
      <w:r>
        <w:t>Traffic management: One-way routes, traffic signage</w:t>
      </w:r>
    </w:p>
    <w:p>
      <w:pPr>
        <w:pStyle w:val="ListBullet"/>
      </w:pPr>
      <w:r>
        <w:t>Waste management: Segregation, recycling, proper disposal</w:t>
      </w:r>
    </w:p>
    <w:p>
      <w:pPr>
        <w:pStyle w:val="ListBullet"/>
      </w:pPr>
      <w:r>
        <w:t>Community relations: Notification, regular updates, grievance mechanism</w:t>
      </w:r>
    </w:p>
    <w:p>
      <w:r>
        <w:t>**Operational Phase Mitigation:**</w:t>
      </w:r>
    </w:p>
    <w:p>
      <w:r>
        <w:t>*Air Quality:*</w:t>
      </w:r>
    </w:p>
    <w:p>
      <w:pPr>
        <w:pStyle w:val="ListBullet"/>
      </w:pPr>
      <w:r>
        <w:t>Generator specification: Emission compliance</w:t>
      </w:r>
    </w:p>
    <w:p>
      <w:pPr>
        <w:pStyle w:val="ListBullet"/>
      </w:pPr>
      <w:r>
        <w:t>Regular maintenance: Emission testing, tune-ups</w:t>
      </w:r>
    </w:p>
    <w:p>
      <w:pPr>
        <w:pStyle w:val="ListBullet"/>
      </w:pPr>
      <w:r>
        <w:t>Vegetation/landscaping: Dust settling</w:t>
      </w:r>
    </w:p>
    <w:p>
      <w:pPr>
        <w:pStyle w:val="ListBullet"/>
      </w:pPr>
      <w:r>
        <w:t>Alternative fuels: Natural gas (lower emissions than diesel)</w:t>
      </w:r>
    </w:p>
    <w:p>
      <w:r>
        <w:t>*Water:*</w:t>
      </w:r>
    </w:p>
    <w:p>
      <w:pPr>
        <w:pStyle w:val="ListBullet"/>
      </w:pPr>
      <w:r>
        <w:t>Wastewater treatment system</w:t>
      </w:r>
    </w:p>
    <w:p>
      <w:pPr>
        <w:pStyle w:val="ListBullet"/>
      </w:pPr>
      <w:r>
        <w:t>Water recycling and reuse (cooling tower cycles)</w:t>
      </w:r>
    </w:p>
    <w:p>
      <w:pPr>
        <w:pStyle w:val="ListBullet"/>
      </w:pPr>
      <w:r>
        <w:t>Best management practices for spill prevention</w:t>
      </w:r>
    </w:p>
    <w:p>
      <w:pPr>
        <w:pStyle w:val="ListBullet"/>
      </w:pPr>
      <w:r>
        <w:t>Regular monitoring and testing</w:t>
      </w:r>
    </w:p>
    <w:p>
      <w:r>
        <w:t>*Noise:*</w:t>
      </w:r>
    </w:p>
    <w:p>
      <w:pPr>
        <w:pStyle w:val="ListBullet"/>
      </w:pPr>
      <w:r>
        <w:t>Equipment selection: Low-noise generators, pumps</w:t>
      </w:r>
    </w:p>
    <w:p>
      <w:pPr>
        <w:pStyle w:val="ListBullet"/>
      </w:pPr>
      <w:r>
        <w:t>Enclosures: Sound-insulated enclosures for loud equipment</w:t>
      </w:r>
    </w:p>
    <w:p>
      <w:pPr>
        <w:pStyle w:val="ListBullet"/>
      </w:pPr>
      <w:r>
        <w:t>Preventive maintenance: Regular maintenance reduces noise</w:t>
      </w:r>
    </w:p>
    <w:p>
      <w:pPr>
        <w:pStyle w:val="ListBullet"/>
      </w:pPr>
      <w:r>
        <w:t>Operational controls: Avoid nighttime operations of loud equipment (if possible)</w:t>
      </w:r>
    </w:p>
    <w:p>
      <w:r>
        <w:t>*Waste:*</w:t>
      </w:r>
    </w:p>
    <w:p>
      <w:pPr>
        <w:pStyle w:val="ListBullet"/>
      </w:pPr>
      <w:r>
        <w:t>Hazardous waste: Proper storage, licensed disposal</w:t>
      </w:r>
    </w:p>
    <w:p>
      <w:pPr>
        <w:pStyle w:val="ListBullet"/>
      </w:pPr>
      <w:r>
        <w:t>e-waste: Responsible recycling</w:t>
      </w:r>
    </w:p>
    <w:p>
      <w:pPr>
        <w:pStyle w:val="ListBullet"/>
      </w:pPr>
      <w:r>
        <w:t>Regular maintenance: Minimizes unplanned maintenance waste</w:t>
      </w:r>
    </w:p>
    <w:p>
      <w:r>
        <w:t>*Community:*</w:t>
      </w:r>
    </w:p>
    <w:p>
      <w:pPr>
        <w:pStyle w:val="ListBullet"/>
      </w:pPr>
      <w:r>
        <w:t>Local hiring: Preference to hire local residents</w:t>
      </w:r>
    </w:p>
    <w:p>
      <w:pPr>
        <w:pStyle w:val="ListBullet"/>
      </w:pPr>
      <w:r>
        <w:t>Community outreach: Regular meetings with neighbors</w:t>
      </w:r>
    </w:p>
    <w:p>
      <w:pPr>
        <w:pStyle w:val="ListBullet"/>
      </w:pPr>
      <w:r>
        <w:t>Complaint handling: Mechanism for neighborhood complaints</w:t>
      </w:r>
    </w:p>
    <w:p>
      <w:pPr>
        <w:pStyle w:val="ListBullet"/>
      </w:pPr>
      <w:r>
        <w:t>Support for local causes: Small contribution to local community</w:t>
      </w:r>
    </w:p>
    <w:p>
      <w:r>
        <w:t>**Activity 3.4: Comparative Analysis of Alternatives**</w:t>
      </w:r>
    </w:p>
    <w:p>
      <w:r>
        <w:t>**Alternative 1: Proposed Project**</w:t>
      </w:r>
    </w:p>
    <w:p>
      <w:pPr>
        <w:pStyle w:val="ListBullet"/>
      </w:pPr>
      <w:r>
        <w:t>Capacity: [Specified MW]</w:t>
      </w:r>
    </w:p>
    <w:p>
      <w:pPr>
        <w:pStyle w:val="ListBullet"/>
      </w:pPr>
      <w:r>
        <w:t>Location: [Proposed site]</w:t>
      </w:r>
    </w:p>
    <w:p>
      <w:pPr>
        <w:pStyle w:val="ListBullet"/>
      </w:pPr>
      <w:r>
        <w:t>Environmental impacts: [Detailed assessment]</w:t>
      </w:r>
    </w:p>
    <w:p>
      <w:pPr>
        <w:pStyle w:val="ListBullet"/>
      </w:pPr>
      <w:r>
        <w:t>Costs: [Capital and operational]</w:t>
      </w:r>
    </w:p>
    <w:p>
      <w:pPr>
        <w:pStyle w:val="ListBullet"/>
      </w:pPr>
      <w:r>
        <w:t>Benefits: [Economic, employment, infrastructure]</w:t>
      </w:r>
    </w:p>
    <w:p>
      <w:r>
        <w:t>**Alternative 2: Smaller Capacity (Different Scale)**</w:t>
      </w:r>
    </w:p>
    <w:p>
      <w:pPr>
        <w:pStyle w:val="ListBullet"/>
      </w:pPr>
      <w:r>
        <w:t>Capacity: 50-70% of proposed</w:t>
      </w:r>
    </w:p>
    <w:p>
      <w:pPr>
        <w:pStyle w:val="ListBullet"/>
      </w:pPr>
      <w:r>
        <w:t>Environmental impacts: [Lower impacts expected]</w:t>
      </w:r>
    </w:p>
    <w:p>
      <w:pPr>
        <w:pStyle w:val="ListBullet"/>
      </w:pPr>
      <w:r>
        <w:t>Costs: [Reduced capital, still viable?]</w:t>
      </w:r>
    </w:p>
    <w:p>
      <w:pPr>
        <w:pStyle w:val="ListBullet"/>
      </w:pPr>
      <w:r>
        <w:t>Benefits: [Reduced, but still positive]</w:t>
      </w:r>
    </w:p>
    <w:p>
      <w:pPr>
        <w:pStyle w:val="ListBullet"/>
      </w:pPr>
      <w:r>
        <w:t>Disadvantages: May not meet market needs</w:t>
      </w:r>
    </w:p>
    <w:p>
      <w:r>
        <w:t>**Alternative 3: Different Location (if viable)**</w:t>
      </w:r>
    </w:p>
    <w:p>
      <w:pPr>
        <w:pStyle w:val="ListBullet"/>
      </w:pPr>
      <w:r>
        <w:t>Location: [Alternative site identified]</w:t>
      </w:r>
    </w:p>
    <w:p>
      <w:pPr>
        <w:pStyle w:val="ListBullet"/>
      </w:pPr>
      <w:r>
        <w:t>Environmental impacts: [Comparison]</w:t>
      </w:r>
    </w:p>
    <w:p>
      <w:pPr>
        <w:pStyle w:val="ListBullet"/>
      </w:pPr>
      <w:r>
        <w:t>Costs: [Comparison, may be higher]</w:t>
      </w:r>
    </w:p>
    <w:p>
      <w:pPr>
        <w:pStyle w:val="ListBullet"/>
      </w:pPr>
      <w:r>
        <w:t>Advantages/disadvantages: [Comparative analysis]</w:t>
      </w:r>
    </w:p>
    <w:p>
      <w:r>
        <w:t>**Alternative 4: No Project (Baseline)**</w:t>
      </w:r>
    </w:p>
    <w:p>
      <w:pPr>
        <w:pStyle w:val="ListBullet"/>
      </w:pPr>
      <w:r>
        <w:t>Status quo continuation</w:t>
      </w:r>
    </w:p>
    <w:p>
      <w:pPr>
        <w:pStyle w:val="ListBullet"/>
      </w:pPr>
      <w:r>
        <w:t>No environmental improvement or degradation</w:t>
      </w:r>
    </w:p>
    <w:p>
      <w:pPr>
        <w:pStyle w:val="ListBullet"/>
      </w:pPr>
      <w:r>
        <w:t>No employment or economic benefit</w:t>
      </w:r>
    </w:p>
    <w:p>
      <w:pPr>
        <w:pStyle w:val="ListBullet"/>
      </w:pPr>
      <w:r>
        <w:t>Loss of opportunity for investor</w:t>
      </w:r>
    </w:p>
    <w:p>
      <w:r>
        <w:t>**Recommendation:** Propose original project with specific mitigation measures</w:t>
      </w:r>
    </w:p>
    <w:p>
      <w:r>
        <w:t>**Activity 3.5: Environmental Monitoring Plan (Detailed)**</w:t>
      </w:r>
    </w:p>
    <w:p>
      <w:r>
        <w:t>**Construction Phase Monitoring:**</w:t>
      </w:r>
    </w:p>
    <w:p>
      <w:pPr>
        <w:pStyle w:val="ListBullet"/>
      </w:pPr>
      <w:r>
        <w:t>Air quality: Monthly (not continuous), 4-5 locations</w:t>
      </w:r>
    </w:p>
    <w:p>
      <w:pPr>
        <w:pStyle w:val="ListBullet"/>
      </w:pPr>
      <w:r>
        <w:t>Noise: Monthly at site boundary</w:t>
      </w:r>
    </w:p>
    <w:p>
      <w:pPr>
        <w:pStyle w:val="ListBullet"/>
      </w:pPr>
      <w:r>
        <w:t>Water (if applicable): Monthly for wastewater quality</w:t>
      </w:r>
    </w:p>
    <w:p>
      <w:pPr>
        <w:pStyle w:val="ListBullet"/>
      </w:pPr>
      <w:r>
        <w:t>Waste disposal: Weekly verification of proper disposal</w:t>
      </w:r>
    </w:p>
    <w:p>
      <w:pPr>
        <w:pStyle w:val="ListBullet"/>
      </w:pPr>
      <w:r>
        <w:t>Dust control: Weekly visual inspection</w:t>
      </w:r>
    </w:p>
    <w:p>
      <w:pPr>
        <w:pStyle w:val="ListBullet"/>
      </w:pPr>
      <w:r>
        <w:t>Community complaints: Daily log and response tracking</w:t>
      </w:r>
    </w:p>
    <w:p>
      <w:pPr>
        <w:pStyle w:val="ListBullet"/>
      </w:pPr>
      <w:r>
        <w:t>Duration: Throughout construction period (12-18 months typically)</w:t>
      </w:r>
    </w:p>
    <w:p>
      <w:r>
        <w:t>**Post-Opening Monitoring (Operational Phase):**</w:t>
      </w:r>
    </w:p>
    <w:p>
      <w:r>
        <w:t>*Year 1 (Monthly):*</w:t>
      </w:r>
    </w:p>
    <w:p>
      <w:pPr>
        <w:pStyle w:val="ListBullet"/>
      </w:pPr>
      <w:r>
        <w:t>Air quality: Monthly sampling</w:t>
      </w:r>
    </w:p>
    <w:p>
      <w:pPr>
        <w:pStyle w:val="ListBullet"/>
      </w:pPr>
      <w:r>
        <w:t>Noise: Monthly measurements</w:t>
      </w:r>
    </w:p>
    <w:p>
      <w:pPr>
        <w:pStyle w:val="ListBullet"/>
      </w:pPr>
      <w:r>
        <w:t>Wastewater quality: Monthly testing</w:t>
      </w:r>
    </w:p>
    <w:p>
      <w:pPr>
        <w:pStyle w:val="ListBullet"/>
      </w:pPr>
      <w:r>
        <w:t>Traffic counting: Monthly (weekday and weekend)</w:t>
      </w:r>
    </w:p>
    <w:p>
      <w:pPr>
        <w:pStyle w:val="ListBullet"/>
      </w:pPr>
      <w:r>
        <w:t>Community feedback: Quarterly surveys</w:t>
      </w:r>
    </w:p>
    <w:p>
      <w:pPr>
        <w:pStyle w:val="ListBullet"/>
      </w:pPr>
      <w:r>
        <w:t>Cost: THB 100,000-200,000 for Year 1 monitoring</w:t>
      </w:r>
    </w:p>
    <w:p>
      <w:r>
        <w:t>*Years 2-5 (Quarterly):*</w:t>
      </w:r>
    </w:p>
    <w:p>
      <w:pPr>
        <w:pStyle w:val="ListBullet"/>
      </w:pPr>
      <w:r>
        <w:t>Air quality: Quarterly</w:t>
      </w:r>
    </w:p>
    <w:p>
      <w:pPr>
        <w:pStyle w:val="ListBullet"/>
      </w:pPr>
      <w:r>
        <w:t>Noise: Quarterly</w:t>
      </w:r>
    </w:p>
    <w:p>
      <w:pPr>
        <w:pStyle w:val="ListBullet"/>
      </w:pPr>
      <w:r>
        <w:t>Wastewater: Quarterly</w:t>
      </w:r>
    </w:p>
    <w:p>
      <w:pPr>
        <w:pStyle w:val="ListBullet"/>
      </w:pPr>
      <w:r>
        <w:t>Community feedback: Annually</w:t>
      </w:r>
    </w:p>
    <w:p>
      <w:pPr>
        <w:pStyle w:val="ListBullet"/>
      </w:pPr>
      <w:r>
        <w:t>Cost: THB 50,000-100,000 per year</w:t>
      </w:r>
    </w:p>
    <w:p>
      <w:r>
        <w:t>*Years 6+ (Annual):*</w:t>
      </w:r>
    </w:p>
    <w:p>
      <w:pPr>
        <w:pStyle w:val="ListBullet"/>
      </w:pPr>
      <w:r>
        <w:t>Air quality: Annual</w:t>
      </w:r>
    </w:p>
    <w:p>
      <w:pPr>
        <w:pStyle w:val="ListBullet"/>
      </w:pPr>
      <w:r>
        <w:t>Noise: Annual (unless issues identified)</w:t>
      </w:r>
    </w:p>
    <w:p>
      <w:pPr>
        <w:pStyle w:val="ListBullet"/>
      </w:pPr>
      <w:r>
        <w:t>Wastewater: Annual</w:t>
      </w:r>
    </w:p>
    <w:p>
      <w:pPr>
        <w:pStyle w:val="ListBullet"/>
      </w:pPr>
      <w:r>
        <w:t>Community feedback: As needed</w:t>
      </w:r>
    </w:p>
    <w:p>
      <w:r>
        <w:t>**Monitoring Reports:**</w:t>
      </w:r>
    </w:p>
    <w:p>
      <w:pPr>
        <w:pStyle w:val="ListBullet"/>
      </w:pPr>
      <w:r>
        <w:t>Submitted to ONEP annually (for 5+ years post-opening)</w:t>
      </w:r>
    </w:p>
    <w:p>
      <w:pPr>
        <w:pStyle w:val="ListBullet"/>
      </w:pPr>
      <w:r>
        <w:t>If any exceedances detected: Immediate notification and action</w:t>
      </w:r>
    </w:p>
    <w:p>
      <w:pPr>
        <w:pStyle w:val="ListBullet"/>
      </w:pPr>
      <w:r>
        <w:t>Demonstrates continued compliance with environmental conditions</w:t>
      </w:r>
    </w:p>
    <w:p>
      <w:r>
        <w:t>**Activity 3.6: Preparation of Final EIA Report**</w:t>
      </w:r>
    </w:p>
    <w:p>
      <w:r>
        <w:t>**EIA Report Structure (50-100+ pages typical):**</w:t>
      </w:r>
    </w:p>
    <w:p>
      <w:r>
        <w:t>**Executive Summary (5 pages)**</w:t>
      </w:r>
    </w:p>
    <w:p>
      <w:pPr>
        <w:pStyle w:val="ListBullet"/>
      </w:pPr>
      <w:r>
        <w:t>Project overview</w:t>
      </w:r>
    </w:p>
    <w:p>
      <w:pPr>
        <w:pStyle w:val="ListBullet"/>
      </w:pPr>
      <w:r>
        <w:t>Key findings</w:t>
      </w:r>
    </w:p>
    <w:p>
      <w:pPr>
        <w:pStyle w:val="ListBullet"/>
      </w:pPr>
      <w:r>
        <w:t>Main mitigation measures</w:t>
      </w:r>
    </w:p>
    <w:p>
      <w:pPr>
        <w:pStyle w:val="ListBullet"/>
      </w:pPr>
      <w:r>
        <w:t>Conclusion: Environmentally acceptable with mitigation</w:t>
      </w:r>
    </w:p>
    <w:p>
      <w:r>
        <w:t>**Part 1: Project Description (5-10 pages)**</w:t>
      </w:r>
    </w:p>
    <w:p>
      <w:pPr>
        <w:pStyle w:val="ListBullet"/>
      </w:pPr>
      <w:r>
        <w:t>Background and objectives</w:t>
      </w:r>
    </w:p>
    <w:p>
      <w:pPr>
        <w:pStyle w:val="ListBullet"/>
      </w:pPr>
      <w:r>
        <w:t>Location and site description</w:t>
      </w:r>
    </w:p>
    <w:p>
      <w:pPr>
        <w:pStyle w:val="ListBullet"/>
      </w:pPr>
      <w:r>
        <w:t>Technical specifications</w:t>
      </w:r>
    </w:p>
    <w:p>
      <w:pPr>
        <w:pStyle w:val="ListBullet"/>
      </w:pPr>
      <w:r>
        <w:t>Construction activities and timeline</w:t>
      </w:r>
    </w:p>
    <w:p>
      <w:pPr>
        <w:pStyle w:val="ListBullet"/>
      </w:pPr>
      <w:r>
        <w:t>Operational procedures</w:t>
      </w:r>
    </w:p>
    <w:p>
      <w:pPr>
        <w:pStyle w:val="ListBullet"/>
      </w:pPr>
      <w:r>
        <w:t>Project costs and benefits</w:t>
      </w:r>
    </w:p>
    <w:p>
      <w:r>
        <w:t>**Part 2: Environmental Baseline (10-15 pages)**</w:t>
      </w:r>
    </w:p>
    <w:p>
      <w:pPr>
        <w:pStyle w:val="ListBullet"/>
      </w:pPr>
      <w:r>
        <w:t>Existing air quality</w:t>
      </w:r>
    </w:p>
    <w:p>
      <w:pPr>
        <w:pStyle w:val="ListBullet"/>
      </w:pPr>
      <w:r>
        <w:t>Water resources and quality</w:t>
      </w:r>
    </w:p>
    <w:p>
      <w:pPr>
        <w:pStyle w:val="ListBullet"/>
      </w:pPr>
      <w:r>
        <w:t>Flora and fauna</w:t>
      </w:r>
    </w:p>
    <w:p>
      <w:pPr>
        <w:pStyle w:val="ListBullet"/>
      </w:pPr>
      <w:r>
        <w:t>Soil and geology</w:t>
      </w:r>
    </w:p>
    <w:p>
      <w:pPr>
        <w:pStyle w:val="ListBullet"/>
      </w:pPr>
      <w:r>
        <w:t>Climate and meteorology</w:t>
      </w:r>
    </w:p>
    <w:p>
      <w:pPr>
        <w:pStyle w:val="ListBullet"/>
      </w:pPr>
      <w:r>
        <w:t>Socioeconomic conditions</w:t>
      </w:r>
    </w:p>
    <w:p>
      <w:pPr>
        <w:pStyle w:val="ListBullet"/>
      </w:pPr>
      <w:r>
        <w:t>Land use and development plans</w:t>
      </w:r>
    </w:p>
    <w:p>
      <w:r>
        <w:t>**Part 3: Environmental Impact Assessment (15-25 pages)**</w:t>
      </w:r>
    </w:p>
    <w:p>
      <w:pPr>
        <w:pStyle w:val="ListBullet"/>
      </w:pPr>
      <w:r>
        <w:t>Construction phase impacts</w:t>
      </w:r>
    </w:p>
    <w:p>
      <w:r>
        <w:t xml:space="preserve">  - Air quality (dust, vehicles, equipment)</w:t>
      </w:r>
    </w:p>
    <w:p>
      <w:r>
        <w:t xml:space="preserve">  - Noise and vibration</w:t>
      </w:r>
    </w:p>
    <w:p>
      <w:r>
        <w:t xml:space="preserve">  - Water usage and wastewater</w:t>
      </w:r>
    </w:p>
    <w:p>
      <w:r>
        <w:t xml:space="preserve">  - Solid waste</w:t>
      </w:r>
    </w:p>
    <w:p>
      <w:r>
        <w:t xml:space="preserve">  - Land use changes</w:t>
      </w:r>
    </w:p>
    <w:p>
      <w:r>
        <w:t xml:space="preserve">  - Traffic</w:t>
      </w:r>
    </w:p>
    <w:p>
      <w:r>
        <w:t xml:space="preserve">  - Ecological impacts</w:t>
      </w:r>
    </w:p>
    <w:p>
      <w:r>
        <w:t xml:space="preserve">  - Social impacts</w:t>
      </w:r>
    </w:p>
    <w:p>
      <w:pPr>
        <w:pStyle w:val="ListBullet"/>
      </w:pPr>
      <w:r>
        <w:t>Operational phase impacts</w:t>
      </w:r>
    </w:p>
    <w:p>
      <w:r>
        <w:t xml:space="preserve">  - Air emissions (generator, traffic)</w:t>
      </w:r>
    </w:p>
    <w:p>
      <w:r>
        <w:t xml:space="preserve">  - Noise (equipment, traffic)</w:t>
      </w:r>
    </w:p>
    <w:p>
      <w:r>
        <w:t xml:space="preserve">  - Water consumption and discharge</w:t>
      </w:r>
    </w:p>
    <w:p>
      <w:r>
        <w:t xml:space="preserve">  - Waste generation and management</w:t>
      </w:r>
    </w:p>
    <w:p>
      <w:r>
        <w:t xml:space="preserve">  - Employment and economic impacts</w:t>
      </w:r>
    </w:p>
    <w:p>
      <w:r>
        <w:t xml:space="preserve">  - Community livelihood impacts</w:t>
      </w:r>
    </w:p>
    <w:p>
      <w:pPr>
        <w:pStyle w:val="ListBullet"/>
      </w:pPr>
      <w:r>
        <w:t>Impact significance assessment</w:t>
      </w:r>
    </w:p>
    <w:p>
      <w:r>
        <w:t xml:space="preserve">  - Which impacts are major/minor</w:t>
      </w:r>
    </w:p>
    <w:p>
      <w:r>
        <w:t xml:space="preserve">  - Comparison to Thai standards and guidelines</w:t>
      </w:r>
    </w:p>
    <w:p>
      <w:r>
        <w:t xml:space="preserve">  - Cumulative impacts with other projects</w:t>
      </w:r>
    </w:p>
    <w:p>
      <w:r>
        <w:t>**Part 4: Mitigation and Management Measures (10-15 pages)**</w:t>
      </w:r>
    </w:p>
    <w:p>
      <w:pPr>
        <w:pStyle w:val="ListBullet"/>
      </w:pPr>
      <w:r>
        <w:t>Mitigation during construction</w:t>
      </w:r>
    </w:p>
    <w:p>
      <w:pPr>
        <w:pStyle w:val="ListBullet"/>
      </w:pPr>
      <w:r>
        <w:t>Mitigation during operation</w:t>
      </w:r>
    </w:p>
    <w:p>
      <w:pPr>
        <w:pStyle w:val="ListBullet"/>
      </w:pPr>
      <w:r>
        <w:t>Environmental management plan</w:t>
      </w:r>
    </w:p>
    <w:p>
      <w:pPr>
        <w:pStyle w:val="ListBullet"/>
      </w:pPr>
      <w:r>
        <w:t>Monitoring plan</w:t>
      </w:r>
    </w:p>
    <w:p>
      <w:pPr>
        <w:pStyle w:val="ListBullet"/>
      </w:pPr>
      <w:r>
        <w:t>Contingency measures</w:t>
      </w:r>
    </w:p>
    <w:p>
      <w:pPr>
        <w:pStyle w:val="ListBullet"/>
      </w:pPr>
      <w:r>
        <w:t>Cost estimates for mitigation</w:t>
      </w:r>
    </w:p>
    <w:p>
      <w:r>
        <w:t>**Part 5: Alternatives Analysis (5-10 pages)**</w:t>
      </w:r>
    </w:p>
    <w:p>
      <w:pPr>
        <w:pStyle w:val="ListBullet"/>
      </w:pPr>
      <w:r>
        <w:t>Comparison of project vs. alternatives</w:t>
      </w:r>
    </w:p>
    <w:p>
      <w:pPr>
        <w:pStyle w:val="ListBullet"/>
      </w:pPr>
      <w:r>
        <w:t>Comparison to no-project scenario</w:t>
      </w:r>
    </w:p>
    <w:p>
      <w:pPr>
        <w:pStyle w:val="ListBullet"/>
      </w:pPr>
      <w:r>
        <w:t>Justification for proposed option</w:t>
      </w:r>
    </w:p>
    <w:p>
      <w:r>
        <w:t>**Part 6: Conclusions (2-3 pages)**</w:t>
      </w:r>
    </w:p>
    <w:p>
      <w:pPr>
        <w:pStyle w:val="ListBullet"/>
      </w:pPr>
      <w:r>
        <w:t>Overall environmental acceptability</w:t>
      </w:r>
    </w:p>
    <w:p>
      <w:pPr>
        <w:pStyle w:val="ListBullet"/>
      </w:pPr>
      <w:r>
        <w:t>Conditions of approval</w:t>
      </w:r>
    </w:p>
    <w:p>
      <w:pPr>
        <w:pStyle w:val="ListBullet"/>
      </w:pPr>
      <w:r>
        <w:t>Commitment to monitoring and mitigation</w:t>
      </w:r>
    </w:p>
    <w:p>
      <w:pPr>
        <w:pStyle w:val="ListBullet"/>
      </w:pPr>
      <w:r>
        <w:t>Confidence that standards will be met with mitigation</w:t>
      </w:r>
    </w:p>
    <w:p>
      <w:r>
        <w:t>**Technical Appendices (50+ pages):**</w:t>
      </w:r>
    </w:p>
    <w:p>
      <w:pPr>
        <w:pStyle w:val="ListBullet"/>
      </w:pPr>
      <w:r>
        <w:t>Baseline data tables</w:t>
      </w:r>
    </w:p>
    <w:p>
      <w:pPr>
        <w:pStyle w:val="ListBullet"/>
      </w:pPr>
      <w:r>
        <w:t>Monitoring station locations and results</w:t>
      </w:r>
    </w:p>
    <w:p>
      <w:pPr>
        <w:pStyle w:val="ListBullet"/>
      </w:pPr>
      <w:r>
        <w:t>Model outputs and calculations</w:t>
      </w:r>
    </w:p>
    <w:p>
      <w:pPr>
        <w:pStyle w:val="ListBullet"/>
      </w:pPr>
      <w:r>
        <w:t>Mitigation specifications</w:t>
      </w:r>
    </w:p>
    <w:p>
      <w:pPr>
        <w:pStyle w:val="ListBullet"/>
      </w:pPr>
      <w:r>
        <w:t>Community consultation records</w:t>
      </w:r>
    </w:p>
    <w:p>
      <w:pPr>
        <w:pStyle w:val="ListBullet"/>
      </w:pPr>
      <w:r>
        <w:t>Consultant qualifications</w:t>
      </w:r>
    </w:p>
    <w:p>
      <w:pPr>
        <w:pStyle w:val="ListBullet"/>
      </w:pPr>
      <w:r>
        <w:t>References and data sources</w:t>
      </w:r>
    </w:p>
    <w:p>
      <w:r>
        <w:t>**Total Report Size:** 80-150 pages (EIA report for data center)</w:t>
      </w:r>
    </w:p>
    <w:p>
      <w:r>
        <w:t>**Activity 3.7: Community Consultation (Integrated Throughout)**</w:t>
      </w:r>
    </w:p>
    <w:p>
      <w:r>
        <w:t>**Public Information Disclosure:**</w:t>
      </w:r>
    </w:p>
    <w:p>
      <w:pPr>
        <w:pStyle w:val="ListBullet"/>
      </w:pPr>
      <w:r>
        <w:t>Publicize that EIA is being conducted</w:t>
      </w:r>
    </w:p>
    <w:p>
      <w:pPr>
        <w:pStyle w:val="ListBullet"/>
      </w:pPr>
      <w:r>
        <w:t>Provide information on project in local language</w:t>
      </w:r>
    </w:p>
    <w:p>
      <w:pPr>
        <w:pStyle w:val="ListBullet"/>
      </w:pPr>
      <w:r>
        <w:t>Make draft EIA available for public review (4 weeks minimum)</w:t>
      </w:r>
    </w:p>
    <w:p>
      <w:r>
        <w:t>**Community Meetings:**</w:t>
      </w:r>
    </w:p>
    <w:p>
      <w:pPr>
        <w:pStyle w:val="ListBullet"/>
      </w:pPr>
      <w:r>
        <w:t>Hold meeting in affected community</w:t>
      </w:r>
    </w:p>
    <w:p>
      <w:pPr>
        <w:pStyle w:val="ListBullet"/>
      </w:pPr>
      <w:r>
        <w:t>Explain project and environmental impacts</w:t>
      </w:r>
    </w:p>
    <w:p>
      <w:pPr>
        <w:pStyle w:val="ListBullet"/>
      </w:pPr>
      <w:r>
        <w:t>Receive community concerns and questions</w:t>
      </w:r>
    </w:p>
    <w:p>
      <w:pPr>
        <w:pStyle w:val="ListBullet"/>
      </w:pPr>
      <w:r>
        <w:t>Document comments and responses</w:t>
      </w:r>
    </w:p>
    <w:p>
      <w:pPr>
        <w:pStyle w:val="ListBullet"/>
      </w:pPr>
      <w:r>
        <w:t>Document attendance and issues raised</w:t>
      </w:r>
    </w:p>
    <w:p>
      <w:r>
        <w:t>**Scoping Comments Collection:**</w:t>
      </w:r>
    </w:p>
    <w:p>
      <w:pPr>
        <w:pStyle w:val="ListBullet"/>
      </w:pPr>
      <w:r>
        <w:t>Early scoping meeting with community to identify concerns</w:t>
      </w:r>
    </w:p>
    <w:p>
      <w:pPr>
        <w:pStyle w:val="ListBullet"/>
      </w:pPr>
      <w:r>
        <w:t>Focus on issues important to community</w:t>
      </w:r>
    </w:p>
    <w:p>
      <w:pPr>
        <w:pStyle w:val="ListBullet"/>
      </w:pPr>
      <w:r>
        <w:t>Integrate community concerns into EIA scope</w:t>
      </w:r>
    </w:p>
    <w:p>
      <w:r>
        <w:t>**Benefit-Sharing Discussion:**</w:t>
      </w:r>
    </w:p>
    <w:p>
      <w:pPr>
        <w:pStyle w:val="ListBullet"/>
      </w:pPr>
      <w:r>
        <w:t>Discuss potential benefits to community (employment, infrastructure)</w:t>
      </w:r>
    </w:p>
    <w:p>
      <w:pPr>
        <w:pStyle w:val="ListBullet"/>
      </w:pPr>
      <w:r>
        <w:t>Discuss mitigation for negative impacts</w:t>
      </w:r>
    </w:p>
    <w:p>
      <w:pPr>
        <w:pStyle w:val="ListBullet"/>
      </w:pPr>
      <w:r>
        <w:t>Address community concerns</w:t>
      </w:r>
    </w:p>
    <w:p>
      <w:r>
        <w:t>**Documentation:**</w:t>
      </w:r>
    </w:p>
    <w:p>
      <w:pPr>
        <w:pStyle w:val="ListBullet"/>
      </w:pPr>
      <w:r>
        <w:t>Attendance records (photos, list of attendees)</w:t>
      </w:r>
    </w:p>
    <w:p>
      <w:pPr>
        <w:pStyle w:val="ListBullet"/>
      </w:pPr>
      <w:r>
        <w:t>Minutes of discussions</w:t>
      </w:r>
    </w:p>
    <w:p>
      <w:pPr>
        <w:pStyle w:val="ListBullet"/>
      </w:pPr>
      <w:r>
        <w:t>Community comments (recorded and summarized)</w:t>
      </w:r>
    </w:p>
    <w:p>
      <w:pPr>
        <w:pStyle w:val="ListBullet"/>
      </w:pPr>
      <w:r>
        <w:t>Developer responses to each comment</w:t>
      </w:r>
    </w:p>
    <w:p>
      <w:pPr>
        <w:pStyle w:val="ListBullet"/>
      </w:pPr>
      <w:r>
        <w:t>Include all in final EIA report</w:t>
      </w:r>
    </w:p>
    <w:p>
      <w:r>
        <w:t>---</w:t>
      </w:r>
    </w:p>
    <w:p>
      <w:pPr>
        <w:pStyle w:val="Heading2"/>
      </w:pPr>
      <w:r>
        <w:t>Phase 4: ONEP Review and Approval (Weeks 31-40)</w:t>
      </w:r>
    </w:p>
    <w:p>
      <w:r>
        <w:t>**Activity 4.1: Submit Draft EIA to ONEP**</w:t>
      </w:r>
    </w:p>
    <w:p>
      <w:pPr>
        <w:pStyle w:val="ListBullet"/>
      </w:pPr>
      <w:r>
        <w:t>Submission:</w:t>
      </w:r>
    </w:p>
    <w:p>
      <w:r>
        <w:t xml:space="preserve">  - 5+ copies of EIA report (Thai and English)</w:t>
      </w:r>
    </w:p>
    <w:p>
      <w:r>
        <w:t xml:space="preserve">  - Photographs and illustrations</w:t>
      </w:r>
    </w:p>
    <w:p>
      <w:r>
        <w:t xml:space="preserve">  - Documentation of community consultation</w:t>
      </w:r>
    </w:p>
    <w:p>
      <w:r>
        <w:t xml:space="preserve">  - Statement of compliance with TOR</w:t>
      </w:r>
    </w:p>
    <w:p>
      <w:r>
        <w:t xml:space="preserve">  - Project documents supporting appendices</w:t>
      </w:r>
    </w:p>
    <w:p>
      <w:r>
        <w:t xml:space="preserve">  - EIA submission fee: THB 10,000-50,000 (depending on project size)</w:t>
      </w:r>
    </w:p>
    <w:p>
      <w:pPr>
        <w:pStyle w:val="ListBullet"/>
      </w:pPr>
      <w:r>
        <w:t>Review timeline: 4-6 weeks</w:t>
      </w:r>
    </w:p>
    <w:p>
      <w:r>
        <w:t>**Activity 4.2: ONEP Technical Review**</w:t>
      </w:r>
    </w:p>
    <w:p>
      <w:pPr>
        <w:pStyle w:val="ListBullet"/>
      </w:pPr>
      <w:r>
        <w:t>EIA team assigned to review</w:t>
      </w:r>
    </w:p>
    <w:p>
      <w:pPr>
        <w:pStyle w:val="ListBullet"/>
      </w:pPr>
      <w:r>
        <w:t>Technical evaluation of:</w:t>
      </w:r>
    </w:p>
    <w:p>
      <w:r>
        <w:t xml:space="preserve">  - Completeness (all required sections)</w:t>
      </w:r>
    </w:p>
    <w:p>
      <w:r>
        <w:t xml:space="preserve">  - Accuracy of baseline data</w:t>
      </w:r>
    </w:p>
    <w:p>
      <w:r>
        <w:t xml:space="preserve">  - Appropriateness of assessment methodology</w:t>
      </w:r>
    </w:p>
    <w:p>
      <w:r>
        <w:t xml:space="preserve">  - Adequacy of mitigation measures</w:t>
      </w:r>
    </w:p>
    <w:p>
      <w:r>
        <w:t xml:space="preserve">  - Acceptability of monitoring plan</w:t>
      </w:r>
    </w:p>
    <w:p>
      <w:r>
        <w:t xml:space="preserve">  - Conformance with Thai environmental standards</w:t>
      </w:r>
    </w:p>
    <w:p>
      <w:pPr>
        <w:pStyle w:val="ListBullet"/>
      </w:pPr>
      <w:r>
        <w:t>Possible outcomes:</w:t>
      </w:r>
    </w:p>
    <w:p>
      <w:r>
        <w:t xml:space="preserve">  - **Approved:** Proceed to public review</w:t>
      </w:r>
    </w:p>
    <w:p>
      <w:r>
        <w:t xml:space="preserve">  - **Comments:** Developer submits revised sections</w:t>
      </w:r>
    </w:p>
    <w:p>
      <w:r>
        <w:t xml:space="preserve">  - **Major issues:** Entire EIA must be revised</w:t>
      </w:r>
    </w:p>
    <w:p>
      <w:r>
        <w:t>**Activity 4.3: Revisions (if requested)**</w:t>
      </w:r>
    </w:p>
    <w:p>
      <w:pPr>
        <w:pStyle w:val="ListBullet"/>
      </w:pPr>
      <w:r>
        <w:t>Typically 2-4 weeks revision time</w:t>
      </w:r>
    </w:p>
    <w:p>
      <w:pPr>
        <w:pStyle w:val="ListBullet"/>
      </w:pPr>
      <w:r>
        <w:t>Address specific ONEP technical comments</w:t>
      </w:r>
    </w:p>
    <w:p>
      <w:pPr>
        <w:pStyle w:val="ListBullet"/>
      </w:pPr>
      <w:r>
        <w:t>Resubmit revised sections or full report</w:t>
      </w:r>
    </w:p>
    <w:p>
      <w:pPr>
        <w:pStyle w:val="ListBullet"/>
      </w:pPr>
      <w:r>
        <w:t>ONEP re-review: 2-3 weeks</w:t>
      </w:r>
    </w:p>
    <w:p>
      <w:r>
        <w:t>**Activity 4.4: Public Consultation Period (30 days minimum)**</w:t>
      </w:r>
    </w:p>
    <w:p>
      <w:pPr>
        <w:pStyle w:val="ListBullet"/>
      </w:pPr>
      <w:r>
        <w:t>ONEP publicizes EIA availability</w:t>
      </w:r>
    </w:p>
    <w:p>
      <w:pPr>
        <w:pStyle w:val="ListBullet"/>
      </w:pPr>
      <w:r>
        <w:t>Public access to EIA report (at least 30 days)</w:t>
      </w:r>
    </w:p>
    <w:p>
      <w:pPr>
        <w:pStyle w:val="ListBullet"/>
      </w:pPr>
      <w:r>
        <w:t>Public hearing/meeting conducted</w:t>
      </w:r>
    </w:p>
    <w:p>
      <w:pPr>
        <w:pStyle w:val="ListBullet"/>
      </w:pPr>
      <w:r>
        <w:t>ONEP collects public comments</w:t>
      </w:r>
    </w:p>
    <w:p>
      <w:pPr>
        <w:pStyle w:val="ListBullet"/>
      </w:pPr>
      <w:r>
        <w:t>Developer responds to public comments</w:t>
      </w:r>
    </w:p>
    <w:p>
      <w:r>
        <w:t>**Activity 4.5: ONEP Approval Decision**</w:t>
      </w:r>
    </w:p>
    <w:p>
      <w:pPr>
        <w:pStyle w:val="ListBullet"/>
      </w:pPr>
      <w:r>
        <w:t>ONEP committee votes on EIA approval</w:t>
      </w:r>
    </w:p>
    <w:p>
      <w:pPr>
        <w:pStyle w:val="ListBullet"/>
      </w:pPr>
      <w:r>
        <w:t>Committee meeting schedule: Monthly or as needed</w:t>
      </w:r>
    </w:p>
    <w:p>
      <w:pPr>
        <w:pStyle w:val="ListBullet"/>
      </w:pPr>
      <w:r>
        <w:t>Possible outcomes:</w:t>
      </w:r>
    </w:p>
    <w:p>
      <w:r>
        <w:t xml:space="preserve">  - **Approved:** EIA Certificate issued</w:t>
      </w:r>
    </w:p>
    <w:p>
      <w:r>
        <w:t xml:space="preserve">  - **Approved with Conditions:** Specific requirements added</w:t>
      </w:r>
    </w:p>
    <w:p>
      <w:r>
        <w:t xml:space="preserve">  - **Not Approved:** Requires major revision and resubmission</w:t>
      </w:r>
    </w:p>
    <w:p>
      <w:r>
        <w:t xml:space="preserve">  - **Deferred:** Requests additional information or studies</w:t>
      </w:r>
    </w:p>
    <w:p>
      <w:r>
        <w:t>**Approval Conditions Typically Include:**</w:t>
      </w:r>
    </w:p>
    <w:p>
      <w:pPr>
        <w:pStyle w:val="ListBullet"/>
      </w:pPr>
      <w:r>
        <w:t>Specific mitigation measures that MUST be implemented</w:t>
      </w:r>
    </w:p>
    <w:p>
      <w:pPr>
        <w:pStyle w:val="ListBullet"/>
      </w:pPr>
      <w:r>
        <w:t>Monitoring requirements and frequency</w:t>
      </w:r>
    </w:p>
    <w:p>
      <w:pPr>
        <w:pStyle w:val="ListBullet"/>
      </w:pPr>
      <w:r>
        <w:t>Annual reporting to ONEP</w:t>
      </w:r>
    </w:p>
    <w:p>
      <w:pPr>
        <w:pStyle w:val="ListBullet"/>
      </w:pPr>
      <w:r>
        <w:t>Compliance verification procedures</w:t>
      </w:r>
    </w:p>
    <w:p>
      <w:pPr>
        <w:pStyle w:val="ListBullet"/>
      </w:pPr>
      <w:r>
        <w:t>Remedial actions if monitoring shows non-compliance</w:t>
      </w:r>
    </w:p>
    <w:p>
      <w:pPr>
        <w:pStyle w:val="ListBullet"/>
      </w:pPr>
      <w:r>
        <w:t>Community complaint mechanism</w:t>
      </w:r>
    </w:p>
    <w:p>
      <w:pPr>
        <w:pStyle w:val="ListBullet"/>
      </w:pPr>
      <w:r>
        <w:t>Environmental audit requirements</w:t>
      </w:r>
    </w:p>
    <w:p>
      <w:r>
        <w:t>---</w:t>
      </w:r>
    </w:p>
    <w:p>
      <w:pPr>
        <w:pStyle w:val="Heading1"/>
      </w:pPr>
      <w:r>
        <w:t>SECTION 3: COSTS AND RESOURCE REQUIREMENTS</w:t>
      </w:r>
    </w:p>
    <w:p>
      <w:pPr>
        <w:pStyle w:val="Heading2"/>
      </w:pPr>
      <w:r>
        <w:t>Professional Services Costs</w:t>
      </w:r>
    </w:p>
    <w:p>
      <w:r>
        <w:t>**Cost Variations:**</w:t>
      </w:r>
    </w:p>
    <w:p>
      <w:pPr>
        <w:pStyle w:val="ListBullet"/>
      </w:pPr>
      <w:r>
        <w:t>Complex sites with sensitive ecosystems: Higher (THB 1.5M-2.5M+)</w:t>
      </w:r>
    </w:p>
    <w:p>
      <w:pPr>
        <w:pStyle w:val="ListBullet"/>
      </w:pPr>
      <w:r>
        <w:t>Simple sites in non-sensitive areas: Lower (THB 400K-700K)</w:t>
      </w:r>
    </w:p>
    <w:p>
      <w:pPr>
        <w:pStyle w:val="ListBullet"/>
      </w:pPr>
      <w:r>
        <w:t>International consultant requirements: Higher (20-30% premium)</w:t>
      </w:r>
    </w:p>
    <w:p>
      <w:pPr>
        <w:pStyle w:val="ListBullet"/>
      </w:pPr>
      <w:r>
        <w:t>Multiple alternatives analysis: Higher</w:t>
      </w:r>
    </w:p>
    <w:p>
      <w:pPr>
        <w:pStyle w:val="Heading2"/>
      </w:pPr>
      <w:r>
        <w:t>Timeline Summary</w:t>
      </w:r>
    </w:p>
    <w:p>
      <w:r>
        <w:t>**Fast Track (Expedited):** 4-5 months possible if perfect EIA, no major revisions needed</w:t>
      </w:r>
    </w:p>
    <w:p>
      <w:r>
        <w:t>**Delayed (Typical with revisions):** 8-10 months if multiple review rounds</w:t>
      </w:r>
    </w:p>
    <w:p>
      <w:r>
        <w:t>---</w:t>
      </w:r>
    </w:p>
    <w:p>
      <w:pPr>
        <w:pStyle w:val="Heading1"/>
      </w:pPr>
      <w:r>
        <w:t>SECTION 4: KEY ENVIRONMENTAL PARAMETERS FOR DATA CENTERS</w:t>
      </w:r>
    </w:p>
    <w:p>
      <w:pPr>
        <w:pStyle w:val="Heading2"/>
      </w:pPr>
      <w:r>
        <w:t>Air Quality Standards (Thailand)</w:t>
      </w:r>
    </w:p>
    <w:p>
      <w:r>
        <w:t>**Ambient Air Quality Standards:**</w:t>
      </w:r>
    </w:p>
    <w:p>
      <w:r>
        <w:t>**Data Center Specific:**</w:t>
      </w:r>
    </w:p>
    <w:p>
      <w:pPr>
        <w:pStyle w:val="ListBullet"/>
      </w:pPr>
      <w:r>
        <w:t>Baseline PM10 typically 50-100 µg/m³ in Bangkok area</w:t>
      </w:r>
    </w:p>
    <w:p>
      <w:pPr>
        <w:pStyle w:val="ListBullet"/>
      </w:pPr>
      <w:r>
        <w:t>Generator emissions model may show PM2.5 increase of 5-15 µg/m³ locally</w:t>
      </w:r>
    </w:p>
    <w:p>
      <w:pPr>
        <w:pStyle w:val="ListBullet"/>
      </w:pPr>
      <w:r>
        <w:t>Mitigation needed if exceeds standard</w:t>
      </w:r>
    </w:p>
    <w:p>
      <w:pPr>
        <w:pStyle w:val="Heading2"/>
      </w:pPr>
      <w:r>
        <w:t>Water Usage Estimates</w:t>
      </w:r>
    </w:p>
    <w:p>
      <w:r>
        <w:t>**Data Center Water Demand:**</w:t>
      </w:r>
    </w:p>
    <w:p>
      <w:pPr>
        <w:pStyle w:val="ListBullet"/>
      </w:pPr>
      <w:r>
        <w:t>**Baseline:** 5-15 liters per kW per hour (cooling-dependent)</w:t>
      </w:r>
    </w:p>
    <w:p>
      <w:pPr>
        <w:pStyle w:val="ListBullet"/>
      </w:pPr>
      <w:r>
        <w:t>**10 MW Data Center:** Approximately 50,000-150,000 m³ annually</w:t>
      </w:r>
    </w:p>
    <w:p>
      <w:pPr>
        <w:pStyle w:val="ListBullet"/>
      </w:pPr>
      <w:r>
        <w:t>**Percentage of total building water:**</w:t>
      </w:r>
    </w:p>
    <w:p>
      <w:r>
        <w:t xml:space="preserve">  - Cooling: 85-95%</w:t>
      </w:r>
    </w:p>
    <w:p>
      <w:r>
        <w:t xml:space="preserve">  - Domestic use: 5-15%</w:t>
      </w:r>
    </w:p>
    <w:p>
      <w:r>
        <w:t>**Water Source Approval:**</w:t>
      </w:r>
    </w:p>
    <w:p>
      <w:pPr>
        <w:pStyle w:val="ListBullet"/>
      </w:pPr>
      <w:r>
        <w:t>Municipal supply: Straightforward, usually available</w:t>
      </w:r>
    </w:p>
    <w:p>
      <w:pPr>
        <w:pStyle w:val="ListBullet"/>
      </w:pPr>
      <w:r>
        <w:t>Groundwater: Requires extraction permit</w:t>
      </w:r>
    </w:p>
    <w:p>
      <w:pPr>
        <w:pStyle w:val="ListBullet"/>
      </w:pPr>
      <w:r>
        <w:t>Surface water: More complex environmental assessment</w:t>
      </w:r>
    </w:p>
    <w:p>
      <w:pPr>
        <w:pStyle w:val="ListBullet"/>
      </w:pPr>
      <w:r>
        <w:t>Recycled water: Reduces freshwater demand (preferred)</w:t>
      </w:r>
    </w:p>
    <w:p>
      <w:r>
        <w:t>**Wastewater Quality Standards (Discharge to Sewer):**</w:t>
      </w:r>
    </w:p>
    <w:p>
      <w:pPr>
        <w:pStyle w:val="Heading2"/>
      </w:pPr>
      <w:r>
        <w:t>Noise Standards</w:t>
      </w:r>
    </w:p>
    <w:p>
      <w:r>
        <w:t>**Thai Industrial Area Noise Standards:**</w:t>
      </w:r>
    </w:p>
    <w:p>
      <w:r>
        <w:t>**Data Center Typical Sources:**</w:t>
      </w:r>
    </w:p>
    <w:p>
      <w:pPr>
        <w:pStyle w:val="ListBullet"/>
      </w:pPr>
      <w:r>
        <w:t>Generator: 75-85 dB (at source, 80 dB at 1m typical)</w:t>
      </w:r>
    </w:p>
    <w:p>
      <w:pPr>
        <w:pStyle w:val="ListBullet"/>
      </w:pPr>
      <w:r>
        <w:t>Cooling towers: 70-80 dB (at source)</w:t>
      </w:r>
    </w:p>
    <w:p>
      <w:pPr>
        <w:pStyle w:val="ListBullet"/>
      </w:pPr>
      <w:r>
        <w:t>HVAC units: 65-75 dB</w:t>
      </w:r>
    </w:p>
    <w:p>
      <w:pPr>
        <w:pStyle w:val="ListBullet"/>
      </w:pPr>
      <w:r>
        <w:t>Traffic: 70-80 dB (on-site vehicles)</w:t>
      </w:r>
    </w:p>
    <w:p>
      <w:r>
        <w:t>**Mitigation:**</w:t>
      </w:r>
    </w:p>
    <w:p>
      <w:pPr>
        <w:pStyle w:val="ListBullet"/>
      </w:pPr>
      <w:r>
        <w:t>Enclosure reduces by 10-20 dB</w:t>
      </w:r>
    </w:p>
    <w:p>
      <w:pPr>
        <w:pStyle w:val="ListBullet"/>
      </w:pPr>
      <w:r>
        <w:t>Distance: Each doubling of distance reduces by 6 dB</w:t>
      </w:r>
    </w:p>
    <w:p>
      <w:pPr>
        <w:pStyle w:val="ListBullet"/>
      </w:pPr>
      <w:r>
        <w:t>Barriers/berms: 5-10 dB reduction</w:t>
      </w:r>
    </w:p>
    <w:p>
      <w:pPr>
        <w:pStyle w:val="ListBullet"/>
      </w:pPr>
      <w:r>
        <w:t>Most sites easily comply in industrial area</w:t>
      </w:r>
    </w:p>
    <w:p>
      <w:pPr>
        <w:pStyle w:val="Heading2"/>
      </w:pPr>
      <w:r>
        <w:t>Greenhouse Gas / Carbon Footprint</w:t>
      </w:r>
    </w:p>
    <w:p>
      <w:r>
        <w:t>**Data Center PUE (Power Usage Effectiveness):**</w:t>
      </w:r>
    </w:p>
    <w:p>
      <w:pPr>
        <w:pStyle w:val="ListBullet"/>
      </w:pPr>
      <w:r>
        <w:t>Target: 1.3-1.5 (modern efficient data center)</w:t>
      </w:r>
    </w:p>
    <w:p>
      <w:pPr>
        <w:pStyle w:val="ListBullet"/>
      </w:pPr>
      <w:r>
        <w:t>Baseline: 2.0-2.5 (older, less efficient facilities)</w:t>
      </w:r>
    </w:p>
    <w:p>
      <w:pPr>
        <w:pStyle w:val="ListBullet"/>
      </w:pPr>
      <w:r>
        <w:t>Higher PUE = higher carbon per unit output</w:t>
      </w:r>
    </w:p>
    <w:p>
      <w:r>
        <w:t>**Carbon Footprint Estimation:**</w:t>
      </w:r>
    </w:p>
    <w:p>
      <w:pPr>
        <w:pStyle w:val="ListBullet"/>
      </w:pPr>
      <w:r>
        <w:t>Electricity consumption: [MW × 8,760 hours/year] = MWh/year</w:t>
      </w:r>
    </w:p>
    <w:p>
      <w:pPr>
        <w:pStyle w:val="ListBullet"/>
      </w:pPr>
      <w:r>
        <w:t>Carbon intensity: 450 kg CO₂e per MWh (Thai grid average)</w:t>
      </w:r>
    </w:p>
    <w:p>
      <w:pPr>
        <w:pStyle w:val="ListBullet"/>
      </w:pPr>
      <w:r>
        <w:t>Annual carbon: [MWh × 450 kg] / 1,000 = metric tons CO₂e</w:t>
      </w:r>
    </w:p>
    <w:p>
      <w:r>
        <w:t>**Example (10 MW Data Center):**</w:t>
      </w:r>
    </w:p>
    <w:p>
      <w:pPr>
        <w:pStyle w:val="ListBullet"/>
      </w:pPr>
      <w:r>
        <w:t>10 MW × 8,760 = 87,600 MWh/year</w:t>
      </w:r>
    </w:p>
    <w:p>
      <w:pPr>
        <w:pStyle w:val="ListBullet"/>
      </w:pPr>
      <w:r>
        <w:t>87,600 × 450 kg CO₂e/MWh = 39,420 metric tons CO₂e/year</w:t>
      </w:r>
    </w:p>
    <w:p>
      <w:pPr>
        <w:pStyle w:val="ListBullet"/>
      </w:pPr>
      <w:r>
        <w:t>Renewable energy reduces proportionally</w:t>
      </w:r>
    </w:p>
    <w:p>
      <w:r>
        <w:t>**EIA Requirement:**</w:t>
      </w:r>
    </w:p>
    <w:p>
      <w:pPr>
        <w:pStyle w:val="ListBullet"/>
      </w:pPr>
      <w:r>
        <w:t>Must disclose carbon footprint</w:t>
      </w:r>
    </w:p>
    <w:p>
      <w:pPr>
        <w:pStyle w:val="ListBullet"/>
      </w:pPr>
      <w:r>
        <w:t>Renewable energy plans recommended</w:t>
      </w:r>
    </w:p>
    <w:p>
      <w:pPr>
        <w:pStyle w:val="ListBullet"/>
      </w:pPr>
      <w:r>
        <w:t>Mitigation: Solar panels, wind power, carbon offsets</w:t>
      </w:r>
    </w:p>
    <w:p>
      <w:r>
        <w:t>---</w:t>
      </w:r>
    </w:p>
    <w:p>
      <w:pPr>
        <w:pStyle w:val="Heading1"/>
      </w:pPr>
      <w:r>
        <w:t>SECTION 5: COMMON ISSUES AND SOLUTIONS</w:t>
      </w:r>
    </w:p>
    <w:p>
      <w:pPr>
        <w:pStyle w:val="Heading2"/>
      </w:pPr>
      <w:r>
        <w:t>Issue 1: EIA Determination - Full vs. Notification Only</w:t>
      </w:r>
    </w:p>
    <w:p>
      <w:r>
        <w:t>**Problem:** Attempting to use simplified notification when full EIA required</w:t>
      </w:r>
    </w:p>
    <w:p>
      <w:r>
        <w:t>**Prevention:**</w:t>
      </w:r>
    </w:p>
    <w:p>
      <w:pPr>
        <w:pStyle w:val="ListBullet"/>
      </w:pPr>
      <w:r>
        <w:t>Get written EIA screening determination from ONEP before starting</w:t>
      </w:r>
    </w:p>
    <w:p>
      <w:pPr>
        <w:pStyle w:val="ListBullet"/>
      </w:pPr>
      <w:r>
        <w:t>Don't assume based on capacity alone</w:t>
      </w:r>
    </w:p>
    <w:p>
      <w:pPr>
        <w:pStyle w:val="ListBullet"/>
      </w:pPr>
      <w:r>
        <w:t>Location sensitivity can trigger full EIA for smaller sites</w:t>
      </w:r>
    </w:p>
    <w:p>
      <w:r>
        <w:t>**Solution if Occurred:**</w:t>
      </w:r>
    </w:p>
    <w:p>
      <w:pPr>
        <w:pStyle w:val="ListBullet"/>
      </w:pPr>
      <w:r>
        <w:t>ONEP will issue correction notice</w:t>
      </w:r>
    </w:p>
    <w:p>
      <w:pPr>
        <w:pStyle w:val="ListBullet"/>
      </w:pPr>
      <w:r>
        <w:t>Must immediately engage EIA consultant</w:t>
      </w:r>
    </w:p>
    <w:p>
      <w:pPr>
        <w:pStyle w:val="ListBullet"/>
      </w:pPr>
      <w:r>
        <w:t>Timeline impact: 6-8 month delay (full EIA instead of 2-4 week notification)</w:t>
      </w:r>
    </w:p>
    <w:p>
      <w:pPr>
        <w:pStyle w:val="ListBullet"/>
      </w:pPr>
      <w:r>
        <w:t>Cannot start construction until full EIA approved</w:t>
      </w:r>
    </w:p>
    <w:p>
      <w:pPr>
        <w:pStyle w:val="Heading2"/>
      </w:pPr>
      <w:r>
        <w:t>Issue 2: Inadequate Baseline Data</w:t>
      </w:r>
    </w:p>
    <w:p>
      <w:r>
        <w:t>**Problem:** EIA lacks sufficient baseline environmental measurements</w:t>
      </w:r>
    </w:p>
    <w:p>
      <w:r>
        <w:t>**ONEP Feedback:**</w:t>
      </w:r>
    </w:p>
    <w:p>
      <w:pPr>
        <w:pStyle w:val="ListBullet"/>
      </w:pPr>
      <w:r>
        <w:t>"Air quality monitoring insufficient—need 4+ weeks minimum"</w:t>
      </w:r>
    </w:p>
    <w:p>
      <w:pPr>
        <w:pStyle w:val="ListBullet"/>
      </w:pPr>
      <w:r>
        <w:t>"Insufficient background data on existing conditions"</w:t>
      </w:r>
    </w:p>
    <w:p>
      <w:pPr>
        <w:pStyle w:val="ListBullet"/>
      </w:pPr>
      <w:r>
        <w:t>"Noise survey incomplete—need day and night measurements"</w:t>
      </w:r>
    </w:p>
    <w:p>
      <w:r>
        <w:t>**Prevention:**</w:t>
      </w:r>
    </w:p>
    <w:p>
      <w:pPr>
        <w:pStyle w:val="ListBullet"/>
      </w:pPr>
      <w:r>
        <w:t>Plan baseline monitoring 4-6 months before EIA completion</w:t>
      </w:r>
    </w:p>
    <w:p>
      <w:pPr>
        <w:pStyle w:val="ListBullet"/>
      </w:pPr>
      <w:r>
        <w:t>Use 4+ weeks for air quality</w:t>
      </w:r>
    </w:p>
    <w:p>
      <w:pPr>
        <w:pStyle w:val="ListBullet"/>
      </w:pPr>
      <w:r>
        <w:t>Seasonal variations (if relevant) should be captured</w:t>
      </w:r>
    </w:p>
    <w:p>
      <w:pPr>
        <w:pStyle w:val="ListBullet"/>
      </w:pPr>
      <w:r>
        <w:t>Multiple monitoring locations required</w:t>
      </w:r>
    </w:p>
    <w:p>
      <w:r>
        <w:t>**Solution:**</w:t>
      </w:r>
    </w:p>
    <w:p>
      <w:pPr>
        <w:pStyle w:val="ListBullet"/>
      </w:pPr>
      <w:r>
        <w:t>Conduct additional baseline monitoring (1-2 months)</w:t>
      </w:r>
    </w:p>
    <w:p>
      <w:pPr>
        <w:pStyle w:val="ListBullet"/>
      </w:pPr>
      <w:r>
        <w:t>Resubmit EIA with new data</w:t>
      </w:r>
    </w:p>
    <w:p>
      <w:pPr>
        <w:pStyle w:val="ListBullet"/>
      </w:pPr>
      <w:r>
        <w:t>2-4 week timeline delay</w:t>
      </w:r>
    </w:p>
    <w:p>
      <w:pPr>
        <w:pStyle w:val="Heading2"/>
      </w:pPr>
      <w:r>
        <w:t>Issue 3: Inadequate Mitigation Measures</w:t>
      </w:r>
    </w:p>
    <w:p>
      <w:r>
        <w:t>**Problem:** Proposed mitigation is vague or doesn't effectively reduce impacts</w:t>
      </w:r>
    </w:p>
    <w:p>
      <w:r>
        <w:t>**ONEP Comments:**</w:t>
      </w:r>
    </w:p>
    <w:p>
      <w:pPr>
        <w:pStyle w:val="ListBullet"/>
      </w:pPr>
      <w:r>
        <w:t>"Generator enclosure design insufficient"</w:t>
      </w:r>
    </w:p>
    <w:p>
      <w:pPr>
        <w:pStyle w:val="ListBullet"/>
      </w:pPr>
      <w:r>
        <w:t>"Wastewater treatment system not specified"</w:t>
      </w:r>
    </w:p>
    <w:p>
      <w:pPr>
        <w:pStyle w:val="ListBullet"/>
      </w:pPr>
      <w:r>
        <w:t>"Dust control measures are not adequate"</w:t>
      </w:r>
    </w:p>
    <w:p>
      <w:r>
        <w:t>**Prevention:**</w:t>
      </w:r>
    </w:p>
    <w:p>
      <w:pPr>
        <w:pStyle w:val="ListBullet"/>
      </w:pPr>
      <w:r>
        <w:t>Develop specific, detailed mitigation</w:t>
      </w:r>
    </w:p>
    <w:p>
      <w:pPr>
        <w:pStyle w:val="ListBullet"/>
      </w:pPr>
      <w:r>
        <w:t>Include technical specifications and costs</w:t>
      </w:r>
    </w:p>
    <w:p>
      <w:pPr>
        <w:pStyle w:val="ListBullet"/>
      </w:pPr>
      <w:r>
        <w:t>Provide engineering drawings for mitigation systems</w:t>
      </w:r>
    </w:p>
    <w:p>
      <w:pPr>
        <w:pStyle w:val="ListBullet"/>
      </w:pPr>
      <w:r>
        <w:t>Compare to Thai/international best practices</w:t>
      </w:r>
    </w:p>
    <w:p>
      <w:r>
        <w:t>**Solution:**</w:t>
      </w:r>
    </w:p>
    <w:p>
      <w:pPr>
        <w:pStyle w:val="ListBullet"/>
      </w:pPr>
      <w:r>
        <w:t>Revise mitigation section with detailed specifications</w:t>
      </w:r>
    </w:p>
    <w:p>
      <w:pPr>
        <w:pStyle w:val="ListBullet"/>
      </w:pPr>
      <w:r>
        <w:t>Obtain engineering drawings from consultants</w:t>
      </w:r>
    </w:p>
    <w:p>
      <w:pPr>
        <w:pStyle w:val="ListBullet"/>
      </w:pPr>
      <w:r>
        <w:t>Resubmit revised EIA (2-3 week revision period)</w:t>
      </w:r>
    </w:p>
    <w:p>
      <w:pPr>
        <w:pStyle w:val="ListBullet"/>
      </w:pPr>
      <w:r>
        <w:t>1-2 week ONEP re-review</w:t>
      </w:r>
    </w:p>
    <w:p>
      <w:pPr>
        <w:pStyle w:val="Heading2"/>
      </w:pPr>
      <w:r>
        <w:t>Issue 4: Community Opposition</w:t>
      </w:r>
    </w:p>
    <w:p>
      <w:r>
        <w:t>**Problem:** Significant community opposition to project during public consultation</w:t>
      </w:r>
    </w:p>
    <w:p>
      <w:r>
        <w:t>**Potential Issues:**</w:t>
      </w:r>
    </w:p>
    <w:p>
      <w:pPr>
        <w:pStyle w:val="ListBullet"/>
      </w:pPr>
      <w:r>
        <w:t>Air pollution concerns</w:t>
      </w:r>
    </w:p>
    <w:p>
      <w:pPr>
        <w:pStyle w:val="ListBullet"/>
      </w:pPr>
      <w:r>
        <w:t>Noise concerns</w:t>
      </w:r>
    </w:p>
    <w:p>
      <w:pPr>
        <w:pStyle w:val="ListBullet"/>
      </w:pPr>
      <w:r>
        <w:t>Water impacts</w:t>
      </w:r>
    </w:p>
    <w:p>
      <w:pPr>
        <w:pStyle w:val="ListBullet"/>
      </w:pPr>
      <w:r>
        <w:t>Loss of agricultural land</w:t>
      </w:r>
    </w:p>
    <w:p>
      <w:pPr>
        <w:pStyle w:val="ListBullet"/>
      </w:pPr>
      <w:r>
        <w:t>Livelihood impacts</w:t>
      </w:r>
    </w:p>
    <w:p>
      <w:r>
        <w:t>**Prevention:**</w:t>
      </w:r>
    </w:p>
    <w:p>
      <w:pPr>
        <w:pStyle w:val="ListBullet"/>
      </w:pPr>
      <w:r>
        <w:t>Proactive community engagement early (during EIA preparation)</w:t>
      </w:r>
    </w:p>
    <w:p>
      <w:pPr>
        <w:pStyle w:val="ListBullet"/>
      </w:pPr>
      <w:r>
        <w:t>Address genuine concerns with genuine mitigation</w:t>
      </w:r>
    </w:p>
    <w:p>
      <w:pPr>
        <w:pStyle w:val="ListBullet"/>
      </w:pPr>
      <w:r>
        <w:t>Demonstrate economic benefits (jobs, taxes)</w:t>
      </w:r>
    </w:p>
    <w:p>
      <w:pPr>
        <w:pStyle w:val="ListBullet"/>
      </w:pPr>
      <w:r>
        <w:t>Clear communication of impacts and controls</w:t>
      </w:r>
    </w:p>
    <w:p>
      <w:r>
        <w:t>**Solution if Occurred:**</w:t>
      </w:r>
    </w:p>
    <w:p>
      <w:pPr>
        <w:pStyle w:val="ListBullet"/>
      </w:pPr>
      <w:r>
        <w:t>Develop specific responses to community concerns</w:t>
      </w:r>
    </w:p>
    <w:p>
      <w:pPr>
        <w:pStyle w:val="ListBullet"/>
      </w:pPr>
      <w:r>
        <w:t>Propose additional mitigation if legitimate concerns</w:t>
      </w:r>
    </w:p>
    <w:p>
      <w:pPr>
        <w:pStyle w:val="ListBullet"/>
      </w:pPr>
      <w:r>
        <w:t>Hold follow-up community meeting</w:t>
      </w:r>
    </w:p>
    <w:p>
      <w:pPr>
        <w:pStyle w:val="ListBullet"/>
      </w:pPr>
      <w:r>
        <w:t>Document responses and community acceptance</w:t>
      </w:r>
    </w:p>
    <w:p>
      <w:pPr>
        <w:pStyle w:val="ListBullet"/>
      </w:pPr>
      <w:r>
        <w:t>ONEP may require additional community consultation</w:t>
      </w:r>
    </w:p>
    <w:p>
      <w:r>
        <w:t>**Note:** Significant unresolved community opposition can delay or prevent approval</w:t>
      </w:r>
    </w:p>
    <w:p>
      <w:pPr>
        <w:pStyle w:val="Heading2"/>
      </w:pPr>
      <w:r>
        <w:t>Issue 5: Project Modifications</w:t>
      </w:r>
    </w:p>
    <w:p>
      <w:r>
        <w:t>**Problem:** Project design changes after EIA submitted</w:t>
      </w:r>
    </w:p>
    <w:p>
      <w:r>
        <w:t>**Issue:**</w:t>
      </w:r>
    </w:p>
    <w:p>
      <w:pPr>
        <w:pStyle w:val="ListBullet"/>
      </w:pPr>
      <w:r>
        <w:t>"Capacity increased from 5 MW to 10 MW"</w:t>
      </w:r>
    </w:p>
    <w:p>
      <w:pPr>
        <w:pStyle w:val="ListBullet"/>
      </w:pPr>
      <w:r>
        <w:t>"Location moved to adjacent site"</w:t>
      </w:r>
    </w:p>
    <w:p>
      <w:pPr>
        <w:pStyle w:val="ListBullet"/>
      </w:pPr>
      <w:r>
        <w:t>"Construction timeline changed significantly"</w:t>
      </w:r>
    </w:p>
    <w:p>
      <w:pPr>
        <w:pStyle w:val="ListBullet"/>
      </w:pPr>
      <w:r>
        <w:t>"Water usage will be 50% higher than assessed"</w:t>
      </w:r>
    </w:p>
    <w:p>
      <w:r>
        <w:t>**Prevention:**</w:t>
      </w:r>
    </w:p>
    <w:p>
      <w:pPr>
        <w:pStyle w:val="ListBullet"/>
      </w:pPr>
      <w:r>
        <w:t>Finalize project design before EIA</w:t>
      </w:r>
    </w:p>
    <w:p>
      <w:pPr>
        <w:pStyle w:val="ListBullet"/>
      </w:pPr>
      <w:r>
        <w:t>Avoid major modifications after TOR approval</w:t>
      </w:r>
    </w:p>
    <w:p>
      <w:pPr>
        <w:pStyle w:val="ListBullet"/>
      </w:pPr>
      <w:r>
        <w:t>Get ONEP approval for minor modifications</w:t>
      </w:r>
    </w:p>
    <w:p>
      <w:r>
        <w:t>**Solution:**</w:t>
      </w:r>
    </w:p>
    <w:p>
      <w:pPr>
        <w:pStyle w:val="ListBullet"/>
      </w:pPr>
      <w:r>
        <w:t>If minor (capacity ±10%, similar impacts): Revise EIA section, resubmit</w:t>
      </w:r>
    </w:p>
    <w:p>
      <w:pPr>
        <w:pStyle w:val="ListBullet"/>
      </w:pPr>
      <w:r>
        <w:t>If major (different location, significantly higher capacity): May require new EIA or amended EIA</w:t>
      </w:r>
    </w:p>
    <w:p>
      <w:pPr>
        <w:pStyle w:val="ListBullet"/>
      </w:pPr>
      <w:r>
        <w:t>Timeline impact: 2-4 weeks for minor, 2-3 months for major</w:t>
      </w:r>
    </w:p>
    <w:p>
      <w:pPr>
        <w:pStyle w:val="Heading2"/>
      </w:pPr>
      <w:r>
        <w:t>Issue 6: ONEP Requests Additional Studies</w:t>
      </w:r>
    </w:p>
    <w:p>
      <w:r>
        <w:t>**Problem:** ONEP requires specialized environmental study not originally planned</w:t>
      </w:r>
    </w:p>
    <w:p>
      <w:r>
        <w:t>**Example Issues:**</w:t>
      </w:r>
    </w:p>
    <w:p>
      <w:pPr>
        <w:pStyle w:val="ListBullet"/>
      </w:pPr>
      <w:r>
        <w:t>"Archaeological survey required (sensitive area)"</w:t>
      </w:r>
    </w:p>
    <w:p>
      <w:pPr>
        <w:pStyle w:val="ListBullet"/>
      </w:pPr>
      <w:r>
        <w:t>"Geological/seismic assessment required"</w:t>
      </w:r>
    </w:p>
    <w:p>
      <w:pPr>
        <w:pStyle w:val="ListBullet"/>
      </w:pPr>
      <w:r>
        <w:t>"Endangered species assessment required"</w:t>
      </w:r>
    </w:p>
    <w:p>
      <w:pPr>
        <w:pStyle w:val="ListBullet"/>
      </w:pPr>
      <w:r>
        <w:t>"Flood risk modeling required"</w:t>
      </w:r>
    </w:p>
    <w:p>
      <w:r>
        <w:t>**Timeline Impact:** +4-8 weeks per additional study</w:t>
      </w:r>
    </w:p>
    <w:p>
      <w:r>
        <w:t>**Prevention:**</w:t>
      </w:r>
    </w:p>
    <w:p>
      <w:pPr>
        <w:pStyle w:val="ListBullet"/>
      </w:pPr>
      <w:r>
        <w:t>Conduct early environmental site assessment</w:t>
      </w:r>
    </w:p>
    <w:p>
      <w:pPr>
        <w:pStyle w:val="ListBullet"/>
      </w:pPr>
      <w:r>
        <w:t>Review sensitive area maps</w:t>
      </w:r>
    </w:p>
    <w:p>
      <w:pPr>
        <w:pStyle w:val="ListBullet"/>
      </w:pPr>
      <w:r>
        <w:t>Check for protected species on site</w:t>
      </w:r>
    </w:p>
    <w:p>
      <w:pPr>
        <w:pStyle w:val="ListBullet"/>
      </w:pPr>
      <w:r>
        <w:t>Assess flood risk</w:t>
      </w:r>
    </w:p>
    <w:p>
      <w:r>
        <w:t>**Solution:**</w:t>
      </w:r>
    </w:p>
    <w:p>
      <w:pPr>
        <w:pStyle w:val="ListBullet"/>
      </w:pPr>
      <w:r>
        <w:t>Conduct required study immediately</w:t>
      </w:r>
    </w:p>
    <w:p>
      <w:pPr>
        <w:pStyle w:val="ListBullet"/>
      </w:pPr>
      <w:r>
        <w:t>ONEP may grant extension deadline</w:t>
      </w:r>
    </w:p>
    <w:p>
      <w:pPr>
        <w:pStyle w:val="ListBullet"/>
      </w:pPr>
      <w:r>
        <w:t>Integrate into EIA and resubmit</w:t>
      </w:r>
    </w:p>
    <w:p>
      <w:pPr>
        <w:pStyle w:val="ListBullet"/>
      </w:pPr>
      <w:r>
        <w:t>1-2 weeks additional delay</w:t>
      </w:r>
    </w:p>
    <w:p>
      <w:r>
        <w:t>---</w:t>
      </w:r>
    </w:p>
    <w:p>
      <w:pPr>
        <w:pStyle w:val="Heading1"/>
      </w:pPr>
      <w:r>
        <w:t>SECTION 6: POST-APPROVAL REQUIREMENTS</w:t>
      </w:r>
    </w:p>
    <w:p>
      <w:pPr>
        <w:pStyle w:val="Heading2"/>
      </w:pPr>
      <w:r>
        <w:t>EIA Conditions of Approval</w:t>
      </w:r>
    </w:p>
    <w:p>
      <w:r>
        <w:t>**Typical Conditions:**</w:t>
      </w:r>
    </w:p>
    <w:p>
      <w:r>
        <w:t>1. Implementation of all specified mitigation measures</w:t>
      </w:r>
    </w:p>
    <w:p>
      <w:r>
        <w:t>2. Establishment of environmental management system</w:t>
      </w:r>
    </w:p>
    <w:p>
      <w:r>
        <w:t>3. Annual environmental monitoring (specified parameters and frequency)</w:t>
      </w:r>
    </w:p>
    <w:p>
      <w:r>
        <w:t>4. Annual reporting to ONEP</w:t>
      </w:r>
    </w:p>
    <w:p>
      <w:r>
        <w:t>5. Community notification mechanism</w:t>
      </w:r>
    </w:p>
    <w:p>
      <w:r>
        <w:t>6. Environmental audit (by certified auditor)</w:t>
      </w:r>
    </w:p>
    <w:p>
      <w:r>
        <w:t>7. Specific permit conditions for water, air, hazardous waste</w:t>
      </w:r>
    </w:p>
    <w:p>
      <w:pPr>
        <w:pStyle w:val="Heading2"/>
      </w:pPr>
      <w:r>
        <w:t>Environmental Monitoring Plan Implementation</w:t>
      </w:r>
    </w:p>
    <w:p>
      <w:r>
        <w:t>**First Year (Monthly):**</w:t>
      </w:r>
    </w:p>
    <w:p>
      <w:pPr>
        <w:pStyle w:val="ListBullet"/>
      </w:pPr>
      <w:r>
        <w:t>Air quality monitoring (at site boundary and reference locations)</w:t>
      </w:r>
    </w:p>
    <w:p>
      <w:pPr>
        <w:pStyle w:val="ListBullet"/>
      </w:pPr>
      <w:r>
        <w:t>Noise monitoring</w:t>
      </w:r>
    </w:p>
    <w:p>
      <w:pPr>
        <w:pStyle w:val="ListBullet"/>
      </w:pPr>
      <w:r>
        <w:t>Wastewater quality testing (if applicable)</w:t>
      </w:r>
    </w:p>
    <w:p>
      <w:pPr>
        <w:pStyle w:val="ListBullet"/>
      </w:pPr>
      <w:r>
        <w:t>Visual inspection of mitigation systems</w:t>
      </w:r>
    </w:p>
    <w:p>
      <w:pPr>
        <w:pStyle w:val="ListBullet"/>
      </w:pPr>
      <w:r>
        <w:t>Waste disposal verification</w:t>
      </w:r>
    </w:p>
    <w:p>
      <w:pPr>
        <w:pStyle w:val="ListBullet"/>
      </w:pPr>
      <w:r>
        <w:t>Community complaints log</w:t>
      </w:r>
    </w:p>
    <w:p>
      <w:pPr>
        <w:pStyle w:val="ListBullet"/>
      </w:pPr>
      <w:r>
        <w:t>Monthly reports to environmental manager</w:t>
      </w:r>
    </w:p>
    <w:p>
      <w:r>
        <w:t>**Years 2-5 (Quarterly):**</w:t>
      </w:r>
    </w:p>
    <w:p>
      <w:pPr>
        <w:pStyle w:val="ListBullet"/>
      </w:pPr>
      <w:r>
        <w:t>Reduce to quarterly monitoring</w:t>
      </w:r>
    </w:p>
    <w:p>
      <w:pPr>
        <w:pStyle w:val="ListBullet"/>
      </w:pPr>
      <w:r>
        <w:t>Annual reporting to ONEP</w:t>
      </w:r>
    </w:p>
    <w:p>
      <w:pPr>
        <w:pStyle w:val="ListBullet"/>
      </w:pPr>
      <w:r>
        <w:t>If any exceedance found, increased monitoring frequency</w:t>
      </w:r>
    </w:p>
    <w:p>
      <w:r>
        <w:t>**Years 6+ (Annual):**</w:t>
      </w:r>
    </w:p>
    <w:p>
      <w:pPr>
        <w:pStyle w:val="ListBullet"/>
      </w:pPr>
      <w:r>
        <w:t>Annual monitoring (unless issues identified)</w:t>
      </w:r>
    </w:p>
    <w:p>
      <w:pPr>
        <w:pStyle w:val="ListBullet"/>
      </w:pPr>
      <w:r>
        <w:t>Continued reporting to ONEP</w:t>
      </w:r>
    </w:p>
    <w:p>
      <w:r>
        <w:t>**Costs:**</w:t>
      </w:r>
    </w:p>
    <w:p>
      <w:pPr>
        <w:pStyle w:val="ListBullet"/>
      </w:pPr>
      <w:r>
        <w:t>Year 1: THB 100,000-200,000 (monthly monitoring)</w:t>
      </w:r>
    </w:p>
    <w:p>
      <w:pPr>
        <w:pStyle w:val="ListBullet"/>
      </w:pPr>
      <w:r>
        <w:t>Years 2-5: THB 50,000-100,000/year (quarterly)</w:t>
      </w:r>
    </w:p>
    <w:p>
      <w:pPr>
        <w:pStyle w:val="ListBullet"/>
      </w:pPr>
      <w:r>
        <w:t>Years 6+: THB 30,000-60,000/year (annual)</w:t>
      </w:r>
    </w:p>
    <w:p>
      <w:pPr>
        <w:pStyle w:val="Heading2"/>
      </w:pPr>
      <w:r>
        <w:t>Non-Compliance Consequences</w:t>
      </w:r>
    </w:p>
    <w:p>
      <w:r>
        <w:t>**Minor Non-Compliance (Missed monitoring, late reporting):**</w:t>
      </w:r>
    </w:p>
    <w:p>
      <w:pPr>
        <w:pStyle w:val="ListBullet"/>
      </w:pPr>
      <w:r>
        <w:t>Written warning from ONEP</w:t>
      </w:r>
    </w:p>
    <w:p>
      <w:pPr>
        <w:pStyle w:val="ListBullet"/>
      </w:pPr>
      <w:r>
        <w:t>Request for corrective action</w:t>
      </w:r>
    </w:p>
    <w:p>
      <w:pPr>
        <w:pStyle w:val="ListBullet"/>
      </w:pPr>
      <w:r>
        <w:t>Opportunity to cure within specified timeline</w:t>
      </w:r>
    </w:p>
    <w:p>
      <w:r>
        <w:t>**Significant Non-Compliance (Exceedance of environmental standards):**</w:t>
      </w:r>
    </w:p>
    <w:p>
      <w:pPr>
        <w:pStyle w:val="ListBullet"/>
      </w:pPr>
      <w:r>
        <w:t>Investigation by ONEP</w:t>
      </w:r>
    </w:p>
    <w:p>
      <w:pPr>
        <w:pStyle w:val="ListBullet"/>
      </w:pPr>
      <w:r>
        <w:t>Notice to comply and remediate</w:t>
      </w:r>
    </w:p>
    <w:p>
      <w:pPr>
        <w:pStyle w:val="ListBullet"/>
      </w:pPr>
      <w:r>
        <w:t>Fines: THB 100,000-500,000+</w:t>
      </w:r>
    </w:p>
    <w:p>
      <w:pPr>
        <w:pStyle w:val="ListBullet"/>
      </w:pPr>
      <w:r>
        <w:t>Project operation restrictions possible</w:t>
      </w:r>
    </w:p>
    <w:p>
      <w:r>
        <w:t>**Severe Non-Compliance (Egregious violation, environmental damage):**</w:t>
      </w:r>
    </w:p>
    <w:p>
      <w:pPr>
        <w:pStyle w:val="ListBullet"/>
      </w:pPr>
      <w:r>
        <w:t>Criminal prosecution possible</w:t>
      </w:r>
    </w:p>
    <w:p>
      <w:pPr>
        <w:pStyle w:val="ListBullet"/>
      </w:pPr>
      <w:r>
        <w:t>Fines: THB 500,000-5,000,000</w:t>
      </w:r>
    </w:p>
    <w:p>
      <w:pPr>
        <w:pStyle w:val="ListBullet"/>
      </w:pPr>
      <w:r>
        <w:t>Imprisonment (responsible parties)</w:t>
      </w:r>
    </w:p>
    <w:p>
      <w:pPr>
        <w:pStyle w:val="ListBullet"/>
      </w:pPr>
      <w:r>
        <w:t>Project closure possible</w:t>
      </w:r>
    </w:p>
    <w:p>
      <w:pPr>
        <w:pStyle w:val="ListBullet"/>
      </w:pPr>
      <w:r>
        <w:t>Environmental remediation required</w:t>
      </w:r>
    </w:p>
    <w:p>
      <w:pPr>
        <w:pStyle w:val="Heading2"/>
      </w:pPr>
      <w:r>
        <w:t>Relationship with Other Permits</w:t>
      </w:r>
    </w:p>
    <w:p>
      <w:r>
        <w:t>**Building Permit:** Cannot be issued before EIA approval</w:t>
      </w:r>
    </w:p>
    <w:p>
      <w:r>
        <w:t>**Construction Permit:** Cannot be issued before EIA approval</w:t>
      </w:r>
    </w:p>
    <w:p>
      <w:r>
        <w:t>**Operational Permits:** Water, air, wastewater permits issued after EIA approval</w:t>
      </w:r>
    </w:p>
    <w:p>
      <w:r>
        <w:t>**Critical Path:** EIA must be completed before any construction begins</w:t>
      </w:r>
    </w:p>
    <w:p>
      <w:r>
        <w:t>---</w:t>
      </w:r>
    </w:p>
    <w:p>
      <w:pPr>
        <w:pStyle w:val="Heading1"/>
      </w:pPr>
      <w:r>
        <w:t>SECTION 7: CONTACTS AND RESOURCES</w:t>
      </w:r>
    </w:p>
    <w:p>
      <w:pPr>
        <w:pStyle w:val="Heading2"/>
      </w:pPr>
      <w:r>
        <w:t>Office of Natural Resources and Environmental Policy &amp; Planning (ONEP)</w:t>
      </w:r>
    </w:p>
    <w:p>
      <w:r>
        <w:t>**Headquarters:**</w:t>
      </w:r>
    </w:p>
    <w:p>
      <w:pPr>
        <w:pStyle w:val="ListBullet"/>
      </w:pPr>
      <w:r>
        <w:t>Address: 60/1 Rama VI Rd, Phayathai, Bangkok 10400</w:t>
      </w:r>
    </w:p>
    <w:p>
      <w:pPr>
        <w:pStyle w:val="ListBullet"/>
      </w:pPr>
      <w:r>
        <w:t>Phone: 0-2535-8800, 0-2535-8811</w:t>
      </w:r>
    </w:p>
    <w:p>
      <w:pPr>
        <w:pStyle w:val="ListBullet"/>
      </w:pPr>
      <w:r>
        <w:t>Fax: 0-2535-8844</w:t>
      </w:r>
    </w:p>
    <w:p>
      <w:pPr>
        <w:pStyle w:val="ListBullet"/>
      </w:pPr>
      <w:r>
        <w:t>Email: [inquiry@onep.go.th](mailto:inquiry@onep.go.th)</w:t>
      </w:r>
    </w:p>
    <w:p>
      <w:pPr>
        <w:pStyle w:val="ListBullet"/>
      </w:pPr>
      <w:r>
        <w:t>Website: www.onep.go.th</w:t>
      </w:r>
    </w:p>
    <w:p>
      <w:pPr>
        <w:pStyle w:val="ListBullet"/>
      </w:pPr>
      <w:r>
        <w:t>Hours: Monday-Friday, 8:30 AM - 4:30 PM</w:t>
      </w:r>
    </w:p>
    <w:p>
      <w:r>
        <w:t>**EIA Division:**</w:t>
      </w:r>
    </w:p>
    <w:p>
      <w:pPr>
        <w:pStyle w:val="ListBullet"/>
      </w:pPr>
      <w:r>
        <w:t>Handles EIA screening, TOR approval, EIA review</w:t>
      </w:r>
    </w:p>
    <w:p>
      <w:pPr>
        <w:pStyle w:val="ListBullet"/>
      </w:pPr>
      <w:r>
        <w:t>Same contact as above (ask for EIA Division)</w:t>
      </w:r>
    </w:p>
    <w:p>
      <w:r>
        <w:t>**Regional ONEP Offices:**</w:t>
      </w:r>
    </w:p>
    <w:p>
      <w:pPr>
        <w:pStyle w:val="ListBullet"/>
      </w:pPr>
      <w:r>
        <w:t>Major provinces have regional offices</w:t>
      </w:r>
    </w:p>
    <w:p>
      <w:pPr>
        <w:pStyle w:val="ListBullet"/>
      </w:pPr>
      <w:r>
        <w:t>Contact info on ONEP website</w:t>
      </w:r>
    </w:p>
    <w:p>
      <w:pPr>
        <w:pStyle w:val="Heading2"/>
      </w:pPr>
      <w:r>
        <w:t>Recommended EIA Consultants (Thailand-based)</w:t>
      </w:r>
    </w:p>
    <w:p>
      <w:r>
        <w:t>**International Firms with Thai Operations:**</w:t>
      </w:r>
    </w:p>
    <w:p>
      <w:pPr>
        <w:pStyle w:val="ListBullet"/>
      </w:pPr>
      <w:r>
        <w:t>Jacobs (formerly CH2M Hill)</w:t>
      </w:r>
    </w:p>
    <w:p>
      <w:pPr>
        <w:pStyle w:val="ListBullet"/>
      </w:pPr>
      <w:r>
        <w:t>Tetra Tech</w:t>
      </w:r>
    </w:p>
    <w:p>
      <w:pPr>
        <w:pStyle w:val="ListBullet"/>
      </w:pPr>
      <w:r>
        <w:t>AECOM</w:t>
      </w:r>
    </w:p>
    <w:p>
      <w:pPr>
        <w:pStyle w:val="ListBullet"/>
      </w:pPr>
      <w:r>
        <w:t>ERM (Environmental Resources Management)</w:t>
      </w:r>
    </w:p>
    <w:p>
      <w:r>
        <w:t>**Thai Consulting Firms:**</w:t>
      </w:r>
    </w:p>
    <w:p>
      <w:pPr>
        <w:pStyle w:val="ListBullet"/>
      </w:pPr>
      <w:r>
        <w:t>Thai consultant firms with EIA expertise</w:t>
      </w:r>
    </w:p>
    <w:p>
      <w:pPr>
        <w:pStyle w:val="ListBullet"/>
      </w:pPr>
      <w:r>
        <w:t>University-based research centers</w:t>
      </w:r>
    </w:p>
    <w:p>
      <w:pPr>
        <w:pStyle w:val="ListBullet"/>
      </w:pPr>
      <w:r>
        <w:t>Local environmental consultants (search "EIA consultant Thailand")</w:t>
      </w:r>
    </w:p>
    <w:p>
      <w:r>
        <w:t>**Selection Criteria:**</w:t>
      </w:r>
    </w:p>
    <w:p>
      <w:pPr>
        <w:pStyle w:val="ListBullet"/>
      </w:pPr>
      <w:r>
        <w:t>ONEP registration as EIA consultant</w:t>
      </w:r>
    </w:p>
    <w:p>
      <w:pPr>
        <w:pStyle w:val="ListBullet"/>
      </w:pPr>
      <w:r>
        <w:t>Track record with data center or industrial EIA</w:t>
      </w:r>
    </w:p>
    <w:p>
      <w:pPr>
        <w:pStyle w:val="ListBullet"/>
      </w:pPr>
      <w:r>
        <w:t>Bilingual team</w:t>
      </w:r>
    </w:p>
    <w:p>
      <w:pPr>
        <w:pStyle w:val="ListBullet"/>
      </w:pPr>
      <w:r>
        <w:t>Familiarity with ONEP requirements</w:t>
      </w:r>
    </w:p>
    <w:p>
      <w:r>
        <w:t>**Estimated Consultant Cost Range:**</w:t>
      </w:r>
    </w:p>
    <w:p>
      <w:pPr>
        <w:pStyle w:val="ListBullet"/>
      </w:pPr>
      <w:r>
        <w:t>International firm: THB 800,000-1,500,000</w:t>
      </w:r>
    </w:p>
    <w:p>
      <w:pPr>
        <w:pStyle w:val="ListBullet"/>
      </w:pPr>
      <w:r>
        <w:t>Thai firm: THB 400,000-800,000</w:t>
      </w:r>
    </w:p>
    <w:p>
      <w:pPr>
        <w:pStyle w:val="ListBullet"/>
      </w:pPr>
      <w:r>
        <w:t>University consulting: THB 300,000-600,000</w:t>
      </w:r>
    </w:p>
    <w:p>
      <w:r>
        <w:t>---</w:t>
      </w:r>
    </w:p>
    <w:p>
      <w:pPr>
        <w:pStyle w:val="Heading1"/>
      </w:pPr>
      <w:r>
        <w:t>SECTION 8: QUICK REFERENCE - EIA TIMELINE</w:t>
      </w:r>
    </w:p>
    <w:p>
      <w:r>
        <w:t>```</w:t>
      </w:r>
    </w:p>
    <w:p>
      <w:r>
        <w:t>Week 1-4:     Submit screening request → Receive EIA determination</w:t>
      </w:r>
    </w:p>
    <w:p>
      <w:r>
        <w:t>Week 5-10:    Prepare and submit TOR → ONEP review</w:t>
      </w:r>
    </w:p>
    <w:p>
      <w:r>
        <w:t>Week 11-22:   Conduct EIA study (air, water, ecological, social)</w:t>
      </w:r>
    </w:p>
    <w:p>
      <w:r>
        <w:t>Week 23-26:   ONEP technical review and possible revisions</w:t>
      </w:r>
    </w:p>
    <w:p>
      <w:r>
        <w:t>Week 27-30:   Public consultation period (30 days minimum)</w:t>
      </w:r>
    </w:p>
    <w:p>
      <w:r>
        <w:t>Week 31-34:   ONEP committee review and approval</w:t>
      </w:r>
    </w:p>
    <w:p>
      <w:r>
        <w:t>Week 35-40:   Final approval or request for modifications</w:t>
      </w:r>
    </w:p>
    <w:p>
      <w:r>
        <w:t>─────────────────────────────────────────────</w:t>
      </w:r>
    </w:p>
    <w:p>
      <w:r>
        <w:t>TOTAL:        28-40 weeks (6.5-10 months, depending on revisions)</w:t>
      </w:r>
    </w:p>
    <w:p>
      <w:r>
        <w:t>```</w:t>
      </w:r>
    </w:p>
    <w:p>
      <w:r>
        <w:t>**Concurrent Activities (Can run in parallel with EIA):**</w:t>
      </w:r>
    </w:p>
    <w:p>
      <w:pPr>
        <w:pStyle w:val="ListBullet"/>
      </w:pPr>
      <w:r>
        <w:t>BOI application preparation</w:t>
      </w:r>
    </w:p>
    <w:p>
      <w:pPr>
        <w:pStyle w:val="ListBullet"/>
      </w:pPr>
      <w:r>
        <w:t>Land acquisition</w:t>
      </w:r>
    </w:p>
    <w:p>
      <w:pPr>
        <w:pStyle w:val="ListBullet"/>
      </w:pPr>
      <w:r>
        <w:t>Company formation</w:t>
      </w:r>
    </w:p>
    <w:p>
      <w:pPr>
        <w:pStyle w:val="ListBullet"/>
      </w:pPr>
      <w:r>
        <w:t>Financial arrangement</w:t>
      </w:r>
    </w:p>
    <w:p>
      <w:r>
        <w:t>**Sequential to EIA:**</w:t>
      </w:r>
    </w:p>
    <w:p>
      <w:pPr>
        <w:pStyle w:val="ListBullet"/>
      </w:pPr>
      <w:r>
        <w:t>Building permit (cannot apply before EIA approval)</w:t>
      </w:r>
    </w:p>
    <w:p>
      <w:pPr>
        <w:pStyle w:val="ListBullet"/>
      </w:pPr>
      <w:r>
        <w:t>Construction license</w:t>
      </w:r>
    </w:p>
    <w:p>
      <w:pPr>
        <w:pStyle w:val="ListBullet"/>
      </w:pPr>
      <w:r>
        <w:t>Construction start</w:t>
      </w:r>
    </w:p>
    <w:p>
      <w:r>
        <w:t>---</w:t>
      </w:r>
    </w:p>
    <w:p>
      <w:pPr>
        <w:pStyle w:val="Heading1"/>
      </w:pPr>
      <w:r>
        <w:t>FINAL CHECKLIST</w:t>
      </w:r>
    </w:p>
    <w:p>
      <w:pPr>
        <w:pStyle w:val="ListBullet"/>
      </w:pPr>
      <w:r>
        <w:t>[ ] Confirm EIA requirement with ONEP (screening)</w:t>
      </w:r>
    </w:p>
    <w:p>
      <w:pPr>
        <w:pStyle w:val="ListBullet"/>
      </w:pPr>
      <w:r>
        <w:t>[ ] Obtain written EIA determination from ONEP</w:t>
      </w:r>
    </w:p>
    <w:p>
      <w:pPr>
        <w:pStyle w:val="ListBullet"/>
      </w:pPr>
      <w:r>
        <w:t>[ ] If full EIA required: Engage EIA consultant</w:t>
      </w:r>
    </w:p>
    <w:p>
      <w:pPr>
        <w:pStyle w:val="ListBullet"/>
      </w:pPr>
      <w:r>
        <w:t>[ ] Develop comprehensive TOR</w:t>
      </w:r>
    </w:p>
    <w:p>
      <w:pPr>
        <w:pStyle w:val="ListBullet"/>
      </w:pPr>
      <w:r>
        <w:t>[ ] Get ONEP TOR approval before starting study</w:t>
      </w:r>
    </w:p>
    <w:p>
      <w:pPr>
        <w:pStyle w:val="ListBullet"/>
      </w:pPr>
      <w:r>
        <w:t>[ ] Conduct 4+ weeks baseline monitoring</w:t>
      </w:r>
    </w:p>
    <w:p>
      <w:pPr>
        <w:pStyle w:val="ListBullet"/>
      </w:pPr>
      <w:r>
        <w:t>[ ] Complete all technical studies (air, water, ecological, etc.)</w:t>
      </w:r>
    </w:p>
    <w:p>
      <w:pPr>
        <w:pStyle w:val="ListBullet"/>
      </w:pPr>
      <w:r>
        <w:t>[ ] Develop detailed mitigation measures</w:t>
      </w:r>
    </w:p>
    <w:p>
      <w:pPr>
        <w:pStyle w:val="ListBullet"/>
      </w:pPr>
      <w:r>
        <w:t>[ ] Prepare draft EIA report (80-150 pages)</w:t>
      </w:r>
    </w:p>
    <w:p>
      <w:pPr>
        <w:pStyle w:val="ListBullet"/>
      </w:pPr>
      <w:r>
        <w:t>[ ] Community consultation and documentation</w:t>
      </w:r>
    </w:p>
    <w:p>
      <w:pPr>
        <w:pStyle w:val="ListBullet"/>
      </w:pPr>
      <w:r>
        <w:t>[ ] Submit EIA to ONEP with all appendices</w:t>
      </w:r>
    </w:p>
    <w:p>
      <w:pPr>
        <w:pStyle w:val="ListBullet"/>
      </w:pPr>
      <w:r>
        <w:t>[ ] Respond to ONEP technical comments</w:t>
      </w:r>
    </w:p>
    <w:p>
      <w:pPr>
        <w:pStyle w:val="ListBullet"/>
      </w:pPr>
      <w:r>
        <w:t>[ ] Support public consultation period</w:t>
      </w:r>
    </w:p>
    <w:p>
      <w:pPr>
        <w:pStyle w:val="ListBullet"/>
      </w:pPr>
      <w:r>
        <w:t>[ ] Obtain written EIA approval from ONEP</w:t>
      </w:r>
    </w:p>
    <w:p>
      <w:pPr>
        <w:pStyle w:val="ListBullet"/>
      </w:pPr>
      <w:r>
        <w:t>[ ] Integrate approval conditions into project plans</w:t>
      </w:r>
    </w:p>
    <w:p>
      <w:pPr>
        <w:pStyle w:val="ListBullet"/>
      </w:pPr>
      <w:r>
        <w:t>[ ] Establish environmental management system</w:t>
      </w:r>
    </w:p>
    <w:p>
      <w:pPr>
        <w:pStyle w:val="ListBullet"/>
      </w:pPr>
      <w:r>
        <w:t>[ ] Plan for annual monitoring and reporting</w:t>
      </w:r>
    </w:p>
    <w:p>
      <w:pPr>
        <w:pStyle w:val="ListBullet"/>
      </w:pPr>
      <w:r>
        <w:t>[ ] Only then proceed with building permit and construction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