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D7" w:rsidRDefault="001277D7" w:rsidP="001277D7">
      <w:pPr>
        <w:shd w:val="clear" w:color="auto" w:fill="FFFFFF"/>
        <w:spacing w:after="0" w:line="100" w:lineRule="atLeast"/>
        <w:jc w:val="both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 xml:space="preserve">                                 </w:t>
      </w:r>
      <w:r w:rsidRPr="00865C41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 xml:space="preserve">Assignment 2b: Nested </w:t>
      </w:r>
      <w:proofErr w:type="spellStart"/>
      <w:r w:rsidRPr="00865C41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>Subqueries</w:t>
      </w:r>
      <w:proofErr w:type="spellEnd"/>
      <w:r w:rsidRPr="00865C41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 xml:space="preserve"> and SQL Updates</w:t>
      </w:r>
    </w:p>
    <w:p w:rsidR="001277D7" w:rsidRDefault="001277D7" w:rsidP="001277D7">
      <w:pPr>
        <w:shd w:val="clear" w:color="auto" w:fill="FFFFFF"/>
        <w:spacing w:after="0" w:line="100" w:lineRule="atLeast"/>
        <w:jc w:val="both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</w:p>
    <w:p w:rsidR="001277D7" w:rsidRPr="001277D7" w:rsidRDefault="001277D7" w:rsidP="001277D7">
      <w:pPr>
        <w:shd w:val="clear" w:color="auto" w:fill="FFFFFF"/>
        <w:spacing w:after="0" w:line="100" w:lineRule="atLeast"/>
        <w:jc w:val="both"/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  <w:t>Statement:</w:t>
      </w:r>
      <w:r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  <w:t xml:space="preserve"> </w:t>
      </w:r>
      <w:r w:rsidRPr="001277D7"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  <w:t>Write the following queries for university schema.</w:t>
      </w:r>
    </w:p>
    <w:p w:rsidR="001277D7" w:rsidRPr="00865C41" w:rsidRDefault="001277D7" w:rsidP="001277D7">
      <w:p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7D7" w:rsidRPr="001277D7" w:rsidRDefault="001277D7" w:rsidP="001277D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Find the id and title of all courses which do not require </w:t>
      </w:r>
      <w:proofErr w:type="gramStart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any  prerequisites</w:t>
      </w:r>
      <w:proofErr w:type="gramEnd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.</w:t>
      </w:r>
    </w:p>
    <w:p w:rsidR="001277D7" w:rsidRPr="001277D7" w:rsidRDefault="001277D7" w:rsidP="001277D7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-90"/>
        </w:tabs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Find the names of students who have not taken any biology dept courses</w:t>
      </w:r>
    </w:p>
    <w:p w:rsidR="001277D7" w:rsidRPr="001277D7" w:rsidRDefault="001277D7" w:rsidP="001277D7">
      <w:pPr>
        <w:pStyle w:val="ListParagraph"/>
        <w:shd w:val="clear" w:color="auto" w:fill="FFFFFF"/>
        <w:tabs>
          <w:tab w:val="clear" w:pos="720"/>
          <w:tab w:val="left" w:pos="-90"/>
        </w:tabs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277D7" w:rsidRPr="001277D7" w:rsidRDefault="001277D7" w:rsidP="001277D7">
      <w:pPr>
        <w:shd w:val="clear" w:color="auto" w:fill="FFFFFF"/>
        <w:tabs>
          <w:tab w:val="clear" w:pos="720"/>
        </w:tabs>
        <w:spacing w:after="0" w:line="285" w:lineRule="atLeast"/>
        <w:ind w:right="1695"/>
        <w:jc w:val="both"/>
        <w:rPr>
          <w:rFonts w:ascii="Times New Roman" w:hAnsi="Times New Roman" w:cs="Times New Roman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Write SQL update queries to perform the following (queries 2 and 4 are pretty </w:t>
      </w:r>
      <w:proofErr w:type="spellStart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meangless</w:t>
      </w:r>
      <w:proofErr w:type="spellEnd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, but still fun to write):</w:t>
      </w:r>
    </w:p>
    <w:p w:rsidR="001277D7" w:rsidRPr="001277D7" w:rsidRDefault="001277D7" w:rsidP="001277D7">
      <w:pPr>
        <w:shd w:val="clear" w:color="auto" w:fill="FFFFFF"/>
        <w:tabs>
          <w:tab w:val="clear" w:pos="720"/>
          <w:tab w:val="left" w:pos="0"/>
        </w:tabs>
        <w:spacing w:after="0" w:line="285" w:lineRule="atLeast"/>
        <w:ind w:right="1695"/>
        <w:jc w:val="both"/>
        <w:rPr>
          <w:rFonts w:ascii="Times New Roman" w:hAnsi="Times New Roman" w:cs="Times New Roman"/>
          <w:sz w:val="24"/>
          <w:szCs w:val="24"/>
        </w:rPr>
      </w:pPr>
    </w:p>
    <w:p w:rsidR="001277D7" w:rsidRPr="001277D7" w:rsidRDefault="001277D7" w:rsidP="001277D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Give a 10% hike to all instructors.</w:t>
      </w:r>
    </w:p>
    <w:p w:rsidR="001277D7" w:rsidRPr="001277D7" w:rsidRDefault="001277D7" w:rsidP="001277D7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1277D7" w:rsidRPr="001277D7" w:rsidRDefault="001277D7" w:rsidP="001277D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Increase the </w:t>
      </w:r>
      <w:proofErr w:type="spellStart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tot_creds</w:t>
      </w:r>
      <w:proofErr w:type="spellEnd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of all students who have taken the course titled "Genetics</w:t>
      </w:r>
      <w:proofErr w:type="gramStart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"  by</w:t>
      </w:r>
      <w:proofErr w:type="gramEnd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    the number of credits associated with that course.</w:t>
      </w:r>
    </w:p>
    <w:p w:rsidR="001277D7" w:rsidRPr="001277D7" w:rsidRDefault="001277D7" w:rsidP="001277D7">
      <w:pPr>
        <w:shd w:val="clear" w:color="auto" w:fill="FFFFFF"/>
        <w:spacing w:after="0" w:line="285" w:lineRule="atLeast"/>
        <w:ind w:left="1440" w:right="2175"/>
        <w:jc w:val="both"/>
        <w:rPr>
          <w:rFonts w:ascii="Times New Roman" w:hAnsi="Times New Roman" w:cs="Times New Roman"/>
          <w:sz w:val="24"/>
          <w:szCs w:val="24"/>
        </w:rPr>
      </w:pPr>
    </w:p>
    <w:p w:rsidR="001277D7" w:rsidRPr="001277D7" w:rsidRDefault="001277D7" w:rsidP="001277D7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For all instructors who are advisors of </w:t>
      </w:r>
      <w:proofErr w:type="spellStart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atleast</w:t>
      </w:r>
      <w:proofErr w:type="spellEnd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2 students, increase their salary by 50000.</w:t>
      </w:r>
    </w:p>
    <w:p w:rsidR="001277D7" w:rsidRPr="001277D7" w:rsidRDefault="001277D7" w:rsidP="001277D7">
      <w:pPr>
        <w:shd w:val="clear" w:color="auto" w:fill="FFFFFF"/>
        <w:spacing w:line="285" w:lineRule="atLeast"/>
        <w:ind w:left="1440" w:right="2175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1277D7" w:rsidRPr="001277D7" w:rsidRDefault="001277D7" w:rsidP="001277D7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Set the</w:t>
      </w:r>
      <w:proofErr w:type="gramStart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  credits</w:t>
      </w:r>
      <w:proofErr w:type="gramEnd"/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to 2 for all courses which have less than 5 students taking them (across all sections for the course, across all years/semesters).</w:t>
      </w:r>
    </w:p>
    <w:p w:rsidR="00F403DB" w:rsidRPr="001277D7" w:rsidRDefault="00F403DB" w:rsidP="001277D7">
      <w:pPr>
        <w:jc w:val="both"/>
        <w:rPr>
          <w:rFonts w:ascii="Times New Roman" w:hAnsi="Times New Roman" w:cs="Times New Roman"/>
        </w:rPr>
      </w:pPr>
    </w:p>
    <w:sectPr w:rsidR="00F403DB" w:rsidRPr="001277D7" w:rsidSect="00F4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0664"/>
    <w:multiLevelType w:val="hybridMultilevel"/>
    <w:tmpl w:val="AC74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E7C3A"/>
    <w:multiLevelType w:val="multilevel"/>
    <w:tmpl w:val="24E6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AA2870"/>
    <w:multiLevelType w:val="hybridMultilevel"/>
    <w:tmpl w:val="FF0E7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61B0F"/>
    <w:multiLevelType w:val="hybridMultilevel"/>
    <w:tmpl w:val="91F8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77D7"/>
    <w:rsid w:val="001277D7"/>
    <w:rsid w:val="00F4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77D7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2014-01-28T12:53:00Z</dcterms:created>
  <dcterms:modified xsi:type="dcterms:W3CDTF">2014-01-28T13:02:00Z</dcterms:modified>
</cp:coreProperties>
</file>