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B9B" w:rsidRPr="0018206F" w:rsidRDefault="00131B9B" w:rsidP="00F148BB">
      <w:pPr>
        <w:rPr>
          <w:rFonts w:ascii="Arial" w:hAnsi="Arial" w:cs="Arial"/>
          <w:b/>
        </w:rPr>
      </w:pPr>
      <w:bookmarkStart w:id="0" w:name="_GoBack"/>
      <w:r w:rsidRPr="0018206F">
        <w:rPr>
          <w:rFonts w:ascii="Arial" w:hAnsi="Arial" w:cs="Arial"/>
          <w:b/>
        </w:rPr>
        <w:t>CW305 Whitepaper:</w:t>
      </w:r>
    </w:p>
    <w:p w:rsidR="00131B9B" w:rsidRPr="0018206F" w:rsidRDefault="0018206F" w:rsidP="00F148BB">
      <w:pPr>
        <w:rPr>
          <w:rFonts w:ascii="Arial" w:hAnsi="Arial" w:cs="Arial"/>
        </w:rPr>
      </w:pPr>
      <w:hyperlink r:id="rId5" w:history="1">
        <w:r w:rsidR="00131B9B" w:rsidRPr="0018206F">
          <w:rPr>
            <w:rStyle w:val="Hyperlink"/>
            <w:rFonts w:ascii="Arial" w:hAnsi="Arial" w:cs="Arial"/>
          </w:rPr>
          <w:t>https://www.newae.com/post/whitepaper-cw305</w:t>
        </w:r>
      </w:hyperlink>
      <w:r w:rsidR="00131B9B" w:rsidRPr="0018206F">
        <w:rPr>
          <w:rFonts w:ascii="Arial" w:hAnsi="Arial" w:cs="Arial"/>
        </w:rPr>
        <w:t xml:space="preserve"> </w:t>
      </w:r>
    </w:p>
    <w:p w:rsidR="00131B9B" w:rsidRPr="0018206F" w:rsidRDefault="00131B9B" w:rsidP="00F148BB">
      <w:pPr>
        <w:rPr>
          <w:rFonts w:ascii="Arial" w:hAnsi="Arial" w:cs="Arial"/>
          <w:b/>
        </w:rPr>
      </w:pPr>
    </w:p>
    <w:p w:rsidR="007F6868" w:rsidRPr="0018206F" w:rsidRDefault="007F6868" w:rsidP="00F148BB">
      <w:pPr>
        <w:rPr>
          <w:rFonts w:ascii="Arial" w:hAnsi="Arial" w:cs="Arial"/>
          <w:b/>
        </w:rPr>
      </w:pPr>
      <w:r w:rsidRPr="0018206F">
        <w:rPr>
          <w:rFonts w:ascii="Arial" w:hAnsi="Arial" w:cs="Arial"/>
          <w:b/>
        </w:rPr>
        <w:t>CW305 Target:</w:t>
      </w:r>
    </w:p>
    <w:p w:rsidR="007F6868" w:rsidRPr="0018206F" w:rsidRDefault="0018206F" w:rsidP="00F148BB">
      <w:pPr>
        <w:rPr>
          <w:rFonts w:ascii="Arial" w:hAnsi="Arial" w:cs="Arial"/>
        </w:rPr>
      </w:pPr>
      <w:hyperlink r:id="rId6" w:history="1">
        <w:r w:rsidR="007F6868" w:rsidRPr="0018206F">
          <w:rPr>
            <w:rStyle w:val="Hyperlink"/>
            <w:rFonts w:ascii="Arial" w:hAnsi="Arial" w:cs="Arial"/>
          </w:rPr>
          <w:t>https://rtfm.newae.com/Targets/CW305%20Artix%20FPGA/</w:t>
        </w:r>
      </w:hyperlink>
    </w:p>
    <w:p w:rsidR="007F6868" w:rsidRPr="0018206F" w:rsidRDefault="007F6868" w:rsidP="00F148BB">
      <w:pPr>
        <w:rPr>
          <w:rFonts w:ascii="Arial" w:hAnsi="Arial" w:cs="Arial"/>
          <w:b/>
        </w:rPr>
      </w:pPr>
    </w:p>
    <w:p w:rsidR="00F148BB" w:rsidRPr="0018206F" w:rsidRDefault="00F148BB" w:rsidP="00F148BB">
      <w:pPr>
        <w:rPr>
          <w:rFonts w:ascii="Arial" w:hAnsi="Arial" w:cs="Arial"/>
          <w:b/>
        </w:rPr>
      </w:pPr>
      <w:r w:rsidRPr="0018206F">
        <w:rPr>
          <w:rFonts w:ascii="Arial" w:hAnsi="Arial" w:cs="Arial"/>
          <w:b/>
        </w:rPr>
        <w:t xml:space="preserve">How to build a CW305 </w:t>
      </w:r>
      <w:proofErr w:type="gramStart"/>
      <w:r w:rsidRPr="0018206F">
        <w:rPr>
          <w:rFonts w:ascii="Arial" w:hAnsi="Arial" w:cs="Arial"/>
          <w:b/>
        </w:rPr>
        <w:t>Project:</w:t>
      </w:r>
      <w:proofErr w:type="gramEnd"/>
      <w:r w:rsidRPr="0018206F">
        <w:rPr>
          <w:rFonts w:ascii="Arial" w:hAnsi="Arial" w:cs="Arial"/>
          <w:b/>
        </w:rPr>
        <w:t xml:space="preserve"> </w:t>
      </w:r>
    </w:p>
    <w:p w:rsidR="00F148BB" w:rsidRPr="0018206F" w:rsidRDefault="0018206F" w:rsidP="00F148BB">
      <w:pPr>
        <w:rPr>
          <w:rFonts w:ascii="Arial" w:hAnsi="Arial" w:cs="Arial"/>
        </w:rPr>
      </w:pPr>
      <w:hyperlink r:id="rId7" w:anchor="Capture_Setup" w:history="1">
        <w:r w:rsidR="00F148BB" w:rsidRPr="0018206F">
          <w:rPr>
            <w:rStyle w:val="Hyperlink"/>
            <w:rFonts w:ascii="Arial" w:hAnsi="Arial" w:cs="Arial"/>
          </w:rPr>
          <w:t>http://wiki.newae.com/Tutorial_CW305-1_Building_a_Project#Capture_Setup</w:t>
        </w:r>
      </w:hyperlink>
    </w:p>
    <w:p w:rsidR="00F148BB" w:rsidRPr="0018206F" w:rsidRDefault="00F148BB">
      <w:pPr>
        <w:rPr>
          <w:rFonts w:ascii="Arial" w:hAnsi="Arial" w:cs="Arial"/>
        </w:rPr>
      </w:pPr>
    </w:p>
    <w:p w:rsidR="005A02CC" w:rsidRPr="0018206F" w:rsidRDefault="00F148BB">
      <w:pPr>
        <w:rPr>
          <w:rFonts w:ascii="Arial" w:hAnsi="Arial" w:cs="Arial"/>
          <w:b/>
        </w:rPr>
      </w:pPr>
      <w:r w:rsidRPr="0018206F">
        <w:rPr>
          <w:rFonts w:ascii="Arial" w:hAnsi="Arial" w:cs="Arial"/>
          <w:b/>
        </w:rPr>
        <w:t>CW305-ADC Lock Fail:</w:t>
      </w:r>
    </w:p>
    <w:p w:rsidR="00F148BB" w:rsidRPr="0018206F" w:rsidRDefault="00F148BB" w:rsidP="00F148BB">
      <w:pPr>
        <w:pStyle w:val="ListParagraph"/>
        <w:numPr>
          <w:ilvl w:val="0"/>
          <w:numId w:val="1"/>
        </w:numPr>
        <w:rPr>
          <w:rFonts w:ascii="Arial" w:hAnsi="Arial" w:cs="Arial"/>
        </w:rPr>
      </w:pPr>
      <w:r w:rsidRPr="0018206F">
        <w:rPr>
          <w:rFonts w:ascii="Arial" w:hAnsi="Arial" w:cs="Arial"/>
        </w:rPr>
        <w:t>Check if the power source is capable of driving both the capture board and CW305.</w:t>
      </w:r>
    </w:p>
    <w:p w:rsidR="00F148BB" w:rsidRPr="0018206F" w:rsidRDefault="00F148BB" w:rsidP="00F148BB">
      <w:pPr>
        <w:rPr>
          <w:rFonts w:ascii="Arial" w:hAnsi="Arial" w:cs="Arial"/>
        </w:rPr>
      </w:pPr>
      <w:r w:rsidRPr="0018206F">
        <w:rPr>
          <w:rFonts w:ascii="Arial" w:hAnsi="Arial" w:cs="Arial"/>
        </w:rPr>
        <w:t xml:space="preserve">Reference: </w:t>
      </w:r>
      <w:hyperlink r:id="rId8" w:history="1">
        <w:r w:rsidRPr="0018206F">
          <w:rPr>
            <w:rStyle w:val="Hyperlink"/>
            <w:rFonts w:ascii="Arial" w:hAnsi="Arial" w:cs="Arial"/>
          </w:rPr>
          <w:t>https://forum.newae.com/t/cw-lite-and-cw305-adc-lock-fail/318</w:t>
        </w:r>
      </w:hyperlink>
      <w:r w:rsidRPr="0018206F">
        <w:rPr>
          <w:rFonts w:ascii="Arial" w:hAnsi="Arial" w:cs="Arial"/>
        </w:rPr>
        <w:t xml:space="preserve"> </w:t>
      </w:r>
    </w:p>
    <w:p w:rsidR="00F148BB" w:rsidRPr="0018206F" w:rsidRDefault="00F148BB" w:rsidP="00F148BB">
      <w:pPr>
        <w:rPr>
          <w:rFonts w:ascii="Arial" w:hAnsi="Arial" w:cs="Arial"/>
        </w:rPr>
      </w:pPr>
    </w:p>
    <w:p w:rsidR="00F148BB" w:rsidRPr="0018206F" w:rsidRDefault="00F148BB" w:rsidP="00F148BB">
      <w:pPr>
        <w:rPr>
          <w:rFonts w:ascii="Arial" w:hAnsi="Arial" w:cs="Arial"/>
          <w:b/>
        </w:rPr>
      </w:pPr>
      <w:r w:rsidRPr="0018206F">
        <w:rPr>
          <w:rFonts w:ascii="Arial" w:hAnsi="Arial" w:cs="Arial"/>
          <w:b/>
        </w:rPr>
        <w:t>An example of CW305 Implementation:</w:t>
      </w:r>
    </w:p>
    <w:p w:rsidR="00F148BB" w:rsidRPr="0018206F" w:rsidRDefault="0018206F" w:rsidP="00F148BB">
      <w:pPr>
        <w:rPr>
          <w:rFonts w:ascii="Arial" w:hAnsi="Arial" w:cs="Arial"/>
        </w:rPr>
      </w:pPr>
      <w:hyperlink r:id="rId9" w:history="1">
        <w:r w:rsidR="00F148BB" w:rsidRPr="0018206F">
          <w:rPr>
            <w:rStyle w:val="Hyperlink"/>
            <w:rFonts w:ascii="Arial" w:hAnsi="Arial" w:cs="Arial"/>
          </w:rPr>
          <w:t>https://github.com/markmatthewanderson/CESEL-CW305-test</w:t>
        </w:r>
      </w:hyperlink>
      <w:r w:rsidR="00F148BB" w:rsidRPr="0018206F">
        <w:rPr>
          <w:rFonts w:ascii="Arial" w:hAnsi="Arial" w:cs="Arial"/>
        </w:rPr>
        <w:t xml:space="preserve"> </w:t>
      </w:r>
    </w:p>
    <w:p w:rsidR="00131B9B" w:rsidRPr="0018206F" w:rsidRDefault="00131B9B" w:rsidP="00F148BB">
      <w:pPr>
        <w:rPr>
          <w:rFonts w:ascii="Arial" w:hAnsi="Arial" w:cs="Arial"/>
        </w:rPr>
      </w:pPr>
    </w:p>
    <w:p w:rsidR="00F148BB" w:rsidRPr="0018206F" w:rsidRDefault="00F148BB">
      <w:pPr>
        <w:rPr>
          <w:rFonts w:ascii="Arial" w:hAnsi="Arial" w:cs="Arial"/>
          <w:b/>
        </w:rPr>
      </w:pPr>
      <w:r w:rsidRPr="0018206F">
        <w:rPr>
          <w:rFonts w:ascii="Arial" w:hAnsi="Arial" w:cs="Arial"/>
          <w:b/>
        </w:rPr>
        <w:t xml:space="preserve">Another Example, CW305-Arm </w:t>
      </w:r>
      <w:proofErr w:type="spellStart"/>
      <w:r w:rsidRPr="0018206F">
        <w:rPr>
          <w:rFonts w:ascii="Arial" w:hAnsi="Arial" w:cs="Arial"/>
          <w:b/>
        </w:rPr>
        <w:t>DesignStart</w:t>
      </w:r>
      <w:proofErr w:type="spellEnd"/>
      <w:r w:rsidRPr="0018206F">
        <w:rPr>
          <w:rFonts w:ascii="Arial" w:hAnsi="Arial" w:cs="Arial"/>
          <w:b/>
        </w:rPr>
        <w:t>:</w:t>
      </w:r>
    </w:p>
    <w:p w:rsidR="00F148BB" w:rsidRPr="0018206F" w:rsidRDefault="0018206F">
      <w:pPr>
        <w:rPr>
          <w:rFonts w:ascii="Arial" w:hAnsi="Arial" w:cs="Arial"/>
        </w:rPr>
      </w:pPr>
      <w:hyperlink r:id="rId10" w:history="1">
        <w:r w:rsidR="00F148BB" w:rsidRPr="0018206F">
          <w:rPr>
            <w:rStyle w:val="Hyperlink"/>
            <w:rFonts w:ascii="Arial" w:hAnsi="Arial" w:cs="Arial"/>
          </w:rPr>
          <w:t>https://github.com/newaetech/CW305-Arm-DesignStart</w:t>
        </w:r>
      </w:hyperlink>
      <w:r w:rsidR="00F148BB" w:rsidRPr="0018206F">
        <w:rPr>
          <w:rFonts w:ascii="Arial" w:hAnsi="Arial" w:cs="Arial"/>
        </w:rPr>
        <w:t xml:space="preserve"> </w:t>
      </w:r>
    </w:p>
    <w:p w:rsidR="00131B9B" w:rsidRPr="0018206F" w:rsidRDefault="00131B9B">
      <w:pPr>
        <w:rPr>
          <w:rFonts w:ascii="Arial" w:hAnsi="Arial" w:cs="Arial"/>
        </w:rPr>
      </w:pPr>
    </w:p>
    <w:p w:rsidR="00F148BB" w:rsidRPr="0018206F" w:rsidRDefault="00131B9B">
      <w:pPr>
        <w:rPr>
          <w:rFonts w:ascii="Arial" w:hAnsi="Arial" w:cs="Arial"/>
          <w:b/>
        </w:rPr>
      </w:pPr>
      <w:r w:rsidRPr="0018206F">
        <w:rPr>
          <w:rFonts w:ascii="Arial" w:hAnsi="Arial" w:cs="Arial"/>
          <w:b/>
        </w:rPr>
        <w:t>How to adapt CW305:</w:t>
      </w:r>
    </w:p>
    <w:p w:rsidR="007F6868" w:rsidRPr="0018206F" w:rsidRDefault="007F6868" w:rsidP="007F6868">
      <w:pPr>
        <w:rPr>
          <w:rFonts w:ascii="Arial" w:hAnsi="Arial" w:cs="Arial"/>
        </w:rPr>
      </w:pPr>
      <w:r w:rsidRPr="0018206F">
        <w:rPr>
          <w:rFonts w:ascii="Arial" w:hAnsi="Arial" w:cs="Arial"/>
        </w:rPr>
        <w:t>Start by making a copy of the AES example project. Remove the AES files and keep cw305_</w:t>
      </w:r>
      <w:proofErr w:type="gramStart"/>
      <w:r w:rsidRPr="0018206F">
        <w:rPr>
          <w:rFonts w:ascii="Arial" w:hAnsi="Arial" w:cs="Arial"/>
        </w:rPr>
        <w:t>top.v</w:t>
      </w:r>
      <w:proofErr w:type="gramEnd"/>
      <w:r w:rsidRPr="0018206F">
        <w:rPr>
          <w:rFonts w:ascii="Arial" w:hAnsi="Arial" w:cs="Arial"/>
        </w:rPr>
        <w:t>, cw305_reg_aes.v, and cw305_usb_reg_fe.v.</w:t>
      </w:r>
    </w:p>
    <w:p w:rsidR="007F6868" w:rsidRPr="0018206F" w:rsidRDefault="007F6868" w:rsidP="007F6868">
      <w:pPr>
        <w:rPr>
          <w:rFonts w:ascii="Arial" w:hAnsi="Arial" w:cs="Arial"/>
        </w:rPr>
      </w:pPr>
      <w:r w:rsidRPr="0018206F">
        <w:rPr>
          <w:rFonts w:ascii="Arial" w:hAnsi="Arial" w:cs="Arial"/>
        </w:rPr>
        <w:t>Take cw305_reg_</w:t>
      </w:r>
      <w:proofErr w:type="gramStart"/>
      <w:r w:rsidRPr="0018206F">
        <w:rPr>
          <w:rFonts w:ascii="Arial" w:hAnsi="Arial" w:cs="Arial"/>
        </w:rPr>
        <w:t>aes.v</w:t>
      </w:r>
      <w:proofErr w:type="gramEnd"/>
      <w:r w:rsidRPr="0018206F">
        <w:rPr>
          <w:rFonts w:ascii="Arial" w:hAnsi="Arial" w:cs="Arial"/>
        </w:rPr>
        <w:t xml:space="preserve"> as </w:t>
      </w:r>
      <w:proofErr w:type="spellStart"/>
      <w:r w:rsidRPr="0018206F">
        <w:rPr>
          <w:rFonts w:ascii="Arial" w:hAnsi="Arial" w:cs="Arial"/>
        </w:rPr>
        <w:t>a</w:t>
      </w:r>
      <w:proofErr w:type="spellEnd"/>
      <w:r w:rsidRPr="0018206F">
        <w:rPr>
          <w:rFonts w:ascii="Arial" w:hAnsi="Arial" w:cs="Arial"/>
        </w:rPr>
        <w:t xml:space="preserve"> example and modify it for your own needs.</w:t>
      </w:r>
    </w:p>
    <w:p w:rsidR="00131B9B" w:rsidRPr="0018206F" w:rsidRDefault="007F6868" w:rsidP="007F6868">
      <w:pPr>
        <w:rPr>
          <w:rFonts w:ascii="Arial" w:hAnsi="Arial" w:cs="Arial"/>
        </w:rPr>
      </w:pPr>
      <w:r w:rsidRPr="0018206F">
        <w:rPr>
          <w:rFonts w:ascii="Arial" w:hAnsi="Arial" w:cs="Arial"/>
        </w:rPr>
        <w:t xml:space="preserve">Then, see how CW305.py reads/writes registers in your FPGA design, via the </w:t>
      </w:r>
      <w:proofErr w:type="spellStart"/>
      <w:r w:rsidRPr="0018206F">
        <w:rPr>
          <w:rFonts w:ascii="Arial" w:hAnsi="Arial" w:cs="Arial"/>
        </w:rPr>
        <w:t>fpga_</w:t>
      </w:r>
      <w:proofErr w:type="gramStart"/>
      <w:r w:rsidRPr="0018206F">
        <w:rPr>
          <w:rFonts w:ascii="Arial" w:hAnsi="Arial" w:cs="Arial"/>
        </w:rPr>
        <w:t>write</w:t>
      </w:r>
      <w:proofErr w:type="spellEnd"/>
      <w:r w:rsidRPr="0018206F">
        <w:rPr>
          <w:rFonts w:ascii="Arial" w:hAnsi="Arial" w:cs="Arial"/>
        </w:rPr>
        <w:t>(</w:t>
      </w:r>
      <w:proofErr w:type="gramEnd"/>
      <w:r w:rsidRPr="0018206F">
        <w:rPr>
          <w:rFonts w:ascii="Arial" w:hAnsi="Arial" w:cs="Arial"/>
        </w:rPr>
        <w:t xml:space="preserve">) and </w:t>
      </w:r>
      <w:proofErr w:type="spellStart"/>
      <w:r w:rsidRPr="0018206F">
        <w:rPr>
          <w:rFonts w:ascii="Arial" w:hAnsi="Arial" w:cs="Arial"/>
        </w:rPr>
        <w:t>fpga_read</w:t>
      </w:r>
      <w:proofErr w:type="spellEnd"/>
      <w:r w:rsidRPr="0018206F">
        <w:rPr>
          <w:rFonts w:ascii="Arial" w:hAnsi="Arial" w:cs="Arial"/>
        </w:rPr>
        <w:t>() methods.</w:t>
      </w:r>
    </w:p>
    <w:p w:rsidR="007F6868" w:rsidRPr="0018206F" w:rsidRDefault="007F6868" w:rsidP="007F6868">
      <w:pPr>
        <w:rPr>
          <w:rFonts w:ascii="Arial" w:hAnsi="Arial" w:cs="Arial"/>
        </w:rPr>
      </w:pPr>
      <w:r w:rsidRPr="0018206F">
        <w:rPr>
          <w:rFonts w:ascii="Arial" w:hAnsi="Arial" w:cs="Arial"/>
        </w:rPr>
        <w:t>Make sure you understand how, in our reference design, the register interface is used to provide the “go” signal to the target, which in turn sets the IO4 line high which signals to the capture board to start capturing power samples.</w:t>
      </w:r>
    </w:p>
    <w:p w:rsidR="000716D0" w:rsidRPr="0018206F" w:rsidRDefault="00131B9B">
      <w:pPr>
        <w:rPr>
          <w:rFonts w:ascii="Arial" w:hAnsi="Arial" w:cs="Arial"/>
        </w:rPr>
      </w:pPr>
      <w:r w:rsidRPr="0018206F">
        <w:rPr>
          <w:rFonts w:ascii="Arial" w:hAnsi="Arial" w:cs="Arial"/>
        </w:rPr>
        <w:t xml:space="preserve">Reference: </w:t>
      </w:r>
      <w:hyperlink r:id="rId11" w:history="1">
        <w:r w:rsidR="000716D0" w:rsidRPr="0018206F">
          <w:rPr>
            <w:rStyle w:val="Hyperlink"/>
            <w:rFonts w:ascii="Arial" w:hAnsi="Arial" w:cs="Arial"/>
          </w:rPr>
          <w:t>https://forum.newae.com/t/how-to-adapt-cw305-for-non-crypto-applications/2498/3</w:t>
        </w:r>
      </w:hyperlink>
    </w:p>
    <w:p w:rsidR="000716D0" w:rsidRPr="0018206F" w:rsidRDefault="000716D0">
      <w:pPr>
        <w:rPr>
          <w:rFonts w:ascii="Arial" w:hAnsi="Arial" w:cs="Arial"/>
        </w:rPr>
      </w:pPr>
    </w:p>
    <w:p w:rsidR="003F35EB" w:rsidRPr="0018206F" w:rsidRDefault="003F35EB">
      <w:pPr>
        <w:rPr>
          <w:rFonts w:ascii="Arial" w:hAnsi="Arial" w:cs="Arial"/>
          <w:b/>
        </w:rPr>
      </w:pPr>
      <w:r w:rsidRPr="0018206F">
        <w:rPr>
          <w:rFonts w:ascii="Arial" w:hAnsi="Arial" w:cs="Arial"/>
          <w:b/>
        </w:rPr>
        <w:t>Related Files:</w:t>
      </w:r>
    </w:p>
    <w:p w:rsidR="003F35EB" w:rsidRPr="0018206F" w:rsidRDefault="0018206F">
      <w:pPr>
        <w:rPr>
          <w:rFonts w:ascii="Arial" w:hAnsi="Arial" w:cs="Arial"/>
        </w:rPr>
      </w:pPr>
      <w:hyperlink r:id="rId12" w:history="1">
        <w:r w:rsidR="003F35EB" w:rsidRPr="0018206F">
          <w:rPr>
            <w:rStyle w:val="Hyperlink"/>
            <w:rFonts w:ascii="Arial" w:hAnsi="Arial" w:cs="Arial"/>
          </w:rPr>
          <w:t>https://github.com/newaetech/chipwhisperer/blob/develop/software/chipwhisperer/capture/targets/CW305.py</w:t>
        </w:r>
      </w:hyperlink>
    </w:p>
    <w:p w:rsidR="003F35EB" w:rsidRPr="0018206F" w:rsidRDefault="0018206F">
      <w:pPr>
        <w:rPr>
          <w:rFonts w:ascii="Arial" w:hAnsi="Arial" w:cs="Arial"/>
        </w:rPr>
      </w:pPr>
      <w:hyperlink r:id="rId13" w:history="1">
        <w:r w:rsidRPr="0018206F">
          <w:rPr>
            <w:rStyle w:val="Hyperlink"/>
            <w:rFonts w:ascii="Arial" w:hAnsi="Arial" w:cs="Arial"/>
          </w:rPr>
          <w:t>https://github.com/newaetech/chipwhisperer/blob/49260f902e2018c931d3ad08f15c8b42092649fc/hardware/victims/cw305_artixtarget/fpga/common/cw305_reg_aes.v</w:t>
        </w:r>
      </w:hyperlink>
    </w:p>
    <w:bookmarkEnd w:id="0"/>
    <w:p w:rsidR="0018206F" w:rsidRPr="0018206F" w:rsidRDefault="0018206F">
      <w:pPr>
        <w:rPr>
          <w:rFonts w:ascii="Arial" w:hAnsi="Arial" w:cs="Arial"/>
        </w:rPr>
      </w:pPr>
    </w:p>
    <w:sectPr w:rsidR="0018206F" w:rsidRPr="00182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F563D"/>
    <w:multiLevelType w:val="hybridMultilevel"/>
    <w:tmpl w:val="D6C4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ABE"/>
    <w:rsid w:val="000716D0"/>
    <w:rsid w:val="00131B9B"/>
    <w:rsid w:val="0018206F"/>
    <w:rsid w:val="003F35EB"/>
    <w:rsid w:val="00535ABE"/>
    <w:rsid w:val="005A02CC"/>
    <w:rsid w:val="007F6868"/>
    <w:rsid w:val="00F14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E807A"/>
  <w15:chartTrackingRefBased/>
  <w15:docId w15:val="{D9D5716B-96CC-47D6-8F9F-E64F8BA0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6D0"/>
    <w:rPr>
      <w:color w:val="0563C1" w:themeColor="hyperlink"/>
      <w:u w:val="single"/>
    </w:rPr>
  </w:style>
  <w:style w:type="paragraph" w:styleId="ListParagraph">
    <w:name w:val="List Paragraph"/>
    <w:basedOn w:val="Normal"/>
    <w:uiPriority w:val="34"/>
    <w:qFormat/>
    <w:rsid w:val="00F14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newae.com/t/cw-lite-and-cw305-adc-lock-fail/318" TargetMode="External"/><Relationship Id="rId13" Type="http://schemas.openxmlformats.org/officeDocument/2006/relationships/hyperlink" Target="https://github.com/newaetech/chipwhisperer/blob/49260f902e2018c931d3ad08f15c8b42092649fc/hardware/victims/cw305_artixtarget/fpga/common/cw305_reg_aes.v" TargetMode="External"/><Relationship Id="rId3" Type="http://schemas.openxmlformats.org/officeDocument/2006/relationships/settings" Target="settings.xml"/><Relationship Id="rId7" Type="http://schemas.openxmlformats.org/officeDocument/2006/relationships/hyperlink" Target="http://wiki.newae.com/Tutorial_CW305-1_Building_a_Project" TargetMode="External"/><Relationship Id="rId12" Type="http://schemas.openxmlformats.org/officeDocument/2006/relationships/hyperlink" Target="https://github.com/newaetech/chipwhisperer/blob/develop/software/chipwhisperer/capture/targets/CW305.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tfm.newae.com/Targets/CW305%20Artix%20FPGA/" TargetMode="External"/><Relationship Id="rId11" Type="http://schemas.openxmlformats.org/officeDocument/2006/relationships/hyperlink" Target="https://forum.newae.com/t/how-to-adapt-cw305-for-non-crypto-applications/2498/3" TargetMode="External"/><Relationship Id="rId5" Type="http://schemas.openxmlformats.org/officeDocument/2006/relationships/hyperlink" Target="https://www.newae.com/post/whitepaper-cw305" TargetMode="External"/><Relationship Id="rId15" Type="http://schemas.openxmlformats.org/officeDocument/2006/relationships/theme" Target="theme/theme1.xml"/><Relationship Id="rId10" Type="http://schemas.openxmlformats.org/officeDocument/2006/relationships/hyperlink" Target="https://github.com/newaetech/CW305-Arm-DesignStart" TargetMode="External"/><Relationship Id="rId4" Type="http://schemas.openxmlformats.org/officeDocument/2006/relationships/webSettings" Target="webSettings.xml"/><Relationship Id="rId9" Type="http://schemas.openxmlformats.org/officeDocument/2006/relationships/hyperlink" Target="https://github.com/markmatthewanderson/CESEL-CW305-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222</Words>
  <Characters>2136</Characters>
  <Application>Microsoft Office Word</Application>
  <DocSecurity>0</DocSecurity>
  <Lines>54</Lines>
  <Paragraphs>37</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Golder</dc:creator>
  <cp:keywords/>
  <dc:description/>
  <cp:lastModifiedBy>Anupam Golder</cp:lastModifiedBy>
  <cp:revision>7</cp:revision>
  <dcterms:created xsi:type="dcterms:W3CDTF">2023-01-06T07:24:00Z</dcterms:created>
  <dcterms:modified xsi:type="dcterms:W3CDTF">2024-04-24T09:52:00Z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1ba0748aa3556585051974cf84fa09b9eb262b0be2a5f3e152fcca65970588b2</vt:lpwstr>
  </property>
</Properties>
</file>