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BFD1C" w14:textId="77777777" w:rsidR="00292F87" w:rsidRDefault="00000000">
      <w:pPr>
        <w:spacing w:after="20"/>
        <w:jc w:val="center"/>
      </w:pPr>
      <w:r>
        <w:rPr>
          <w:b/>
          <w:bCs/>
          <w:color w:val="1F2937"/>
          <w:spacing w:val="18"/>
          <w:sz w:val="34"/>
          <w:szCs w:val="34"/>
        </w:rPr>
        <w:t>ANUPAM SINGH</w:t>
      </w:r>
    </w:p>
    <w:p w14:paraId="3DEA11DC" w14:textId="77777777" w:rsidR="00292F87" w:rsidRDefault="00000000">
      <w:pPr>
        <w:spacing w:after="40"/>
        <w:jc w:val="center"/>
      </w:pPr>
      <w:r>
        <w:rPr>
          <w:b/>
          <w:bCs/>
          <w:color w:val="2563EB"/>
          <w:sz w:val="19"/>
          <w:szCs w:val="19"/>
        </w:rPr>
        <w:t xml:space="preserve">Full-Stack Developer — MERN · </w:t>
      </w:r>
      <w:proofErr w:type="spellStart"/>
      <w:r>
        <w:rPr>
          <w:b/>
          <w:bCs/>
          <w:color w:val="2563EB"/>
          <w:sz w:val="19"/>
          <w:szCs w:val="19"/>
        </w:rPr>
        <w:t>NestJS</w:t>
      </w:r>
      <w:proofErr w:type="spellEnd"/>
      <w:r>
        <w:rPr>
          <w:b/>
          <w:bCs/>
          <w:color w:val="2563EB"/>
          <w:sz w:val="19"/>
          <w:szCs w:val="19"/>
        </w:rPr>
        <w:t xml:space="preserve"> · React</w:t>
      </w:r>
    </w:p>
    <w:p w14:paraId="57BBF3F8" w14:textId="745DE646" w:rsidR="00292F87" w:rsidRDefault="00000000">
      <w:pPr>
        <w:spacing w:after="100"/>
        <w:jc w:val="center"/>
      </w:pPr>
      <w:proofErr w:type="gramStart"/>
      <w:r>
        <w:rPr>
          <w:color w:val="4B5563"/>
          <w:sz w:val="16"/>
          <w:szCs w:val="16"/>
        </w:rPr>
        <w:t>anupamsingh2389@gmail.com  |</w:t>
      </w:r>
      <w:proofErr w:type="gramEnd"/>
      <w:r>
        <w:rPr>
          <w:color w:val="4B5563"/>
          <w:sz w:val="16"/>
          <w:szCs w:val="16"/>
        </w:rPr>
        <w:t xml:space="preserve">  70651-</w:t>
      </w:r>
      <w:proofErr w:type="gramStart"/>
      <w:r>
        <w:rPr>
          <w:color w:val="4B5563"/>
          <w:sz w:val="16"/>
          <w:szCs w:val="16"/>
        </w:rPr>
        <w:t>69819  |</w:t>
      </w:r>
      <w:proofErr w:type="gramEnd"/>
      <w:r>
        <w:rPr>
          <w:color w:val="4B5563"/>
          <w:sz w:val="16"/>
          <w:szCs w:val="16"/>
        </w:rPr>
        <w:t xml:space="preserve">   </w:t>
      </w:r>
      <w:proofErr w:type="gramStart"/>
      <w:r>
        <w:rPr>
          <w:color w:val="4B5563"/>
          <w:sz w:val="16"/>
          <w:szCs w:val="16"/>
        </w:rPr>
        <w:t>India  |</w:t>
      </w:r>
      <w:proofErr w:type="gramEnd"/>
      <w:r>
        <w:rPr>
          <w:color w:val="4B5563"/>
          <w:sz w:val="16"/>
          <w:szCs w:val="16"/>
        </w:rPr>
        <w:t xml:space="preserve">  </w:t>
      </w:r>
      <w:hyperlink r:id="rId5" w:history="1">
        <w:r w:rsidRPr="00EC4AA6">
          <w:rPr>
            <w:rStyle w:val="Hyperlink"/>
            <w:sz w:val="16"/>
            <w:szCs w:val="16"/>
          </w:rPr>
          <w:t>github.com/an</w:t>
        </w:r>
        <w:r w:rsidRPr="00EC4AA6">
          <w:rPr>
            <w:rStyle w:val="Hyperlink"/>
            <w:sz w:val="16"/>
            <w:szCs w:val="16"/>
          </w:rPr>
          <w:t>u</w:t>
        </w:r>
        <w:r w:rsidRPr="00EC4AA6">
          <w:rPr>
            <w:rStyle w:val="Hyperlink"/>
            <w:sz w:val="16"/>
            <w:szCs w:val="16"/>
          </w:rPr>
          <w:t xml:space="preserve">pam-singh88 </w:t>
        </w:r>
      </w:hyperlink>
      <w:r>
        <w:rPr>
          <w:color w:val="4B5563"/>
          <w:sz w:val="16"/>
          <w:szCs w:val="16"/>
        </w:rPr>
        <w:t xml:space="preserve"> |  </w:t>
      </w:r>
      <w:hyperlink r:id="rId6" w:history="1">
        <w:r w:rsidRPr="00EC4AA6">
          <w:rPr>
            <w:rStyle w:val="Hyperlink"/>
            <w:sz w:val="16"/>
            <w:szCs w:val="16"/>
          </w:rPr>
          <w:t>linkedin.com/in/anu</w:t>
        </w:r>
        <w:r w:rsidRPr="00EC4AA6">
          <w:rPr>
            <w:rStyle w:val="Hyperlink"/>
            <w:sz w:val="16"/>
            <w:szCs w:val="16"/>
          </w:rPr>
          <w:t>p</w:t>
        </w:r>
        <w:r w:rsidRPr="00EC4AA6">
          <w:rPr>
            <w:rStyle w:val="Hyperlink"/>
            <w:sz w:val="16"/>
            <w:szCs w:val="16"/>
          </w:rPr>
          <w:t xml:space="preserve">am-singh88 </w:t>
        </w:r>
      </w:hyperlink>
      <w:r>
        <w:rPr>
          <w:color w:val="4B5563"/>
          <w:sz w:val="16"/>
          <w:szCs w:val="16"/>
        </w:rPr>
        <w:t xml:space="preserve"> | </w:t>
      </w:r>
      <w:hyperlink r:id="rId7" w:history="1">
        <w:r w:rsidRPr="00EC4AA6">
          <w:rPr>
            <w:rStyle w:val="Hyperlink"/>
            <w:sz w:val="16"/>
            <w:szCs w:val="16"/>
          </w:rPr>
          <w:t xml:space="preserve"> </w:t>
        </w:r>
        <w:proofErr w:type="spellStart"/>
        <w:r w:rsidRPr="00EC4AA6">
          <w:rPr>
            <w:rStyle w:val="Hyperlink"/>
            <w:sz w:val="16"/>
            <w:szCs w:val="16"/>
          </w:rPr>
          <w:t>anupa</w:t>
        </w:r>
        <w:r w:rsidRPr="00EC4AA6">
          <w:rPr>
            <w:rStyle w:val="Hyperlink"/>
            <w:sz w:val="16"/>
            <w:szCs w:val="16"/>
          </w:rPr>
          <w:t>m</w:t>
        </w:r>
        <w:r w:rsidRPr="00EC4AA6">
          <w:rPr>
            <w:rStyle w:val="Hyperlink"/>
            <w:sz w:val="16"/>
            <w:szCs w:val="16"/>
          </w:rPr>
          <w:t>-mern-portfolio.vercel.app</w:t>
        </w:r>
        <w:proofErr w:type="spellEnd"/>
      </w:hyperlink>
    </w:p>
    <w:p w14:paraId="608B6322" w14:textId="77777777" w:rsidR="00292F87" w:rsidRDefault="00000000">
      <w:pPr>
        <w:pBdr>
          <w:bottom w:val="single" w:sz="8" w:space="2" w:color="1F2937"/>
        </w:pBdr>
        <w:spacing w:before="70" w:after="35"/>
      </w:pPr>
      <w:r>
        <w:rPr>
          <w:b/>
          <w:bCs/>
          <w:color w:val="1F2937"/>
          <w:spacing w:val="18"/>
        </w:rPr>
        <w:t>SUMMARY</w:t>
      </w:r>
    </w:p>
    <w:p w14:paraId="5E66FAB9" w14:textId="77777777" w:rsidR="00292F87" w:rsidRDefault="00000000">
      <w:pPr>
        <w:spacing w:after="50"/>
      </w:pPr>
      <w:r>
        <w:rPr>
          <w:sz w:val="19"/>
          <w:szCs w:val="19"/>
        </w:rPr>
        <w:t xml:space="preserve">Full-Stack Developer with 4+ years building and operating production systems on Node.js, </w:t>
      </w:r>
      <w:proofErr w:type="spellStart"/>
      <w:r>
        <w:rPr>
          <w:sz w:val="19"/>
          <w:szCs w:val="19"/>
        </w:rPr>
        <w:t>NestJS</w:t>
      </w:r>
      <w:proofErr w:type="spellEnd"/>
      <w:r>
        <w:rPr>
          <w:sz w:val="19"/>
          <w:szCs w:val="19"/>
        </w:rPr>
        <w:t>, React, and AWS. Owns backend architecture end-to-end — multi-provider integrations, subscription billing, revenue attribution, and distributed systems — on a platform serving 100K+ registered students and 220K+ submitted applications. Drives design decisions, deployment, and observability across the full delivery lifecycle.</w:t>
      </w:r>
    </w:p>
    <w:p w14:paraId="2FAD7036" w14:textId="77777777" w:rsidR="00292F87" w:rsidRDefault="00000000">
      <w:pPr>
        <w:pBdr>
          <w:bottom w:val="single" w:sz="8" w:space="2" w:color="1F2937"/>
        </w:pBdr>
        <w:spacing w:before="70" w:after="35"/>
      </w:pPr>
      <w:r>
        <w:rPr>
          <w:b/>
          <w:bCs/>
          <w:color w:val="1F2937"/>
          <w:spacing w:val="18"/>
        </w:rPr>
        <w:t>EXPERIENCE</w:t>
      </w:r>
    </w:p>
    <w:p w14:paraId="2BB69BC3" w14:textId="2FED350A" w:rsidR="00292F87" w:rsidRDefault="00000000">
      <w:pPr>
        <w:tabs>
          <w:tab w:val="right" w:pos="10224"/>
        </w:tabs>
        <w:spacing w:before="40" w:after="6"/>
      </w:pPr>
      <w:proofErr w:type="gramStart"/>
      <w:r>
        <w:rPr>
          <w:b/>
          <w:bCs/>
          <w:color w:val="1F2937"/>
          <w:sz w:val="22"/>
          <w:szCs w:val="22"/>
        </w:rPr>
        <w:t>Lenny.ai</w:t>
      </w:r>
      <w:r>
        <w:rPr>
          <w:color w:val="4B5563"/>
        </w:rPr>
        <w:t xml:space="preserve">  |</w:t>
      </w:r>
      <w:proofErr w:type="gramEnd"/>
      <w:r>
        <w:rPr>
          <w:color w:val="4B5563"/>
        </w:rPr>
        <w:t xml:space="preserve">  Israel — Remote</w:t>
      </w:r>
      <w:r w:rsidR="00EC4AA6">
        <w:rPr>
          <w:color w:val="4B5563"/>
        </w:rPr>
        <w:t xml:space="preserve"> </w:t>
      </w:r>
      <w:r>
        <w:rPr>
          <w:b/>
          <w:bCs/>
          <w:color w:val="4B5563"/>
        </w:rPr>
        <w:tab/>
        <w:t>May 2023 – Present</w:t>
      </w:r>
    </w:p>
    <w:p w14:paraId="17826102" w14:textId="77777777" w:rsidR="00292F87" w:rsidRDefault="00000000">
      <w:pPr>
        <w:spacing w:after="40"/>
      </w:pPr>
      <w:r>
        <w:rPr>
          <w:i/>
          <w:iCs/>
          <w:color w:val="4B5563"/>
        </w:rPr>
        <w:t>Software Engineer (Full Stack) — LENNY.AI scholarship-management platform &amp; BERTI.AI (multi-model AI platform)</w:t>
      </w:r>
    </w:p>
    <w:p w14:paraId="7FD0430B" w14:textId="77777777" w:rsidR="00292F87" w:rsidRDefault="00000000">
      <w:pPr>
        <w:spacing w:after="80"/>
      </w:pPr>
      <w:r>
        <w:rPr>
          <w:b/>
          <w:bCs/>
          <w:color w:val="4B5563"/>
        </w:rPr>
        <w:t xml:space="preserve">Platform scale: </w:t>
      </w:r>
      <w:r>
        <w:rPr>
          <w:color w:val="4B5563"/>
        </w:rPr>
        <w:t>100K+ registered students, 220K+ scholarship applications submitted through the platform.</w:t>
      </w:r>
    </w:p>
    <w:p w14:paraId="73A8FB79" w14:textId="578D1810" w:rsidR="00292F87" w:rsidRDefault="00000000">
      <w:pPr>
        <w:spacing w:before="40" w:after="12"/>
      </w:pPr>
      <w:r>
        <w:rPr>
          <w:b/>
          <w:bCs/>
          <w:color w:val="2563EB"/>
          <w:spacing w:val="14"/>
          <w:sz w:val="16"/>
          <w:szCs w:val="16"/>
        </w:rPr>
        <w:t>LENNY.AI — SCHOLARSHIP PLATFORM</w:t>
      </w:r>
      <w:r w:rsidR="00EC4AA6">
        <w:rPr>
          <w:b/>
          <w:bCs/>
          <w:color w:val="2563EB"/>
          <w:spacing w:val="14"/>
          <w:sz w:val="16"/>
          <w:szCs w:val="16"/>
        </w:rPr>
        <w:t xml:space="preserve"> (</w:t>
      </w:r>
      <w:hyperlink r:id="rId8" w:history="1">
        <w:r w:rsidR="00EC4AA6" w:rsidRPr="00076817">
          <w:rPr>
            <w:rStyle w:val="Hyperlink"/>
            <w:b/>
            <w:bCs/>
            <w:spacing w:val="14"/>
            <w:sz w:val="16"/>
            <w:szCs w:val="16"/>
          </w:rPr>
          <w:t>LIN</w:t>
        </w:r>
        <w:r w:rsidR="00EC4AA6" w:rsidRPr="00076817">
          <w:rPr>
            <w:rStyle w:val="Hyperlink"/>
            <w:b/>
            <w:bCs/>
            <w:spacing w:val="14"/>
            <w:sz w:val="16"/>
            <w:szCs w:val="16"/>
          </w:rPr>
          <w:t>K</w:t>
        </w:r>
      </w:hyperlink>
      <w:r w:rsidR="00EC4AA6">
        <w:rPr>
          <w:b/>
          <w:bCs/>
          <w:color w:val="2563EB"/>
          <w:spacing w:val="14"/>
          <w:sz w:val="16"/>
          <w:szCs w:val="16"/>
        </w:rPr>
        <w:t>)</w:t>
      </w:r>
    </w:p>
    <w:p w14:paraId="34C4422D" w14:textId="77777777" w:rsidR="00292F87" w:rsidRDefault="00000000">
      <w:pPr>
        <w:pStyle w:val="ListParagraph"/>
        <w:numPr>
          <w:ilvl w:val="0"/>
          <w:numId w:val="1"/>
        </w:numPr>
        <w:spacing w:after="18"/>
      </w:pPr>
      <w:r>
        <w:rPr>
          <w:sz w:val="17"/>
          <w:szCs w:val="17"/>
        </w:rPr>
        <w:t xml:space="preserve">Engineered a </w:t>
      </w:r>
      <w:r>
        <w:rPr>
          <w:b/>
          <w:bCs/>
          <w:sz w:val="17"/>
          <w:szCs w:val="17"/>
        </w:rPr>
        <w:t>20+ step branching signup funnel</w:t>
      </w:r>
      <w:r>
        <w:rPr>
          <w:sz w:val="17"/>
          <w:szCs w:val="17"/>
        </w:rPr>
        <w:t xml:space="preserve"> (SignupV2) for LENNY.AI's scholarship platform — conditional scholarship-offer variants, pricing-bucket resolution, and end-to-end referrer/UTM attribution — owning the platform's </w:t>
      </w:r>
      <w:r>
        <w:rPr>
          <w:b/>
          <w:bCs/>
          <w:sz w:val="17"/>
          <w:szCs w:val="17"/>
        </w:rPr>
        <w:t>highest-traffic conversion path</w:t>
      </w:r>
      <w:r>
        <w:rPr>
          <w:sz w:val="17"/>
          <w:szCs w:val="17"/>
        </w:rPr>
        <w:t>.</w:t>
      </w:r>
    </w:p>
    <w:p w14:paraId="682B7D81" w14:textId="77777777" w:rsidR="00292F87" w:rsidRDefault="00000000">
      <w:pPr>
        <w:pStyle w:val="ListParagraph"/>
        <w:numPr>
          <w:ilvl w:val="0"/>
          <w:numId w:val="1"/>
        </w:numPr>
        <w:spacing w:after="18"/>
      </w:pPr>
      <w:r>
        <w:rPr>
          <w:sz w:val="17"/>
          <w:szCs w:val="17"/>
        </w:rPr>
        <w:t xml:space="preserve">Built LENNY.AI's scholarship-management platform end-to-end — a CRUD + publishing pipeline for scholarships, an applicant review workflow, and a configurable </w:t>
      </w:r>
      <w:r>
        <w:rPr>
          <w:b/>
          <w:bCs/>
          <w:sz w:val="17"/>
          <w:szCs w:val="17"/>
        </w:rPr>
        <w:t>rank-criteria/scoring system</w:t>
      </w:r>
      <w:r>
        <w:rPr>
          <w:sz w:val="17"/>
          <w:szCs w:val="17"/>
        </w:rPr>
        <w:t xml:space="preserve"> for winner selection — plus a dynamic, multi-theme application form builder; remediated an </w:t>
      </w:r>
      <w:r>
        <w:rPr>
          <w:b/>
          <w:bCs/>
          <w:sz w:val="17"/>
          <w:szCs w:val="17"/>
        </w:rPr>
        <w:t>XSS vulnerability</w:t>
      </w:r>
      <w:r>
        <w:rPr>
          <w:sz w:val="17"/>
          <w:szCs w:val="17"/>
        </w:rPr>
        <w:t xml:space="preserve"> via </w:t>
      </w:r>
      <w:proofErr w:type="spellStart"/>
      <w:r>
        <w:rPr>
          <w:sz w:val="17"/>
          <w:szCs w:val="17"/>
        </w:rPr>
        <w:t>DOMPurify</w:t>
      </w:r>
      <w:proofErr w:type="spellEnd"/>
      <w:r>
        <w:rPr>
          <w:sz w:val="17"/>
          <w:szCs w:val="17"/>
        </w:rPr>
        <w:t xml:space="preserve"> sanitization across </w:t>
      </w:r>
      <w:r>
        <w:rPr>
          <w:b/>
          <w:bCs/>
          <w:sz w:val="17"/>
          <w:szCs w:val="17"/>
        </w:rPr>
        <w:t>10+ components</w:t>
      </w:r>
      <w:r>
        <w:rPr>
          <w:sz w:val="17"/>
          <w:szCs w:val="17"/>
        </w:rPr>
        <w:t>.</w:t>
      </w:r>
    </w:p>
    <w:p w14:paraId="677AB0CD" w14:textId="3A4C9CB1" w:rsidR="00292F87" w:rsidRDefault="00000000">
      <w:pPr>
        <w:pStyle w:val="ListParagraph"/>
        <w:numPr>
          <w:ilvl w:val="0"/>
          <w:numId w:val="1"/>
        </w:numPr>
        <w:spacing w:after="18"/>
      </w:pPr>
      <w:r>
        <w:rPr>
          <w:sz w:val="17"/>
          <w:szCs w:val="17"/>
        </w:rPr>
        <w:t xml:space="preserve">Designed a </w:t>
      </w:r>
      <w:r>
        <w:rPr>
          <w:b/>
          <w:bCs/>
          <w:sz w:val="17"/>
          <w:szCs w:val="17"/>
        </w:rPr>
        <w:t>partner/affiliate revenue-attribution system</w:t>
      </w:r>
      <w:r>
        <w:rPr>
          <w:sz w:val="17"/>
          <w:szCs w:val="17"/>
        </w:rPr>
        <w:t xml:space="preserve"> from scratch — </w:t>
      </w:r>
      <w:proofErr w:type="spellStart"/>
      <w:r>
        <w:rPr>
          <w:sz w:val="17"/>
          <w:szCs w:val="17"/>
        </w:rPr>
        <w:t>postback</w:t>
      </w:r>
      <w:proofErr w:type="spellEnd"/>
      <w:r>
        <w:rPr>
          <w:sz w:val="17"/>
          <w:szCs w:val="17"/>
        </w:rPr>
        <w:t xml:space="preserve"> endpoints, encrypted partner API keys, click-to-conversion tracking — integrated with </w:t>
      </w:r>
      <w:r>
        <w:rPr>
          <w:b/>
          <w:bCs/>
          <w:sz w:val="17"/>
          <w:szCs w:val="17"/>
        </w:rPr>
        <w:t>Meta Conversions API</w:t>
      </w:r>
      <w:r>
        <w:rPr>
          <w:sz w:val="17"/>
          <w:szCs w:val="17"/>
        </w:rPr>
        <w:t xml:space="preserve"> (server-side </w:t>
      </w:r>
      <w:proofErr w:type="spellStart"/>
      <w:r>
        <w:rPr>
          <w:sz w:val="17"/>
          <w:szCs w:val="17"/>
        </w:rPr>
        <w:t>fbc</w:t>
      </w:r>
      <w:proofErr w:type="spellEnd"/>
      <w:r>
        <w:rPr>
          <w:sz w:val="17"/>
          <w:szCs w:val="17"/>
        </w:rPr>
        <w:t>/</w:t>
      </w:r>
      <w:proofErr w:type="spellStart"/>
      <w:r>
        <w:rPr>
          <w:sz w:val="17"/>
          <w:szCs w:val="17"/>
        </w:rPr>
        <w:t>fbp</w:t>
      </w:r>
      <w:proofErr w:type="spellEnd"/>
      <w:r>
        <w:rPr>
          <w:sz w:val="17"/>
          <w:szCs w:val="17"/>
        </w:rPr>
        <w:t xml:space="preserve"> capture) and GA4; instrumented </w:t>
      </w:r>
      <w:r>
        <w:rPr>
          <w:b/>
          <w:bCs/>
          <w:sz w:val="17"/>
          <w:szCs w:val="17"/>
        </w:rPr>
        <w:t>150+ frontend components</w:t>
      </w:r>
      <w:r>
        <w:rPr>
          <w:sz w:val="17"/>
          <w:szCs w:val="17"/>
        </w:rPr>
        <w:t xml:space="preserve"> across </w:t>
      </w:r>
      <w:proofErr w:type="spellStart"/>
      <w:r>
        <w:rPr>
          <w:sz w:val="17"/>
          <w:szCs w:val="17"/>
        </w:rPr>
        <w:t>Mixpanel</w:t>
      </w:r>
      <w:proofErr w:type="spellEnd"/>
      <w:r>
        <w:rPr>
          <w:sz w:val="17"/>
          <w:szCs w:val="17"/>
        </w:rPr>
        <w:t xml:space="preserve">, </w:t>
      </w:r>
      <w:proofErr w:type="spellStart"/>
      <w:proofErr w:type="gramStart"/>
      <w:r>
        <w:rPr>
          <w:sz w:val="17"/>
          <w:szCs w:val="17"/>
        </w:rPr>
        <w:t>PostHog</w:t>
      </w:r>
      <w:r w:rsidR="00EC4AA6">
        <w:rPr>
          <w:sz w:val="17"/>
          <w:szCs w:val="17"/>
        </w:rPr>
        <w:t>,clarity</w:t>
      </w:r>
      <w:proofErr w:type="spellEnd"/>
      <w:proofErr w:type="gramEnd"/>
      <w:r>
        <w:rPr>
          <w:sz w:val="17"/>
          <w:szCs w:val="17"/>
        </w:rPr>
        <w:t xml:space="preserve">, and Hotjar; synced lead lifecycle via a </w:t>
      </w:r>
      <w:proofErr w:type="spellStart"/>
      <w:r>
        <w:rPr>
          <w:b/>
          <w:bCs/>
          <w:sz w:val="17"/>
          <w:szCs w:val="17"/>
        </w:rPr>
        <w:t>Mautic</w:t>
      </w:r>
      <w:proofErr w:type="spellEnd"/>
      <w:r>
        <w:rPr>
          <w:sz w:val="17"/>
          <w:szCs w:val="17"/>
        </w:rPr>
        <w:t xml:space="preserve"> email-automation integration.</w:t>
      </w:r>
    </w:p>
    <w:p w14:paraId="68DD9ABC" w14:textId="77777777" w:rsidR="00292F87" w:rsidRDefault="00000000">
      <w:pPr>
        <w:pStyle w:val="ListParagraph"/>
        <w:numPr>
          <w:ilvl w:val="0"/>
          <w:numId w:val="1"/>
        </w:numPr>
        <w:spacing w:after="18"/>
      </w:pPr>
      <w:r>
        <w:rPr>
          <w:sz w:val="17"/>
          <w:szCs w:val="17"/>
        </w:rPr>
        <w:t xml:space="preserve">Built </w:t>
      </w:r>
      <w:r>
        <w:rPr>
          <w:b/>
          <w:bCs/>
          <w:sz w:val="17"/>
          <w:szCs w:val="17"/>
        </w:rPr>
        <w:t>multi-tenant SaaS routing</w:t>
      </w:r>
      <w:r>
        <w:rPr>
          <w:sz w:val="17"/>
          <w:szCs w:val="17"/>
        </w:rPr>
        <w:t xml:space="preserve"> for a single React SPA serving multiple client organizations off one codebase, </w:t>
      </w:r>
      <w:r>
        <w:rPr>
          <w:b/>
          <w:bCs/>
          <w:sz w:val="17"/>
          <w:szCs w:val="17"/>
        </w:rPr>
        <w:t>eliminating the need for per-tenant deployments</w:t>
      </w:r>
      <w:r>
        <w:rPr>
          <w:sz w:val="17"/>
          <w:szCs w:val="17"/>
        </w:rPr>
        <w:t xml:space="preserve">; centralized JWT auto-injection and error normalization across </w:t>
      </w:r>
      <w:r>
        <w:rPr>
          <w:b/>
          <w:bCs/>
          <w:sz w:val="17"/>
          <w:szCs w:val="17"/>
        </w:rPr>
        <w:t>100+ API call sites</w:t>
      </w:r>
      <w:r>
        <w:rPr>
          <w:sz w:val="17"/>
          <w:szCs w:val="17"/>
        </w:rPr>
        <w:t xml:space="preserve"> via a shared Axios interceptor layer.</w:t>
      </w:r>
    </w:p>
    <w:p w14:paraId="18861E94" w14:textId="25610A88" w:rsidR="00292F87" w:rsidRDefault="00000000">
      <w:pPr>
        <w:spacing w:before="40" w:after="12"/>
      </w:pPr>
      <w:r>
        <w:rPr>
          <w:b/>
          <w:bCs/>
          <w:color w:val="2563EB"/>
          <w:spacing w:val="14"/>
          <w:sz w:val="16"/>
          <w:szCs w:val="16"/>
        </w:rPr>
        <w:t>BERTI.AI — MULTI-MODEL AI PLATFORM</w:t>
      </w:r>
      <w:r w:rsidR="00EC4AA6">
        <w:rPr>
          <w:b/>
          <w:bCs/>
          <w:color w:val="2563EB"/>
          <w:spacing w:val="14"/>
          <w:sz w:val="16"/>
          <w:szCs w:val="16"/>
        </w:rPr>
        <w:t xml:space="preserve"> (</w:t>
      </w:r>
      <w:hyperlink r:id="rId9" w:history="1">
        <w:r w:rsidR="00EC4AA6" w:rsidRPr="00EC4AA6">
          <w:rPr>
            <w:rStyle w:val="Hyperlink"/>
            <w:b/>
            <w:bCs/>
            <w:spacing w:val="14"/>
            <w:sz w:val="16"/>
            <w:szCs w:val="16"/>
          </w:rPr>
          <w:t>LIN</w:t>
        </w:r>
        <w:r w:rsidR="00EC4AA6" w:rsidRPr="00EC4AA6">
          <w:rPr>
            <w:rStyle w:val="Hyperlink"/>
            <w:b/>
            <w:bCs/>
            <w:spacing w:val="14"/>
            <w:sz w:val="16"/>
            <w:szCs w:val="16"/>
          </w:rPr>
          <w:t>K</w:t>
        </w:r>
      </w:hyperlink>
      <w:r w:rsidR="00EC4AA6">
        <w:rPr>
          <w:b/>
          <w:bCs/>
          <w:color w:val="2563EB"/>
          <w:spacing w:val="14"/>
          <w:sz w:val="16"/>
          <w:szCs w:val="16"/>
        </w:rPr>
        <w:t>)</w:t>
      </w:r>
    </w:p>
    <w:p w14:paraId="6C4FC60A" w14:textId="77777777" w:rsidR="00292F87" w:rsidRDefault="00000000">
      <w:pPr>
        <w:pStyle w:val="ListParagraph"/>
        <w:numPr>
          <w:ilvl w:val="0"/>
          <w:numId w:val="1"/>
        </w:numPr>
        <w:spacing w:after="18"/>
      </w:pPr>
      <w:r>
        <w:rPr>
          <w:sz w:val="17"/>
          <w:szCs w:val="17"/>
        </w:rPr>
        <w:t xml:space="preserve">Architected a </w:t>
      </w:r>
      <w:r>
        <w:rPr>
          <w:b/>
          <w:bCs/>
          <w:sz w:val="17"/>
          <w:szCs w:val="17"/>
        </w:rPr>
        <w:t>multi-provider LLM orchestration layer</w:t>
      </w:r>
      <w:r>
        <w:rPr>
          <w:sz w:val="17"/>
          <w:szCs w:val="17"/>
        </w:rPr>
        <w:t xml:space="preserve"> (</w:t>
      </w:r>
      <w:proofErr w:type="spellStart"/>
      <w:r>
        <w:rPr>
          <w:sz w:val="17"/>
          <w:szCs w:val="17"/>
        </w:rPr>
        <w:t>NestJS</w:t>
      </w:r>
      <w:proofErr w:type="spellEnd"/>
      <w:r>
        <w:rPr>
          <w:sz w:val="17"/>
          <w:szCs w:val="17"/>
        </w:rPr>
        <w:t xml:space="preserve">) unifying </w:t>
      </w:r>
      <w:r>
        <w:rPr>
          <w:b/>
          <w:bCs/>
          <w:sz w:val="17"/>
          <w:szCs w:val="17"/>
        </w:rPr>
        <w:t>8+ AI providers</w:t>
      </w:r>
      <w:r>
        <w:rPr>
          <w:sz w:val="17"/>
          <w:szCs w:val="17"/>
        </w:rPr>
        <w:t xml:space="preserve"> (OpenAI GPT, Anthropic Claude, Google Gemini, DeepSeek, </w:t>
      </w:r>
      <w:proofErr w:type="spellStart"/>
      <w:r>
        <w:rPr>
          <w:sz w:val="17"/>
          <w:szCs w:val="17"/>
        </w:rPr>
        <w:t>xAI</w:t>
      </w:r>
      <w:proofErr w:type="spellEnd"/>
      <w:r>
        <w:rPr>
          <w:sz w:val="17"/>
          <w:szCs w:val="17"/>
        </w:rPr>
        <w:t xml:space="preserve"> Grok, Perplexity, Stability AI/Leonardo AI) for BERTI.AI, plus the </w:t>
      </w:r>
      <w:r>
        <w:rPr>
          <w:b/>
          <w:bCs/>
          <w:sz w:val="17"/>
          <w:szCs w:val="17"/>
        </w:rPr>
        <w:t>side-by-side multi-model comparison UI</w:t>
      </w:r>
      <w:r>
        <w:rPr>
          <w:sz w:val="17"/>
          <w:szCs w:val="17"/>
        </w:rPr>
        <w:t xml:space="preserve"> (React 18, Redux Toolkit) letting users query up to </w:t>
      </w:r>
      <w:r>
        <w:rPr>
          <w:b/>
          <w:bCs/>
          <w:sz w:val="17"/>
          <w:szCs w:val="17"/>
        </w:rPr>
        <w:t>3 AI models simultaneously</w:t>
      </w:r>
      <w:r>
        <w:rPr>
          <w:sz w:val="17"/>
          <w:szCs w:val="17"/>
        </w:rPr>
        <w:t xml:space="preserve"> — the product's core differentiator.</w:t>
      </w:r>
    </w:p>
    <w:p w14:paraId="4B6D6944" w14:textId="77777777" w:rsidR="00292F87" w:rsidRDefault="00000000">
      <w:pPr>
        <w:spacing w:before="40" w:after="12"/>
      </w:pPr>
      <w:r>
        <w:rPr>
          <w:b/>
          <w:bCs/>
          <w:color w:val="2563EB"/>
          <w:spacing w:val="14"/>
          <w:sz w:val="16"/>
          <w:szCs w:val="16"/>
        </w:rPr>
        <w:t>PLATFORM-WIDE</w:t>
      </w:r>
    </w:p>
    <w:p w14:paraId="3F6C2474" w14:textId="77777777" w:rsidR="00292F87" w:rsidRDefault="00000000">
      <w:pPr>
        <w:pStyle w:val="ListParagraph"/>
        <w:numPr>
          <w:ilvl w:val="0"/>
          <w:numId w:val="1"/>
        </w:numPr>
        <w:spacing w:after="18"/>
      </w:pPr>
      <w:r>
        <w:rPr>
          <w:sz w:val="17"/>
          <w:szCs w:val="17"/>
        </w:rPr>
        <w:t xml:space="preserve">Built and maintained </w:t>
      </w:r>
      <w:r>
        <w:rPr>
          <w:b/>
          <w:bCs/>
          <w:sz w:val="17"/>
          <w:szCs w:val="17"/>
        </w:rPr>
        <w:t>multi-gateway subscription billing</w:t>
      </w:r>
      <w:r>
        <w:rPr>
          <w:sz w:val="17"/>
          <w:szCs w:val="17"/>
        </w:rPr>
        <w:t xml:space="preserve"> across </w:t>
      </w:r>
      <w:r>
        <w:rPr>
          <w:b/>
          <w:bCs/>
          <w:sz w:val="17"/>
          <w:szCs w:val="17"/>
        </w:rPr>
        <w:t>5 payment providers</w:t>
      </w:r>
      <w:r>
        <w:rPr>
          <w:sz w:val="17"/>
          <w:szCs w:val="17"/>
        </w:rPr>
        <w:t xml:space="preserve"> (PayPal, Stripe, </w:t>
      </w:r>
      <w:proofErr w:type="spellStart"/>
      <w:r>
        <w:rPr>
          <w:sz w:val="17"/>
          <w:szCs w:val="17"/>
        </w:rPr>
        <w:t>CheckoutChamp</w:t>
      </w:r>
      <w:proofErr w:type="spellEnd"/>
      <w:r>
        <w:rPr>
          <w:sz w:val="17"/>
          <w:szCs w:val="17"/>
        </w:rPr>
        <w:t xml:space="preserve">, Paddle, </w:t>
      </w:r>
      <w:proofErr w:type="spellStart"/>
      <w:r>
        <w:rPr>
          <w:sz w:val="17"/>
          <w:szCs w:val="17"/>
        </w:rPr>
        <w:t>ArcaMax</w:t>
      </w:r>
      <w:proofErr w:type="spellEnd"/>
      <w:r>
        <w:rPr>
          <w:sz w:val="17"/>
          <w:szCs w:val="17"/>
        </w:rPr>
        <w:t>) with OAuth2 client-credentials flows and webhook-driven reconciliation; designed a coupon/voucher engine and a tier-based usage-metering system.</w:t>
      </w:r>
    </w:p>
    <w:p w14:paraId="1F074AF2" w14:textId="77777777" w:rsidR="000C6F72" w:rsidRPr="000C6F72" w:rsidRDefault="000C6F72">
      <w:pPr>
        <w:pStyle w:val="ListParagraph"/>
        <w:numPr>
          <w:ilvl w:val="0"/>
          <w:numId w:val="1"/>
        </w:numPr>
        <w:spacing w:after="18"/>
      </w:pPr>
      <w:r w:rsidRPr="000C6F72">
        <w:rPr>
          <w:sz w:val="17"/>
          <w:szCs w:val="17"/>
        </w:rPr>
        <w:t xml:space="preserve">Designed and shipped the core </w:t>
      </w:r>
      <w:r w:rsidRPr="000C6F72">
        <w:rPr>
          <w:b/>
          <w:bCs/>
          <w:sz w:val="17"/>
          <w:szCs w:val="17"/>
        </w:rPr>
        <w:t>REST API surface</w:t>
      </w:r>
      <w:r w:rsidRPr="000C6F72">
        <w:rPr>
          <w:sz w:val="17"/>
          <w:szCs w:val="17"/>
        </w:rPr>
        <w:t xml:space="preserve"> for the platform on a </w:t>
      </w:r>
      <w:proofErr w:type="spellStart"/>
      <w:r w:rsidRPr="000C6F72">
        <w:rPr>
          <w:sz w:val="17"/>
          <w:szCs w:val="17"/>
        </w:rPr>
        <w:t>Fastify</w:t>
      </w:r>
      <w:proofErr w:type="spellEnd"/>
      <w:r w:rsidRPr="000C6F72">
        <w:rPr>
          <w:sz w:val="17"/>
          <w:szCs w:val="17"/>
        </w:rPr>
        <w:t xml:space="preserve">-based </w:t>
      </w:r>
      <w:proofErr w:type="spellStart"/>
      <w:r w:rsidRPr="000C6F72">
        <w:rPr>
          <w:sz w:val="17"/>
          <w:szCs w:val="17"/>
        </w:rPr>
        <w:t>NestJS</w:t>
      </w:r>
      <w:proofErr w:type="spellEnd"/>
      <w:r w:rsidRPr="000C6F72">
        <w:rPr>
          <w:sz w:val="17"/>
          <w:szCs w:val="17"/>
        </w:rPr>
        <w:t xml:space="preserve"> backend, standardizing auth and access control via global JWT middleware, Google OAuth2, and CASL-based RBAC down to individual features — fully documented via Swagger/</w:t>
      </w:r>
      <w:proofErr w:type="spellStart"/>
      <w:r w:rsidRPr="000C6F72">
        <w:rPr>
          <w:sz w:val="17"/>
          <w:szCs w:val="17"/>
        </w:rPr>
        <w:t>OpenAPI</w:t>
      </w:r>
      <w:proofErr w:type="spellEnd"/>
      <w:r w:rsidRPr="000C6F72">
        <w:rPr>
          <w:sz w:val="17"/>
          <w:szCs w:val="17"/>
        </w:rPr>
        <w:t>.</w:t>
      </w:r>
    </w:p>
    <w:p w14:paraId="6FDF4831" w14:textId="1A1126B9" w:rsidR="00292F87" w:rsidRDefault="00000000">
      <w:pPr>
        <w:pStyle w:val="ListParagraph"/>
        <w:numPr>
          <w:ilvl w:val="0"/>
          <w:numId w:val="1"/>
        </w:numPr>
        <w:spacing w:after="18"/>
      </w:pPr>
      <w:r>
        <w:rPr>
          <w:sz w:val="17"/>
          <w:szCs w:val="17"/>
        </w:rPr>
        <w:t xml:space="preserve">Owned AWS deployment — </w:t>
      </w:r>
      <w:r>
        <w:rPr>
          <w:b/>
          <w:bCs/>
          <w:sz w:val="17"/>
          <w:szCs w:val="17"/>
        </w:rPr>
        <w:t>EC2, PM2, Nginx</w:t>
      </w:r>
      <w:r>
        <w:rPr>
          <w:sz w:val="17"/>
          <w:szCs w:val="17"/>
        </w:rPr>
        <w:t xml:space="preserve"> on the backend and </w:t>
      </w:r>
      <w:r>
        <w:rPr>
          <w:b/>
          <w:bCs/>
          <w:sz w:val="17"/>
          <w:szCs w:val="17"/>
        </w:rPr>
        <w:t>S3 + CloudFront + Route 53</w:t>
      </w:r>
      <w:r>
        <w:rPr>
          <w:sz w:val="17"/>
          <w:szCs w:val="17"/>
        </w:rPr>
        <w:t xml:space="preserve"> on the frontend, with transactional email delivery via </w:t>
      </w:r>
      <w:r>
        <w:rPr>
          <w:b/>
          <w:bCs/>
          <w:sz w:val="17"/>
          <w:szCs w:val="17"/>
        </w:rPr>
        <w:t>AWS SES</w:t>
      </w:r>
      <w:r>
        <w:rPr>
          <w:sz w:val="17"/>
          <w:szCs w:val="17"/>
        </w:rPr>
        <w:t>.</w:t>
      </w:r>
    </w:p>
    <w:p w14:paraId="63E1634E" w14:textId="77777777" w:rsidR="00292F87" w:rsidRDefault="00000000">
      <w:pPr>
        <w:tabs>
          <w:tab w:val="right" w:pos="10224"/>
        </w:tabs>
        <w:spacing w:before="40" w:after="6"/>
      </w:pPr>
      <w:r>
        <w:rPr>
          <w:b/>
          <w:bCs/>
          <w:color w:val="1F2937"/>
          <w:sz w:val="22"/>
          <w:szCs w:val="22"/>
        </w:rPr>
        <w:t xml:space="preserve">Welkin Ring Digital </w:t>
      </w:r>
      <w:proofErr w:type="gramStart"/>
      <w:r>
        <w:rPr>
          <w:b/>
          <w:bCs/>
          <w:color w:val="1F2937"/>
          <w:sz w:val="22"/>
          <w:szCs w:val="22"/>
        </w:rPr>
        <w:t>Solutions</w:t>
      </w:r>
      <w:r>
        <w:rPr>
          <w:color w:val="4B5563"/>
        </w:rPr>
        <w:t xml:space="preserve">  |</w:t>
      </w:r>
      <w:proofErr w:type="gramEnd"/>
      <w:r>
        <w:rPr>
          <w:color w:val="4B5563"/>
        </w:rPr>
        <w:t xml:space="preserve">  Faridabad</w:t>
      </w:r>
      <w:r>
        <w:rPr>
          <w:b/>
          <w:bCs/>
          <w:color w:val="4B5563"/>
        </w:rPr>
        <w:tab/>
        <w:t>Apr 2022 – Apr 2023</w:t>
      </w:r>
    </w:p>
    <w:p w14:paraId="58AB8991" w14:textId="77777777" w:rsidR="00292F87" w:rsidRDefault="00000000">
      <w:pPr>
        <w:spacing w:after="40"/>
      </w:pPr>
      <w:r>
        <w:rPr>
          <w:i/>
          <w:iCs/>
          <w:color w:val="4B5563"/>
        </w:rPr>
        <w:t>JavaScript Developer (MERN)</w:t>
      </w:r>
    </w:p>
    <w:p w14:paraId="47C95E89" w14:textId="77777777" w:rsidR="00292F87" w:rsidRDefault="00000000">
      <w:pPr>
        <w:pStyle w:val="ListParagraph"/>
        <w:numPr>
          <w:ilvl w:val="0"/>
          <w:numId w:val="1"/>
        </w:numPr>
        <w:spacing w:after="18"/>
      </w:pPr>
      <w:r>
        <w:rPr>
          <w:sz w:val="17"/>
          <w:szCs w:val="17"/>
        </w:rPr>
        <w:t xml:space="preserve">Built secure, scalable backend systems (Node.js, Express, MySQL) with an integrated HDFC payment gateway; migrated legacy PHP systems to Node.js and optimized MySQL queries/indexing, </w:t>
      </w:r>
      <w:r>
        <w:rPr>
          <w:b/>
          <w:bCs/>
          <w:sz w:val="17"/>
          <w:szCs w:val="17"/>
        </w:rPr>
        <w:t>reducing load times by 30%</w:t>
      </w:r>
      <w:r>
        <w:rPr>
          <w:sz w:val="17"/>
          <w:szCs w:val="17"/>
        </w:rPr>
        <w:t>.</w:t>
      </w:r>
    </w:p>
    <w:p w14:paraId="133C85F7" w14:textId="77777777" w:rsidR="00292F87" w:rsidRDefault="00000000">
      <w:pPr>
        <w:pBdr>
          <w:bottom w:val="single" w:sz="8" w:space="2" w:color="1F2937"/>
        </w:pBdr>
        <w:spacing w:before="70" w:after="35"/>
      </w:pPr>
      <w:r>
        <w:rPr>
          <w:b/>
          <w:bCs/>
          <w:color w:val="1F2937"/>
          <w:spacing w:val="18"/>
        </w:rPr>
        <w:t>PROJECTS</w:t>
      </w:r>
    </w:p>
    <w:p w14:paraId="13EC0031" w14:textId="159A3813" w:rsidR="00292F87" w:rsidRDefault="00000000" w:rsidP="000C6F72">
      <w:pPr>
        <w:spacing w:before="60" w:after="4"/>
      </w:pPr>
      <w:proofErr w:type="spellStart"/>
      <w:r>
        <w:rPr>
          <w:b/>
          <w:bCs/>
          <w:color w:val="2563EB"/>
        </w:rPr>
        <w:t>Blogify</w:t>
      </w:r>
      <w:proofErr w:type="spellEnd"/>
      <w:r>
        <w:rPr>
          <w:b/>
          <w:bCs/>
          <w:color w:val="2563EB"/>
        </w:rPr>
        <w:t xml:space="preserve"> — Full-Stack Microservices Blog Platform</w:t>
      </w:r>
      <w:r w:rsidR="000C6F72">
        <w:rPr>
          <w:b/>
          <w:bCs/>
          <w:color w:val="2563EB"/>
        </w:rPr>
        <w:t xml:space="preserve"> </w:t>
      </w:r>
      <w:r w:rsidR="000C6F72">
        <w:rPr>
          <w:b/>
          <w:bCs/>
          <w:color w:val="2563EB"/>
        </w:rPr>
        <w:t>(</w:t>
      </w:r>
      <w:hyperlink r:id="rId10" w:history="1">
        <w:r w:rsidR="000C6F72" w:rsidRPr="000C6F72">
          <w:rPr>
            <w:rStyle w:val="Hyperlink"/>
            <w:b/>
            <w:bCs/>
          </w:rPr>
          <w:t>GITHUB LINK</w:t>
        </w:r>
      </w:hyperlink>
      <w:r w:rsidR="000C6F72">
        <w:rPr>
          <w:b/>
          <w:bCs/>
          <w:color w:val="2563EB"/>
        </w:rPr>
        <w:t>) (</w:t>
      </w:r>
      <w:hyperlink r:id="rId11" w:history="1">
        <w:r w:rsidR="000C6F72" w:rsidRPr="000C6F72">
          <w:rPr>
            <w:rStyle w:val="Hyperlink"/>
            <w:b/>
            <w:bCs/>
          </w:rPr>
          <w:t>DEMO</w:t>
        </w:r>
      </w:hyperlink>
      <w:r w:rsidR="000C6F72">
        <w:rPr>
          <w:b/>
          <w:bCs/>
          <w:color w:val="2563EB"/>
        </w:rPr>
        <w:t>)</w:t>
      </w:r>
    </w:p>
    <w:p w14:paraId="5FD018C3" w14:textId="77777777" w:rsidR="00292F87" w:rsidRDefault="00000000">
      <w:pPr>
        <w:spacing w:after="20"/>
      </w:pPr>
      <w:r>
        <w:rPr>
          <w:i/>
          <w:iCs/>
          <w:color w:val="4B5563"/>
          <w:sz w:val="17"/>
          <w:szCs w:val="17"/>
        </w:rPr>
        <w:t>React 19, Node.js/Express, MongoDB, PostgreSQL, RabbitMQ, Redis, Docker, AWS</w:t>
      </w:r>
    </w:p>
    <w:p w14:paraId="4D52DD30" w14:textId="77777777" w:rsidR="00292F87" w:rsidRDefault="00000000">
      <w:pPr>
        <w:pStyle w:val="ListParagraph"/>
        <w:numPr>
          <w:ilvl w:val="0"/>
          <w:numId w:val="1"/>
        </w:numPr>
        <w:spacing w:after="18"/>
      </w:pPr>
      <w:r>
        <w:rPr>
          <w:sz w:val="17"/>
          <w:szCs w:val="17"/>
        </w:rPr>
        <w:t xml:space="preserve">Architected a production microservices platform of </w:t>
      </w:r>
      <w:r>
        <w:rPr>
          <w:b/>
          <w:bCs/>
          <w:sz w:val="17"/>
          <w:szCs w:val="17"/>
        </w:rPr>
        <w:t>4 independently deployable services</w:t>
      </w:r>
      <w:r>
        <w:rPr>
          <w:sz w:val="17"/>
          <w:szCs w:val="17"/>
        </w:rPr>
        <w:t xml:space="preserve"> (API gateway, user, blog, AI) with strict per-service data ownership across MongoDB and PostgreSQL and </w:t>
      </w:r>
      <w:r>
        <w:rPr>
          <w:b/>
          <w:bCs/>
          <w:sz w:val="17"/>
          <w:szCs w:val="17"/>
        </w:rPr>
        <w:t>zero cross-service database joins</w:t>
      </w:r>
      <w:r>
        <w:rPr>
          <w:sz w:val="17"/>
          <w:szCs w:val="17"/>
        </w:rPr>
        <w:t xml:space="preserve">, communicating via REST, a </w:t>
      </w:r>
      <w:r>
        <w:rPr>
          <w:b/>
          <w:bCs/>
          <w:sz w:val="17"/>
          <w:szCs w:val="17"/>
        </w:rPr>
        <w:t>RabbitMQ event backbone (3 durable topic exchanges)</w:t>
      </w:r>
      <w:r>
        <w:rPr>
          <w:sz w:val="17"/>
          <w:szCs w:val="17"/>
        </w:rPr>
        <w:t xml:space="preserve">, and real-time </w:t>
      </w:r>
      <w:proofErr w:type="spellStart"/>
      <w:r>
        <w:rPr>
          <w:sz w:val="17"/>
          <w:szCs w:val="17"/>
        </w:rPr>
        <w:t>WebSockets</w:t>
      </w:r>
      <w:proofErr w:type="spellEnd"/>
      <w:r>
        <w:rPr>
          <w:sz w:val="17"/>
          <w:szCs w:val="17"/>
        </w:rPr>
        <w:t>.</w:t>
      </w:r>
    </w:p>
    <w:p w14:paraId="7EFC46F0" w14:textId="77777777" w:rsidR="00292F87" w:rsidRDefault="00000000">
      <w:pPr>
        <w:pStyle w:val="ListParagraph"/>
        <w:numPr>
          <w:ilvl w:val="0"/>
          <w:numId w:val="1"/>
        </w:numPr>
        <w:spacing w:after="18"/>
      </w:pPr>
      <w:r>
        <w:rPr>
          <w:sz w:val="17"/>
          <w:szCs w:val="17"/>
        </w:rPr>
        <w:t xml:space="preserve">Built stateless </w:t>
      </w:r>
      <w:r>
        <w:rPr>
          <w:b/>
          <w:bCs/>
          <w:sz w:val="17"/>
          <w:szCs w:val="17"/>
        </w:rPr>
        <w:t>JWT auth with refresh-token rotation and reuse detection</w:t>
      </w:r>
      <w:r>
        <w:rPr>
          <w:sz w:val="17"/>
          <w:szCs w:val="17"/>
        </w:rPr>
        <w:t xml:space="preserve">, Redis-backed instant revocation, and the </w:t>
      </w:r>
      <w:r>
        <w:rPr>
          <w:b/>
          <w:bCs/>
          <w:sz w:val="17"/>
          <w:szCs w:val="17"/>
        </w:rPr>
        <w:t>circuit breaker pattern</w:t>
      </w:r>
      <w:r>
        <w:rPr>
          <w:sz w:val="17"/>
          <w:szCs w:val="17"/>
        </w:rPr>
        <w:t xml:space="preserve"> (Opossum) with a fail-open strategy across Redis/RabbitMQ, </w:t>
      </w:r>
      <w:r>
        <w:rPr>
          <w:b/>
          <w:bCs/>
          <w:sz w:val="17"/>
          <w:szCs w:val="17"/>
        </w:rPr>
        <w:t>so infrastructure outages degrade gracefully instead of cascading into full failures</w:t>
      </w:r>
      <w:r>
        <w:rPr>
          <w:sz w:val="17"/>
          <w:szCs w:val="17"/>
        </w:rPr>
        <w:t xml:space="preserve">; containerized a </w:t>
      </w:r>
      <w:r>
        <w:rPr>
          <w:b/>
          <w:bCs/>
          <w:sz w:val="17"/>
          <w:szCs w:val="17"/>
        </w:rPr>
        <w:t>12-container stack</w:t>
      </w:r>
      <w:r>
        <w:rPr>
          <w:sz w:val="17"/>
          <w:szCs w:val="17"/>
        </w:rPr>
        <w:t xml:space="preserve"> via Docker Compose with GitHub Actions CI/CD and full </w:t>
      </w:r>
      <w:proofErr w:type="spellStart"/>
      <w:r>
        <w:rPr>
          <w:sz w:val="17"/>
          <w:szCs w:val="17"/>
        </w:rPr>
        <w:t>OpenTelemetry</w:t>
      </w:r>
      <w:proofErr w:type="spellEnd"/>
      <w:r>
        <w:rPr>
          <w:sz w:val="17"/>
          <w:szCs w:val="17"/>
        </w:rPr>
        <w:t>/Prometheus/Loki/Tempo observability.</w:t>
      </w:r>
    </w:p>
    <w:p w14:paraId="2F3A507C" w14:textId="33815F9D" w:rsidR="00292F87" w:rsidRDefault="00000000">
      <w:pPr>
        <w:spacing w:before="60" w:after="4"/>
      </w:pPr>
      <w:proofErr w:type="spellStart"/>
      <w:r>
        <w:rPr>
          <w:b/>
          <w:bCs/>
          <w:color w:val="2563EB"/>
        </w:rPr>
        <w:t>NeoDrive</w:t>
      </w:r>
      <w:proofErr w:type="spellEnd"/>
      <w:r>
        <w:rPr>
          <w:b/>
          <w:bCs/>
          <w:color w:val="2563EB"/>
        </w:rPr>
        <w:t xml:space="preserve"> — Cloud File Storage Platform</w:t>
      </w:r>
      <w:r w:rsidR="000C6F72">
        <w:rPr>
          <w:b/>
          <w:bCs/>
          <w:color w:val="2563EB"/>
        </w:rPr>
        <w:t xml:space="preserve"> (</w:t>
      </w:r>
      <w:hyperlink r:id="rId12" w:history="1">
        <w:r w:rsidR="000C6F72" w:rsidRPr="00076817">
          <w:rPr>
            <w:rStyle w:val="Hyperlink"/>
            <w:b/>
            <w:bCs/>
          </w:rPr>
          <w:t>GITHUB LINK</w:t>
        </w:r>
      </w:hyperlink>
      <w:r w:rsidR="000C6F72">
        <w:rPr>
          <w:b/>
          <w:bCs/>
          <w:color w:val="2563EB"/>
        </w:rPr>
        <w:t>) (</w:t>
      </w:r>
      <w:hyperlink r:id="rId13" w:history="1">
        <w:r w:rsidR="000C6F72" w:rsidRPr="00076817">
          <w:rPr>
            <w:rStyle w:val="Hyperlink"/>
            <w:b/>
            <w:bCs/>
          </w:rPr>
          <w:t>DEMO</w:t>
        </w:r>
      </w:hyperlink>
      <w:r w:rsidR="000C6F72">
        <w:rPr>
          <w:b/>
          <w:bCs/>
          <w:color w:val="2563EB"/>
        </w:rPr>
        <w:t>)</w:t>
      </w:r>
    </w:p>
    <w:p w14:paraId="6B2E8314" w14:textId="77777777" w:rsidR="00292F87" w:rsidRDefault="00000000">
      <w:pPr>
        <w:spacing w:after="20"/>
      </w:pPr>
      <w:r>
        <w:rPr>
          <w:i/>
          <w:iCs/>
          <w:color w:val="4B5563"/>
          <w:sz w:val="17"/>
          <w:szCs w:val="17"/>
        </w:rPr>
        <w:t xml:space="preserve">React, Node.js/Express, MongoDB, AWS (S3/CloudFront), Redis, </w:t>
      </w:r>
      <w:proofErr w:type="spellStart"/>
      <w:r>
        <w:rPr>
          <w:i/>
          <w:iCs/>
          <w:color w:val="4B5563"/>
          <w:sz w:val="17"/>
          <w:szCs w:val="17"/>
        </w:rPr>
        <w:t>BullMQ</w:t>
      </w:r>
      <w:proofErr w:type="spellEnd"/>
      <w:r>
        <w:rPr>
          <w:i/>
          <w:iCs/>
          <w:color w:val="4B5563"/>
          <w:sz w:val="17"/>
          <w:szCs w:val="17"/>
        </w:rPr>
        <w:t xml:space="preserve">, Docker, </w:t>
      </w:r>
      <w:proofErr w:type="spellStart"/>
      <w:r>
        <w:rPr>
          <w:i/>
          <w:iCs/>
          <w:color w:val="4B5563"/>
          <w:sz w:val="17"/>
          <w:szCs w:val="17"/>
        </w:rPr>
        <w:t>OpenTelemetry</w:t>
      </w:r>
      <w:proofErr w:type="spellEnd"/>
    </w:p>
    <w:p w14:paraId="726794E4" w14:textId="0FA1F554" w:rsidR="00292F87" w:rsidRPr="000C6F72" w:rsidRDefault="00000000">
      <w:pPr>
        <w:pStyle w:val="ListParagraph"/>
        <w:numPr>
          <w:ilvl w:val="0"/>
          <w:numId w:val="1"/>
        </w:numPr>
        <w:spacing w:after="18"/>
      </w:pPr>
      <w:r>
        <w:rPr>
          <w:sz w:val="17"/>
          <w:szCs w:val="17"/>
        </w:rPr>
        <w:t xml:space="preserve">Architected a full-stack cloud storage platform supporting hierarchical folders, </w:t>
      </w:r>
      <w:r>
        <w:rPr>
          <w:b/>
          <w:bCs/>
          <w:sz w:val="17"/>
          <w:szCs w:val="17"/>
        </w:rPr>
        <w:t>direct-to-S3 uploads/downloads</w:t>
      </w:r>
      <w:r>
        <w:rPr>
          <w:sz w:val="17"/>
          <w:szCs w:val="17"/>
        </w:rPr>
        <w:t xml:space="preserve"> (</w:t>
      </w:r>
      <w:proofErr w:type="spellStart"/>
      <w:r>
        <w:rPr>
          <w:sz w:val="17"/>
          <w:szCs w:val="17"/>
        </w:rPr>
        <w:t>presigned</w:t>
      </w:r>
      <w:proofErr w:type="spellEnd"/>
      <w:r>
        <w:rPr>
          <w:sz w:val="17"/>
          <w:szCs w:val="17"/>
        </w:rPr>
        <w:t xml:space="preserve"> PUT + CloudFront-signed GET), quota-managed storage, and </w:t>
      </w:r>
      <w:proofErr w:type="spellStart"/>
      <w:r>
        <w:rPr>
          <w:sz w:val="17"/>
          <w:szCs w:val="17"/>
        </w:rPr>
        <w:t>Razorpay</w:t>
      </w:r>
      <w:proofErr w:type="spellEnd"/>
      <w:r>
        <w:rPr>
          <w:sz w:val="17"/>
          <w:szCs w:val="17"/>
        </w:rPr>
        <w:t xml:space="preserve"> billing.</w:t>
      </w:r>
    </w:p>
    <w:p w14:paraId="40086ECB" w14:textId="39973417" w:rsidR="000C6F72" w:rsidRPr="000C6F72" w:rsidRDefault="000C6F72">
      <w:pPr>
        <w:pStyle w:val="ListParagraph"/>
        <w:numPr>
          <w:ilvl w:val="0"/>
          <w:numId w:val="1"/>
        </w:numPr>
        <w:spacing w:after="18"/>
        <w:rPr>
          <w:sz w:val="17"/>
          <w:szCs w:val="17"/>
        </w:rPr>
      </w:pPr>
      <w:r w:rsidRPr="000C6F72">
        <w:rPr>
          <w:sz w:val="17"/>
          <w:szCs w:val="17"/>
        </w:rPr>
        <w:t xml:space="preserve">Engineered a two-phase upload pipeline with atomic MongoDB compare-and-increment quota reservations, eliminating a </w:t>
      </w:r>
      <w:r w:rsidRPr="000C6F72">
        <w:rPr>
          <w:b/>
          <w:bCs/>
          <w:sz w:val="17"/>
          <w:szCs w:val="17"/>
        </w:rPr>
        <w:t>race condition</w:t>
      </w:r>
      <w:r w:rsidRPr="000C6F72">
        <w:rPr>
          <w:sz w:val="17"/>
          <w:szCs w:val="17"/>
        </w:rPr>
        <w:t>; built independent</w:t>
      </w:r>
      <w:r w:rsidRPr="000C6F72">
        <w:rPr>
          <w:b/>
          <w:bCs/>
          <w:sz w:val="17"/>
          <w:szCs w:val="17"/>
        </w:rPr>
        <w:t>, path-filtered CI/CD pipelines</w:t>
      </w:r>
      <w:r w:rsidRPr="000C6F72">
        <w:rPr>
          <w:sz w:val="17"/>
          <w:szCs w:val="17"/>
        </w:rPr>
        <w:t xml:space="preserve"> (GitHub Actions) deploying frontend and backend separately with </w:t>
      </w:r>
      <w:r w:rsidRPr="000C6F72">
        <w:rPr>
          <w:b/>
          <w:bCs/>
          <w:sz w:val="17"/>
          <w:szCs w:val="17"/>
        </w:rPr>
        <w:t>zero cross-pipeline interference.</w:t>
      </w:r>
    </w:p>
    <w:p w14:paraId="33075935" w14:textId="77777777" w:rsidR="00292F87" w:rsidRDefault="00000000">
      <w:pPr>
        <w:pBdr>
          <w:bottom w:val="single" w:sz="8" w:space="2" w:color="1F2937"/>
        </w:pBdr>
        <w:spacing w:before="70" w:after="35"/>
      </w:pPr>
      <w:r>
        <w:rPr>
          <w:b/>
          <w:bCs/>
          <w:color w:val="1F2937"/>
          <w:spacing w:val="18"/>
        </w:rPr>
        <w:t>SKILLS</w:t>
      </w:r>
    </w:p>
    <w:p w14:paraId="3BF60B57" w14:textId="77777777" w:rsidR="00292F87" w:rsidRDefault="00000000">
      <w:pPr>
        <w:spacing w:after="25"/>
      </w:pPr>
      <w:r>
        <w:rPr>
          <w:b/>
          <w:bCs/>
          <w:color w:val="1F2937"/>
        </w:rPr>
        <w:t xml:space="preserve">Primary: </w:t>
      </w:r>
      <w:r>
        <w:t xml:space="preserve">TypeScript, JavaScript, Node.js, </w:t>
      </w:r>
      <w:proofErr w:type="spellStart"/>
      <w:r>
        <w:t>NestJS</w:t>
      </w:r>
      <w:proofErr w:type="spellEnd"/>
      <w:r>
        <w:t>, Express, React, PostgreSQL, MongoDB</w:t>
      </w:r>
    </w:p>
    <w:p w14:paraId="691DCE36" w14:textId="77777777" w:rsidR="00292F87" w:rsidRDefault="00000000">
      <w:pPr>
        <w:spacing w:after="25"/>
      </w:pPr>
      <w:r>
        <w:rPr>
          <w:b/>
          <w:bCs/>
          <w:color w:val="1F2937"/>
        </w:rPr>
        <w:t xml:space="preserve">Infrastructure: </w:t>
      </w:r>
      <w:r>
        <w:t>AWS (EC2/S3/CloudFront), Docker, Nginx, Redis, RabbitMQ, GitHub Actions (CI/CD)</w:t>
      </w:r>
    </w:p>
    <w:p w14:paraId="377CE401" w14:textId="77777777" w:rsidR="00292F87" w:rsidRDefault="00000000">
      <w:pPr>
        <w:spacing w:after="25"/>
      </w:pPr>
      <w:r>
        <w:rPr>
          <w:b/>
          <w:bCs/>
          <w:color w:val="1F2937"/>
        </w:rPr>
        <w:t xml:space="preserve">Architecture: </w:t>
      </w:r>
      <w:r>
        <w:t xml:space="preserve">REST, </w:t>
      </w:r>
      <w:proofErr w:type="spellStart"/>
      <w:r>
        <w:t>WebSockets</w:t>
      </w:r>
      <w:proofErr w:type="spellEnd"/>
      <w:r>
        <w:t xml:space="preserve">, Microservices, OAuth2, JWT, RBAC, Payment Gateways (PayPal, Stripe, </w:t>
      </w:r>
      <w:proofErr w:type="spellStart"/>
      <w:r>
        <w:t>Razorpay</w:t>
      </w:r>
      <w:proofErr w:type="spellEnd"/>
      <w:r>
        <w:t>)</w:t>
      </w:r>
    </w:p>
    <w:p w14:paraId="4D43D3E7" w14:textId="77777777" w:rsidR="00292F87" w:rsidRDefault="00000000">
      <w:pPr>
        <w:spacing w:after="25"/>
      </w:pPr>
      <w:r>
        <w:rPr>
          <w:b/>
          <w:bCs/>
          <w:color w:val="1F2937"/>
        </w:rPr>
        <w:t xml:space="preserve">Observability: </w:t>
      </w:r>
      <w:proofErr w:type="spellStart"/>
      <w:r>
        <w:t>OpenTelemetry</w:t>
      </w:r>
      <w:proofErr w:type="spellEnd"/>
      <w:r>
        <w:t>, Prometheus, Grafana, Loki, Tempo, Jaeger</w:t>
      </w:r>
    </w:p>
    <w:p w14:paraId="3E252115" w14:textId="77777777" w:rsidR="00292F87" w:rsidRDefault="00000000">
      <w:pPr>
        <w:pBdr>
          <w:bottom w:val="single" w:sz="8" w:space="2" w:color="1F2937"/>
        </w:pBdr>
        <w:spacing w:before="70" w:after="35"/>
      </w:pPr>
      <w:r>
        <w:rPr>
          <w:b/>
          <w:bCs/>
          <w:color w:val="1F2937"/>
          <w:spacing w:val="18"/>
        </w:rPr>
        <w:t>EDUCATION</w:t>
      </w:r>
    </w:p>
    <w:p w14:paraId="3172E624" w14:textId="77777777" w:rsidR="00292F87" w:rsidRDefault="00000000">
      <w:pPr>
        <w:spacing w:after="20"/>
      </w:pPr>
      <w:r>
        <w:rPr>
          <w:sz w:val="18"/>
          <w:szCs w:val="18"/>
        </w:rPr>
        <w:t xml:space="preserve">Gurugram University — </w:t>
      </w:r>
      <w:proofErr w:type="gramStart"/>
      <w:r>
        <w:rPr>
          <w:sz w:val="18"/>
          <w:szCs w:val="18"/>
        </w:rPr>
        <w:t>MCA  |</w:t>
      </w:r>
      <w:proofErr w:type="gramEnd"/>
      <w:r>
        <w:rPr>
          <w:sz w:val="18"/>
          <w:szCs w:val="18"/>
        </w:rPr>
        <w:t xml:space="preserve">  Sep 2023 – May 2025      Maharshi Dayanand University, Rohtak — </w:t>
      </w:r>
      <w:proofErr w:type="gramStart"/>
      <w:r>
        <w:rPr>
          <w:sz w:val="18"/>
          <w:szCs w:val="18"/>
        </w:rPr>
        <w:t>BCA  |</w:t>
      </w:r>
      <w:proofErr w:type="gramEnd"/>
      <w:r>
        <w:rPr>
          <w:sz w:val="18"/>
          <w:szCs w:val="18"/>
        </w:rPr>
        <w:t xml:space="preserve">  Aug 2019 – Jun 2022</w:t>
      </w:r>
    </w:p>
    <w:sectPr w:rsidR="00292F87">
      <w:pgSz w:w="12240" w:h="15840"/>
      <w:pgMar w:top="75" w:right="520" w:bottom="75" w:left="5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923CF3"/>
    <w:multiLevelType w:val="hybridMultilevel"/>
    <w:tmpl w:val="F58E1132"/>
    <w:lvl w:ilvl="0" w:tplc="1F4CF9AA">
      <w:start w:val="1"/>
      <w:numFmt w:val="bullet"/>
      <w:lvlText w:val="●"/>
      <w:lvlJc w:val="left"/>
      <w:pPr>
        <w:ind w:left="720" w:hanging="360"/>
      </w:pPr>
    </w:lvl>
    <w:lvl w:ilvl="1" w:tplc="AF9C694A">
      <w:start w:val="1"/>
      <w:numFmt w:val="bullet"/>
      <w:lvlText w:val="○"/>
      <w:lvlJc w:val="left"/>
      <w:pPr>
        <w:ind w:left="1440" w:hanging="360"/>
      </w:pPr>
    </w:lvl>
    <w:lvl w:ilvl="2" w:tplc="98EAC3C6">
      <w:start w:val="1"/>
      <w:numFmt w:val="bullet"/>
      <w:lvlText w:val="■"/>
      <w:lvlJc w:val="left"/>
      <w:pPr>
        <w:ind w:left="2160" w:hanging="360"/>
      </w:pPr>
    </w:lvl>
    <w:lvl w:ilvl="3" w:tplc="30988C08">
      <w:start w:val="1"/>
      <w:numFmt w:val="bullet"/>
      <w:lvlText w:val="●"/>
      <w:lvlJc w:val="left"/>
      <w:pPr>
        <w:ind w:left="2880" w:hanging="360"/>
      </w:pPr>
    </w:lvl>
    <w:lvl w:ilvl="4" w:tplc="9E5A4FAE">
      <w:start w:val="1"/>
      <w:numFmt w:val="bullet"/>
      <w:lvlText w:val="○"/>
      <w:lvlJc w:val="left"/>
      <w:pPr>
        <w:ind w:left="3600" w:hanging="360"/>
      </w:pPr>
    </w:lvl>
    <w:lvl w:ilvl="5" w:tplc="2444956C">
      <w:start w:val="1"/>
      <w:numFmt w:val="bullet"/>
      <w:lvlText w:val="■"/>
      <w:lvlJc w:val="left"/>
      <w:pPr>
        <w:ind w:left="4320" w:hanging="360"/>
      </w:pPr>
    </w:lvl>
    <w:lvl w:ilvl="6" w:tplc="B81E0224">
      <w:start w:val="1"/>
      <w:numFmt w:val="bullet"/>
      <w:lvlText w:val="●"/>
      <w:lvlJc w:val="left"/>
      <w:pPr>
        <w:ind w:left="5040" w:hanging="360"/>
      </w:pPr>
    </w:lvl>
    <w:lvl w:ilvl="7" w:tplc="59D25E44">
      <w:start w:val="1"/>
      <w:numFmt w:val="bullet"/>
      <w:lvlText w:val="●"/>
      <w:lvlJc w:val="left"/>
      <w:pPr>
        <w:ind w:left="5760" w:hanging="360"/>
      </w:pPr>
    </w:lvl>
    <w:lvl w:ilvl="8" w:tplc="E9089884">
      <w:start w:val="1"/>
      <w:numFmt w:val="bullet"/>
      <w:lvlText w:val="●"/>
      <w:lvlJc w:val="left"/>
      <w:pPr>
        <w:ind w:left="6480" w:hanging="360"/>
      </w:pPr>
    </w:lvl>
  </w:abstractNum>
  <w:num w:numId="1" w16cid:durableId="66285489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2F87"/>
    <w:rsid w:val="00076817"/>
    <w:rsid w:val="000C6F72"/>
    <w:rsid w:val="00292F87"/>
    <w:rsid w:val="00DF1026"/>
    <w:rsid w:val="00EC4A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8E00B5"/>
  <w15:docId w15:val="{2EC50C3D-60E1-485D-B091-92AEF1058B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6F72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EC4AA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C6F7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nny.ai/" TargetMode="External"/><Relationship Id="rId13" Type="http://schemas.openxmlformats.org/officeDocument/2006/relationships/hyperlink" Target="https://drive.google.com/file/d/1PwmXRT2v2z9mnZ46Cwt4PJQ9LLvCVpNm/view?usp=sharing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nupamsinghdev.vercel.app/" TargetMode="External"/><Relationship Id="rId12" Type="http://schemas.openxmlformats.org/officeDocument/2006/relationships/hyperlink" Target="https://github.com/anupamsingh-engineer/NeoDriv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anupamsinghdev/" TargetMode="External"/><Relationship Id="rId11" Type="http://schemas.openxmlformats.org/officeDocument/2006/relationships/hyperlink" Target="https://drive.google.com/file/d/1NN2UMVwcI6mdU0oE1oAT_q8a_lekt8Lg/view?usp=sharing" TargetMode="External"/><Relationship Id="rId5" Type="http://schemas.openxmlformats.org/officeDocument/2006/relationships/hyperlink" Target="https://github.com/anupamsingh-engineer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github.com/anupamsingh-engineer/blogify-microservices-app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erti.ai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932</Words>
  <Characters>5319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Anupam Singh</cp:lastModifiedBy>
  <cp:revision>3</cp:revision>
  <dcterms:created xsi:type="dcterms:W3CDTF">2026-08-10T07:57:00Z</dcterms:created>
  <dcterms:modified xsi:type="dcterms:W3CDTF">2026-08-10T08:09:00Z</dcterms:modified>
</cp:coreProperties>
</file>