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0" w:after="20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LUXEHAVEN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86AB"/>
          <w:sz w:val="28"/>
          <w:szCs w:val="28"/>
        </w:rPr>
        <w:t xml:space="preserve">Dropshipping Platform</w:t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spacing w:before="200" w:after="160"/>
        <w:jc w:val="center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PRODUCT REQUIREMENTS DOCUMENT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86AB"/>
          <w:sz w:val="40"/>
          <w:szCs w:val="40"/>
        </w:rPr>
        <w:t xml:space="preserve">Feature: StyleMate AI</w:t>
      </w:r>
    </w:p>
    <w:p>
      <w:pPr>
        <w:spacing w:before="0" w:after="4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AI-Powered Product Intelligence Engine (Claude API Integration)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Version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 — Initial Release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2026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 FOR DEVELOPMENT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Author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Anup Bhatti — LuxeHaven Founder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 + Supabase + Claude Sonnet API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Target Markets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United States &amp; United Kingdom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Priority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 — Phase 1 Critical Feature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Executive Summary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StyleMate AI is LuxeHaven's AI-powered product intelligence engine, built on the Anthropic Claude API. It transforms raw supplier product data — generic titles, poor descriptions, missing SEO metadata — into premium, conversion-optimised, market-specific product listings tailored for US and UK customers.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In 2026, the era of copy-paste dropshipping is dead. The top-performing dropshipping stores globally — BURGA ($7M/month), Ruggable, Warmly, Inspire Uplift, MrFluffyFriend — all share one secret: they rewrite generic supplier content into brand-specific, emotionally resonant product pages that customers trust. StyleMate AI automates this for LuxeHaven at scale.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document defines every feature, acceptance criterion, technical specification, and guideline required to build StyleMate AI — Phase 1.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Top 10 Competitor Analysis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dropshipping stores dominate the US and UK markets in 2026. Every StyleMate AI feature is derived directly from what makes these stores win.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000"/>
        <w:gridCol w:w="2000"/>
        <w:gridCol w:w="2360"/>
        <w:gridCol w:w="26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Niche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/ Traffic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 AI-Applicable Tactic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BURGA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Phone accessories / Fashion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~$7M/month, 2.6M sessions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Fashion-forward descriptions; device-specific product filtering; bundle copy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Ruggable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decor / Rugs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50 Shopify globally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Problem-solving copy; machine-washable USP; SEO dominates 'washable rugs'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High-ticket home decor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~80K visitors/month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Scandinavian brand tone; premium positioning; Pinterest-first SEO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MrFluffyFriend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 anxiety products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Viral community brand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Emotional storytelling; community-driven copy; anxiety-solving angle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Inspire Uplift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General / Gadgets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ecommerce empire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Viral product descriptions; TikTok-ready hooks; trending product velocity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Modelones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Beauty / Nail care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80K+ visitors/month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Keyword-rich SEO descriptions; professional tone; DIY audience targeting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Notebook Therapy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Stationery / Lifestyle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Massive Instagram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Aesthetic brand voice; visual SEO; community-feel copy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MiracleSofa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Home / Furniture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Problem-solving video ads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Before/after copy; pet-proof + family-safe messaging; wash-and-go USP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Spocket / Syncee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B2B Dropship Platforms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2.5M+ sellers globally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AI-generated SEO listings; automated product import; bulk optimisation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 Clever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Pet products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repeat purchase rate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Scarcity copy; discount notification hooks; emotional pet parent messaging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StyleMate AI — Feature Specification (Priority Order)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All features below are derived from competitor intelligence above and aligned with LuxeHaven's existing Supabase schema (ai_product_analysis, products, supplier_products tables).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1 — AI Product Title Rewriter [P0 — Critical]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BURGA, Warmly, Ruggable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Takes raw supplier product title (e.g., 'Pet Feeder Smart Camera Version 2.0 Black') and rewrites it into a conversion-optimised, market-specific title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separate titles for US market (e.g., 'Smart Pet Camera Feeder — Auto-Schedule Meals, Watch Live From Anywhere') and UK market (e.g., 'Intelligent Pet Feeder with Camera — Remote Feeding via App')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Enforces title length under 70 characters for SEO compliance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prompt enforces: emotional hook + key feature + trust signal format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Given a supplier title, Claude returns a US title and a UK title within 3 seconds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Titles must NOT contain supplier names, model numbers, or Chinese-style keyword stuffing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Admin can accept, reject, or manually edit before publishing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products.name column and ai_product_analysis.ai_title_us / ai_title_uk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2 — AI Product Description Generator [P0 — Critical]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BURGA, MrFluffyFriend, Ruggable, Warmly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a full long-form product description (300-500 words) in brand voice: luxurious, trustworthy, aspirational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Structure: Hook sentence → Problem it solves → Key benefits (3-5 bullet points) → Social proof angle → Call to action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 version: Focuses on lifestyle, convenience, American-market pain points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UK version: Focuses on quality, value for money, British consumer preferences. Adapts spelling (colour, favourite, organise)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Includes a short version (under 100 words) for product cards and meta descriptions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Output must pass a readability score of Grade 8 or below (accessible to mass market)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Must NOT mention competitor brands or make unverifiable health/medical claims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UK version auto-converts American spellings to British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products.description and ai_product_analysis.ai_description_us / ai_description_uk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3 — AI SEO Metadata Generator [P0 — Critical]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Ruggable (#1 for 'washable rugs'), Modelones (ranks for 'gel polish'), Warmly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Generates: meta_title (under 60 chars), meta_description (under 160 chars), focus_keyword, and tags array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Performs competitor keyword gap analysis — Claude is prompted with the product category and instructed to identify high-intent, low-competition keywords common in the US and UK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structured FAQ section (5 Q&amp;As) optimised for Google Featured Snippets and voice search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Creates alt-text for product images to boost image SEO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meta_title must be unique per product — duplicate detection against existing products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tags array must contain 5-10 relevant tags, no duplicates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FAQ questions must match real customer search patterns (e.g. 'Does X work with Y?')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products.meta_title, products.meta_description, products.tags, ai_product_analysis.seo_keywords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4 — AI Quality Score &amp; QA Badge System [P0 — Critical]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Gemini VC recommendation ('QA Verified / Engineer Tested' brand moat)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analyses the raw supplier product data (title, description, images count, review count, supplier rating) and generates a Quality Score from 1-100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breakdown: Description quality (25%), Image quality signals (20%), Supplier reliability (20%), Review sentiment analysis (20%), Market demand signals (15%)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Score determines QA badge level: 0-49 = No Badge | 50-69 = Verified | 70-84 = QA Approved | 85-100 = Engineer Tested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Badge is displayed on the product card on the storefront to build customer trust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Score must be recalculated every time the product content is updated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Badge must be visible in admin panel and on the customer-facing product page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Products with score below 50 are flagged for manual review before publishing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products.quality_score and products.qa_badge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5 — AI Competitor Price Intelligence [P1 — High]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Spocket, Syncee (automated pricing), ZIK Analytics (competitor tracking)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is given the product category, supplier cost, and target market (US/UK) and generates a recommended retail price with margin analysis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pricing psychology copy: 'Was $89.99, Now $49.99 — Save 44%' for both USD and GBP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Flags products where supplier price leaves margin below 20% and suggests alternatives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Writes scarcity/urgency copy when stock is under a configurable threshold (e.g. 'Only 7 left in stock')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Recommended price must always maintain minimum 20% gross margin after Stripe fees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Scarcity copy must only trigger when stock_quantity is below threshold set in admin settings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Price copy saved to ai_product_analysis, pricing to products.price_usd / price_gbp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6 — AI Bulk Optimisation (Batch Processing) [P1 — High]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Spocket/Syncee (bulk automation), Inspire Uplift (mass catalogue management)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can select multiple products (up to 50 at once) and run StyleMate AI across all of them in a single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Job is queued in automation_jobs table with status: PENDING → IN_PROGRESS → COMPLETED / FAILED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Progress bar shown in admin UI with real-time updates (products processed / total)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Failed products are logged in automation_logs with error reason for manual retry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Batch job must NOT block the UI — runs asynchronously via Next.js API route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Rate limiting: max 10 Claude API calls per minute to avoid hitting API limits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Admin receives in-app notification when batch job completes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Each product result saved individually — partial batch success is acceptable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7 — AI Review Sentiment Analyser [P1 — High]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Ruggable (741 reviews per product), BURGA (social proof engine)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analyses existing product reviews (from supplier or seeded data) and extracts: top 3 positive themes, top 3 negative themes, overall sentiment score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a 'Customers Love This For...' section based on positive sentiment themes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Flags recurring complaints (e.g. 'sizing runs small') and suggests description disclaimers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Creates a 'Frequently Mentioned' tag list from review keywords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Analysis runs on minimum 5 reviews; skipped if fewer exist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Negative themes flagged as admin warnings — not shown to customers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ai_product_analysis.sentiment_score and review_themes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8 — AI Market Localisation Engine [P1 — High]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BURGA (Pura Vida auto currency detection), Warmly (UK/US positioning)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For every product, Claude generates two complete content sets: one for US customers, one for UK customers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UK localisation: British spellings, references to UK-relevant contexts (e.g. 'perfect for the bank holiday weekend'), GBP pricing, VAT-inclusive note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 localisation: American spellings, lifestyle-forward language, USD pricing, free shipping thresholds in miles/inches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UI shows a toggle: 'Preview US' vs 'Preview UK' to compare side-by-side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UK version must pass a British English spell check (no American-only spellings)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All content stored with _us and _uk suffixes in ai_product_analysis table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Storefront displays correct locale content based on user's detected country (via IP or browser locale)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9 — AI Category &amp; Tag Auto-Classifier [P2 — Medium]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Inspire Uplift (huge navigable catalogue), Spocket (automatic categorisation)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reads the product title and description and automatically assigns it to the correct LuxeHaven category: Jewellery, Clothing, Purses &amp; Bags, Beauty, Deals, New Arrivals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a set of search tags for internal search and filter functionality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Flags products that could fit multiple categories for admin to choose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Suggests new sub-categories when 5+ products of a similar type are detected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Classification confidence score returned with each result (High / Medium / Low)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Products with Low confidence require admin approval before category assignment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products.category and products.tags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Feature 10 — AI Product Comparison Copy Generator [P2 — Medium]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Inspired by: BURGA (bundle strategy), Ruggable (size comparison), MiracleSofa (variant copy)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When a product has multiple variants (size, colour, material), Claude generates variant-specific descriptions for each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'Why Choose This Size/Colour?' micro-copy for the variant selector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Creates 'Frequently Bought Together' bundle suggestions and the persuasive copy to go with them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Generates comparison table copy for products in the same category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Acceptance Criteria: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Only triggered for products with 2+ variants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Bundle suggestions must be from the same LuxeHaven category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Saved to product_variants table and ai_product_analysis.bundle_suggestions</w:t>
      </w:r>
    </w:p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Technical Specification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Tech Stack Alignment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14.2 + TypeScript (strict) + Tailwind +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AI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Anthropic Claude claude-sonnet-4-20250514 via REST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(PostgreSQL) — hhstzneuaywltphusmde.supabase.co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 Layer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Next.js API Routes (/api/admin/stylemate/*)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 Guard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requireAdminRole() middleware on all StyleMate API routes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Job Queue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automation_jobs + automation_logs tables (existing schema)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Rate Limiting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 Claude API calls/minute — enforced in API route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Database Tables Used (Existing Schema)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products — stores final optimised content (name, description, meta_title, meta_description, tags, quality_score, qa_badge)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ai_product_analysis — stores all AI-generated content variations (US/UK versions, sentiment, keywords, bundle suggestions)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automation_jobs — tracks batch StyleMate AI job status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automation_logs — logs per-product result within each job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supplier_products — source of raw data for AI optimisation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Claude API Guidelines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rules apply to ALL Claude API calls within StyleMate AI: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Model: claude-sonnet-4-20250514 (Claude Sonnet 4 — do NOT use Haiku for quality reasons)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max_tokens: 1000 per call for descriptions; 400 for titles/metadata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System prompt must always include: market (US or UK), brand voice (luxurious, trustworthy, aspirational), and output format (JSON only)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Response must be JSON-parsed — never display raw Claude output to admin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calls wrapped in try/catch — failures logged to automation_logs with error details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NEVER include API key in client-side code — all calls via server-side API routes only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4.4 Admin UI Requirements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StyleMate AI page lives at /admin/stylemate (already routed)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Product list with columns: Product Name | Category | Quality Score | QA Badge | AI Status | Actions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'Run StyleMate AI' button per product (single) and bulk checkbox selection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Side-by-side preview: Original supplier content (left) vs AI-generated content (right)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Accept / Reject / Edit buttons for each AI field before publishing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 / UK toggle to preview locale-specific versions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Batch job progress bar with real-time status updates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Filters: Not Optimised | Optimised | Needs Review | Failed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4.5 Architecture Rules (Non-Negotiable)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Zero any types — TypeScript strict mode must pass (npx tsc --noEmit)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API route must call requireAdminRole() before processing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Supabase query must be filtered by tenant_id = 1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API key stored in ANTHROPIC_API_KEY env variable — never hardcoded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Idempotency: if ai_product_analysis row exists for a product_id, UPDATE not INSERT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RLS (Row Level Security) enabled on all tables — never bypass with service role on client side</w:t>
      </w:r>
    </w:p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5. Development Guidelines (Bolt / Cursor Compliance)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guidelines were established for the original LuxeHaven build and must be strictly followed during StyleMate AI development: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Code Quality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TypeScript strict mode — zero implicit any, zero type assertions without justification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async functions must handle errors explicitly — no unhandled promise rejections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Use shadcn/ui components for all UI elements — no raw HTML form elements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Tailwind utility classes only — no custom CSS files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server actions and API routes must be in /app/api/ or /lib/actions/ — never inline in components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Security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routes: All /api/admin/* endpoints must verify JWT token via requireAdminRole()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Input validation: All user inputs and Claude outputs validated before DB write (zod schemas)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SSRF guard: Never make external HTTP requests to user-supplied URLs without whitelist validation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Claude output sanitisation: Strip any HTML tags from Claude responses before storing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Multi-Tenant Rules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Every DB query includes WHERE tenant_id = 1 (or parameterised tenant from session)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Admin session must include tenant_id — never assume global scope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5.4 UI/UX Brand Standards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Primary colour: #1E3A5F (deep navy)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Accent colour: #2E86AB (teal)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Font: Playfair Display for headings (matches LuxeHaven brand)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admin pages must use the existing AdminLayout with Sidebar component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Loading states required for all async operations — never leave user staring at blank UI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Empty states required for all lists — show helpful message, not empty space</w:t>
      </w:r>
    </w:p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6. Overall Acceptance Criteria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500"/>
        <w:gridCol w:w="2460"/>
        <w:gridCol w:w="2000"/>
        <w:gridCol w:w="100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How to Verify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 product optimisation completes in under 10 seconds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Stopwatch test on 5 different products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Batch of 50 products processes without UI freeze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Run batch, check UI remains interactive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Claude outputs are valid JSON (never raw text)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Unit test on API response parser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UK content uses British English spellings throughout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 QA check on 10 UK descriptions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TypeScript compiles with zero errors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npx tsc --noEmit passes on CI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scores match expected band for sample products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 with 5 known products and validate score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 can preview, edit, and publish AI content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UI walkthrough test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Failed Claude calls are logged with error detail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Simulate API failure, check automation_logs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 Claude API key exposed in browser network tab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Browser DevTools inspection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Supabase queries include tenant_id filter on all tables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Code review of all DB calls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Dev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7. Development Phases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4560"/>
        <w:gridCol w:w="150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Phase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Claude API integration + single product optimiser + admin UI skeleton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F1, F2, F3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1B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1-2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Quality Score engine + QA Badge system + storefront display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F4, F7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2-3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batch processing + job queue UI + progress tracking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2B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3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Pricing intelligence + scarcity copy + market localisation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F5, F8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Phase 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Week 4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Auto-classifier + variant copy + comparison tables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F9, F10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8. Success Metrics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StyleMate AI will be considered successful when the following metrics are achieved within 60 days of launch: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2340"/>
        <w:gridCol w:w="234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Baseline (Current)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(60 days)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product description word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~50 words (supplier)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300-500 words (AI)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with meta_title + meta_description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Average quality score across catalogue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70+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Products with QA badge (score 70+)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80% of catalogue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 to optimise single product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Manual: 30-60 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Under 10 seconds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Organic search visibility (Google)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Zero indexed pages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50+ pages indexed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Bdr>
          <w:bottom w:val="single" w:color="2E86AB" w:sz="4" w:space="1"/>
        </w:pBdr>
        <w:spacing w:before="160" w:after="160"/>
      </w:pPr>
      <w:r>
        <w:t xml:space="preserv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9. Sign-off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This PRD represents the complete specification for StyleMate AI — Phase 1. Development should not begin until this document has been reviewed and all ambiguities resolved.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VC-grade vision: StyleMate AI is not just a feature — it is LuxeHaven's competitive moat. BURGA earns $7M/month selling $1.50 phone cases for $35 because of how they describe, position and present their products. StyleMate AI automates that exact magic for every product in the LuxeHaven catalogue.</w:t>
      </w:r>
    </w:p>
    <w:p>
      <w:pPr>
        <w:spacing w:before="80"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Founder / Product Owner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Anup Bhatti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 Developer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QA Lead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TBD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PENDING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Document Version: 1.0 | LuxeHaven Confidential | March 2026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86AB" w:sz="4" w:space="4"/>
      </w:pBdr>
    </w:pPr>
    <w:r>
      <w:rPr>
        <w:rFonts w:ascii="Arial" w:cs="Arial" w:eastAsia="Arial" w:hAnsi="Arial"/>
        <w:color w:val="888888"/>
        <w:sz w:val="16"/>
        <w:szCs w:val="16"/>
      </w:rPr>
      <w:t xml:space="preserve">LuxeHaven Dropshipping Platform  |  Version 1.0  |  March 2026  |  Page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86AB" w:sz="4" w:space="4"/>
      </w:pBdr>
    </w:pPr>
    <w:r>
      <w:rPr>
        <w:rFonts w:ascii="Arial" w:cs="Arial" w:eastAsia="Arial" w:hAnsi="Arial"/>
        <w:color w:val="666666"/>
        <w:sz w:val="18"/>
        <w:szCs w:val="18"/>
      </w:rPr>
      <w:t xml:space="preserve">LuxeHaven  |  StyleMate AI — Product Requirements Document</w:t>
    </w:r>
    <w:r>
      <w:rPr>
        <w:rFonts w:ascii="Arial" w:cs="Arial" w:eastAsia="Arial" w:hAnsi="Arial"/>
        <w:b/>
        <w:bCs/>
        <w:color w:val="2E86AB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2026-03-13T10:08:10.020Z</dcterms:created>
  <dcterms:modified xsi:type="dcterms:W3CDTF">2026-03-13T10:08:10.021Z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