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hint="default" w:ascii="Times New Roman" w:hAnsi="Times New Roman" w:eastAsia="Times New Roman" w:cs="Times New Roman"/>
          <w:b/>
          <w:color w:val="FF0000"/>
          <w:sz w:val="40"/>
          <w:szCs w:val="40"/>
          <w:lang w:val="en-IN"/>
        </w:rPr>
      </w:pPr>
      <w:bookmarkStart w:id="0" w:name="_gjdgxs" w:colFirst="0" w:colLast="0"/>
      <w:bookmarkEnd w:id="0"/>
      <w:r>
        <w:rPr>
          <w:rFonts w:ascii="Times New Roman" w:hAnsi="Times New Roman" w:eastAsia="Times New Roman" w:cs="Times New Roman"/>
          <w:b/>
          <w:color w:val="FF0000"/>
          <w:sz w:val="40"/>
          <w:szCs w:val="40"/>
        </w:rPr>
        <w:t xml:space="preserve">Detection of </w:t>
      </w:r>
      <w:r>
        <w:rPr>
          <w:rFonts w:hint="default" w:ascii="Times New Roman" w:hAnsi="Times New Roman" w:eastAsia="Times New Roman" w:cs="Times New Roman"/>
          <w:b/>
          <w:color w:val="FF0000"/>
          <w:sz w:val="40"/>
          <w:szCs w:val="40"/>
          <w:lang w:val="en-IN"/>
        </w:rPr>
        <w:t>Malaria Cells</w:t>
      </w:r>
      <w:r>
        <w:rPr>
          <w:rFonts w:ascii="Times New Roman" w:hAnsi="Times New Roman" w:eastAsia="Times New Roman" w:cs="Times New Roman"/>
          <w:b/>
          <w:color w:val="FF0000"/>
          <w:sz w:val="40"/>
          <w:szCs w:val="40"/>
        </w:rPr>
        <w:t xml:space="preserve"> using </w:t>
      </w:r>
      <w:r>
        <w:rPr>
          <w:rFonts w:hint="default" w:ascii="Times New Roman" w:hAnsi="Times New Roman" w:eastAsia="Times New Roman" w:cs="Times New Roman"/>
          <w:b/>
          <w:color w:val="FF0000"/>
          <w:sz w:val="40"/>
          <w:szCs w:val="40"/>
          <w:lang w:val="en-IN"/>
        </w:rPr>
        <w:t>CNN</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FF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COURSE PROJECT REPORT</w:t>
      </w: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18CSE398J -Machine Learning - Core Concepts with Applications</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(2018 Regulation)</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III Year/ VI Semester</w:t>
      </w:r>
    </w:p>
    <w:p>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Academic Year: 2022 -2023 (EVEN)</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By</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hint="default" w:ascii="Times New Roman" w:hAnsi="Times New Roman" w:eastAsia="Times New Roman" w:cs="Times New Roman"/>
          <w:b/>
          <w:color w:val="FF0000"/>
          <w:sz w:val="28"/>
          <w:szCs w:val="28"/>
          <w:lang w:val="en-IN"/>
        </w:rPr>
      </w:pPr>
      <w:r>
        <w:rPr>
          <w:rFonts w:hint="default" w:ascii="Times New Roman" w:hAnsi="Times New Roman" w:eastAsia="Times New Roman" w:cs="Times New Roman"/>
          <w:b/>
          <w:color w:val="FF0000"/>
          <w:sz w:val="28"/>
          <w:szCs w:val="28"/>
          <w:lang w:val="en-IN"/>
        </w:rPr>
        <w:t>Nitin Manoj</w:t>
      </w:r>
      <w:r>
        <w:rPr>
          <w:rFonts w:ascii="Times New Roman" w:hAnsi="Times New Roman" w:eastAsia="Times New Roman" w:cs="Times New Roman"/>
          <w:b/>
          <w:color w:val="FF0000"/>
          <w:sz w:val="28"/>
          <w:szCs w:val="28"/>
        </w:rPr>
        <w:t>- RA20110</w:t>
      </w:r>
      <w:r>
        <w:rPr>
          <w:rFonts w:hint="default" w:ascii="Times New Roman" w:hAnsi="Times New Roman" w:eastAsia="Times New Roman" w:cs="Times New Roman"/>
          <w:b/>
          <w:color w:val="FF0000"/>
          <w:sz w:val="28"/>
          <w:szCs w:val="28"/>
          <w:lang w:val="en-IN"/>
        </w:rPr>
        <w:t>26010083</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hint="default" w:ascii="Times New Roman" w:hAnsi="Times New Roman" w:eastAsia="Times New Roman" w:cs="Times New Roman"/>
          <w:b/>
          <w:color w:val="FF0000"/>
          <w:sz w:val="28"/>
          <w:szCs w:val="28"/>
          <w:lang w:val="en-IN"/>
        </w:rPr>
      </w:pPr>
      <w:r>
        <w:rPr>
          <w:rFonts w:hint="default" w:ascii="Times New Roman" w:hAnsi="Times New Roman" w:eastAsia="Times New Roman" w:cs="Times New Roman"/>
          <w:b/>
          <w:color w:val="FF0000"/>
          <w:sz w:val="28"/>
          <w:szCs w:val="28"/>
          <w:lang w:val="en-IN"/>
        </w:rPr>
        <w:t>Anup Kewat</w:t>
      </w:r>
      <w:r>
        <w:rPr>
          <w:rFonts w:ascii="Times New Roman" w:hAnsi="Times New Roman" w:eastAsia="Times New Roman" w:cs="Times New Roman"/>
          <w:b/>
          <w:color w:val="FF0000"/>
          <w:sz w:val="28"/>
          <w:szCs w:val="28"/>
        </w:rPr>
        <w:t>- RA20110</w:t>
      </w:r>
      <w:r>
        <w:rPr>
          <w:rFonts w:hint="default" w:ascii="Times New Roman" w:hAnsi="Times New Roman" w:eastAsia="Times New Roman" w:cs="Times New Roman"/>
          <w:b/>
          <w:color w:val="FF0000"/>
          <w:sz w:val="28"/>
          <w:szCs w:val="28"/>
          <w:lang w:val="en-IN"/>
        </w:rPr>
        <w:t>26010107</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hint="default" w:ascii="Times New Roman" w:hAnsi="Times New Roman" w:eastAsia="Times New Roman" w:cs="Times New Roman"/>
          <w:b/>
          <w:color w:val="FF0000"/>
          <w:sz w:val="28"/>
          <w:szCs w:val="28"/>
          <w:lang w:val="en-IN"/>
        </w:rPr>
      </w:pPr>
      <w:r>
        <w:rPr>
          <w:rFonts w:hint="default" w:ascii="Times New Roman" w:hAnsi="Times New Roman" w:eastAsia="Times New Roman" w:cs="Times New Roman"/>
          <w:b/>
          <w:color w:val="FF0000"/>
          <w:sz w:val="28"/>
          <w:szCs w:val="28"/>
          <w:lang w:val="en-IN"/>
        </w:rPr>
        <w:t xml:space="preserve">Sabarinath S </w:t>
      </w:r>
      <w:r>
        <w:rPr>
          <w:rFonts w:ascii="Times New Roman" w:hAnsi="Times New Roman" w:eastAsia="Times New Roman" w:cs="Times New Roman"/>
          <w:b/>
          <w:color w:val="FF0000"/>
          <w:sz w:val="28"/>
          <w:szCs w:val="28"/>
        </w:rPr>
        <w:t>- RA20110</w:t>
      </w:r>
      <w:r>
        <w:rPr>
          <w:rFonts w:hint="default" w:ascii="Times New Roman" w:hAnsi="Times New Roman" w:eastAsia="Times New Roman" w:cs="Times New Roman"/>
          <w:b/>
          <w:color w:val="FF0000"/>
          <w:sz w:val="28"/>
          <w:szCs w:val="28"/>
          <w:lang w:val="en-IN"/>
        </w:rPr>
        <w:t>26010115</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b/>
          <w:color w:val="FF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Under the guidance of</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FF0000"/>
          <w:sz w:val="28"/>
          <w:szCs w:val="28"/>
        </w:rPr>
      </w:pPr>
      <w:r>
        <w:rPr>
          <w:rFonts w:ascii="Times New Roman" w:hAnsi="Times New Roman" w:eastAsia="Times New Roman" w:cs="Times New Roman"/>
          <w:b/>
          <w:color w:val="FF0000"/>
          <w:sz w:val="28"/>
          <w:szCs w:val="28"/>
        </w:rPr>
        <w:t>Dr. V Vijayalakshmi</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Professor</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Department of Data Science and Business Systems</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drawing>
          <wp:inline distT="0" distB="0" distL="0" distR="0">
            <wp:extent cx="2666365" cy="15259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2666525" cy="152615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DEPARTMENT OF DATA SCIENCE AND BUSINESS SYSTEMS</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FACULTY OF ENGINEERING AND TECHNOLOGY</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SRM INSTITUTE OF SCIENCE AND TECHNOLOGY</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Kattankulathur, Kancheepuram</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MAY 2023</w:t>
      </w:r>
    </w:p>
    <w:p>
      <w:pPr>
        <w:rPr>
          <w:rFonts w:ascii="Times New Roman" w:hAnsi="Times New Roman" w:eastAsia="Times New Roman" w:cs="Times New Roman"/>
        </w:rPr>
      </w:pP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INDEX</w:t>
      </w:r>
    </w:p>
    <w:p>
      <w:pPr>
        <w:spacing w:line="360" w:lineRule="auto"/>
        <w:rPr>
          <w:rFonts w:ascii="Times New Roman" w:hAnsi="Times New Roman" w:eastAsia="Times New Roman" w:cs="Times New Roman"/>
          <w:sz w:val="24"/>
          <w:szCs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6237"/>
        <w:gridCol w:w="1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988" w:type="dxa"/>
          </w:tcPr>
          <w:p>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 No</w:t>
            </w:r>
          </w:p>
        </w:tc>
        <w:tc>
          <w:tcPr>
            <w:tcW w:w="6237" w:type="dxa"/>
          </w:tcPr>
          <w:p>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Title</w:t>
            </w:r>
          </w:p>
        </w:tc>
        <w:tc>
          <w:tcPr>
            <w:tcW w:w="1785" w:type="dxa"/>
          </w:tcPr>
          <w:p>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988"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6237"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Abstract</w:t>
            </w:r>
          </w:p>
        </w:tc>
        <w:tc>
          <w:tcPr>
            <w:tcW w:w="1785"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1" w:hRule="atLeast"/>
        </w:trPr>
        <w:tc>
          <w:tcPr>
            <w:tcW w:w="988"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6237"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Introduction</w:t>
            </w:r>
          </w:p>
        </w:tc>
        <w:tc>
          <w:tcPr>
            <w:tcW w:w="1785"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988"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6237"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Dataset</w:t>
            </w:r>
          </w:p>
        </w:tc>
        <w:tc>
          <w:tcPr>
            <w:tcW w:w="1785"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51" w:hRule="atLeast"/>
        </w:trPr>
        <w:tc>
          <w:tcPr>
            <w:tcW w:w="988"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6237"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Methods</w:t>
            </w:r>
          </w:p>
          <w:p>
            <w:pPr>
              <w:keepNext w:val="0"/>
              <w:keepLines w:val="0"/>
              <w:widowControl/>
              <w:numPr>
                <w:ilvl w:val="0"/>
                <w:numId w:val="1"/>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eastAsia="Segoe UI" w:cs="Times New Roman"/>
                <w:i w:val="0"/>
                <w:iCs w:val="0"/>
                <w:caps w:val="0"/>
                <w:spacing w:val="0"/>
                <w:sz w:val="22"/>
                <w:szCs w:val="22"/>
                <w:bdr w:val="none" w:color="auto" w:sz="0" w:space="0"/>
                <w:shd w:val="clear" w:fill="FFFFFF"/>
              </w:rPr>
              <w:t>Data preprocessing.</w:t>
            </w:r>
          </w:p>
          <w:p>
            <w:pPr>
              <w:keepNext w:val="0"/>
              <w:keepLines w:val="0"/>
              <w:widowControl/>
              <w:numPr>
                <w:ilvl w:val="0"/>
                <w:numId w:val="1"/>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eastAsia="Segoe UI" w:cs="Times New Roman"/>
                <w:i w:val="0"/>
                <w:iCs w:val="0"/>
                <w:caps w:val="0"/>
                <w:spacing w:val="0"/>
                <w:sz w:val="22"/>
                <w:szCs w:val="22"/>
                <w:bdr w:val="none" w:color="auto" w:sz="0" w:space="0"/>
                <w:shd w:val="clear" w:fill="FFFFFF"/>
              </w:rPr>
              <w:t>Data augmentation.</w:t>
            </w:r>
          </w:p>
          <w:p>
            <w:pPr>
              <w:keepNext w:val="0"/>
              <w:keepLines w:val="0"/>
              <w:widowControl/>
              <w:numPr>
                <w:ilvl w:val="0"/>
                <w:numId w:val="1"/>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eastAsia="Segoe UI" w:cs="Times New Roman"/>
                <w:i w:val="0"/>
                <w:iCs w:val="0"/>
                <w:caps w:val="0"/>
                <w:spacing w:val="0"/>
                <w:sz w:val="22"/>
                <w:szCs w:val="22"/>
                <w:bdr w:val="none" w:color="auto" w:sz="0" w:space="0"/>
                <w:shd w:val="clear" w:fill="FFFFFF"/>
              </w:rPr>
              <w:t>Ploting images and its labels to understand how does an infected cell and uninfected cell looks like.</w:t>
            </w:r>
          </w:p>
          <w:p>
            <w:pPr>
              <w:keepNext w:val="0"/>
              <w:keepLines w:val="0"/>
              <w:widowControl/>
              <w:numPr>
                <w:ilvl w:val="0"/>
                <w:numId w:val="1"/>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eastAsia="Segoe UI" w:cs="Times New Roman"/>
                <w:i w:val="0"/>
                <w:iCs w:val="0"/>
                <w:caps w:val="0"/>
                <w:spacing w:val="0"/>
                <w:sz w:val="22"/>
                <w:szCs w:val="22"/>
                <w:bdr w:val="none" w:color="auto" w:sz="0" w:space="0"/>
                <w:shd w:val="clear" w:fill="FFFFFF"/>
              </w:rPr>
              <w:t>Spliting data in Train , Evaluation and Test set.</w:t>
            </w:r>
          </w:p>
          <w:p>
            <w:pPr>
              <w:keepNext w:val="0"/>
              <w:keepLines w:val="0"/>
              <w:widowControl/>
              <w:numPr>
                <w:ilvl w:val="0"/>
                <w:numId w:val="1"/>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eastAsia="Segoe UI" w:cs="Times New Roman"/>
                <w:i w:val="0"/>
                <w:iCs w:val="0"/>
                <w:caps w:val="0"/>
                <w:spacing w:val="0"/>
                <w:sz w:val="22"/>
                <w:szCs w:val="22"/>
                <w:bdr w:val="none" w:color="auto" w:sz="0" w:space="0"/>
                <w:shd w:val="clear" w:fill="FFFFFF"/>
              </w:rPr>
              <w:t>Creating a Convolution Neural Network function.</w:t>
            </w:r>
          </w:p>
          <w:p>
            <w:pPr>
              <w:keepNext w:val="0"/>
              <w:keepLines w:val="0"/>
              <w:widowControl/>
              <w:numPr>
                <w:ilvl w:val="0"/>
                <w:numId w:val="1"/>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eastAsia="Segoe UI" w:cs="Times New Roman"/>
                <w:i w:val="0"/>
                <w:iCs w:val="0"/>
                <w:caps w:val="0"/>
                <w:spacing w:val="0"/>
                <w:sz w:val="22"/>
                <w:szCs w:val="22"/>
                <w:bdr w:val="none" w:color="auto" w:sz="0" w:space="0"/>
                <w:shd w:val="clear" w:fill="FFFFFF"/>
              </w:rPr>
              <w:t>Wrapping it with Tensorflow Estimator function.</w:t>
            </w:r>
          </w:p>
          <w:p>
            <w:pPr>
              <w:keepNext w:val="0"/>
              <w:keepLines w:val="0"/>
              <w:widowControl/>
              <w:numPr>
                <w:ilvl w:val="0"/>
                <w:numId w:val="1"/>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eastAsia="Segoe UI" w:cs="Times New Roman"/>
                <w:i w:val="0"/>
                <w:iCs w:val="0"/>
                <w:caps w:val="0"/>
                <w:spacing w:val="0"/>
                <w:sz w:val="22"/>
                <w:szCs w:val="22"/>
                <w:bdr w:val="none" w:color="auto" w:sz="0" w:space="0"/>
                <w:shd w:val="clear" w:fill="FFFFFF"/>
              </w:rPr>
              <w:t>Training the data on Train data.</w:t>
            </w:r>
          </w:p>
          <w:p>
            <w:pPr>
              <w:keepNext w:val="0"/>
              <w:keepLines w:val="0"/>
              <w:widowControl/>
              <w:numPr>
                <w:ilvl w:val="0"/>
                <w:numId w:val="1"/>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eastAsia="Segoe UI" w:cs="Times New Roman"/>
                <w:i w:val="0"/>
                <w:iCs w:val="0"/>
                <w:caps w:val="0"/>
                <w:spacing w:val="0"/>
                <w:sz w:val="22"/>
                <w:szCs w:val="22"/>
                <w:bdr w:val="none" w:color="auto" w:sz="0" w:space="0"/>
                <w:shd w:val="clear" w:fill="FFFFFF"/>
              </w:rPr>
              <w:t>Evaluating on evaluation data.</w:t>
            </w:r>
          </w:p>
          <w:p>
            <w:pPr>
              <w:keepNext w:val="0"/>
              <w:keepLines w:val="0"/>
              <w:widowControl/>
              <w:numPr>
                <w:ilvl w:val="0"/>
                <w:numId w:val="1"/>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eastAsia="Segoe UI" w:cs="Times New Roman"/>
                <w:i w:val="0"/>
                <w:iCs w:val="0"/>
                <w:caps w:val="0"/>
                <w:spacing w:val="0"/>
                <w:sz w:val="22"/>
                <w:szCs w:val="22"/>
                <w:bdr w:val="none" w:color="auto" w:sz="0" w:space="0"/>
                <w:shd w:val="clear" w:fill="FFFFFF"/>
              </w:rPr>
              <w:t>Predicting on Test data</w:t>
            </w:r>
          </w:p>
          <w:p>
            <w:pPr>
              <w:spacing w:after="0" w:line="360" w:lineRule="auto"/>
              <w:rPr>
                <w:rFonts w:ascii="Times New Roman" w:hAnsi="Times New Roman" w:eastAsia="Times New Roman" w:cs="Times New Roman"/>
                <w:sz w:val="24"/>
                <w:szCs w:val="24"/>
              </w:rPr>
            </w:pPr>
          </w:p>
        </w:tc>
        <w:tc>
          <w:tcPr>
            <w:tcW w:w="1785"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7" w:hRule="atLeast"/>
        </w:trPr>
        <w:tc>
          <w:tcPr>
            <w:tcW w:w="988"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6237"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Experiments and Results</w:t>
            </w:r>
          </w:p>
          <w:p>
            <w:pPr>
              <w:pStyle w:val="14"/>
              <w:numPr>
                <w:ilvl w:val="0"/>
                <w:numId w:val="2"/>
              </w:num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Data Collection, Data Preprocessing</w:t>
            </w:r>
          </w:p>
          <w:p>
            <w:pPr>
              <w:pStyle w:val="14"/>
              <w:numPr>
                <w:ilvl w:val="0"/>
                <w:numId w:val="2"/>
              </w:num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Feature Extraction</w:t>
            </w:r>
          </w:p>
          <w:p>
            <w:pPr>
              <w:pStyle w:val="14"/>
              <w:numPr>
                <w:ilvl w:val="0"/>
                <w:numId w:val="2"/>
              </w:num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Model Training</w:t>
            </w:r>
          </w:p>
          <w:p>
            <w:pPr>
              <w:pStyle w:val="14"/>
              <w:numPr>
                <w:ilvl w:val="0"/>
                <w:numId w:val="2"/>
              </w:num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Hyperparameter Tuning</w:t>
            </w:r>
          </w:p>
          <w:p>
            <w:pPr>
              <w:pStyle w:val="14"/>
              <w:numPr>
                <w:ilvl w:val="0"/>
                <w:numId w:val="2"/>
              </w:num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Evaluation</w:t>
            </w:r>
          </w:p>
          <w:p>
            <w:pPr>
              <w:pStyle w:val="14"/>
              <w:numPr>
                <w:ilvl w:val="0"/>
                <w:numId w:val="2"/>
              </w:num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Results</w:t>
            </w:r>
          </w:p>
          <w:p>
            <w:pPr>
              <w:pStyle w:val="14"/>
              <w:numPr>
                <w:ilvl w:val="0"/>
                <w:numId w:val="2"/>
              </w:num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Limitations</w:t>
            </w:r>
          </w:p>
        </w:tc>
        <w:tc>
          <w:tcPr>
            <w:tcW w:w="1785"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11 – 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988"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6237"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Conclusions and future work</w:t>
            </w:r>
          </w:p>
        </w:tc>
        <w:tc>
          <w:tcPr>
            <w:tcW w:w="1785"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988"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6237"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References</w:t>
            </w:r>
          </w:p>
        </w:tc>
        <w:tc>
          <w:tcPr>
            <w:tcW w:w="1785"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15 - 16</w:t>
            </w:r>
          </w:p>
        </w:tc>
      </w:tr>
    </w:tbl>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pStyle w:val="14"/>
        <w:numPr>
          <w:ilvl w:val="0"/>
          <w:numId w:val="3"/>
        </w:num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ABSTRACT</w:t>
      </w: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hint="default" w:ascii="Times New Roman" w:hAnsi="Times New Roman" w:eastAsia="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hint="default" w:ascii="Times New Roman" w:hAnsi="Times New Roman" w:eastAsia="Times New Roman"/>
          <w:sz w:val="24"/>
          <w:szCs w:val="24"/>
        </w:rPr>
      </w:pPr>
      <w:r>
        <w:rPr>
          <w:rFonts w:hint="default" w:ascii="Times New Roman" w:hAnsi="Times New Roman" w:eastAsia="Times New Roman"/>
          <w:sz w:val="24"/>
          <w:szCs w:val="24"/>
        </w:rPr>
        <w:t>In this project, we aim to develop a CNN-based model for detecting cell infection using microscopic images. We begin by collecting a large dataset of cell images, consisting of both infected and uninfected cells. We preprocess the images to standardize their sizes and enhance their features, then use a CNN architecture to train the model. We utilize transfer learning, fine-tuning an existing CNN model and adjusting its parameters to fit our specific problem.</w:t>
      </w: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hint="default" w:ascii="Times New Roman" w:hAnsi="Times New Roman" w:eastAsia="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hint="default" w:ascii="Times New Roman" w:hAnsi="Times New Roman" w:eastAsia="Times New Roman"/>
          <w:sz w:val="24"/>
          <w:szCs w:val="24"/>
        </w:rPr>
      </w:pPr>
      <w:r>
        <w:rPr>
          <w:rFonts w:hint="default" w:ascii="Times New Roman" w:hAnsi="Times New Roman" w:eastAsia="Times New Roman"/>
          <w:sz w:val="24"/>
          <w:szCs w:val="24"/>
        </w:rPr>
        <w:t>We evaluate the performance of the model using a variety of metrics, such as accuracy, precision, recall, and F1 score, and compare it to other existing methods. We also perform a sensitivity analysis to determine the impact of various factors, such as image quality and dataset size, on the model's performance.</w:t>
      </w: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hint="default" w:ascii="Times New Roman" w:hAnsi="Times New Roman" w:eastAsia="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r>
        <w:rPr>
          <w:rFonts w:hint="default" w:ascii="Times New Roman" w:hAnsi="Times New Roman" w:eastAsia="Times New Roman"/>
          <w:sz w:val="24"/>
          <w:szCs w:val="24"/>
        </w:rPr>
        <w:t>Our ultimate goal is to create a robust and accurate model that can be used in clinical settings for identifying infected cells, aiding in the diagnosis and treatment of diseases. We believe that our CNN-based approach has the potential to outperform existing methods and provide a valuable tool for medical professionals.</w:t>
      </w: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Style w:val="14"/>
        <w:numPr>
          <w:ilvl w:val="0"/>
          <w:numId w:val="3"/>
        </w:num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INTRODUCTION</w:t>
      </w: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hint="default" w:ascii="Times New Roman" w:hAnsi="Times New Roman" w:eastAsia="Times New Roman"/>
          <w:sz w:val="24"/>
          <w:szCs w:val="24"/>
        </w:rPr>
      </w:pPr>
      <w:r>
        <w:rPr>
          <w:rFonts w:hint="default" w:ascii="Times New Roman" w:hAnsi="Times New Roman" w:eastAsia="Times New Roman"/>
          <w:sz w:val="24"/>
          <w:szCs w:val="24"/>
        </w:rPr>
        <w:t>Cellular infections are a significant challenge in medical research and clinical practice. Traditional methods for detecting infected cells, such as culturing and staining, are time-consuming and labor-intensive. The use of machine learning techniques, particularly convolutional neural networks (CNNs), offers a promising solution for automating and streamlining the detection process.</w:t>
      </w: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hint="default" w:ascii="Times New Roman" w:hAnsi="Times New Roman" w:eastAsia="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r>
        <w:rPr>
          <w:rFonts w:hint="default" w:ascii="Times New Roman" w:hAnsi="Times New Roman" w:eastAsia="Times New Roman"/>
          <w:sz w:val="24"/>
          <w:szCs w:val="24"/>
        </w:rPr>
        <w:t>Our project aims to develop a CNN-based model for detecting cellular infections using microscopic images. We begin by collecting a dataset of infected and uninfected cells and preprocessing the images to standardize their sizes and enhance their features. We then use transfer learning to fine-tune an existing CNN architecture and optimize the model's hyperparameters. Finally, we evaluate the performance of the model using a variety of metrics, such as accuracy, precision, recall, and F1 score, and compare it to other existing methods. Our ultimate goal is to create a reliable and efficient method for identifying infected cells, with potential applications in clinical settings for aiding in the diagnosis and treatment of diseases.</w:t>
      </w: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Style w:val="14"/>
        <w:numPr>
          <w:ilvl w:val="0"/>
          <w:numId w:val="3"/>
        </w:num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DATASET</w:t>
      </w:r>
    </w:p>
    <w:p>
      <w:pPr>
        <w:spacing w:before="240" w:after="240" w:line="360" w:lineRule="auto"/>
        <w:rPr>
          <w:rFonts w:hint="default" w:ascii="Times New Roman" w:hAnsi="Times New Roman" w:eastAsia="Times New Roman" w:cs="Times New Roman"/>
          <w:sz w:val="24"/>
          <w:szCs w:val="24"/>
        </w:rPr>
      </w:pPr>
      <w:r>
        <w:rPr>
          <w:rFonts w:hint="default" w:ascii="Times New Roman" w:hAnsi="Times New Roman" w:eastAsia="SimSun" w:cs="Times New Roman"/>
          <w:sz w:val="24"/>
          <w:szCs w:val="24"/>
        </w:rPr>
        <w:t xml:space="preserve">Red blood cells (RBCs) from Giemsa stained thin blood slides of images, obtained from the U.S. National Library of </w:t>
      </w:r>
      <w:bookmarkStart w:id="1" w:name="_GoBack"/>
      <w:bookmarkEnd w:id="1"/>
      <w:r>
        <w:rPr>
          <w:rFonts w:hint="default" w:ascii="Times New Roman" w:hAnsi="Times New Roman" w:eastAsia="SimSun" w:cs="Times New Roman"/>
          <w:sz w:val="24"/>
          <w:szCs w:val="24"/>
        </w:rPr>
        <w:t>Medicine (IRB#12972) are used in this study. They were acquired from P. falciparum parasite infected and normal patients, in Chittagong Medical College hospital, Bangladesh. Cells were annotated as either parasitemic or normal, by an experienced professional slide reader. The visual region of the erythrocytes was segmented from the raw images by applying coupled edge profile active contours [8]. The dataset included 110,000 images of erythrocytes, with a 1:1 ratio of parasitemic and uninfected cells. Images were normalized to a median width and height of 32 x 32 pixels. Several instances of normal and parasitemic cells were chosen to study the performance of the customized model and other models used in this study. Images were normalized to have zero mean to assist faster convergence and whitened to reduce data redundancy so that the algorithms train with instances having independent feature variable with unitary covariance.</w:t>
      </w:r>
    </w:p>
    <w:p>
      <w:pPr>
        <w:spacing w:before="240" w:after="240" w:line="360" w:lineRule="auto"/>
        <w:rPr>
          <w:rFonts w:hint="default" w:ascii="Times New Roman" w:hAnsi="Times New Roman" w:eastAsia="Times New Roman"/>
          <w:sz w:val="24"/>
          <w:szCs w:val="24"/>
        </w:rPr>
      </w:pPr>
      <w:r>
        <w:rPr>
          <w:rFonts w:hint="default" w:ascii="Times New Roman" w:hAnsi="Times New Roman" w:eastAsia="Times New Roman"/>
          <w:sz w:val="24"/>
          <w:szCs w:val="24"/>
        </w:rPr>
        <w:t xml:space="preserve">In this project, we used a dataset consisting of microscopic images of cells that were either infected or uninfected. The dataset was obtained from publicly available sources, and we ensured that it was sufficiently large and diverse to train and evaluate our model effectively. The dataset consisted of approximately 10,000 images, with an equal number of infected and uninfected cells. The images were captured using a variety of imaging techniques and at different magnifications, resulting in a wide range of image resolutions and quality. To prepare the data for training, we preprocessed the images by resizing them to a standardized resolution of 224x224 pixels and applying data augmentation techniques such as rotation, flipping, and zooming to increase the diversity of the dataset. We also normalized the pixel values to improve the training process. </w:t>
      </w:r>
    </w:p>
    <w:p>
      <w:pPr>
        <w:spacing w:before="240" w:after="240" w:line="360" w:lineRule="auto"/>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1: </w:t>
      </w:r>
      <w:r>
        <w:rPr>
          <w:rFonts w:hint="default" w:ascii="Times New Roman" w:hAnsi="Times New Roman" w:eastAsia="Times New Roman" w:cs="Times New Roman"/>
          <w:sz w:val="24"/>
          <w:szCs w:val="24"/>
          <w:lang w:val="en-IN"/>
        </w:rPr>
        <w:t>infected</w:t>
      </w:r>
    </w:p>
    <w:p>
      <w:pPr>
        <w:spacing w:before="240" w:after="240" w:line="360" w:lineRule="auto"/>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0: </w:t>
      </w:r>
      <w:r>
        <w:rPr>
          <w:rFonts w:hint="default" w:ascii="Times New Roman" w:hAnsi="Times New Roman" w:eastAsia="Times New Roman" w:cs="Times New Roman"/>
          <w:sz w:val="24"/>
          <w:szCs w:val="24"/>
          <w:lang w:val="en-IN"/>
        </w:rPr>
        <w:t>not infected</w:t>
      </w: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Style w:val="14"/>
        <w:numPr>
          <w:ilvl w:val="0"/>
          <w:numId w:val="3"/>
        </w:num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METHODS</w:t>
      </w:r>
    </w:p>
    <w:p>
      <w:pPr>
        <w:spacing w:before="240" w:after="240" w:line="360" w:lineRule="auto"/>
        <w:rPr>
          <w:rFonts w:hint="default" w:ascii="Times New Roman" w:hAnsi="Times New Roman" w:eastAsia="Times New Roman"/>
          <w:sz w:val="24"/>
          <w:szCs w:val="24"/>
        </w:rPr>
      </w:pPr>
      <w:r>
        <w:rPr>
          <w:rFonts w:hint="default" w:ascii="Times New Roman" w:hAnsi="Times New Roman" w:eastAsia="Times New Roman"/>
          <w:sz w:val="24"/>
          <w:szCs w:val="24"/>
        </w:rPr>
        <w:t xml:space="preserve">In this project, we used a </w:t>
      </w:r>
      <w:r>
        <w:rPr>
          <w:rFonts w:hint="default" w:ascii="Times New Roman" w:hAnsi="Times New Roman" w:eastAsia="Times New Roman"/>
          <w:b/>
          <w:bCs/>
          <w:sz w:val="24"/>
          <w:szCs w:val="24"/>
        </w:rPr>
        <w:t>convolutional neural network (CNN)</w:t>
      </w:r>
      <w:r>
        <w:rPr>
          <w:rFonts w:hint="default" w:ascii="Times New Roman" w:hAnsi="Times New Roman" w:eastAsia="Times New Roman"/>
          <w:sz w:val="24"/>
          <w:szCs w:val="24"/>
        </w:rPr>
        <w:t xml:space="preserve"> architecture to detect cellular infections in microscopic images. CNNs are a type of deep learning algorithm that can learn to identify patterns in images through the use of multiple layers of filters.</w:t>
      </w:r>
    </w:p>
    <w:p>
      <w:pPr>
        <w:spacing w:before="240" w:after="240" w:line="360" w:lineRule="auto"/>
        <w:rPr>
          <w:rFonts w:hint="default" w:ascii="Times New Roman" w:hAnsi="Times New Roman" w:eastAsia="Times New Roman"/>
          <w:sz w:val="24"/>
          <w:szCs w:val="24"/>
        </w:rPr>
      </w:pPr>
    </w:p>
    <w:p>
      <w:pPr>
        <w:spacing w:before="240" w:after="240" w:line="360" w:lineRule="auto"/>
        <w:rPr>
          <w:rFonts w:hint="default" w:ascii="Times New Roman" w:hAnsi="Times New Roman" w:eastAsia="Times New Roman"/>
          <w:sz w:val="24"/>
          <w:szCs w:val="24"/>
        </w:rPr>
      </w:pPr>
      <w:r>
        <w:rPr>
          <w:rFonts w:hint="default" w:ascii="Times New Roman" w:hAnsi="Times New Roman" w:eastAsia="Times New Roman"/>
          <w:sz w:val="24"/>
          <w:szCs w:val="24"/>
        </w:rPr>
        <w:t xml:space="preserve">We began by importing the necessary libraries and loading the preprocessed dataset into Python. We then split the dataset into training, validation, and testing sets using a 70/15/15 split. </w:t>
      </w:r>
    </w:p>
    <w:p>
      <w:pPr>
        <w:spacing w:before="240" w:after="240" w:line="360" w:lineRule="auto"/>
        <w:rPr>
          <w:rFonts w:hint="default" w:ascii="Times New Roman" w:hAnsi="Times New Roman" w:eastAsia="Times New Roman"/>
          <w:sz w:val="24"/>
          <w:szCs w:val="24"/>
        </w:rPr>
      </w:pPr>
    </w:p>
    <w:p>
      <w:pPr>
        <w:spacing w:before="240" w:after="240" w:line="360" w:lineRule="auto"/>
        <w:rPr>
          <w:rFonts w:hint="default" w:ascii="Times New Roman" w:hAnsi="Times New Roman" w:eastAsia="Times New Roman"/>
          <w:sz w:val="24"/>
          <w:szCs w:val="24"/>
        </w:rPr>
      </w:pPr>
      <w:r>
        <w:rPr>
          <w:rFonts w:hint="default" w:ascii="Times New Roman" w:hAnsi="Times New Roman" w:eastAsia="Times New Roman"/>
          <w:sz w:val="24"/>
          <w:szCs w:val="24"/>
        </w:rPr>
        <w:t xml:space="preserve">Next, we used transfer learning to fine-tune an existing CNN architecture, specifically the VGG16 model, for our problem. We removed the top layer of the pre-trained VGG16 model and added our own fully connected layers to classify the images as infected or uninfected. We then froze the pre-trained layers and trained only the newly added layers on our dataset. </w:t>
      </w:r>
    </w:p>
    <w:p>
      <w:pPr>
        <w:spacing w:before="240" w:after="240" w:line="360" w:lineRule="auto"/>
        <w:rPr>
          <w:rFonts w:hint="default" w:ascii="Times New Roman" w:hAnsi="Times New Roman" w:eastAsia="Times New Roman"/>
          <w:sz w:val="24"/>
          <w:szCs w:val="24"/>
        </w:rPr>
      </w:pPr>
    </w:p>
    <w:p>
      <w:pPr>
        <w:spacing w:before="240" w:after="240" w:line="360" w:lineRule="auto"/>
        <w:rPr>
          <w:rFonts w:hint="default" w:ascii="Times New Roman" w:hAnsi="Times New Roman" w:eastAsia="Times New Roman"/>
          <w:sz w:val="24"/>
          <w:szCs w:val="24"/>
        </w:rPr>
      </w:pPr>
      <w:r>
        <w:rPr>
          <w:rFonts w:hint="default" w:ascii="Times New Roman" w:hAnsi="Times New Roman" w:eastAsia="Times New Roman"/>
          <w:sz w:val="24"/>
          <w:szCs w:val="24"/>
        </w:rPr>
        <w:t>During the training process, we used the Adam optimizer with a learning rate of 0.0001 and binary cross-entropy loss. We also used early stopping and dropout regularization to prevent overfitting. We trained the model for 30 epochs, saving the model with the highest validation accuracy.</w:t>
      </w:r>
    </w:p>
    <w:p>
      <w:pPr>
        <w:spacing w:before="240" w:after="240" w:line="360" w:lineRule="auto"/>
        <w:rPr>
          <w:rFonts w:hint="default" w:ascii="Times New Roman" w:hAnsi="Times New Roman" w:eastAsia="Times New Roman"/>
          <w:sz w:val="24"/>
          <w:szCs w:val="24"/>
        </w:rPr>
      </w:pPr>
    </w:p>
    <w:p>
      <w:pPr>
        <w:spacing w:before="240" w:after="240" w:line="360" w:lineRule="auto"/>
        <w:rPr>
          <w:rFonts w:hint="default" w:ascii="Times New Roman" w:hAnsi="Times New Roman" w:eastAsia="Times New Roman"/>
          <w:sz w:val="24"/>
          <w:szCs w:val="24"/>
        </w:rPr>
      </w:pPr>
      <w:r>
        <w:rPr>
          <w:rFonts w:hint="default" w:ascii="Times New Roman" w:hAnsi="Times New Roman" w:eastAsia="Times New Roman"/>
          <w:sz w:val="24"/>
          <w:szCs w:val="24"/>
        </w:rPr>
        <w:t>To evaluate the performance of the model, we used various metrics, including accuracy, precision, recall, and F1 score. We also generated a confusion matrix to visualize the model's performance on the testing set.</w:t>
      </w:r>
    </w:p>
    <w:p>
      <w:pPr>
        <w:spacing w:before="240" w:after="240" w:line="360" w:lineRule="auto"/>
        <w:rPr>
          <w:rFonts w:hint="default" w:ascii="Times New Roman" w:hAnsi="Times New Roman" w:eastAsia="Times New Roman"/>
          <w:sz w:val="24"/>
          <w:szCs w:val="24"/>
        </w:rPr>
      </w:pPr>
    </w:p>
    <w:p>
      <w:pPr>
        <w:spacing w:before="240" w:after="240" w:line="360" w:lineRule="auto"/>
        <w:rPr>
          <w:rFonts w:ascii="Times New Roman" w:hAnsi="Times New Roman" w:eastAsia="Times New Roman" w:cs="Times New Roman"/>
          <w:sz w:val="24"/>
          <w:szCs w:val="24"/>
        </w:rPr>
      </w:pPr>
      <w:r>
        <w:rPr>
          <w:rFonts w:hint="default" w:ascii="Times New Roman" w:hAnsi="Times New Roman" w:eastAsia="Times New Roman"/>
          <w:sz w:val="24"/>
          <w:szCs w:val="24"/>
        </w:rPr>
        <w:t>Overall, the use of transfer learning allowed us to fine-tune an existing CNN model for our specific problem, improving the efficiency of the training process. The use of various performance metrics allowed us to evaluate the model's performance accurately and assess its potential for clinical applications.</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Classifiers learning and ensemble learning:</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There are many machine learning algorithms that are well known for their high performance in classification tasks. Typically, this involves determining which of the two classes to assign the input data set. Some machine learning techniques such as SVM are used to analyze continuous data and define patterns in order to classify texts. Many individual classifiers combine them to classify new data taking into account the weighted or unweighted voice of their predictions. Classifier assemblies are often much more accurate than the individual classifiers that compose them. Ensemble methods work by repeatedly running the base algorithm and formulating a vote based on the resulting hypotheses. Popular representatives of aggregation methods for groups of classifiers are bagging, boosting and random forests algorithms.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Naive Bayes: This is a probabilistic algorithm that is often used in text classification tasks such as sentiment analysis and spam detection. It works by calculating the probability of a document being classified as fake or real based on the frequency of words in the document.</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Support Vector Machines (SVM): SVM is a classification algorithm that separates data into different classes by finding the best possible boundary between them. In fake news detection, SVM can be used to classify news articles as either fake or real based on their content.</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Random Forest: This is a machine learning algorithm that builds a large number of decision trees and combines their results to make a final prediction. In fake news detection, Random Forest can be used to classify news articles based on the frequency of words and phrases that are commonly associated with fake or real news.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Convolutional Neural Networks (CNNs): CNNs are a type of deep learning algorithm that are commonly used for image recognition tasks, but can also be used for text classification. In fake news detection, CNNs can be used to analyze the structure of news articles and identify patterns that are indicative of fake or real news.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Recurrent Neural Networks (RNNs): RNNs are another type of deep learning algorithm that are commonly used for sequence modeling tasks such as language translation and speech recognition. In fake news detection, RNNs can be used to analyze the sequence of words in a news article and identify patterns that are indicative of fake or real news.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Overall, the choice of machine learning algorithm will depend on the specific requirements of the fake news detection task, such as the size of the dataset, the complexity of the language used in the articles, and the desired accuracy of the model.</w:t>
      </w: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p>
    <w:p>
      <w:pPr>
        <w:pStyle w:val="14"/>
        <w:numPr>
          <w:ilvl w:val="0"/>
          <w:numId w:val="3"/>
        </w:num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EXPERIMENTS AND RESULTS</w:t>
      </w:r>
    </w:p>
    <w:p>
      <w:pPr>
        <w:spacing w:before="240" w:after="240" w:line="360" w:lineRule="auto"/>
        <w:rPr>
          <w:rFonts w:hint="default" w:ascii="Times New Roman" w:hAnsi="Times New Roman" w:eastAsia="Times New Roman"/>
          <w:b/>
          <w:sz w:val="24"/>
          <w:szCs w:val="24"/>
          <w:lang w:val="en-IN"/>
        </w:rPr>
      </w:pPr>
      <w:r>
        <w:rPr>
          <w:rFonts w:hint="default" w:ascii="Times New Roman" w:hAnsi="Times New Roman" w:eastAsia="Times New Roman"/>
          <w:b/>
          <w:sz w:val="24"/>
          <w:szCs w:val="24"/>
        </w:rPr>
        <w:t>Data Collection</w:t>
      </w:r>
      <w:r>
        <w:rPr>
          <w:rFonts w:hint="default" w:ascii="Times New Roman" w:hAnsi="Times New Roman" w:eastAsia="Times New Roman"/>
          <w:b/>
          <w:sz w:val="24"/>
          <w:szCs w:val="24"/>
          <w:lang w:val="en-IN"/>
        </w:rPr>
        <w:t>:</w:t>
      </w:r>
    </w:p>
    <w:p>
      <w:pPr>
        <w:spacing w:before="240" w:after="240"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In this project, we used a publicly available dataset of microscopic images of cells that were either infected or uninfected. The dataset consisted of approximately 10,000 images, with an equal number of infected and uninfected cells. The images were captured using a variety of imaging techniques and at different magnifications, resulting in a wide range of image resolutions and quality.</w:t>
      </w:r>
    </w:p>
    <w:p>
      <w:pPr>
        <w:spacing w:before="240" w:after="240" w:line="360" w:lineRule="auto"/>
        <w:rPr>
          <w:rFonts w:hint="default" w:ascii="Times New Roman" w:hAnsi="Times New Roman" w:eastAsia="Times New Roman"/>
          <w:b/>
          <w:sz w:val="24"/>
          <w:szCs w:val="24"/>
        </w:rPr>
      </w:pPr>
      <w:r>
        <w:rPr>
          <w:rFonts w:hint="default" w:ascii="Times New Roman" w:hAnsi="Times New Roman" w:eastAsia="Times New Roman"/>
          <w:b/>
          <w:sz w:val="24"/>
          <w:szCs w:val="24"/>
        </w:rPr>
        <w:t>Data Preprocessing</w:t>
      </w:r>
      <w:r>
        <w:rPr>
          <w:rFonts w:hint="default" w:ascii="Times New Roman" w:hAnsi="Times New Roman" w:eastAsia="Times New Roman"/>
          <w:b/>
          <w:sz w:val="24"/>
          <w:szCs w:val="24"/>
          <w:lang w:val="en-IN"/>
        </w:rPr>
        <w:t>:</w:t>
      </w:r>
    </w:p>
    <w:p>
      <w:pPr>
        <w:spacing w:before="240" w:after="240"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To prepare the data for training, we preprocessed the images by resizing them to a standardized resolution of 224x224 pixels and applying data augmentation techniques such as rotation, flipping, and zooming to increase the diversity of the dataset. We also normalized the pixel values to improve the training process.</w:t>
      </w:r>
    </w:p>
    <w:p>
      <w:pPr>
        <w:spacing w:before="240" w:after="240" w:line="360" w:lineRule="auto"/>
        <w:rPr>
          <w:rFonts w:hint="default" w:ascii="Times New Roman" w:hAnsi="Times New Roman" w:eastAsia="Times New Roman"/>
          <w:b/>
          <w:sz w:val="24"/>
          <w:szCs w:val="24"/>
        </w:rPr>
      </w:pPr>
    </w:p>
    <w:p>
      <w:pPr>
        <w:spacing w:before="240" w:after="240" w:line="360" w:lineRule="auto"/>
        <w:rPr>
          <w:rFonts w:hint="default" w:ascii="Times New Roman" w:hAnsi="Times New Roman" w:eastAsia="Times New Roman"/>
          <w:b/>
          <w:sz w:val="24"/>
          <w:szCs w:val="24"/>
        </w:rPr>
      </w:pPr>
    </w:p>
    <w:p>
      <w:pPr>
        <w:spacing w:before="240" w:after="240" w:line="360" w:lineRule="auto"/>
        <w:rPr>
          <w:rFonts w:hint="default" w:ascii="Times New Roman" w:hAnsi="Times New Roman" w:eastAsia="Times New Roman"/>
          <w:b/>
          <w:sz w:val="24"/>
          <w:szCs w:val="24"/>
        </w:rPr>
      </w:pPr>
    </w:p>
    <w:p>
      <w:pPr>
        <w:spacing w:before="240" w:after="240" w:line="360" w:lineRule="auto"/>
        <w:rPr>
          <w:rFonts w:hint="default" w:ascii="Times New Roman" w:hAnsi="Times New Roman" w:eastAsia="Times New Roman"/>
          <w:b/>
          <w:sz w:val="24"/>
          <w:szCs w:val="24"/>
        </w:rPr>
      </w:pPr>
      <w:r>
        <w:rPr>
          <w:rFonts w:hint="default" w:ascii="Times New Roman" w:hAnsi="Times New Roman" w:eastAsia="Times New Roman"/>
          <w:b/>
          <w:sz w:val="24"/>
          <w:szCs w:val="24"/>
        </w:rPr>
        <w:t>Feature Extraction</w:t>
      </w:r>
      <w:r>
        <w:rPr>
          <w:rFonts w:hint="default" w:ascii="Times New Roman" w:hAnsi="Times New Roman" w:eastAsia="Times New Roman"/>
          <w:b/>
          <w:sz w:val="24"/>
          <w:szCs w:val="24"/>
          <w:lang w:val="en-IN"/>
        </w:rPr>
        <w:t>:</w:t>
      </w:r>
    </w:p>
    <w:p>
      <w:pPr>
        <w:spacing w:before="240" w:after="240"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We used transfer learning to fine-tune an existing CNN architecture, specifically the VGG16 model, for our problem. We removed the top layer of the pre-trained VGG16 model and added our own fully connected layers to classify the images as infected or uninfected. We then froze the pre-trained layers and trained only the newly added layers on our dataset.</w:t>
      </w:r>
    </w:p>
    <w:p>
      <w:pPr>
        <w:spacing w:before="240" w:after="240" w:line="360" w:lineRule="auto"/>
        <w:rPr>
          <w:rFonts w:hint="default" w:ascii="Times New Roman" w:hAnsi="Times New Roman" w:eastAsia="Times New Roman"/>
          <w:b/>
          <w:sz w:val="24"/>
          <w:szCs w:val="24"/>
        </w:rPr>
      </w:pPr>
      <w:r>
        <w:rPr>
          <w:rFonts w:hint="default" w:ascii="Times New Roman" w:hAnsi="Times New Roman" w:eastAsia="Times New Roman"/>
          <w:b/>
          <w:sz w:val="24"/>
          <w:szCs w:val="24"/>
        </w:rPr>
        <w:t>Model Training</w:t>
      </w:r>
      <w:r>
        <w:rPr>
          <w:rFonts w:hint="default" w:ascii="Times New Roman" w:hAnsi="Times New Roman" w:eastAsia="Times New Roman"/>
          <w:b/>
          <w:sz w:val="24"/>
          <w:szCs w:val="24"/>
          <w:lang w:val="en-IN"/>
        </w:rPr>
        <w:t>:</w:t>
      </w:r>
    </w:p>
    <w:p>
      <w:pPr>
        <w:spacing w:before="240" w:after="240"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During the training process, we used the Adam optimizer with a learning rate of 0.0001 and binary cross-entropy loss. We also used early stopping and dropout regularization to prevent overfitting. We trained the model for 30 epochs, saving the model with the highest validation accuracy.</w:t>
      </w:r>
    </w:p>
    <w:p>
      <w:pPr>
        <w:spacing w:before="240" w:after="240" w:line="360" w:lineRule="auto"/>
        <w:rPr>
          <w:rFonts w:hint="default" w:ascii="Times New Roman" w:hAnsi="Times New Roman" w:eastAsia="Times New Roman"/>
          <w:b/>
          <w:sz w:val="24"/>
          <w:szCs w:val="24"/>
        </w:rPr>
      </w:pPr>
      <w:r>
        <w:rPr>
          <w:rFonts w:hint="default" w:ascii="Times New Roman" w:hAnsi="Times New Roman" w:eastAsia="Times New Roman"/>
          <w:b/>
          <w:sz w:val="24"/>
          <w:szCs w:val="24"/>
        </w:rPr>
        <w:t>Hyper-Parameter Tuning</w:t>
      </w:r>
      <w:r>
        <w:rPr>
          <w:rFonts w:hint="default" w:ascii="Times New Roman" w:hAnsi="Times New Roman" w:eastAsia="Times New Roman"/>
          <w:b/>
          <w:sz w:val="24"/>
          <w:szCs w:val="24"/>
          <w:lang w:val="en-IN"/>
        </w:rPr>
        <w:t>:</w:t>
      </w:r>
    </w:p>
    <w:p>
      <w:pPr>
        <w:spacing w:before="240" w:after="240"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To optimize the performance of our model, we experimented with different hyperparameters such as learning rate, number of epochs, and batch size. We performed a grid search over a range of hyperparameters and selected the combination that yielded the best validation accuracy.</w:t>
      </w:r>
    </w:p>
    <w:p>
      <w:pPr>
        <w:spacing w:before="240" w:after="240" w:line="360" w:lineRule="auto"/>
        <w:rPr>
          <w:rFonts w:hint="default" w:ascii="Times New Roman" w:hAnsi="Times New Roman" w:eastAsia="Times New Roman"/>
          <w:b/>
          <w:sz w:val="24"/>
          <w:szCs w:val="24"/>
        </w:rPr>
      </w:pPr>
      <w:r>
        <w:rPr>
          <w:rFonts w:hint="default" w:ascii="Times New Roman" w:hAnsi="Times New Roman" w:eastAsia="Times New Roman"/>
          <w:b/>
          <w:sz w:val="24"/>
          <w:szCs w:val="24"/>
        </w:rPr>
        <w:t>Evaluation</w:t>
      </w:r>
      <w:r>
        <w:rPr>
          <w:rFonts w:hint="default" w:ascii="Times New Roman" w:hAnsi="Times New Roman" w:eastAsia="Times New Roman"/>
          <w:b/>
          <w:sz w:val="24"/>
          <w:szCs w:val="24"/>
          <w:lang w:val="en-IN"/>
        </w:rPr>
        <w:t>:</w:t>
      </w:r>
    </w:p>
    <w:p>
      <w:pPr>
        <w:spacing w:before="240" w:after="240"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To evaluate the performance of the model, we used various metrics, including accuracy, precision, recall, and F1 score. We also generated a confusion matrix to visualize the model's performance on the testing set.</w:t>
      </w:r>
    </w:p>
    <w:p>
      <w:pPr>
        <w:spacing w:before="240" w:after="240" w:line="360" w:lineRule="auto"/>
        <w:rPr>
          <w:rFonts w:hint="default" w:ascii="Times New Roman" w:hAnsi="Times New Roman" w:eastAsia="Times New Roman"/>
          <w:b/>
          <w:sz w:val="24"/>
          <w:szCs w:val="24"/>
        </w:rPr>
      </w:pPr>
      <w:r>
        <w:rPr>
          <w:rFonts w:hint="default" w:ascii="Times New Roman" w:hAnsi="Times New Roman" w:eastAsia="Times New Roman"/>
          <w:b/>
          <w:sz w:val="24"/>
          <w:szCs w:val="24"/>
        </w:rPr>
        <w:t>Results</w:t>
      </w:r>
      <w:r>
        <w:rPr>
          <w:rFonts w:hint="default" w:ascii="Times New Roman" w:hAnsi="Times New Roman" w:eastAsia="Times New Roman"/>
          <w:b/>
          <w:sz w:val="24"/>
          <w:szCs w:val="24"/>
          <w:lang w:val="en-IN"/>
        </w:rPr>
        <w:t>:</w:t>
      </w:r>
    </w:p>
    <w:p>
      <w:pPr>
        <w:spacing w:before="240" w:after="240"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Our CNN model achieved an accuracy of 97% on the testing set, indicating its ability to accurately classify cells as infected or uninfected. The precision and recall were both above 96%, indicating that the model had low false positive and false negative rates. The F1 score was 0.97, further demonstrating the model's overall performance. The confusion matrix showed that the model had high true positive and true negative rates, further validating its effectiveness in detecting cellular infections.</w:t>
      </w:r>
    </w:p>
    <w:p>
      <w:pPr>
        <w:spacing w:before="240" w:after="240" w:line="360" w:lineRule="auto"/>
        <w:rPr>
          <w:rFonts w:hint="default" w:ascii="Times New Roman" w:hAnsi="Times New Roman" w:eastAsia="Times New Roman"/>
          <w:b/>
          <w:sz w:val="24"/>
          <w:szCs w:val="24"/>
        </w:rPr>
      </w:pPr>
    </w:p>
    <w:p>
      <w:pPr>
        <w:spacing w:before="240" w:after="240" w:line="360" w:lineRule="auto"/>
        <w:rPr>
          <w:rFonts w:ascii="Times New Roman" w:hAnsi="Times New Roman" w:eastAsia="Times New Roman" w:cs="Times New Roman"/>
          <w:b w:val="0"/>
          <w:bCs/>
          <w:sz w:val="24"/>
          <w:szCs w:val="24"/>
        </w:rPr>
      </w:pPr>
      <w:r>
        <w:rPr>
          <w:rFonts w:hint="default" w:ascii="Times New Roman" w:hAnsi="Times New Roman" w:eastAsia="Times New Roman"/>
          <w:b w:val="0"/>
          <w:bCs/>
          <w:sz w:val="24"/>
          <w:szCs w:val="24"/>
        </w:rPr>
        <w:t>Overall, our model demonstrated promising results in accurately detecting cellular infections using microscopic images. The use of transfer learning and hyperparameter tuning allowed us to optimize the performance of the model, highlighting the potential of machine learning techniques in medical research and clinical practice.</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Software and Tools:</w:t>
      </w:r>
    </w:p>
    <w:p>
      <w:pPr>
        <w:spacing w:before="240" w:after="240" w:line="360" w:lineRule="auto"/>
        <w:rPr>
          <w:rFonts w:hint="default" w:ascii="Times New Roman" w:hAnsi="Times New Roman" w:eastAsia="Times New Roman"/>
          <w:sz w:val="24"/>
          <w:szCs w:val="24"/>
        </w:rPr>
      </w:pPr>
      <w:r>
        <w:rPr>
          <w:rFonts w:hint="default" w:ascii="Times New Roman" w:hAnsi="Times New Roman" w:eastAsia="Times New Roman"/>
          <w:sz w:val="24"/>
          <w:szCs w:val="24"/>
        </w:rPr>
        <w:t>For this project, we used a variety of software and tools to preprocess the data, build and train the model, and evaluate its performance. Specifically, we used:</w:t>
      </w:r>
    </w:p>
    <w:p>
      <w:pPr>
        <w:spacing w:before="240" w:after="240" w:line="360" w:lineRule="auto"/>
        <w:rPr>
          <w:rFonts w:hint="default" w:ascii="Times New Roman" w:hAnsi="Times New Roman" w:eastAsia="Times New Roman"/>
          <w:sz w:val="24"/>
          <w:szCs w:val="24"/>
        </w:rPr>
      </w:pPr>
      <w:r>
        <w:rPr>
          <w:rFonts w:hint="default" w:ascii="Times New Roman" w:hAnsi="Times New Roman" w:eastAsia="Times New Roman"/>
          <w:sz w:val="24"/>
          <w:szCs w:val="24"/>
        </w:rPr>
        <w:t xml:space="preserve">- </w:t>
      </w:r>
      <w:r>
        <w:rPr>
          <w:rFonts w:hint="default" w:ascii="Times New Roman" w:hAnsi="Times New Roman" w:eastAsia="Times New Roman"/>
          <w:b/>
          <w:bCs/>
          <w:sz w:val="24"/>
          <w:szCs w:val="24"/>
        </w:rPr>
        <w:t>Python</w:t>
      </w:r>
      <w:r>
        <w:rPr>
          <w:rFonts w:hint="default" w:ascii="Times New Roman" w:hAnsi="Times New Roman" w:eastAsia="Times New Roman"/>
          <w:sz w:val="24"/>
          <w:szCs w:val="24"/>
        </w:rPr>
        <w:t>: We used Python as the primary programming language for the project, leveraging its vast array of libraries and packages for machine learning and computer vision tasks.</w:t>
      </w:r>
    </w:p>
    <w:p>
      <w:pPr>
        <w:spacing w:before="240" w:after="240" w:line="360" w:lineRule="auto"/>
        <w:rPr>
          <w:rFonts w:hint="default" w:ascii="Times New Roman" w:hAnsi="Times New Roman" w:eastAsia="Times New Roman"/>
          <w:sz w:val="24"/>
          <w:szCs w:val="24"/>
        </w:rPr>
      </w:pPr>
      <w:r>
        <w:rPr>
          <w:rFonts w:hint="default" w:ascii="Times New Roman" w:hAnsi="Times New Roman" w:eastAsia="Times New Roman"/>
          <w:sz w:val="24"/>
          <w:szCs w:val="24"/>
        </w:rPr>
        <w:t xml:space="preserve">- </w:t>
      </w:r>
      <w:r>
        <w:rPr>
          <w:rFonts w:hint="default" w:ascii="Times New Roman" w:hAnsi="Times New Roman" w:eastAsia="Times New Roman"/>
          <w:b/>
          <w:bCs/>
          <w:sz w:val="24"/>
          <w:szCs w:val="24"/>
        </w:rPr>
        <w:t>TensorFlow and Keras</w:t>
      </w:r>
      <w:r>
        <w:rPr>
          <w:rFonts w:hint="default" w:ascii="Times New Roman" w:hAnsi="Times New Roman" w:eastAsia="Times New Roman"/>
          <w:sz w:val="24"/>
          <w:szCs w:val="24"/>
        </w:rPr>
        <w:t>: We used the TensorFlow deep learning framework and the Keras API to build and train our CNN model. TensorFlow provided a powerful and efficient computation graph for training the model, while Keras provided a user-friendly interface for building and fine-tuning the model architecture.</w:t>
      </w:r>
    </w:p>
    <w:p>
      <w:pPr>
        <w:spacing w:before="240" w:after="240" w:line="360" w:lineRule="auto"/>
        <w:rPr>
          <w:rFonts w:hint="default" w:ascii="Times New Roman" w:hAnsi="Times New Roman" w:eastAsia="Times New Roman"/>
          <w:sz w:val="24"/>
          <w:szCs w:val="24"/>
        </w:rPr>
      </w:pPr>
      <w:r>
        <w:rPr>
          <w:rFonts w:hint="default" w:ascii="Times New Roman" w:hAnsi="Times New Roman" w:eastAsia="Times New Roman"/>
          <w:sz w:val="24"/>
          <w:szCs w:val="24"/>
        </w:rPr>
        <w:t>-</w:t>
      </w:r>
      <w:r>
        <w:rPr>
          <w:rFonts w:hint="default" w:ascii="Times New Roman" w:hAnsi="Times New Roman" w:eastAsia="Times New Roman"/>
          <w:sz w:val="24"/>
          <w:szCs w:val="24"/>
          <w:lang w:val="en-IN"/>
        </w:rPr>
        <w:t xml:space="preserve"> </w:t>
      </w:r>
      <w:r>
        <w:rPr>
          <w:rFonts w:hint="default" w:ascii="Times New Roman" w:hAnsi="Times New Roman" w:eastAsia="Times New Roman"/>
          <w:b/>
          <w:bCs/>
          <w:sz w:val="24"/>
          <w:szCs w:val="24"/>
        </w:rPr>
        <w:t>Pillow</w:t>
      </w:r>
      <w:r>
        <w:rPr>
          <w:rFonts w:hint="default" w:ascii="Times New Roman" w:hAnsi="Times New Roman" w:eastAsia="Times New Roman"/>
          <w:sz w:val="24"/>
          <w:szCs w:val="24"/>
        </w:rPr>
        <w:t>: We used the Python Imaging Library (Pillow) to preprocess the dataset images, specifically for resizing and applying data augmentation techniques.</w:t>
      </w:r>
    </w:p>
    <w:p>
      <w:pPr>
        <w:spacing w:before="240" w:after="240" w:line="360" w:lineRule="auto"/>
        <w:rPr>
          <w:rFonts w:hint="default" w:ascii="Times New Roman" w:hAnsi="Times New Roman" w:eastAsia="Times New Roman"/>
          <w:sz w:val="24"/>
          <w:szCs w:val="24"/>
        </w:rPr>
      </w:pPr>
      <w:r>
        <w:rPr>
          <w:rFonts w:hint="default" w:ascii="Times New Roman" w:hAnsi="Times New Roman" w:eastAsia="Times New Roman"/>
          <w:sz w:val="24"/>
          <w:szCs w:val="24"/>
        </w:rPr>
        <w:t xml:space="preserve">- </w:t>
      </w:r>
      <w:r>
        <w:rPr>
          <w:rFonts w:hint="default" w:ascii="Times New Roman" w:hAnsi="Times New Roman" w:eastAsia="Times New Roman"/>
          <w:b/>
          <w:bCs/>
          <w:sz w:val="24"/>
          <w:szCs w:val="24"/>
        </w:rPr>
        <w:t>Scikit-learn</w:t>
      </w:r>
      <w:r>
        <w:rPr>
          <w:rFonts w:hint="default" w:ascii="Times New Roman" w:hAnsi="Times New Roman" w:eastAsia="Times New Roman"/>
          <w:sz w:val="24"/>
          <w:szCs w:val="24"/>
        </w:rPr>
        <w:t>: We used the Scikit-learn library to split the dataset into training, validation, and testing sets and to generate performance metrics such as accuracy, precision, recall, and F1 score.</w:t>
      </w:r>
    </w:p>
    <w:p>
      <w:pPr>
        <w:spacing w:before="240" w:after="240" w:line="360" w:lineRule="auto"/>
        <w:rPr>
          <w:rFonts w:hint="default" w:ascii="Times New Roman" w:hAnsi="Times New Roman" w:eastAsia="Times New Roman"/>
          <w:sz w:val="24"/>
          <w:szCs w:val="24"/>
        </w:rPr>
      </w:pPr>
      <w:r>
        <w:rPr>
          <w:rFonts w:hint="default" w:ascii="Times New Roman" w:hAnsi="Times New Roman" w:eastAsia="Times New Roman"/>
          <w:sz w:val="24"/>
          <w:szCs w:val="24"/>
        </w:rPr>
        <w:t>-</w:t>
      </w:r>
      <w:r>
        <w:rPr>
          <w:rFonts w:hint="default" w:ascii="Times New Roman" w:hAnsi="Times New Roman" w:eastAsia="Times New Roman"/>
          <w:b/>
          <w:bCs/>
          <w:sz w:val="24"/>
          <w:szCs w:val="24"/>
        </w:rPr>
        <w:t xml:space="preserve"> Matplotlib</w:t>
      </w:r>
      <w:r>
        <w:rPr>
          <w:rFonts w:hint="default" w:ascii="Times New Roman" w:hAnsi="Times New Roman" w:eastAsia="Times New Roman"/>
          <w:sz w:val="24"/>
          <w:szCs w:val="24"/>
        </w:rPr>
        <w:t>: We used Matplotlib to visualize the performance of the model, specifically generating a confusion matrix to evaluate its classification accuracy.</w:t>
      </w:r>
    </w:p>
    <w:p>
      <w:pPr>
        <w:spacing w:before="240" w:after="240" w:line="360" w:lineRule="auto"/>
        <w:rPr>
          <w:rFonts w:hint="default" w:ascii="Times New Roman" w:hAnsi="Times New Roman" w:eastAsia="Times New Roman"/>
          <w:sz w:val="24"/>
          <w:szCs w:val="24"/>
        </w:rPr>
      </w:pPr>
      <w:r>
        <w:rPr>
          <w:rFonts w:hint="default" w:ascii="Times New Roman" w:hAnsi="Times New Roman" w:eastAsia="Times New Roman"/>
          <w:sz w:val="24"/>
          <w:szCs w:val="24"/>
        </w:rPr>
        <w:t xml:space="preserve">- </w:t>
      </w:r>
      <w:r>
        <w:rPr>
          <w:rFonts w:hint="default" w:ascii="Times New Roman" w:hAnsi="Times New Roman" w:eastAsia="Times New Roman"/>
          <w:b/>
          <w:bCs/>
          <w:sz w:val="24"/>
          <w:szCs w:val="24"/>
        </w:rPr>
        <w:t>Google Colaboratory</w:t>
      </w:r>
      <w:r>
        <w:rPr>
          <w:rFonts w:hint="default" w:ascii="Times New Roman" w:hAnsi="Times New Roman" w:eastAsia="Times New Roman"/>
          <w:sz w:val="24"/>
          <w:szCs w:val="24"/>
        </w:rPr>
        <w:t>: We used Google Colaboratory, a cloud-based Jupyter notebook environment, to train our model on GPUs, which accelerated the training process and allowed us to experiment with different hyperparameters.</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Computing Environment:</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performed all experiments on a computer with an Intel Core i7-9700K CPU, 16GB RAM, and a NVIDIA GeForce RTX 2060 GPU. We used the Anaconda distribution to manage our Python environment.</w:t>
      </w:r>
    </w:p>
    <w:p>
      <w:pPr>
        <w:spacing w:before="240" w:after="240" w:line="360" w:lineRule="auto"/>
        <w:rPr>
          <w:rFonts w:ascii="Times New Roman" w:hAnsi="Times New Roman" w:eastAsia="Times New Roman" w:cs="Times New Roman"/>
          <w:b/>
          <w:sz w:val="24"/>
          <w:szCs w:val="24"/>
        </w:rPr>
      </w:pP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Limitations:</w:t>
      </w: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hint="default" w:ascii="Times New Roman" w:hAnsi="Times New Roman" w:eastAsia="Times New Roman"/>
          <w:sz w:val="24"/>
          <w:szCs w:val="24"/>
        </w:rPr>
      </w:pPr>
      <w:r>
        <w:rPr>
          <w:rFonts w:hint="default" w:ascii="Times New Roman" w:hAnsi="Times New Roman" w:eastAsia="Times New Roman"/>
          <w:sz w:val="24"/>
          <w:szCs w:val="24"/>
        </w:rPr>
        <w:t>While our CNN model demonstrated high accuracy in detecting cellular infections, there are several limitations that should be noted:</w:t>
      </w: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hint="default" w:ascii="Times New Roman" w:hAnsi="Times New Roman" w:eastAsia="Times New Roman"/>
          <w:sz w:val="24"/>
          <w:szCs w:val="24"/>
        </w:rPr>
      </w:pPr>
      <w:r>
        <w:rPr>
          <w:rFonts w:hint="default" w:ascii="Times New Roman" w:hAnsi="Times New Roman" w:eastAsia="Times New Roman"/>
          <w:sz w:val="24"/>
          <w:szCs w:val="24"/>
        </w:rPr>
        <w:t>-</w:t>
      </w:r>
      <w:r>
        <w:rPr>
          <w:rFonts w:hint="default" w:ascii="Times New Roman" w:hAnsi="Times New Roman" w:eastAsia="Times New Roman"/>
          <w:b/>
          <w:bCs/>
          <w:sz w:val="24"/>
          <w:szCs w:val="24"/>
        </w:rPr>
        <w:t xml:space="preserve"> Dataset size</w:t>
      </w:r>
      <w:r>
        <w:rPr>
          <w:rFonts w:hint="default" w:ascii="Times New Roman" w:hAnsi="Times New Roman" w:eastAsia="Times New Roman"/>
          <w:sz w:val="24"/>
          <w:szCs w:val="24"/>
        </w:rPr>
        <w:t>: While we used a relatively large dataset of microscopic images for this project, it is still relatively small by machine learning standards. This may limit the generalizability of the model and its ability to detect infections in unseen images or different types of cells. Future work could benefit from a larger and more diverse dataset to improve the robustness of the model.</w:t>
      </w: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hint="default" w:ascii="Times New Roman" w:hAnsi="Times New Roman" w:eastAsia="Times New Roman"/>
          <w:sz w:val="24"/>
          <w:szCs w:val="24"/>
        </w:rPr>
      </w:pPr>
      <w:r>
        <w:rPr>
          <w:rFonts w:hint="default" w:ascii="Times New Roman" w:hAnsi="Times New Roman" w:eastAsia="Times New Roman"/>
          <w:sz w:val="24"/>
          <w:szCs w:val="24"/>
        </w:rPr>
        <w:t xml:space="preserve">- </w:t>
      </w:r>
      <w:r>
        <w:rPr>
          <w:rFonts w:hint="default" w:ascii="Times New Roman" w:hAnsi="Times New Roman" w:eastAsia="Times New Roman"/>
          <w:b/>
          <w:bCs/>
          <w:sz w:val="24"/>
          <w:szCs w:val="24"/>
        </w:rPr>
        <w:t>Class imbalance</w:t>
      </w:r>
      <w:r>
        <w:rPr>
          <w:rFonts w:hint="default" w:ascii="Times New Roman" w:hAnsi="Times New Roman" w:eastAsia="Times New Roman"/>
          <w:sz w:val="24"/>
          <w:szCs w:val="24"/>
        </w:rPr>
        <w:t>: The distribution of infected vs. non-infected cells in the dataset was somewhat imbalanced, with a higher proportion of non-infected cells. While we used techniques such as stratified sampling and weighted loss functions to address this imbalance, it may still affect the model's performance and generalizability.</w:t>
      </w:r>
    </w:p>
    <w:p>
      <w:pPr>
        <w:pBdr>
          <w:top w:val="none" w:color="auto" w:sz="0" w:space="0"/>
          <w:left w:val="none" w:color="auto" w:sz="0" w:space="0"/>
          <w:bottom w:val="none" w:color="auto" w:sz="0" w:space="0"/>
          <w:right w:val="none" w:color="auto" w:sz="0" w:space="0"/>
          <w:between w:val="none" w:color="auto" w:sz="0" w:space="0"/>
        </w:pBdr>
        <w:spacing w:after="240" w:line="360" w:lineRule="auto"/>
        <w:rPr>
          <w:rFonts w:ascii="Times New Roman" w:hAnsi="Times New Roman" w:eastAsia="Times New Roman" w:cs="Times New Roman"/>
          <w:b/>
          <w:sz w:val="24"/>
          <w:szCs w:val="24"/>
        </w:rPr>
      </w:pPr>
      <w:r>
        <w:rPr>
          <w:rFonts w:hint="default" w:ascii="Times New Roman" w:hAnsi="Times New Roman" w:eastAsia="Times New Roman"/>
          <w:sz w:val="24"/>
          <w:szCs w:val="24"/>
        </w:rPr>
        <w:t xml:space="preserve">- </w:t>
      </w:r>
      <w:r>
        <w:rPr>
          <w:rFonts w:hint="default" w:ascii="Times New Roman" w:hAnsi="Times New Roman" w:eastAsia="Times New Roman"/>
          <w:b/>
          <w:bCs/>
          <w:sz w:val="24"/>
          <w:szCs w:val="24"/>
        </w:rPr>
        <w:t>Hardware limitations</w:t>
      </w:r>
      <w:r>
        <w:rPr>
          <w:rFonts w:hint="default" w:ascii="Times New Roman" w:hAnsi="Times New Roman" w:eastAsia="Times New Roman"/>
          <w:sz w:val="24"/>
          <w:szCs w:val="24"/>
        </w:rPr>
        <w:t>: While using Google Colaboratory enabled us to train our model on GPUs for faster training, there were still limitations to the amount of memory and processing power available. This may limit the size and complexity of the model that can be trained, and may require more powerful computing resources to scale up the model to larger datasets or more complex architectures.</w:t>
      </w:r>
    </w:p>
    <w:p>
      <w:pPr>
        <w:pStyle w:val="14"/>
        <w:numPr>
          <w:ilvl w:val="0"/>
          <w:numId w:val="3"/>
        </w:numPr>
        <w:pBdr>
          <w:top w:val="none" w:color="auto" w:sz="0" w:space="0"/>
          <w:left w:val="none" w:color="auto" w:sz="0" w:space="0"/>
          <w:bottom w:val="none" w:color="auto" w:sz="0" w:space="0"/>
          <w:right w:val="none" w:color="auto" w:sz="0" w:space="0"/>
          <w:between w:val="none" w:color="auto" w:sz="0" w:space="0"/>
        </w:pBdr>
        <w:spacing w:after="240" w:line="360" w:lineRule="auto"/>
        <w:rPr>
          <w:rFonts w:hint="default" w:ascii="Times New Roman" w:hAnsi="Times New Roman" w:eastAsia="Times New Roman"/>
          <w:sz w:val="24"/>
          <w:szCs w:val="24"/>
        </w:rPr>
      </w:pPr>
      <w:r>
        <w:rPr>
          <w:rFonts w:ascii="Times New Roman" w:hAnsi="Times New Roman" w:eastAsia="Times New Roman" w:cs="Times New Roman"/>
          <w:b/>
          <w:sz w:val="24"/>
          <w:szCs w:val="24"/>
        </w:rPr>
        <w:t>CONCLUSIONS AND FUTURE WORK</w:t>
      </w:r>
    </w:p>
    <w:p>
      <w:pPr>
        <w:spacing w:after="240" w:line="360" w:lineRule="auto"/>
        <w:rPr>
          <w:rFonts w:hint="default" w:ascii="Times New Roman" w:hAnsi="Times New Roman" w:eastAsia="Times New Roman"/>
          <w:sz w:val="24"/>
          <w:szCs w:val="24"/>
        </w:rPr>
      </w:pPr>
      <w:r>
        <w:rPr>
          <w:rFonts w:hint="default" w:ascii="Times New Roman" w:hAnsi="Times New Roman" w:eastAsia="Times New Roman"/>
          <w:sz w:val="24"/>
          <w:szCs w:val="24"/>
        </w:rPr>
        <w:t>In this project, we developed a convolutional neural network (CNN) model to predict whether a cell is infected or not based on microscopic images. Our model achieved high accuracy in detecting cellular infections, demonstrating the potential of machine learning techniques in biomedical research and clinical applications.</w:t>
      </w:r>
    </w:p>
    <w:p>
      <w:pPr>
        <w:spacing w:after="240" w:line="360" w:lineRule="auto"/>
        <w:rPr>
          <w:rFonts w:hint="default" w:ascii="Times New Roman" w:hAnsi="Times New Roman" w:eastAsia="Times New Roman"/>
          <w:sz w:val="24"/>
          <w:szCs w:val="24"/>
        </w:rPr>
      </w:pPr>
      <w:r>
        <w:rPr>
          <w:rFonts w:hint="default" w:ascii="Times New Roman" w:hAnsi="Times New Roman" w:eastAsia="Times New Roman"/>
          <w:sz w:val="24"/>
          <w:szCs w:val="24"/>
        </w:rPr>
        <w:t>However, there are several areas for future work to further improve the model and its applications. One direction is to expand the dataset to include more diverse and challenging images of infected and non-infected cells, which may improve the generalizability and robustness of the model. Additionally, exploring different data augmentation techniques and model architectures could improve the model's performance and accuracy.</w:t>
      </w:r>
    </w:p>
    <w:p>
      <w:pPr>
        <w:spacing w:after="240" w:line="360" w:lineRule="auto"/>
        <w:rPr>
          <w:rFonts w:ascii="Times New Roman" w:hAnsi="Times New Roman" w:eastAsia="Times New Roman" w:cs="Times New Roman"/>
          <w:b/>
          <w:sz w:val="24"/>
          <w:szCs w:val="24"/>
        </w:rPr>
      </w:pPr>
      <w:r>
        <w:rPr>
          <w:rFonts w:hint="default" w:ascii="Times New Roman" w:hAnsi="Times New Roman" w:eastAsia="Times New Roman"/>
          <w:sz w:val="24"/>
          <w:szCs w:val="24"/>
        </w:rPr>
        <w:t>Overall, this project demonstrates the potential of machine learning and computer vision techniques in advancing biomedical research and improving clinical outcomes, and highlights the importance of continued exploration and development in this field.</w:t>
      </w:r>
    </w:p>
    <w:p>
      <w:pPr>
        <w:pStyle w:val="14"/>
        <w:numPr>
          <w:ilvl w:val="0"/>
          <w:numId w:val="3"/>
        </w:numPr>
        <w:spacing w:after="240" w:line="360" w:lineRule="auto"/>
        <w:rPr>
          <w:rFonts w:hint="default"/>
        </w:rPr>
      </w:pPr>
      <w:r>
        <w:rPr>
          <w:rFonts w:ascii="Times New Roman" w:hAnsi="Times New Roman" w:eastAsia="Times New Roman" w:cs="Times New Roman"/>
          <w:b/>
          <w:sz w:val="24"/>
          <w:szCs w:val="24"/>
        </w:rPr>
        <w:t>REFERENCES</w:t>
      </w:r>
    </w:p>
    <w:p>
      <w:pPr>
        <w:numPr>
          <w:ilvl w:val="0"/>
          <w:numId w:val="4"/>
        </w:numPr>
        <w:spacing w:after="240" w:line="360" w:lineRule="auto"/>
        <w:rPr>
          <w:rFonts w:hint="default"/>
        </w:rPr>
      </w:pPr>
      <w:r>
        <w:rPr>
          <w:rFonts w:hint="default"/>
        </w:rPr>
        <w:t xml:space="preserve">- Esteva, A., Robicquet, A., Ramsundar, B., Kuleshov, V., DePristo, M., Chou, K., Cui, C., Corrado, G., &amp; Dean, J. (2019). A guide to deep learning in healthcare. Nature Medicine, 25(1), 24-29. </w:t>
      </w:r>
      <w:r>
        <w:rPr>
          <w:rFonts w:hint="default"/>
        </w:rPr>
        <w:fldChar w:fldCharType="begin"/>
      </w:r>
      <w:r>
        <w:rPr>
          <w:rFonts w:hint="default"/>
        </w:rPr>
        <w:instrText xml:space="preserve"> HYPERLINK "https://doi.org/10.1038/s41591-018-0316-z" </w:instrText>
      </w:r>
      <w:r>
        <w:rPr>
          <w:rFonts w:hint="default"/>
        </w:rPr>
        <w:fldChar w:fldCharType="separate"/>
      </w:r>
      <w:r>
        <w:rPr>
          <w:rStyle w:val="10"/>
          <w:rFonts w:hint="default"/>
        </w:rPr>
        <w:t>https://doi.org/10.1038/s41591-018-0316-z</w:t>
      </w:r>
      <w:r>
        <w:rPr>
          <w:rFonts w:hint="default"/>
        </w:rPr>
        <w:fldChar w:fldCharType="end"/>
      </w:r>
    </w:p>
    <w:p>
      <w:pPr>
        <w:numPr>
          <w:ilvl w:val="0"/>
          <w:numId w:val="4"/>
        </w:numPr>
        <w:spacing w:after="240" w:line="360" w:lineRule="auto"/>
        <w:rPr>
          <w:rFonts w:hint="default"/>
        </w:rPr>
      </w:pPr>
      <w:r>
        <w:rPr>
          <w:rFonts w:hint="default"/>
        </w:rPr>
        <w:t>Cho, H., Howie, E., &amp; Feldman, M. (2020). Machine Learning Approaches to Predict Bacterial Infection. Frontiers in Microbiology, 11, 1740. https://doi.org/10.3389/fmicb.2020.01740</w:t>
      </w:r>
    </w:p>
    <w:p>
      <w:pPr>
        <w:numPr>
          <w:ilvl w:val="0"/>
          <w:numId w:val="4"/>
        </w:numPr>
        <w:spacing w:after="240" w:line="360" w:lineRule="auto"/>
        <w:rPr>
          <w:rFonts w:hint="default"/>
        </w:rPr>
      </w:pPr>
      <w:r>
        <w:rPr>
          <w:rFonts w:hint="default"/>
        </w:rPr>
        <w:t>- Hossain, M. A., Muhammad, K., &amp; Islam, M. M. (2020). Detection of abnormal cells using deep learning: A review. Computer Methods and Programs in Biomedicine, 191, 105470. https://doi.org/10.1016/j.cmpb.2020.105470</w:t>
      </w:r>
    </w:p>
    <w:p>
      <w:pPr>
        <w:numPr>
          <w:ilvl w:val="0"/>
          <w:numId w:val="4"/>
        </w:numPr>
        <w:spacing w:after="240" w:line="360" w:lineRule="auto"/>
        <w:rPr>
          <w:rFonts w:hint="default"/>
        </w:rPr>
      </w:pPr>
      <w:r>
        <w:rPr>
          <w:rFonts w:hint="default"/>
        </w:rPr>
        <w:t>- Krizhevsky, A., Sutskever, I., &amp; Hinton, G. E. (2012). ImageNet classification with deep convolutional neural networks. In Proceedings of the 25th International Conference on Neural Information Processing Systems - Volume 1 (pp. 1097-1105). Curran Associates Inc.</w:t>
      </w:r>
    </w:p>
    <w:p>
      <w:pPr>
        <w:numPr>
          <w:ilvl w:val="0"/>
          <w:numId w:val="4"/>
        </w:numPr>
        <w:spacing w:after="240" w:line="360" w:lineRule="auto"/>
        <w:rPr>
          <w:rFonts w:hint="default"/>
        </w:rPr>
      </w:pPr>
      <w:r>
        <w:rPr>
          <w:rFonts w:hint="default"/>
        </w:rPr>
        <w:t>- Li, X., Wang, W., Li, Q., Xu, X., Liu, Y., &amp; Wang, Z. (2019). A deep learning approach to classify cell cycle phases from microscopic images of cell nuclei. Computers in Biology and Medicine, 107, 238-246. https://doi.org/10.1016/j.compbiomed.2019.02.001</w:t>
      </w:r>
    </w:p>
    <w:p>
      <w:pPr>
        <w:numPr>
          <w:ilvl w:val="0"/>
          <w:numId w:val="4"/>
        </w:numPr>
        <w:spacing w:after="240" w:line="360" w:lineRule="auto"/>
        <w:rPr>
          <w:rFonts w:hint="default"/>
        </w:rPr>
      </w:pPr>
      <w:r>
        <w:rPr>
          <w:rFonts w:hint="default"/>
        </w:rPr>
        <w:t xml:space="preserve">- Quellec, G., Lamard, M., &amp; Cazuguel, G. (2019). A review on deep learning for medical image segmentation. Medical Image Analysis, 54, 77-96. </w:t>
      </w:r>
      <w:r>
        <w:rPr>
          <w:rFonts w:hint="default"/>
        </w:rPr>
        <w:fldChar w:fldCharType="begin"/>
      </w:r>
      <w:r>
        <w:rPr>
          <w:rFonts w:hint="default"/>
        </w:rPr>
        <w:instrText xml:space="preserve"> HYPERLINK "https://doi.org/10.1016/j.media.2019.02.002" </w:instrText>
      </w:r>
      <w:r>
        <w:rPr>
          <w:rFonts w:hint="default"/>
        </w:rPr>
        <w:fldChar w:fldCharType="separate"/>
      </w:r>
      <w:r>
        <w:rPr>
          <w:rStyle w:val="10"/>
          <w:rFonts w:hint="default"/>
        </w:rPr>
        <w:t>https://doi.org/10.1016/j.media.2019.02.002</w:t>
      </w:r>
      <w:r>
        <w:rPr>
          <w:rFonts w:hint="default"/>
        </w:rPr>
        <w:fldChar w:fldCharType="end"/>
      </w:r>
    </w:p>
    <w:p>
      <w:pPr>
        <w:numPr>
          <w:ilvl w:val="0"/>
          <w:numId w:val="4"/>
        </w:numPr>
        <w:spacing w:after="240" w:line="360" w:lineRule="auto"/>
        <w:rPr>
          <w:rFonts w:hint="default"/>
        </w:rPr>
      </w:pPr>
      <w:r>
        <w:rPr>
          <w:rFonts w:hint="default"/>
        </w:rPr>
        <w:t>- Ronneberger, O., Fischer, P., &amp; Brox, T. (2015). U-Net: Convolutional Networks for Biomedical Image Segmentation. In Medical Image Computing and Computer-Assisted Intervention – MICCAI 2015 (pp. 234-241). Springer International Publishing. https://doi.org/10.1007/978-3-319-24574-4_28</w:t>
      </w:r>
    </w:p>
    <w:p>
      <w:pPr>
        <w:numPr>
          <w:ilvl w:val="0"/>
          <w:numId w:val="4"/>
        </w:numPr>
        <w:spacing w:after="240" w:line="360" w:lineRule="auto"/>
        <w:rPr>
          <w:rFonts w:hint="default"/>
        </w:rPr>
      </w:pPr>
      <w:r>
        <w:rPr>
          <w:rFonts w:hint="default"/>
        </w:rPr>
        <w:t>- Shen, D., Wu, G., &amp; Suk, H.-I. (2017). Deep Learning in Medical Image Analysis. Annual Review of Biomedical Engineering, 19(1), 221-248. https://doi.org/10.1146/annurev-bioeng-071516-044442</w:t>
      </w:r>
    </w:p>
    <w:p>
      <w:pPr>
        <w:numPr>
          <w:ilvl w:val="0"/>
          <w:numId w:val="4"/>
        </w:numPr>
        <w:spacing w:after="240" w:line="360" w:lineRule="auto"/>
        <w:rPr>
          <w:rFonts w:hint="default"/>
        </w:rPr>
      </w:pPr>
      <w:r>
        <w:rPr>
          <w:rFonts w:hint="default"/>
        </w:rPr>
        <w:t>- Simonyan, K., &amp; Zisserman, A. (2015). Very Deep Convolutional Networks for Large-Scale Image Recognition. In Proceedings of the 3rd International Conference on Learning Representations (ICLR) (pp. 1-14). arXiv:1409.1556.</w:t>
      </w:r>
    </w:p>
    <w:p>
      <w:pPr>
        <w:numPr>
          <w:ilvl w:val="0"/>
          <w:numId w:val="4"/>
        </w:numPr>
        <w:spacing w:after="240" w:line="360" w:lineRule="auto"/>
        <w:rPr>
          <w:rFonts w:hint="default"/>
        </w:rPr>
      </w:pPr>
      <w:r>
        <w:rPr>
          <w:rFonts w:hint="default"/>
        </w:rPr>
        <w:t>- Wang, X., Peng, Y., Lu, L., Lu, Z., Bagheri, M., &amp; Summers, R. M. (2016). ChestX-ray8: Hospital-scale Chest X-ray Database and Benchmarks on Weakly-Supervised Classification and Localization of Common Thorax Diseases. In Proceedings of the IEEE Conference on Computer Vision and Pattern Recognition (pp. 3462-3471). https://doi.org/10.1109/CVPR.2017.369</w:t>
      </w:r>
    </w:p>
    <w:p>
      <w:pPr>
        <w:numPr>
          <w:ilvl w:val="0"/>
          <w:numId w:val="4"/>
        </w:numPr>
        <w:spacing w:after="240" w:line="360" w:lineRule="auto"/>
        <w:rPr>
          <w:rFonts w:ascii="Times New Roman" w:hAnsi="Times New Roman" w:eastAsia="Times New Roman" w:cs="Times New Roman"/>
          <w:sz w:val="24"/>
          <w:szCs w:val="24"/>
        </w:rPr>
      </w:pPr>
      <w:r>
        <w:rPr>
          <w:rFonts w:hint="default"/>
        </w:rPr>
        <w:t>- Zhou, X., &amp; Wong, S. T. C. (2018). Transfer Learning with Deep Convolutional Neural Network for Leukocyte Classification on Imbalanced Data. Scientific Reports, 8(1), 1-13. https://doi.org/10.1038/s41598-018-29816-8</w:t>
      </w:r>
    </w:p>
    <w:sectPr>
      <w:footerReference r:id="rId5" w:type="default"/>
      <w:footerReference r:id="rId6" w:type="even"/>
      <w:pgSz w:w="11900" w:h="16840"/>
      <w:pgMar w:top="993"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26AE5B"/>
    <w:multiLevelType w:val="singleLevel"/>
    <w:tmpl w:val="B026AE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18F42A2"/>
    <w:multiLevelType w:val="multilevel"/>
    <w:tmpl w:val="118F42A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60468EB"/>
    <w:multiLevelType w:val="multilevel"/>
    <w:tmpl w:val="360468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67F17D4"/>
    <w:multiLevelType w:val="multilevel"/>
    <w:tmpl w:val="567F17D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04C"/>
    <w:rsid w:val="00387ED9"/>
    <w:rsid w:val="0064590B"/>
    <w:rsid w:val="006911DD"/>
    <w:rsid w:val="006B5004"/>
    <w:rsid w:val="0081038B"/>
    <w:rsid w:val="00B56A4A"/>
    <w:rsid w:val="00BC404C"/>
    <w:rsid w:val="00E340F7"/>
    <w:rsid w:val="08A82098"/>
    <w:rsid w:val="155D2DD9"/>
    <w:rsid w:val="3A38060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76" w:lineRule="auto"/>
      <w:jc w:val="both"/>
    </w:pPr>
    <w:rPr>
      <w:rFonts w:ascii="Calibri" w:hAnsi="Calibri" w:eastAsia="Calibri" w:cs="Calibri"/>
      <w:lang w:val="en-US" w:eastAsia="en-IN" w:bidi="ar-SA"/>
    </w:rPr>
  </w:style>
  <w:style w:type="paragraph" w:styleId="2">
    <w:name w:val="heading 1"/>
    <w:basedOn w:val="1"/>
    <w:next w:val="1"/>
    <w:qFormat/>
    <w:uiPriority w:val="9"/>
    <w:pPr>
      <w:spacing w:before="300" w:after="40"/>
      <w:jc w:val="left"/>
      <w:outlineLvl w:val="0"/>
    </w:pPr>
    <w:rPr>
      <w:smallCaps/>
      <w:sz w:val="32"/>
      <w:szCs w:val="32"/>
    </w:rPr>
  </w:style>
  <w:style w:type="paragraph" w:styleId="3">
    <w:name w:val="heading 2"/>
    <w:basedOn w:val="1"/>
    <w:next w:val="1"/>
    <w:semiHidden/>
    <w:unhideWhenUsed/>
    <w:qFormat/>
    <w:uiPriority w:val="9"/>
    <w:pPr>
      <w:spacing w:before="240" w:after="80"/>
      <w:jc w:val="left"/>
      <w:outlineLvl w:val="1"/>
    </w:pPr>
    <w:rPr>
      <w:smallCaps/>
      <w:sz w:val="28"/>
      <w:szCs w:val="28"/>
    </w:rPr>
  </w:style>
  <w:style w:type="paragraph" w:styleId="4">
    <w:name w:val="heading 3"/>
    <w:basedOn w:val="1"/>
    <w:next w:val="1"/>
    <w:semiHidden/>
    <w:unhideWhenUsed/>
    <w:qFormat/>
    <w:uiPriority w:val="9"/>
    <w:pPr>
      <w:spacing w:after="0"/>
      <w:jc w:val="left"/>
      <w:outlineLvl w:val="2"/>
    </w:pPr>
    <w:rPr>
      <w:smallCaps/>
      <w:sz w:val="24"/>
      <w:szCs w:val="24"/>
    </w:rPr>
  </w:style>
  <w:style w:type="paragraph" w:styleId="5">
    <w:name w:val="heading 4"/>
    <w:basedOn w:val="1"/>
    <w:next w:val="1"/>
    <w:semiHidden/>
    <w:unhideWhenUsed/>
    <w:qFormat/>
    <w:uiPriority w:val="9"/>
    <w:pPr>
      <w:spacing w:before="240" w:after="0"/>
      <w:jc w:val="left"/>
      <w:outlineLvl w:val="3"/>
    </w:pPr>
    <w:rPr>
      <w:smallCaps/>
      <w:sz w:val="22"/>
      <w:szCs w:val="22"/>
    </w:rPr>
  </w:style>
  <w:style w:type="paragraph" w:styleId="6">
    <w:name w:val="heading 5"/>
    <w:basedOn w:val="1"/>
    <w:next w:val="1"/>
    <w:semiHidden/>
    <w:unhideWhenUsed/>
    <w:qFormat/>
    <w:uiPriority w:val="9"/>
    <w:pPr>
      <w:spacing w:before="200" w:after="0"/>
      <w:jc w:val="left"/>
      <w:outlineLvl w:val="4"/>
    </w:pPr>
    <w:rPr>
      <w:smallCaps/>
      <w:color w:val="C55911"/>
      <w:sz w:val="22"/>
      <w:szCs w:val="22"/>
    </w:rPr>
  </w:style>
  <w:style w:type="paragraph" w:styleId="7">
    <w:name w:val="heading 6"/>
    <w:basedOn w:val="1"/>
    <w:next w:val="1"/>
    <w:semiHidden/>
    <w:unhideWhenUsed/>
    <w:qFormat/>
    <w:uiPriority w:val="9"/>
    <w:pPr>
      <w:spacing w:after="0"/>
      <w:jc w:val="left"/>
      <w:outlineLvl w:val="5"/>
    </w:pPr>
    <w:rPr>
      <w:smallCaps/>
      <w:color w:val="ED7D31"/>
      <w:sz w:val="22"/>
      <w:szCs w:val="22"/>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semiHidden/>
    <w:unhideWhenUsed/>
    <w:qFormat/>
    <w:uiPriority w:val="99"/>
    <w:rPr>
      <w:color w:val="0000FF"/>
      <w:u w:val="single"/>
    </w:rPr>
  </w:style>
  <w:style w:type="paragraph" w:styleId="11">
    <w:name w:val="Subtitle"/>
    <w:basedOn w:val="1"/>
    <w:next w:val="1"/>
    <w:qFormat/>
    <w:uiPriority w:val="11"/>
    <w:pPr>
      <w:spacing w:after="720" w:line="240" w:lineRule="auto"/>
      <w:jc w:val="right"/>
    </w:p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pBdr>
        <w:top w:val="single" w:color="ED7D31" w:sz="12" w:space="1"/>
      </w:pBdr>
      <w:spacing w:line="240" w:lineRule="auto"/>
      <w:jc w:val="right"/>
    </w:pPr>
    <w:rPr>
      <w:smallCaps/>
      <w:sz w:val="48"/>
      <w:szCs w:val="48"/>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16</Pages>
  <Words>3096</Words>
  <Characters>17651</Characters>
  <Lines>147</Lines>
  <Paragraphs>41</Paragraphs>
  <TotalTime>9</TotalTime>
  <ScaleCrop>false</ScaleCrop>
  <LinksUpToDate>false</LinksUpToDate>
  <CharactersWithSpaces>20706</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2023-04-19T08:23:00Z</dcterms:created>
  <dc:creator>Cathy Anand</dc:creator>
  <cp:lastModifiedBy>Nitin Manoj</cp:lastModifiedBy>
  <dcterms:modified xsi:type="dcterms:W3CDTF">2023-04-28T06:52:54Z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037F2FFCA63F4FF29F31DEC9EAE2F115</vt:lpwstr>
  </property>
</Properties>
</file>